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3DA28" w14:textId="77777777" w:rsidR="00E01499" w:rsidRPr="00E01499" w:rsidRDefault="00E01499" w:rsidP="00E01499">
      <w:pPr>
        <w:suppressAutoHyphens/>
        <w:spacing w:after="0" w:line="240" w:lineRule="auto"/>
        <w:jc w:val="center"/>
        <w:rPr>
          <w:rFonts w:ascii="Times New Roman" w:eastAsia="Times New Roman" w:hAnsi="Times New Roman" w:cs="Times New Roman"/>
          <w:sz w:val="24"/>
          <w:szCs w:val="28"/>
          <w:lang w:eastAsia="ar-SA"/>
        </w:rPr>
      </w:pPr>
      <w:r w:rsidRPr="00E01499">
        <w:rPr>
          <w:rFonts w:ascii="Times New Roman" w:eastAsia="Times New Roman" w:hAnsi="Times New Roman" w:cs="Times New Roman"/>
          <w:sz w:val="24"/>
          <w:szCs w:val="28"/>
          <w:lang w:val="uk-UA" w:eastAsia="ar-SA"/>
        </w:rPr>
        <w:t>МІНІСТЕРСТВО ОСВІТИ І НАУКИ УКРАЇНИ</w:t>
      </w:r>
    </w:p>
    <w:p w14:paraId="74D52A10" w14:textId="77777777" w:rsidR="00E01499" w:rsidRPr="00E01499" w:rsidRDefault="00E01499" w:rsidP="00E01499">
      <w:pPr>
        <w:suppressAutoHyphens/>
        <w:spacing w:after="0" w:line="240" w:lineRule="auto"/>
        <w:jc w:val="center"/>
        <w:rPr>
          <w:rFonts w:ascii="Times New Roman" w:eastAsia="Times New Roman" w:hAnsi="Times New Roman" w:cs="Times New Roman"/>
          <w:sz w:val="24"/>
          <w:szCs w:val="28"/>
          <w:lang w:val="uk-UA" w:eastAsia="ar-SA"/>
        </w:rPr>
      </w:pPr>
      <w:r w:rsidRPr="00E01499">
        <w:rPr>
          <w:rFonts w:ascii="Times New Roman" w:eastAsia="Times New Roman" w:hAnsi="Times New Roman" w:cs="Times New Roman"/>
          <w:sz w:val="24"/>
          <w:szCs w:val="28"/>
          <w:lang w:val="uk-UA" w:eastAsia="ar-SA"/>
        </w:rPr>
        <w:t>ЗАПОРІЗЬКИЙ НАЦІОНАЛЬНИЙ УНІВЕРСИТЕТ</w:t>
      </w:r>
    </w:p>
    <w:p w14:paraId="30BB99A1" w14:textId="77777777" w:rsidR="00E01499" w:rsidRPr="00E01499" w:rsidRDefault="00E01499" w:rsidP="00E01499">
      <w:pPr>
        <w:suppressAutoHyphens/>
        <w:spacing w:after="0" w:line="240" w:lineRule="auto"/>
        <w:jc w:val="center"/>
        <w:rPr>
          <w:rFonts w:ascii="Times New Roman" w:eastAsia="Times New Roman" w:hAnsi="Times New Roman" w:cs="Times New Roman"/>
          <w:caps/>
          <w:sz w:val="24"/>
          <w:szCs w:val="28"/>
          <w:lang w:val="uk-UA" w:eastAsia="ar-SA"/>
        </w:rPr>
      </w:pPr>
      <w:r w:rsidRPr="00E01499">
        <w:rPr>
          <w:rFonts w:ascii="Times New Roman" w:eastAsia="Times New Roman" w:hAnsi="Times New Roman" w:cs="Times New Roman"/>
          <w:caps/>
          <w:sz w:val="24"/>
          <w:szCs w:val="28"/>
          <w:lang w:val="uk-UA" w:eastAsia="ar-SA"/>
        </w:rPr>
        <w:t>Факультет МЕНЕДЖМЕНТУ</w:t>
      </w:r>
    </w:p>
    <w:p w14:paraId="28018C08" w14:textId="77777777" w:rsidR="00E01499" w:rsidRPr="00E01499" w:rsidRDefault="00E01499" w:rsidP="00E01499">
      <w:pPr>
        <w:suppressAutoHyphens/>
        <w:spacing w:after="0" w:line="240" w:lineRule="auto"/>
        <w:jc w:val="center"/>
        <w:rPr>
          <w:rFonts w:ascii="Times New Roman" w:eastAsia="Times New Roman" w:hAnsi="Times New Roman" w:cs="Times New Roman"/>
          <w:sz w:val="24"/>
          <w:szCs w:val="24"/>
          <w:lang w:val="uk-UA" w:eastAsia="ar-SA"/>
        </w:rPr>
      </w:pPr>
      <w:r w:rsidRPr="00E01499">
        <w:rPr>
          <w:rFonts w:ascii="Times New Roman" w:eastAsia="Times New Roman" w:hAnsi="Times New Roman" w:cs="Times New Roman"/>
          <w:caps/>
          <w:sz w:val="24"/>
          <w:szCs w:val="24"/>
          <w:lang w:val="uk-UA" w:eastAsia="ar-SA"/>
        </w:rPr>
        <w:t>Кафедра</w:t>
      </w:r>
      <w:r w:rsidRPr="00E01499">
        <w:rPr>
          <w:rFonts w:ascii="Times New Roman" w:eastAsia="Times New Roman" w:hAnsi="Times New Roman" w:cs="Times New Roman"/>
          <w:sz w:val="24"/>
          <w:szCs w:val="24"/>
          <w:lang w:val="uk-UA" w:eastAsia="ar-SA"/>
        </w:rPr>
        <w:t xml:space="preserve"> БІЗНЕС-АДМІНІСТРУВАННЯ І МЕНЕДЖМЕНТУ</w:t>
      </w:r>
    </w:p>
    <w:p w14:paraId="5E65E0E0" w14:textId="77777777" w:rsidR="00E01499" w:rsidRPr="00E01499" w:rsidRDefault="00E01499" w:rsidP="00E01499">
      <w:pPr>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4"/>
          <w:szCs w:val="24"/>
          <w:lang w:val="uk-UA" w:eastAsia="ar-SA"/>
        </w:rPr>
        <w:t>ЗОВНІШНЬОЕКОНОМІЧНОЇ ДІЯЛЬНОСТІ</w:t>
      </w:r>
    </w:p>
    <w:p w14:paraId="0570E6A4" w14:textId="77777777" w:rsidR="00E01499" w:rsidRPr="00E01499" w:rsidRDefault="00E01499" w:rsidP="00E01499">
      <w:pPr>
        <w:suppressAutoHyphens/>
        <w:spacing w:after="0" w:line="240" w:lineRule="auto"/>
        <w:jc w:val="center"/>
        <w:rPr>
          <w:rFonts w:ascii="Times New Roman" w:eastAsia="Times New Roman" w:hAnsi="Times New Roman" w:cs="Times New Roman"/>
          <w:sz w:val="20"/>
          <w:szCs w:val="20"/>
          <w:lang w:val="uk-UA" w:eastAsia="ar-SA"/>
        </w:rPr>
      </w:pPr>
    </w:p>
    <w:p w14:paraId="574CDF51" w14:textId="77777777" w:rsidR="00E01499" w:rsidRPr="00E01499" w:rsidRDefault="00E01499" w:rsidP="00E01499">
      <w:pPr>
        <w:suppressAutoHyphens/>
        <w:spacing w:after="0" w:line="240" w:lineRule="auto"/>
        <w:jc w:val="center"/>
        <w:rPr>
          <w:rFonts w:ascii="Times New Roman" w:eastAsia="Times New Roman" w:hAnsi="Times New Roman" w:cs="Times New Roman"/>
          <w:b/>
          <w:sz w:val="24"/>
          <w:szCs w:val="24"/>
          <w:lang w:val="uk-UA" w:eastAsia="ar-SA"/>
        </w:rPr>
      </w:pPr>
    </w:p>
    <w:p w14:paraId="3B201A0A" w14:textId="77777777" w:rsidR="00E01499" w:rsidRPr="00E01499" w:rsidRDefault="00E01499" w:rsidP="00E01499">
      <w:pPr>
        <w:suppressAutoHyphens/>
        <w:spacing w:after="0" w:line="240" w:lineRule="auto"/>
        <w:jc w:val="center"/>
        <w:rPr>
          <w:rFonts w:ascii="Times New Roman" w:eastAsia="Times New Roman" w:hAnsi="Times New Roman" w:cs="Times New Roman"/>
          <w:b/>
          <w:sz w:val="24"/>
          <w:szCs w:val="24"/>
          <w:lang w:val="uk-UA" w:eastAsia="ar-SA"/>
        </w:rPr>
      </w:pPr>
      <w:r w:rsidRPr="00E01499">
        <w:rPr>
          <w:rFonts w:ascii="Times New Roman" w:eastAsia="Times New Roman" w:hAnsi="Times New Roman" w:cs="Times New Roman"/>
          <w:b/>
          <w:sz w:val="24"/>
          <w:szCs w:val="24"/>
          <w:lang w:val="uk-UA" w:eastAsia="ar-SA"/>
        </w:rPr>
        <w:t xml:space="preserve">                                                     </w:t>
      </w:r>
    </w:p>
    <w:p w14:paraId="5993D5E3" w14:textId="77777777" w:rsidR="00E01499" w:rsidRPr="00E01499" w:rsidRDefault="00E01499" w:rsidP="00E01499">
      <w:pPr>
        <w:suppressAutoHyphens/>
        <w:spacing w:after="0" w:line="240" w:lineRule="auto"/>
        <w:jc w:val="center"/>
        <w:rPr>
          <w:rFonts w:ascii="Times New Roman" w:eastAsia="Times New Roman" w:hAnsi="Times New Roman" w:cs="Times New Roman"/>
          <w:sz w:val="24"/>
          <w:szCs w:val="24"/>
          <w:lang w:val="uk-UA" w:eastAsia="ar-SA"/>
        </w:rPr>
      </w:pPr>
      <w:r w:rsidRPr="00E01499">
        <w:rPr>
          <w:rFonts w:ascii="Times New Roman" w:eastAsia="Times New Roman" w:hAnsi="Times New Roman" w:cs="Times New Roman"/>
          <w:b/>
          <w:sz w:val="24"/>
          <w:szCs w:val="24"/>
          <w:lang w:val="uk-UA" w:eastAsia="ar-SA"/>
        </w:rPr>
        <w:t xml:space="preserve">                                                       ЗАТВЕРДЖУЮ</w:t>
      </w:r>
    </w:p>
    <w:p w14:paraId="178140A8" w14:textId="77777777" w:rsidR="00E01499" w:rsidRPr="00E01499" w:rsidRDefault="00E01499" w:rsidP="00E01499">
      <w:pPr>
        <w:suppressAutoHyphens/>
        <w:spacing w:after="0" w:line="240" w:lineRule="auto"/>
        <w:ind w:left="5400"/>
        <w:rPr>
          <w:rFonts w:ascii="Times New Roman" w:eastAsia="Times New Roman" w:hAnsi="Times New Roman" w:cs="Times New Roman"/>
          <w:color w:val="000000"/>
          <w:sz w:val="24"/>
          <w:szCs w:val="24"/>
          <w:lang w:val="uk-UA" w:eastAsia="ar-SA"/>
        </w:rPr>
      </w:pPr>
    </w:p>
    <w:p w14:paraId="549A22AE" w14:textId="77777777" w:rsidR="00E01499" w:rsidRPr="00E01499" w:rsidRDefault="00E01499" w:rsidP="00E01499">
      <w:pPr>
        <w:suppressAutoHyphens/>
        <w:spacing w:after="0" w:line="240" w:lineRule="auto"/>
        <w:ind w:left="5400"/>
        <w:rPr>
          <w:rFonts w:ascii="Times New Roman" w:eastAsia="Times New Roman" w:hAnsi="Times New Roman" w:cs="Times New Roman"/>
          <w:color w:val="000000"/>
          <w:sz w:val="24"/>
          <w:szCs w:val="24"/>
          <w:lang w:eastAsia="ar-SA"/>
        </w:rPr>
      </w:pPr>
      <w:r w:rsidRPr="00E01499">
        <w:rPr>
          <w:rFonts w:ascii="Times New Roman" w:eastAsia="Times New Roman" w:hAnsi="Times New Roman" w:cs="Times New Roman"/>
          <w:color w:val="000000"/>
          <w:sz w:val="24"/>
          <w:szCs w:val="24"/>
          <w:lang w:val="uk-UA" w:eastAsia="ar-SA"/>
        </w:rPr>
        <w:t xml:space="preserve">Декан факультету </w:t>
      </w:r>
      <w:r w:rsidRPr="00E01499">
        <w:rPr>
          <w:rFonts w:ascii="Times New Roman" w:eastAsia="Times New Roman" w:hAnsi="Times New Roman" w:cs="Times New Roman"/>
          <w:sz w:val="24"/>
          <w:szCs w:val="24"/>
          <w:lang w:eastAsia="ar-SA"/>
        </w:rPr>
        <w:t>менеджменту</w:t>
      </w:r>
    </w:p>
    <w:p w14:paraId="38314926" w14:textId="77777777" w:rsidR="00E01499" w:rsidRPr="00E01499" w:rsidRDefault="00E01499" w:rsidP="00E01499">
      <w:pPr>
        <w:suppressAutoHyphens/>
        <w:spacing w:after="0" w:line="240" w:lineRule="auto"/>
        <w:ind w:left="5400"/>
        <w:rPr>
          <w:rFonts w:ascii="Times New Roman" w:eastAsia="Times New Roman" w:hAnsi="Times New Roman" w:cs="Times New Roman"/>
          <w:sz w:val="24"/>
          <w:szCs w:val="24"/>
          <w:lang w:val="uk-UA" w:eastAsia="ar-SA"/>
        </w:rPr>
      </w:pPr>
    </w:p>
    <w:p w14:paraId="55D00BC6" w14:textId="77777777" w:rsidR="00E01499" w:rsidRPr="00E01499" w:rsidRDefault="00E01499" w:rsidP="00E01499">
      <w:pPr>
        <w:suppressAutoHyphens/>
        <w:spacing w:after="0" w:line="240" w:lineRule="auto"/>
        <w:ind w:left="5400"/>
        <w:rPr>
          <w:rFonts w:ascii="Times New Roman" w:eastAsia="Times New Roman" w:hAnsi="Times New Roman" w:cs="Times New Roman"/>
          <w:sz w:val="16"/>
          <w:szCs w:val="24"/>
          <w:lang w:val="uk-UA" w:eastAsia="ar-SA"/>
        </w:rPr>
      </w:pPr>
      <w:r w:rsidRPr="00E01499">
        <w:rPr>
          <w:rFonts w:ascii="Times New Roman" w:eastAsia="Times New Roman" w:hAnsi="Times New Roman" w:cs="Times New Roman"/>
          <w:sz w:val="24"/>
          <w:szCs w:val="28"/>
          <w:lang w:val="uk-UA" w:eastAsia="ar-SA"/>
        </w:rPr>
        <w:t xml:space="preserve">  ______                 </w:t>
      </w:r>
      <w:r w:rsidRPr="00E01499">
        <w:rPr>
          <w:rFonts w:ascii="Times New Roman" w:eastAsia="Times New Roman" w:hAnsi="Times New Roman" w:cs="Times New Roman"/>
          <w:sz w:val="24"/>
          <w:szCs w:val="28"/>
          <w:u w:val="single"/>
          <w:lang w:val="uk-UA" w:eastAsia="ar-SA"/>
        </w:rPr>
        <w:t>І.Г. Шавкун</w:t>
      </w:r>
      <w:r w:rsidRPr="00E01499">
        <w:rPr>
          <w:rFonts w:ascii="Times New Roman" w:eastAsia="Times New Roman" w:hAnsi="Times New Roman" w:cs="Times New Roman"/>
          <w:sz w:val="16"/>
          <w:szCs w:val="24"/>
          <w:lang w:val="uk-UA" w:eastAsia="ar-SA"/>
        </w:rPr>
        <w:t xml:space="preserve">  </w:t>
      </w:r>
    </w:p>
    <w:p w14:paraId="29608405" w14:textId="77777777" w:rsidR="00E01499" w:rsidRPr="00E01499" w:rsidRDefault="00E01499" w:rsidP="00E01499">
      <w:pPr>
        <w:suppressAutoHyphens/>
        <w:spacing w:after="0" w:line="240" w:lineRule="auto"/>
        <w:ind w:left="5400"/>
        <w:rPr>
          <w:rFonts w:ascii="Times New Roman" w:eastAsia="Times New Roman" w:hAnsi="Times New Roman" w:cs="Times New Roman"/>
          <w:sz w:val="16"/>
          <w:szCs w:val="24"/>
          <w:lang w:val="uk-UA" w:eastAsia="ar-SA"/>
        </w:rPr>
      </w:pPr>
      <w:r w:rsidRPr="00E01499">
        <w:rPr>
          <w:rFonts w:ascii="Times New Roman" w:eastAsia="Times New Roman" w:hAnsi="Times New Roman" w:cs="Times New Roman"/>
          <w:sz w:val="16"/>
          <w:szCs w:val="24"/>
          <w:lang w:val="uk-UA" w:eastAsia="ar-SA"/>
        </w:rPr>
        <w:t xml:space="preserve">     (підпис)                        (ініціали та прізвище) </w:t>
      </w:r>
    </w:p>
    <w:p w14:paraId="76B58C87" w14:textId="77777777" w:rsidR="00E01499" w:rsidRPr="00E01499" w:rsidRDefault="00E01499" w:rsidP="00E01499">
      <w:pPr>
        <w:suppressAutoHyphens/>
        <w:spacing w:after="0" w:line="240" w:lineRule="auto"/>
        <w:rPr>
          <w:rFonts w:ascii="Times New Roman" w:eastAsia="Times New Roman" w:hAnsi="Times New Roman" w:cs="Times New Roman"/>
          <w:sz w:val="24"/>
          <w:szCs w:val="24"/>
          <w:lang w:val="uk-UA" w:eastAsia="ar-SA"/>
        </w:rPr>
      </w:pPr>
    </w:p>
    <w:p w14:paraId="2DDD19A5" w14:textId="6F1A8223" w:rsidR="00E01499" w:rsidRPr="00E01499" w:rsidRDefault="00E01499" w:rsidP="00E01499">
      <w:pPr>
        <w:suppressAutoHyphens/>
        <w:spacing w:after="0" w:line="240" w:lineRule="auto"/>
        <w:rPr>
          <w:rFonts w:ascii="Times New Roman" w:eastAsia="Times New Roman" w:hAnsi="Times New Roman" w:cs="Times New Roman"/>
          <w:sz w:val="24"/>
          <w:szCs w:val="24"/>
          <w:lang w:val="uk-UA" w:eastAsia="ar-SA"/>
        </w:rPr>
      </w:pPr>
      <w:r w:rsidRPr="00E01499">
        <w:rPr>
          <w:rFonts w:ascii="Times New Roman" w:eastAsia="Times New Roman" w:hAnsi="Times New Roman" w:cs="Times New Roman"/>
          <w:sz w:val="24"/>
          <w:szCs w:val="24"/>
          <w:lang w:val="uk-UA" w:eastAsia="ar-SA"/>
        </w:rPr>
        <w:t xml:space="preserve">                                                                                            «______»_______________20</w:t>
      </w:r>
      <w:r w:rsidRPr="00E01499">
        <w:rPr>
          <w:rFonts w:ascii="Times New Roman" w:eastAsia="Times New Roman" w:hAnsi="Times New Roman" w:cs="Times New Roman"/>
          <w:sz w:val="24"/>
          <w:szCs w:val="24"/>
          <w:u w:val="single"/>
          <w:lang w:val="uk-UA" w:eastAsia="ar-SA"/>
        </w:rPr>
        <w:t>2</w:t>
      </w:r>
      <w:r w:rsidR="00FF3B76">
        <w:rPr>
          <w:rFonts w:ascii="Times New Roman" w:eastAsia="Times New Roman" w:hAnsi="Times New Roman" w:cs="Times New Roman"/>
          <w:sz w:val="24"/>
          <w:szCs w:val="24"/>
          <w:u w:val="single"/>
          <w:lang w:val="uk-UA" w:eastAsia="ar-SA"/>
        </w:rPr>
        <w:t>2</w:t>
      </w:r>
    </w:p>
    <w:p w14:paraId="162D997F" w14:textId="77777777" w:rsidR="00E01499" w:rsidRPr="00E01499" w:rsidRDefault="00E01499" w:rsidP="00E01499">
      <w:pPr>
        <w:suppressAutoHyphens/>
        <w:spacing w:after="0" w:line="240" w:lineRule="auto"/>
        <w:jc w:val="center"/>
        <w:rPr>
          <w:rFonts w:ascii="Times New Roman" w:eastAsia="Times New Roman" w:hAnsi="Times New Roman" w:cs="Times New Roman"/>
          <w:sz w:val="20"/>
          <w:szCs w:val="20"/>
          <w:lang w:val="uk-UA" w:eastAsia="ar-SA"/>
        </w:rPr>
      </w:pPr>
    </w:p>
    <w:p w14:paraId="6E666CB5" w14:textId="77777777" w:rsidR="00E01499" w:rsidRPr="00E01499" w:rsidRDefault="00E01499" w:rsidP="00E01499">
      <w:pPr>
        <w:suppressAutoHyphens/>
        <w:spacing w:after="0" w:line="240" w:lineRule="auto"/>
        <w:jc w:val="center"/>
        <w:rPr>
          <w:rFonts w:ascii="Times New Roman" w:eastAsia="Times New Roman" w:hAnsi="Times New Roman" w:cs="Times New Roman"/>
          <w:sz w:val="20"/>
          <w:szCs w:val="20"/>
          <w:lang w:val="uk-UA" w:eastAsia="ar-SA"/>
        </w:rPr>
      </w:pPr>
    </w:p>
    <w:p w14:paraId="6A655835" w14:textId="77777777" w:rsidR="00E01499" w:rsidRPr="00E01499" w:rsidRDefault="00E01499" w:rsidP="00E01499">
      <w:pPr>
        <w:suppressAutoHyphens/>
        <w:spacing w:after="0" w:line="240" w:lineRule="auto"/>
        <w:jc w:val="center"/>
        <w:rPr>
          <w:rFonts w:ascii="Times New Roman" w:eastAsia="Times New Roman" w:hAnsi="Times New Roman" w:cs="Times New Roman"/>
          <w:sz w:val="20"/>
          <w:szCs w:val="20"/>
          <w:lang w:eastAsia="ar-SA"/>
        </w:rPr>
      </w:pPr>
    </w:p>
    <w:p w14:paraId="4CF5DE37" w14:textId="7F0406D7" w:rsidR="00E01499" w:rsidRPr="00E01499" w:rsidRDefault="00745818" w:rsidP="00E01499">
      <w:pPr>
        <w:suppressAutoHyphens/>
        <w:spacing w:after="0" w:line="240" w:lineRule="auto"/>
        <w:jc w:val="center"/>
        <w:rPr>
          <w:rFonts w:ascii="Times New Roman" w:eastAsia="Times New Roman" w:hAnsi="Times New Roman" w:cs="Times New Roman"/>
          <w:b/>
          <w:bCs/>
          <w:sz w:val="28"/>
          <w:szCs w:val="28"/>
          <w:u w:val="single"/>
          <w:lang w:val="uk-UA" w:eastAsia="ar-SA"/>
        </w:rPr>
      </w:pPr>
      <w:r>
        <w:rPr>
          <w:rFonts w:ascii="Times New Roman" w:eastAsia="Times New Roman" w:hAnsi="Times New Roman" w:cs="Times New Roman"/>
          <w:b/>
          <w:bCs/>
          <w:sz w:val="28"/>
          <w:szCs w:val="28"/>
          <w:u w:val="single"/>
          <w:lang w:val="uk-UA" w:eastAsia="ar-SA"/>
        </w:rPr>
        <w:t>МЕНЕДЖМЕНТ</w:t>
      </w:r>
      <w:r w:rsidR="00F26414">
        <w:rPr>
          <w:rFonts w:ascii="Times New Roman" w:eastAsia="Times New Roman" w:hAnsi="Times New Roman" w:cs="Times New Roman"/>
          <w:b/>
          <w:bCs/>
          <w:sz w:val="28"/>
          <w:szCs w:val="28"/>
          <w:u w:val="single"/>
          <w:lang w:val="uk-UA" w:eastAsia="ar-SA"/>
        </w:rPr>
        <w:t xml:space="preserve"> МАРКЕТИНГОВИХ ДОСЛІДЖЕНЬ РИНКУ</w:t>
      </w:r>
      <w:r>
        <w:rPr>
          <w:rFonts w:ascii="Times New Roman" w:eastAsia="Times New Roman" w:hAnsi="Times New Roman" w:cs="Times New Roman"/>
          <w:b/>
          <w:bCs/>
          <w:sz w:val="28"/>
          <w:szCs w:val="28"/>
          <w:u w:val="single"/>
          <w:lang w:val="uk-UA" w:eastAsia="ar-SA"/>
        </w:rPr>
        <w:t xml:space="preserve"> </w:t>
      </w:r>
    </w:p>
    <w:p w14:paraId="0F5AD294" w14:textId="77777777" w:rsidR="00E01499" w:rsidRPr="00E01499" w:rsidRDefault="00E01499" w:rsidP="00E01499">
      <w:pPr>
        <w:suppressAutoHyphens/>
        <w:spacing w:after="0" w:line="240" w:lineRule="auto"/>
        <w:jc w:val="center"/>
        <w:rPr>
          <w:rFonts w:ascii="Times New Roman" w:eastAsia="Times New Roman" w:hAnsi="Times New Roman" w:cs="Times New Roman"/>
          <w:sz w:val="16"/>
          <w:szCs w:val="16"/>
          <w:lang w:val="uk-UA" w:eastAsia="ar-SA"/>
        </w:rPr>
      </w:pPr>
      <w:r w:rsidRPr="00E01499">
        <w:rPr>
          <w:rFonts w:ascii="Times New Roman" w:eastAsia="Times New Roman" w:hAnsi="Times New Roman" w:cs="Times New Roman"/>
          <w:sz w:val="16"/>
          <w:szCs w:val="16"/>
          <w:lang w:val="uk-UA" w:eastAsia="ar-SA"/>
        </w:rPr>
        <w:t>(назва навчальної дисципліни)</w:t>
      </w:r>
    </w:p>
    <w:p w14:paraId="2A4D2F24" w14:textId="77777777" w:rsidR="00E01499" w:rsidRPr="00E01499" w:rsidRDefault="00E01499" w:rsidP="00E01499">
      <w:pPr>
        <w:suppressAutoHyphens/>
        <w:spacing w:after="0" w:line="240" w:lineRule="auto"/>
        <w:jc w:val="center"/>
        <w:rPr>
          <w:rFonts w:ascii="Times New Roman" w:eastAsia="Times New Roman" w:hAnsi="Times New Roman" w:cs="Times New Roman"/>
          <w:i/>
          <w:iCs/>
          <w:sz w:val="28"/>
          <w:szCs w:val="28"/>
          <w:lang w:val="uk-UA" w:eastAsia="ar-SA"/>
        </w:rPr>
      </w:pPr>
      <w:r w:rsidRPr="00E01499">
        <w:rPr>
          <w:rFonts w:ascii="Times New Roman" w:eastAsia="Times New Roman" w:hAnsi="Times New Roman" w:cs="Times New Roman"/>
          <w:iCs/>
          <w:sz w:val="28"/>
          <w:szCs w:val="28"/>
          <w:lang w:val="uk-UA" w:eastAsia="ar-SA"/>
        </w:rPr>
        <w:t>РОБОЧА ПРОГРАМА НАВЧАЛЬНОЇ ДИСЦИПЛІНИ</w:t>
      </w:r>
      <w:r w:rsidRPr="00E01499">
        <w:rPr>
          <w:rFonts w:ascii="Times New Roman" w:eastAsia="Times New Roman" w:hAnsi="Times New Roman" w:cs="Times New Roman"/>
          <w:i/>
          <w:iCs/>
          <w:sz w:val="28"/>
          <w:szCs w:val="28"/>
          <w:lang w:val="uk-UA" w:eastAsia="ar-SA"/>
        </w:rPr>
        <w:t xml:space="preserve"> </w:t>
      </w:r>
    </w:p>
    <w:p w14:paraId="6E163478" w14:textId="77777777" w:rsidR="00E01499" w:rsidRPr="00E01499" w:rsidRDefault="00E01499" w:rsidP="00E01499">
      <w:pPr>
        <w:suppressAutoHyphens/>
        <w:spacing w:after="0" w:line="240" w:lineRule="auto"/>
        <w:jc w:val="center"/>
        <w:rPr>
          <w:rFonts w:ascii="Times New Roman" w:eastAsia="Times New Roman" w:hAnsi="Times New Roman" w:cs="Times New Roman"/>
          <w:b/>
          <w:bCs/>
          <w:sz w:val="28"/>
          <w:szCs w:val="28"/>
          <w:lang w:val="uk-UA" w:eastAsia="ar-SA"/>
        </w:rPr>
      </w:pPr>
    </w:p>
    <w:p w14:paraId="64E7C8DE" w14:textId="111F66AE" w:rsidR="00E01499" w:rsidRPr="00E01499" w:rsidRDefault="00E01499" w:rsidP="00E01499">
      <w:pPr>
        <w:suppressAutoHyphens/>
        <w:spacing w:after="0" w:line="240" w:lineRule="auto"/>
        <w:jc w:val="center"/>
        <w:rPr>
          <w:rFonts w:ascii="Times New Roman" w:eastAsia="Times New Roman" w:hAnsi="Times New Roman" w:cs="Times New Roman"/>
          <w:bCs/>
          <w:sz w:val="28"/>
          <w:szCs w:val="28"/>
          <w:lang w:val="uk-UA" w:eastAsia="ar-SA"/>
        </w:rPr>
      </w:pPr>
      <w:r w:rsidRPr="00E01499">
        <w:rPr>
          <w:rFonts w:ascii="Times New Roman" w:eastAsia="Times New Roman" w:hAnsi="Times New Roman" w:cs="Times New Roman"/>
          <w:bCs/>
          <w:sz w:val="28"/>
          <w:szCs w:val="28"/>
          <w:lang w:val="uk-UA" w:eastAsia="ar-SA"/>
        </w:rPr>
        <w:t xml:space="preserve">підготовки </w:t>
      </w:r>
      <w:r w:rsidRPr="00E01499">
        <w:rPr>
          <w:rFonts w:ascii="Times New Roman" w:eastAsia="Times New Roman" w:hAnsi="Times New Roman" w:cs="Times New Roman"/>
          <w:bCs/>
          <w:sz w:val="28"/>
          <w:szCs w:val="28"/>
          <w:u w:val="single"/>
          <w:lang w:val="uk-UA" w:eastAsia="ar-SA"/>
        </w:rPr>
        <w:t xml:space="preserve">             </w:t>
      </w:r>
      <w:r w:rsidR="00067F03">
        <w:rPr>
          <w:rFonts w:ascii="Times New Roman" w:eastAsia="Times New Roman" w:hAnsi="Times New Roman" w:cs="Times New Roman"/>
          <w:bCs/>
          <w:sz w:val="28"/>
          <w:szCs w:val="28"/>
          <w:u w:val="single"/>
          <w:lang w:val="uk-UA" w:eastAsia="ar-SA"/>
        </w:rPr>
        <w:t>бакалавра</w:t>
      </w:r>
      <w:r w:rsidRPr="00E01499">
        <w:rPr>
          <w:rFonts w:ascii="Times New Roman" w:eastAsia="Times New Roman" w:hAnsi="Times New Roman" w:cs="Times New Roman"/>
          <w:bCs/>
          <w:sz w:val="28"/>
          <w:szCs w:val="28"/>
          <w:u w:val="single"/>
          <w:lang w:val="uk-UA" w:eastAsia="ar-SA"/>
        </w:rPr>
        <w:t xml:space="preserve">              </w:t>
      </w:r>
      <w:r w:rsidRPr="00E01499">
        <w:rPr>
          <w:rFonts w:ascii="Times New Roman" w:eastAsia="Times New Roman" w:hAnsi="Times New Roman" w:cs="Times New Roman"/>
          <w:bCs/>
          <w:color w:val="FFFFFF"/>
          <w:sz w:val="28"/>
          <w:szCs w:val="28"/>
          <w:lang w:val="uk-UA" w:eastAsia="ar-SA"/>
        </w:rPr>
        <w:t>.</w:t>
      </w:r>
    </w:p>
    <w:p w14:paraId="2B11CE6E" w14:textId="77777777" w:rsidR="00E01499" w:rsidRPr="00E01499" w:rsidRDefault="00E01499" w:rsidP="00E01499">
      <w:pPr>
        <w:suppressAutoHyphens/>
        <w:spacing w:after="0" w:line="240" w:lineRule="auto"/>
        <w:jc w:val="center"/>
        <w:rPr>
          <w:rFonts w:ascii="Times New Roman" w:eastAsia="Times New Roman" w:hAnsi="Times New Roman" w:cs="Times New Roman"/>
          <w:iCs/>
          <w:sz w:val="28"/>
          <w:szCs w:val="28"/>
          <w:lang w:val="uk-UA" w:eastAsia="ar-SA"/>
        </w:rPr>
      </w:pPr>
      <w:r w:rsidRPr="00E01499">
        <w:rPr>
          <w:rFonts w:ascii="Times New Roman" w:eastAsia="Times New Roman" w:hAnsi="Times New Roman" w:cs="Times New Roman"/>
          <w:bCs/>
          <w:sz w:val="16"/>
          <w:szCs w:val="16"/>
          <w:lang w:val="uk-UA" w:eastAsia="ar-SA"/>
        </w:rPr>
        <w:t xml:space="preserve">                             (назва освітнього ступеня)</w:t>
      </w:r>
      <w:r w:rsidRPr="00E01499">
        <w:rPr>
          <w:rFonts w:ascii="Times New Roman" w:eastAsia="Times New Roman" w:hAnsi="Times New Roman" w:cs="Times New Roman"/>
          <w:iCs/>
          <w:sz w:val="28"/>
          <w:szCs w:val="28"/>
          <w:lang w:val="uk-UA" w:eastAsia="ar-SA"/>
        </w:rPr>
        <w:t xml:space="preserve"> </w:t>
      </w:r>
    </w:p>
    <w:p w14:paraId="65292D5F" w14:textId="77777777" w:rsidR="00E01499" w:rsidRPr="00E01499" w:rsidRDefault="00E01499" w:rsidP="00E01499">
      <w:pPr>
        <w:suppressAutoHyphens/>
        <w:spacing w:after="0" w:line="240" w:lineRule="auto"/>
        <w:jc w:val="center"/>
        <w:rPr>
          <w:rFonts w:ascii="Times New Roman" w:eastAsia="Times New Roman" w:hAnsi="Times New Roman" w:cs="Times New Roman"/>
          <w:bCs/>
          <w:sz w:val="16"/>
          <w:szCs w:val="16"/>
          <w:lang w:val="uk-UA" w:eastAsia="ar-SA"/>
        </w:rPr>
      </w:pPr>
      <w:r w:rsidRPr="00E01499">
        <w:rPr>
          <w:rFonts w:ascii="Times New Roman" w:eastAsia="Times New Roman" w:hAnsi="Times New Roman" w:cs="Times New Roman"/>
          <w:iCs/>
          <w:sz w:val="28"/>
          <w:szCs w:val="28"/>
          <w:lang w:val="uk-UA" w:eastAsia="ar-SA"/>
        </w:rPr>
        <w:t>денної (очної) та заочної (дистанційної) форм здобуття освіти</w:t>
      </w:r>
    </w:p>
    <w:p w14:paraId="77BE866D" w14:textId="77777777" w:rsidR="00E01499" w:rsidRPr="00E01499" w:rsidRDefault="00E01499" w:rsidP="00E01499">
      <w:pPr>
        <w:suppressAutoHyphens/>
        <w:spacing w:after="0" w:line="240" w:lineRule="auto"/>
        <w:jc w:val="center"/>
        <w:rPr>
          <w:rFonts w:ascii="Times New Roman" w:eastAsia="Times New Roman" w:hAnsi="Times New Roman" w:cs="Times New Roman"/>
          <w:sz w:val="28"/>
          <w:szCs w:val="28"/>
          <w:lang w:val="uk-UA" w:eastAsia="ar-SA"/>
        </w:rPr>
      </w:pPr>
      <w:r w:rsidRPr="00E01499">
        <w:rPr>
          <w:rFonts w:ascii="Times New Roman" w:eastAsia="Times New Roman" w:hAnsi="Times New Roman" w:cs="Times New Roman"/>
          <w:sz w:val="28"/>
          <w:szCs w:val="28"/>
          <w:lang w:val="uk-UA" w:eastAsia="ar-SA"/>
        </w:rPr>
        <w:t xml:space="preserve">спеціальності   </w:t>
      </w:r>
      <w:r w:rsidRPr="00E01499">
        <w:rPr>
          <w:rFonts w:ascii="Times New Roman" w:eastAsia="Times New Roman" w:hAnsi="Times New Roman" w:cs="Times New Roman"/>
          <w:sz w:val="28"/>
          <w:szCs w:val="28"/>
          <w:u w:val="single"/>
          <w:lang w:val="uk-UA" w:eastAsia="ar-SA"/>
        </w:rPr>
        <w:t xml:space="preserve">              073-Менеджмент           </w:t>
      </w:r>
      <w:r w:rsidRPr="00E01499">
        <w:rPr>
          <w:rFonts w:ascii="Times New Roman" w:eastAsia="Times New Roman" w:hAnsi="Times New Roman" w:cs="Times New Roman"/>
          <w:color w:val="FFFFFF"/>
          <w:sz w:val="28"/>
          <w:szCs w:val="28"/>
          <w:lang w:val="uk-UA" w:eastAsia="ar-SA"/>
        </w:rPr>
        <w:t>.</w:t>
      </w:r>
    </w:p>
    <w:p w14:paraId="6337F988" w14:textId="77777777" w:rsidR="00E01499" w:rsidRPr="00E01499" w:rsidRDefault="00E01499" w:rsidP="00E01499">
      <w:pPr>
        <w:suppressAutoHyphens/>
        <w:spacing w:after="0" w:line="240" w:lineRule="auto"/>
        <w:jc w:val="center"/>
        <w:rPr>
          <w:rFonts w:ascii="Times New Roman" w:eastAsia="Times New Roman" w:hAnsi="Times New Roman" w:cs="Times New Roman"/>
          <w:sz w:val="16"/>
          <w:szCs w:val="16"/>
          <w:lang w:val="uk-UA" w:eastAsia="ar-SA"/>
        </w:rPr>
      </w:pPr>
      <w:r w:rsidRPr="00E01499">
        <w:rPr>
          <w:rFonts w:ascii="Times New Roman" w:eastAsia="Times New Roman" w:hAnsi="Times New Roman" w:cs="Times New Roman"/>
          <w:sz w:val="16"/>
          <w:szCs w:val="16"/>
          <w:lang w:val="uk-UA" w:eastAsia="ar-SA"/>
        </w:rPr>
        <w:t xml:space="preserve">                                                  (шифр, назва спеціальності)</w:t>
      </w:r>
    </w:p>
    <w:p w14:paraId="756CD302" w14:textId="7BC3DFC6" w:rsidR="00E01499" w:rsidRPr="00E01499" w:rsidRDefault="00E01499" w:rsidP="00067F03">
      <w:pPr>
        <w:suppressAutoHyphens/>
        <w:spacing w:after="0" w:line="240" w:lineRule="auto"/>
        <w:jc w:val="center"/>
        <w:rPr>
          <w:rFonts w:ascii="Times New Roman" w:eastAsia="Times New Roman" w:hAnsi="Times New Roman" w:cs="Times New Roman"/>
          <w:sz w:val="28"/>
          <w:szCs w:val="28"/>
          <w:lang w:val="uk-UA" w:eastAsia="ar-SA"/>
        </w:rPr>
      </w:pPr>
      <w:r w:rsidRPr="00E01499">
        <w:rPr>
          <w:rFonts w:ascii="Times New Roman" w:eastAsia="Times New Roman" w:hAnsi="Times New Roman" w:cs="Times New Roman"/>
          <w:sz w:val="28"/>
          <w:szCs w:val="28"/>
          <w:lang w:val="uk-UA" w:eastAsia="ar-SA"/>
        </w:rPr>
        <w:t>освітньо-професійн</w:t>
      </w:r>
      <w:r w:rsidR="00EB258A">
        <w:rPr>
          <w:rFonts w:ascii="Times New Roman" w:eastAsia="Times New Roman" w:hAnsi="Times New Roman" w:cs="Times New Roman"/>
          <w:sz w:val="28"/>
          <w:szCs w:val="28"/>
          <w:lang w:val="uk-UA" w:eastAsia="ar-SA"/>
        </w:rPr>
        <w:t>і</w:t>
      </w:r>
      <w:r w:rsidRPr="00E01499">
        <w:rPr>
          <w:rFonts w:ascii="Times New Roman" w:eastAsia="Times New Roman" w:hAnsi="Times New Roman" w:cs="Times New Roman"/>
          <w:sz w:val="28"/>
          <w:szCs w:val="28"/>
          <w:lang w:val="uk-UA" w:eastAsia="ar-SA"/>
        </w:rPr>
        <w:t xml:space="preserve"> програм</w:t>
      </w:r>
      <w:r w:rsidR="00EB258A">
        <w:rPr>
          <w:rFonts w:ascii="Times New Roman" w:eastAsia="Times New Roman" w:hAnsi="Times New Roman" w:cs="Times New Roman"/>
          <w:sz w:val="28"/>
          <w:szCs w:val="28"/>
          <w:lang w:val="uk-UA" w:eastAsia="ar-SA"/>
        </w:rPr>
        <w:t>и</w:t>
      </w:r>
      <w:r w:rsidRPr="00E01499">
        <w:rPr>
          <w:rFonts w:ascii="Times New Roman" w:eastAsia="Times New Roman" w:hAnsi="Times New Roman" w:cs="Times New Roman"/>
          <w:sz w:val="28"/>
          <w:szCs w:val="28"/>
          <w:lang w:val="uk-UA" w:eastAsia="ar-SA"/>
        </w:rPr>
        <w:t xml:space="preserve"> </w:t>
      </w:r>
      <w:r w:rsidRPr="00E01499">
        <w:rPr>
          <w:rFonts w:ascii="Times New Roman" w:eastAsia="Times New Roman" w:hAnsi="Times New Roman" w:cs="Times New Roman"/>
          <w:sz w:val="28"/>
          <w:szCs w:val="28"/>
          <w:u w:val="single"/>
          <w:lang w:val="uk-UA" w:eastAsia="ar-SA"/>
        </w:rPr>
        <w:t xml:space="preserve">  </w:t>
      </w:r>
      <w:r w:rsidR="00745818">
        <w:rPr>
          <w:rFonts w:ascii="Times New Roman" w:eastAsia="Times New Roman" w:hAnsi="Times New Roman" w:cs="Times New Roman"/>
          <w:sz w:val="28"/>
          <w:szCs w:val="28"/>
          <w:u w:val="single"/>
          <w:lang w:val="uk-UA" w:eastAsia="ar-SA"/>
        </w:rPr>
        <w:t>Менеджмент зовнішньоекономічної діяльності,</w:t>
      </w:r>
      <w:r w:rsidR="00067F03" w:rsidRPr="00067F03">
        <w:rPr>
          <w:rFonts w:ascii="Times New Roman" w:eastAsia="Calibri" w:hAnsi="Times New Roman" w:cs="Times New Roman"/>
          <w:sz w:val="24"/>
          <w:szCs w:val="24"/>
          <w:lang w:val="uk-UA" w:eastAsia="ru-RU"/>
        </w:rPr>
        <w:t xml:space="preserve"> </w:t>
      </w:r>
      <w:r w:rsidR="00067F03" w:rsidRPr="00067F03">
        <w:rPr>
          <w:rFonts w:ascii="Times New Roman" w:eastAsia="Calibri" w:hAnsi="Times New Roman" w:cs="Times New Roman"/>
          <w:sz w:val="28"/>
          <w:szCs w:val="28"/>
          <w:u w:val="single"/>
          <w:lang w:val="uk-UA" w:eastAsia="ru-RU"/>
        </w:rPr>
        <w:t>Менеджмент міжнародного бізнесу</w:t>
      </w:r>
      <w:r w:rsidR="00067F03">
        <w:rPr>
          <w:rFonts w:ascii="Times New Roman" w:eastAsia="Calibri" w:hAnsi="Times New Roman" w:cs="Times New Roman"/>
          <w:sz w:val="28"/>
          <w:szCs w:val="28"/>
          <w:u w:val="single"/>
          <w:lang w:val="uk-UA" w:eastAsia="ru-RU"/>
        </w:rPr>
        <w:t>,</w:t>
      </w:r>
      <w:r w:rsidR="00745818">
        <w:rPr>
          <w:rFonts w:ascii="Times New Roman" w:eastAsia="Times New Roman" w:hAnsi="Times New Roman" w:cs="Times New Roman"/>
          <w:sz w:val="28"/>
          <w:szCs w:val="28"/>
          <w:u w:val="single"/>
          <w:lang w:val="uk-UA" w:eastAsia="ar-SA"/>
        </w:rPr>
        <w:t xml:space="preserve"> Менеджмент організацій і адміністрування</w:t>
      </w:r>
      <w:r w:rsidR="00067F03">
        <w:rPr>
          <w:rFonts w:ascii="Times New Roman" w:eastAsia="Times New Roman" w:hAnsi="Times New Roman" w:cs="Times New Roman"/>
          <w:sz w:val="28"/>
          <w:szCs w:val="28"/>
          <w:u w:val="single"/>
          <w:lang w:val="uk-UA" w:eastAsia="ar-SA"/>
        </w:rPr>
        <w:t>, Менеджмент готельного, курортного та туристичного сервісу</w:t>
      </w:r>
    </w:p>
    <w:p w14:paraId="6AE7F68D" w14:textId="77777777" w:rsidR="00E01499" w:rsidRPr="00E01499" w:rsidRDefault="00E01499" w:rsidP="00E01499">
      <w:pPr>
        <w:suppressAutoHyphens/>
        <w:spacing w:after="0" w:line="240" w:lineRule="auto"/>
        <w:jc w:val="center"/>
        <w:rPr>
          <w:rFonts w:ascii="Times New Roman" w:eastAsia="Times New Roman" w:hAnsi="Times New Roman" w:cs="Times New Roman"/>
          <w:sz w:val="28"/>
          <w:szCs w:val="28"/>
          <w:lang w:val="uk-UA" w:eastAsia="ar-SA"/>
        </w:rPr>
      </w:pPr>
      <w:r w:rsidRPr="00E01499">
        <w:rPr>
          <w:rFonts w:ascii="Times New Roman" w:eastAsia="Times New Roman" w:hAnsi="Times New Roman" w:cs="Times New Roman"/>
          <w:sz w:val="16"/>
          <w:szCs w:val="16"/>
          <w:lang w:val="uk-UA" w:eastAsia="ar-SA"/>
        </w:rPr>
        <w:t xml:space="preserve">                                                (назва)</w:t>
      </w:r>
    </w:p>
    <w:p w14:paraId="5FEA5EC1" w14:textId="77777777" w:rsidR="00E01499" w:rsidRPr="00E01499" w:rsidRDefault="00E01499" w:rsidP="00E01499">
      <w:pPr>
        <w:suppressAutoHyphens/>
        <w:spacing w:after="0" w:line="240" w:lineRule="auto"/>
        <w:rPr>
          <w:rFonts w:ascii="Times New Roman" w:eastAsia="Times New Roman" w:hAnsi="Times New Roman" w:cs="Times New Roman"/>
          <w:b/>
          <w:bCs/>
          <w:sz w:val="24"/>
          <w:szCs w:val="24"/>
          <w:lang w:val="uk-UA" w:eastAsia="ar-SA"/>
        </w:rPr>
      </w:pPr>
    </w:p>
    <w:p w14:paraId="3D4202BB" w14:textId="77777777" w:rsidR="00E01499" w:rsidRPr="00E01499" w:rsidRDefault="00E01499" w:rsidP="00E01499">
      <w:pPr>
        <w:suppressAutoHyphens/>
        <w:spacing w:after="0" w:line="240" w:lineRule="auto"/>
        <w:rPr>
          <w:rFonts w:ascii="Times New Roman" w:eastAsia="Times New Roman" w:hAnsi="Times New Roman" w:cs="Times New Roman"/>
          <w:b/>
          <w:bCs/>
          <w:sz w:val="16"/>
          <w:szCs w:val="16"/>
          <w:lang w:val="uk-UA" w:eastAsia="ar-SA"/>
        </w:rPr>
      </w:pPr>
      <w:r w:rsidRPr="00E01499">
        <w:rPr>
          <w:rFonts w:ascii="Times New Roman" w:eastAsia="Times New Roman" w:hAnsi="Times New Roman" w:cs="Times New Roman"/>
          <w:b/>
          <w:bCs/>
          <w:sz w:val="24"/>
          <w:szCs w:val="24"/>
          <w:lang w:val="uk-UA" w:eastAsia="ar-SA"/>
        </w:rPr>
        <w:t xml:space="preserve">Укладач </w:t>
      </w:r>
      <w:r w:rsidRPr="00E01499">
        <w:rPr>
          <w:rFonts w:ascii="Times New Roman" w:eastAsia="Times New Roman" w:hAnsi="Times New Roman" w:cs="Times New Roman"/>
          <w:bCs/>
          <w:sz w:val="24"/>
          <w:szCs w:val="24"/>
          <w:u w:val="single"/>
          <w:lang w:val="uk-UA" w:eastAsia="ar-SA"/>
        </w:rPr>
        <w:t xml:space="preserve"> </w:t>
      </w:r>
      <w:r w:rsidR="00816C7B">
        <w:rPr>
          <w:rFonts w:ascii="Times New Roman" w:eastAsia="Times New Roman" w:hAnsi="Times New Roman" w:cs="Times New Roman"/>
          <w:bCs/>
          <w:sz w:val="24"/>
          <w:szCs w:val="24"/>
          <w:u w:val="single"/>
          <w:lang w:val="uk-UA" w:eastAsia="ar-SA"/>
        </w:rPr>
        <w:t>О</w:t>
      </w:r>
      <w:r w:rsidRPr="00E01499">
        <w:rPr>
          <w:rFonts w:ascii="Times New Roman" w:eastAsia="Times New Roman" w:hAnsi="Times New Roman" w:cs="Times New Roman"/>
          <w:bCs/>
          <w:sz w:val="24"/>
          <w:szCs w:val="24"/>
          <w:u w:val="single"/>
          <w:lang w:val="uk-UA" w:eastAsia="ar-SA"/>
        </w:rPr>
        <w:t>.</w:t>
      </w:r>
      <w:r w:rsidR="00816C7B">
        <w:rPr>
          <w:rFonts w:ascii="Times New Roman" w:eastAsia="Times New Roman" w:hAnsi="Times New Roman" w:cs="Times New Roman"/>
          <w:bCs/>
          <w:sz w:val="24"/>
          <w:szCs w:val="24"/>
          <w:u w:val="single"/>
          <w:lang w:val="uk-UA" w:eastAsia="ar-SA"/>
        </w:rPr>
        <w:t>О</w:t>
      </w:r>
      <w:r w:rsidRPr="00E01499">
        <w:rPr>
          <w:rFonts w:ascii="Times New Roman" w:eastAsia="Times New Roman" w:hAnsi="Times New Roman" w:cs="Times New Roman"/>
          <w:bCs/>
          <w:sz w:val="24"/>
          <w:szCs w:val="24"/>
          <w:u w:val="single"/>
          <w:lang w:val="uk-UA" w:eastAsia="ar-SA"/>
        </w:rPr>
        <w:t xml:space="preserve">. </w:t>
      </w:r>
      <w:r w:rsidR="00816C7B">
        <w:rPr>
          <w:rFonts w:ascii="Times New Roman" w:eastAsia="Times New Roman" w:hAnsi="Times New Roman" w:cs="Times New Roman"/>
          <w:bCs/>
          <w:sz w:val="24"/>
          <w:szCs w:val="24"/>
          <w:u w:val="single"/>
          <w:lang w:val="uk-UA" w:eastAsia="ar-SA"/>
        </w:rPr>
        <w:t>Головань</w:t>
      </w:r>
      <w:r w:rsidRPr="00E01499">
        <w:rPr>
          <w:rFonts w:ascii="Times New Roman" w:eastAsia="Times New Roman" w:hAnsi="Times New Roman" w:cs="Times New Roman"/>
          <w:bCs/>
          <w:sz w:val="24"/>
          <w:szCs w:val="24"/>
          <w:u w:val="single"/>
          <w:lang w:val="uk-UA" w:eastAsia="ar-SA"/>
        </w:rPr>
        <w:t>, к.</w:t>
      </w:r>
      <w:r w:rsidR="00816C7B">
        <w:rPr>
          <w:rFonts w:ascii="Times New Roman" w:eastAsia="Times New Roman" w:hAnsi="Times New Roman" w:cs="Times New Roman"/>
          <w:bCs/>
          <w:sz w:val="24"/>
          <w:szCs w:val="24"/>
          <w:u w:val="single"/>
          <w:lang w:val="uk-UA" w:eastAsia="ar-SA"/>
        </w:rPr>
        <w:t>ф.-м.</w:t>
      </w:r>
      <w:r w:rsidRPr="00E01499">
        <w:rPr>
          <w:rFonts w:ascii="Times New Roman" w:eastAsia="Times New Roman" w:hAnsi="Times New Roman" w:cs="Times New Roman"/>
          <w:bCs/>
          <w:sz w:val="24"/>
          <w:szCs w:val="24"/>
          <w:u w:val="single"/>
          <w:lang w:val="uk-UA" w:eastAsia="ar-SA"/>
        </w:rPr>
        <w:t>н</w:t>
      </w:r>
      <w:r w:rsidR="00816C7B">
        <w:rPr>
          <w:rFonts w:ascii="Times New Roman" w:eastAsia="Times New Roman" w:hAnsi="Times New Roman" w:cs="Times New Roman"/>
          <w:bCs/>
          <w:sz w:val="24"/>
          <w:szCs w:val="24"/>
          <w:u w:val="single"/>
          <w:lang w:val="uk-UA" w:eastAsia="ar-SA"/>
        </w:rPr>
        <w:t>.,</w:t>
      </w:r>
      <w:r w:rsidRPr="00E01499">
        <w:rPr>
          <w:rFonts w:ascii="Times New Roman" w:eastAsia="Times New Roman" w:hAnsi="Times New Roman" w:cs="Times New Roman"/>
          <w:bCs/>
          <w:sz w:val="24"/>
          <w:szCs w:val="24"/>
          <w:u w:val="single"/>
          <w:lang w:val="uk-UA" w:eastAsia="ar-SA"/>
        </w:rPr>
        <w:t xml:space="preserve"> доцент, доцент кафедри бізнес-адміністрування і менеджменту зовнішньоекономічної діяльності</w:t>
      </w:r>
      <w:r w:rsidRPr="00E01499">
        <w:rPr>
          <w:rFonts w:ascii="Times New Roman" w:eastAsia="Times New Roman" w:hAnsi="Times New Roman" w:cs="Times New Roman"/>
          <w:bCs/>
          <w:sz w:val="24"/>
          <w:szCs w:val="24"/>
          <w:u w:val="single"/>
          <w:lang w:val="uk-UA" w:eastAsia="ar-SA"/>
        </w:rPr>
        <w:tab/>
      </w:r>
      <w:r w:rsidRPr="00E01499">
        <w:rPr>
          <w:rFonts w:ascii="Times New Roman" w:eastAsia="Times New Roman" w:hAnsi="Times New Roman" w:cs="Times New Roman"/>
          <w:bCs/>
          <w:sz w:val="24"/>
          <w:szCs w:val="24"/>
          <w:u w:val="single"/>
          <w:lang w:val="uk-UA" w:eastAsia="ar-SA"/>
        </w:rPr>
        <w:tab/>
      </w:r>
      <w:r w:rsidRPr="00E01499">
        <w:rPr>
          <w:rFonts w:ascii="Times New Roman" w:eastAsia="Times New Roman" w:hAnsi="Times New Roman" w:cs="Times New Roman"/>
          <w:bCs/>
          <w:sz w:val="24"/>
          <w:szCs w:val="24"/>
          <w:u w:val="single"/>
          <w:lang w:val="uk-UA" w:eastAsia="ar-SA"/>
        </w:rPr>
        <w:tab/>
        <w:t xml:space="preserve">     </w:t>
      </w:r>
      <w:r w:rsidRPr="00E01499">
        <w:rPr>
          <w:rFonts w:ascii="Times New Roman" w:eastAsia="Times New Roman" w:hAnsi="Times New Roman" w:cs="Times New Roman"/>
          <w:bCs/>
          <w:sz w:val="24"/>
          <w:szCs w:val="24"/>
          <w:u w:val="single"/>
          <w:lang w:val="uk-UA" w:eastAsia="ar-SA"/>
        </w:rPr>
        <w:tab/>
      </w:r>
      <w:r w:rsidRPr="00E01499">
        <w:rPr>
          <w:rFonts w:ascii="Times New Roman" w:eastAsia="Times New Roman" w:hAnsi="Times New Roman" w:cs="Times New Roman"/>
          <w:bCs/>
          <w:sz w:val="24"/>
          <w:szCs w:val="24"/>
          <w:u w:val="single"/>
          <w:lang w:val="uk-UA" w:eastAsia="ar-SA"/>
        </w:rPr>
        <w:tab/>
      </w:r>
      <w:r w:rsidRPr="00E01499">
        <w:rPr>
          <w:rFonts w:ascii="Times New Roman" w:eastAsia="Times New Roman" w:hAnsi="Times New Roman" w:cs="Times New Roman"/>
          <w:bCs/>
          <w:sz w:val="24"/>
          <w:szCs w:val="24"/>
          <w:u w:val="single"/>
          <w:lang w:val="uk-UA" w:eastAsia="ar-SA"/>
        </w:rPr>
        <w:tab/>
      </w:r>
      <w:r w:rsidRPr="00E01499">
        <w:rPr>
          <w:rFonts w:ascii="Times New Roman" w:eastAsia="Times New Roman" w:hAnsi="Times New Roman" w:cs="Times New Roman"/>
          <w:bCs/>
          <w:sz w:val="24"/>
          <w:szCs w:val="24"/>
          <w:u w:val="single"/>
          <w:lang w:val="uk-UA" w:eastAsia="ar-SA"/>
        </w:rPr>
        <w:tab/>
      </w:r>
      <w:r w:rsidRPr="00E01499">
        <w:rPr>
          <w:rFonts w:ascii="Times New Roman" w:eastAsia="Times New Roman" w:hAnsi="Times New Roman" w:cs="Times New Roman"/>
          <w:bCs/>
          <w:sz w:val="24"/>
          <w:szCs w:val="24"/>
          <w:u w:val="single"/>
          <w:lang w:val="uk-UA" w:eastAsia="ar-SA"/>
        </w:rPr>
        <w:tab/>
        <w:t xml:space="preserve">      </w:t>
      </w:r>
      <w:r w:rsidRPr="00E01499">
        <w:rPr>
          <w:rFonts w:ascii="Times New Roman" w:eastAsia="Times New Roman" w:hAnsi="Times New Roman" w:cs="Times New Roman"/>
          <w:b/>
          <w:bCs/>
          <w:color w:val="FFFFFF"/>
          <w:sz w:val="24"/>
          <w:szCs w:val="24"/>
          <w:u w:val="single"/>
          <w:lang w:val="uk-UA" w:eastAsia="ar-SA"/>
        </w:rPr>
        <w:t>.</w:t>
      </w:r>
    </w:p>
    <w:p w14:paraId="286F9A00" w14:textId="77777777" w:rsidR="00E01499" w:rsidRPr="00E01499" w:rsidRDefault="00E01499" w:rsidP="00E01499">
      <w:pPr>
        <w:suppressAutoHyphens/>
        <w:spacing w:after="0" w:line="240" w:lineRule="auto"/>
        <w:jc w:val="center"/>
        <w:rPr>
          <w:rFonts w:ascii="Times New Roman" w:eastAsia="Times New Roman" w:hAnsi="Times New Roman" w:cs="Times New Roman"/>
          <w:sz w:val="16"/>
          <w:szCs w:val="16"/>
          <w:lang w:val="uk-UA" w:eastAsia="ar-SA"/>
        </w:rPr>
      </w:pPr>
      <w:r w:rsidRPr="00E01499">
        <w:rPr>
          <w:rFonts w:ascii="Times New Roman" w:eastAsia="Times New Roman" w:hAnsi="Times New Roman" w:cs="Times New Roman"/>
          <w:bCs/>
          <w:sz w:val="16"/>
          <w:szCs w:val="16"/>
          <w:lang w:val="uk-UA" w:eastAsia="ar-SA"/>
        </w:rPr>
        <w:t>(ПІБ,  науковий ступінь, вчене звання, посада)</w:t>
      </w:r>
    </w:p>
    <w:p w14:paraId="5D88B501" w14:textId="77777777" w:rsidR="00E01499" w:rsidRPr="00E01499" w:rsidRDefault="00E01499" w:rsidP="00E01499">
      <w:pPr>
        <w:suppressAutoHyphens/>
        <w:spacing w:after="0" w:line="240" w:lineRule="auto"/>
        <w:jc w:val="center"/>
        <w:rPr>
          <w:rFonts w:ascii="Times New Roman" w:eastAsia="Times New Roman" w:hAnsi="Times New Roman" w:cs="Times New Roman"/>
          <w:sz w:val="24"/>
          <w:szCs w:val="24"/>
          <w:lang w:val="uk-UA" w:eastAsia="ar-SA"/>
        </w:rPr>
      </w:pPr>
    </w:p>
    <w:p w14:paraId="6094DD13" w14:textId="77777777" w:rsidR="00E01499" w:rsidRPr="00E01499" w:rsidRDefault="00E01499" w:rsidP="00E01499">
      <w:pPr>
        <w:suppressAutoHyphens/>
        <w:spacing w:after="0" w:line="240" w:lineRule="auto"/>
        <w:jc w:val="center"/>
        <w:rPr>
          <w:rFonts w:ascii="Times New Roman" w:eastAsia="Times New Roman" w:hAnsi="Times New Roman" w:cs="Times New Roman"/>
          <w:sz w:val="24"/>
          <w:szCs w:val="24"/>
          <w:lang w:val="uk-UA" w:eastAsia="ar-SA"/>
        </w:rPr>
      </w:pPr>
    </w:p>
    <w:tbl>
      <w:tblPr>
        <w:tblW w:w="0" w:type="auto"/>
        <w:tblLook w:val="01E0" w:firstRow="1" w:lastRow="1" w:firstColumn="1" w:lastColumn="1" w:noHBand="0" w:noVBand="0"/>
      </w:tblPr>
      <w:tblGrid>
        <w:gridCol w:w="4826"/>
        <w:gridCol w:w="4745"/>
      </w:tblGrid>
      <w:tr w:rsidR="00E01499" w:rsidRPr="00F26414" w14:paraId="288234B0" w14:textId="77777777" w:rsidTr="002D300F">
        <w:tc>
          <w:tcPr>
            <w:tcW w:w="4826" w:type="dxa"/>
          </w:tcPr>
          <w:p w14:paraId="49F20974" w14:textId="77777777" w:rsidR="00E01499" w:rsidRPr="00E01499" w:rsidRDefault="00E01499" w:rsidP="00E01499">
            <w:pPr>
              <w:widowControl w:val="0"/>
              <w:suppressAutoHyphens/>
              <w:spacing w:after="0" w:line="240" w:lineRule="auto"/>
              <w:rPr>
                <w:rFonts w:ascii="Times New Roman" w:eastAsia="Times New Roman" w:hAnsi="Times New Roman" w:cs="Times New Roman"/>
                <w:sz w:val="24"/>
                <w:szCs w:val="24"/>
                <w:lang w:val="uk-UA" w:eastAsia="ar-SA"/>
              </w:rPr>
            </w:pPr>
            <w:r w:rsidRPr="00E01499">
              <w:rPr>
                <w:rFonts w:ascii="Times New Roman" w:eastAsia="Times New Roman" w:hAnsi="Times New Roman" w:cs="Times New Roman"/>
                <w:sz w:val="24"/>
                <w:szCs w:val="24"/>
                <w:lang w:val="uk-UA" w:eastAsia="ar-SA"/>
              </w:rPr>
              <w:t>Обговорено та ухвалено</w:t>
            </w:r>
          </w:p>
          <w:p w14:paraId="65618207" w14:textId="77777777" w:rsidR="00E01499" w:rsidRPr="00E01499" w:rsidRDefault="00E01499" w:rsidP="00E01499">
            <w:pPr>
              <w:widowControl w:val="0"/>
              <w:suppressAutoHyphens/>
              <w:spacing w:after="0" w:line="240" w:lineRule="auto"/>
              <w:rPr>
                <w:rFonts w:ascii="Times New Roman" w:eastAsia="Times New Roman" w:hAnsi="Times New Roman" w:cs="Times New Roman"/>
                <w:sz w:val="24"/>
                <w:szCs w:val="24"/>
                <w:lang w:val="uk-UA" w:eastAsia="ar-SA"/>
              </w:rPr>
            </w:pPr>
            <w:r w:rsidRPr="00E01499">
              <w:rPr>
                <w:rFonts w:ascii="Times New Roman" w:eastAsia="Times New Roman" w:hAnsi="Times New Roman" w:cs="Times New Roman"/>
                <w:sz w:val="24"/>
                <w:szCs w:val="24"/>
                <w:lang w:val="uk-UA" w:eastAsia="ar-SA"/>
              </w:rPr>
              <w:t>на засіданні кафедри</w:t>
            </w:r>
            <w:r w:rsidRPr="00E01499">
              <w:rPr>
                <w:rFonts w:ascii="Times New Roman" w:eastAsia="Times New Roman" w:hAnsi="Times New Roman" w:cs="Times New Roman"/>
                <w:sz w:val="24"/>
                <w:szCs w:val="24"/>
                <w:u w:val="single"/>
                <w:lang w:val="uk-UA" w:eastAsia="ar-SA"/>
              </w:rPr>
              <w:t xml:space="preserve"> бізнес-адміністрування</w:t>
            </w:r>
          </w:p>
          <w:p w14:paraId="68C62D0B" w14:textId="77777777" w:rsidR="00E01499" w:rsidRPr="00E01499" w:rsidRDefault="00E01499" w:rsidP="00E01499">
            <w:pPr>
              <w:widowControl w:val="0"/>
              <w:suppressAutoHyphens/>
              <w:spacing w:after="0" w:line="240" w:lineRule="auto"/>
              <w:rPr>
                <w:rFonts w:ascii="Times New Roman" w:eastAsia="Times New Roman" w:hAnsi="Times New Roman" w:cs="Times New Roman"/>
                <w:sz w:val="24"/>
                <w:szCs w:val="24"/>
                <w:lang w:val="uk-UA" w:eastAsia="ar-SA"/>
              </w:rPr>
            </w:pPr>
            <w:r w:rsidRPr="00E01499">
              <w:rPr>
                <w:rFonts w:ascii="Times New Roman" w:eastAsia="Times New Roman" w:hAnsi="Times New Roman" w:cs="Times New Roman"/>
                <w:sz w:val="24"/>
                <w:szCs w:val="24"/>
                <w:lang w:val="uk-UA" w:eastAsia="ar-SA"/>
              </w:rPr>
              <w:t>_</w:t>
            </w:r>
            <w:r w:rsidRPr="00E01499">
              <w:rPr>
                <w:rFonts w:ascii="Times New Roman" w:eastAsia="Times New Roman" w:hAnsi="Times New Roman" w:cs="Times New Roman"/>
                <w:sz w:val="24"/>
                <w:szCs w:val="24"/>
                <w:u w:val="single"/>
                <w:lang w:val="uk-UA" w:eastAsia="ar-SA"/>
              </w:rPr>
              <w:t xml:space="preserve">і менеджменту ЗЕД                                        </w:t>
            </w:r>
            <w:r w:rsidRPr="00E01499">
              <w:rPr>
                <w:rFonts w:ascii="Times New Roman" w:eastAsia="Times New Roman" w:hAnsi="Times New Roman" w:cs="Times New Roman"/>
                <w:color w:val="FFFFFF"/>
                <w:sz w:val="24"/>
                <w:szCs w:val="24"/>
                <w:u w:val="single"/>
                <w:lang w:val="uk-UA" w:eastAsia="ar-SA"/>
              </w:rPr>
              <w:t>.</w:t>
            </w:r>
          </w:p>
          <w:p w14:paraId="15BAEB6C" w14:textId="77777777" w:rsidR="00E01499" w:rsidRPr="00E01499" w:rsidRDefault="00E01499" w:rsidP="00E01499">
            <w:pPr>
              <w:widowControl w:val="0"/>
              <w:suppressAutoHyphens/>
              <w:spacing w:after="0" w:line="240" w:lineRule="auto"/>
              <w:rPr>
                <w:rFonts w:ascii="Times New Roman" w:eastAsia="Times New Roman" w:hAnsi="Times New Roman" w:cs="Times New Roman"/>
                <w:sz w:val="24"/>
                <w:szCs w:val="24"/>
                <w:lang w:val="uk-UA" w:eastAsia="ar-SA"/>
              </w:rPr>
            </w:pPr>
          </w:p>
          <w:p w14:paraId="3EE63B57" w14:textId="7296BC29" w:rsidR="00E01499" w:rsidRPr="00E01499" w:rsidRDefault="00E01499" w:rsidP="00E01499">
            <w:pPr>
              <w:widowControl w:val="0"/>
              <w:suppressAutoHyphens/>
              <w:spacing w:after="0" w:line="240" w:lineRule="auto"/>
              <w:rPr>
                <w:rFonts w:ascii="Times New Roman" w:eastAsia="Times New Roman" w:hAnsi="Times New Roman" w:cs="Times New Roman"/>
                <w:sz w:val="24"/>
                <w:szCs w:val="24"/>
                <w:lang w:val="uk-UA" w:eastAsia="ar-SA"/>
              </w:rPr>
            </w:pPr>
            <w:r w:rsidRPr="00E01499">
              <w:rPr>
                <w:rFonts w:ascii="Times New Roman" w:eastAsia="Times New Roman" w:hAnsi="Times New Roman" w:cs="Times New Roman"/>
                <w:sz w:val="24"/>
                <w:szCs w:val="24"/>
                <w:lang w:val="uk-UA" w:eastAsia="ar-SA"/>
              </w:rPr>
              <w:t>Протокол №</w:t>
            </w:r>
            <w:r w:rsidR="00816C7B">
              <w:rPr>
                <w:rFonts w:ascii="Times New Roman" w:eastAsia="Times New Roman" w:hAnsi="Times New Roman" w:cs="Times New Roman"/>
                <w:sz w:val="24"/>
                <w:szCs w:val="24"/>
                <w:lang w:val="uk-UA" w:eastAsia="ar-SA"/>
              </w:rPr>
              <w:t>1</w:t>
            </w:r>
            <w:r w:rsidR="00FF3B76">
              <w:rPr>
                <w:rFonts w:ascii="Times New Roman" w:eastAsia="Times New Roman" w:hAnsi="Times New Roman" w:cs="Times New Roman"/>
                <w:sz w:val="24"/>
                <w:szCs w:val="24"/>
                <w:lang w:val="uk-UA" w:eastAsia="ar-SA"/>
              </w:rPr>
              <w:t>0</w:t>
            </w:r>
            <w:r w:rsidR="00AF7520">
              <w:rPr>
                <w:rFonts w:ascii="Times New Roman" w:eastAsia="Times New Roman" w:hAnsi="Times New Roman" w:cs="Times New Roman"/>
                <w:sz w:val="24"/>
                <w:szCs w:val="24"/>
                <w:lang w:val="uk-UA" w:eastAsia="ar-SA"/>
              </w:rPr>
              <w:t xml:space="preserve"> від  “</w:t>
            </w:r>
            <w:r w:rsidR="00FF3B76">
              <w:rPr>
                <w:rFonts w:ascii="Times New Roman" w:eastAsia="Times New Roman" w:hAnsi="Times New Roman" w:cs="Times New Roman"/>
                <w:sz w:val="24"/>
                <w:szCs w:val="24"/>
                <w:lang w:val="uk-UA" w:eastAsia="ar-SA"/>
              </w:rPr>
              <w:t>4</w:t>
            </w:r>
            <w:r w:rsidRPr="00E01499">
              <w:rPr>
                <w:rFonts w:ascii="Times New Roman" w:eastAsia="Times New Roman" w:hAnsi="Times New Roman" w:cs="Times New Roman"/>
                <w:sz w:val="24"/>
                <w:szCs w:val="24"/>
                <w:lang w:val="uk-UA" w:eastAsia="ar-SA"/>
              </w:rPr>
              <w:t>”</w:t>
            </w:r>
            <w:r w:rsidR="00816C7B">
              <w:rPr>
                <w:rFonts w:ascii="Times New Roman" w:eastAsia="Times New Roman" w:hAnsi="Times New Roman" w:cs="Times New Roman"/>
                <w:sz w:val="24"/>
                <w:szCs w:val="24"/>
                <w:lang w:val="uk-UA" w:eastAsia="ar-SA"/>
              </w:rPr>
              <w:t>с</w:t>
            </w:r>
            <w:r w:rsidR="00FF3B76">
              <w:rPr>
                <w:rFonts w:ascii="Times New Roman" w:eastAsia="Times New Roman" w:hAnsi="Times New Roman" w:cs="Times New Roman"/>
                <w:sz w:val="24"/>
                <w:szCs w:val="24"/>
                <w:lang w:val="uk-UA" w:eastAsia="ar-SA"/>
              </w:rPr>
              <w:t>ічня</w:t>
            </w:r>
            <w:r w:rsidR="00816C7B">
              <w:rPr>
                <w:rFonts w:ascii="Times New Roman" w:eastAsia="Times New Roman" w:hAnsi="Times New Roman" w:cs="Times New Roman"/>
                <w:sz w:val="24"/>
                <w:szCs w:val="24"/>
                <w:lang w:val="uk-UA" w:eastAsia="ar-SA"/>
              </w:rPr>
              <w:t xml:space="preserve"> </w:t>
            </w:r>
            <w:r w:rsidRPr="00E01499">
              <w:rPr>
                <w:rFonts w:ascii="Times New Roman" w:eastAsia="Times New Roman" w:hAnsi="Times New Roman" w:cs="Times New Roman"/>
                <w:sz w:val="24"/>
                <w:szCs w:val="24"/>
                <w:lang w:val="uk-UA" w:eastAsia="ar-SA"/>
              </w:rPr>
              <w:t>20</w:t>
            </w:r>
            <w:r w:rsidRPr="00E01499">
              <w:rPr>
                <w:rFonts w:ascii="Times New Roman" w:eastAsia="Times New Roman" w:hAnsi="Times New Roman" w:cs="Times New Roman"/>
                <w:sz w:val="24"/>
                <w:szCs w:val="24"/>
                <w:lang w:eastAsia="ar-SA"/>
              </w:rPr>
              <w:t>2</w:t>
            </w:r>
            <w:r w:rsidR="00FF3B76">
              <w:rPr>
                <w:rFonts w:ascii="Times New Roman" w:eastAsia="Times New Roman" w:hAnsi="Times New Roman" w:cs="Times New Roman"/>
                <w:sz w:val="24"/>
                <w:szCs w:val="24"/>
                <w:lang w:val="uk-UA" w:eastAsia="ar-SA"/>
              </w:rPr>
              <w:t>2</w:t>
            </w:r>
            <w:r w:rsidRPr="00E01499">
              <w:rPr>
                <w:rFonts w:ascii="Times New Roman" w:eastAsia="Times New Roman" w:hAnsi="Times New Roman" w:cs="Times New Roman"/>
                <w:sz w:val="24"/>
                <w:szCs w:val="24"/>
                <w:lang w:val="uk-UA" w:eastAsia="ar-SA"/>
              </w:rPr>
              <w:t xml:space="preserve"> р.</w:t>
            </w:r>
          </w:p>
          <w:p w14:paraId="217F5FC9" w14:textId="77777777" w:rsidR="00E01499" w:rsidRPr="00E01499" w:rsidRDefault="00E01499" w:rsidP="00E01499">
            <w:pPr>
              <w:widowControl w:val="0"/>
              <w:suppressAutoHyphens/>
              <w:spacing w:after="0" w:line="240" w:lineRule="auto"/>
              <w:rPr>
                <w:rFonts w:ascii="Times New Roman" w:eastAsia="Times New Roman" w:hAnsi="Times New Roman" w:cs="Times New Roman"/>
                <w:sz w:val="24"/>
                <w:szCs w:val="24"/>
                <w:lang w:val="uk-UA" w:eastAsia="ar-SA"/>
              </w:rPr>
            </w:pPr>
            <w:r w:rsidRPr="00E01499">
              <w:rPr>
                <w:rFonts w:ascii="Times New Roman" w:eastAsia="Times New Roman" w:hAnsi="Times New Roman" w:cs="Times New Roman"/>
                <w:sz w:val="24"/>
                <w:szCs w:val="24"/>
                <w:lang w:val="uk-UA" w:eastAsia="ar-SA"/>
              </w:rPr>
              <w:t>Завідувач кафедри_</w:t>
            </w:r>
            <w:r w:rsidRPr="00E01499">
              <w:rPr>
                <w:rFonts w:ascii="Times New Roman" w:eastAsia="Times New Roman" w:hAnsi="Times New Roman" w:cs="Times New Roman"/>
                <w:sz w:val="24"/>
                <w:szCs w:val="24"/>
                <w:u w:val="single"/>
                <w:lang w:val="uk-UA" w:eastAsia="ar-SA"/>
              </w:rPr>
              <w:t xml:space="preserve">БАіМЗЕД               </w:t>
            </w:r>
            <w:r w:rsidRPr="00E01499">
              <w:rPr>
                <w:rFonts w:ascii="Times New Roman" w:eastAsia="Times New Roman" w:hAnsi="Times New Roman" w:cs="Times New Roman"/>
                <w:sz w:val="24"/>
                <w:szCs w:val="24"/>
                <w:lang w:val="uk-UA" w:eastAsia="ar-SA"/>
              </w:rPr>
              <w:t>__</w:t>
            </w:r>
          </w:p>
          <w:p w14:paraId="2E8A5A11"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4"/>
                <w:szCs w:val="24"/>
                <w:lang w:val="uk-UA" w:eastAsia="ar-SA"/>
              </w:rPr>
            </w:pPr>
            <w:r w:rsidRPr="00E01499">
              <w:rPr>
                <w:rFonts w:ascii="Times New Roman" w:eastAsia="Times New Roman" w:hAnsi="Times New Roman" w:cs="Times New Roman"/>
                <w:sz w:val="24"/>
                <w:szCs w:val="24"/>
                <w:lang w:val="uk-UA" w:eastAsia="ar-SA"/>
              </w:rPr>
              <w:t>____________________</w:t>
            </w:r>
            <w:r w:rsidRPr="00E01499">
              <w:rPr>
                <w:rFonts w:ascii="Times New Roman" w:eastAsia="Times New Roman" w:hAnsi="Times New Roman" w:cs="Times New Roman"/>
                <w:sz w:val="24"/>
                <w:szCs w:val="24"/>
                <w:u w:val="single"/>
                <w:lang w:val="uk-UA" w:eastAsia="ar-SA"/>
              </w:rPr>
              <w:t>Д.Т. Бікулов</w:t>
            </w:r>
          </w:p>
          <w:p w14:paraId="0CAE12EC"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vertAlign w:val="superscript"/>
                <w:lang w:val="uk-UA" w:eastAsia="ar-SA"/>
              </w:rPr>
            </w:pPr>
            <w:r w:rsidRPr="00E01499">
              <w:rPr>
                <w:rFonts w:ascii="Times New Roman" w:eastAsia="Times New Roman" w:hAnsi="Times New Roman" w:cs="Times New Roman"/>
                <w:sz w:val="24"/>
                <w:szCs w:val="24"/>
                <w:lang w:val="uk-UA" w:eastAsia="ar-SA"/>
              </w:rPr>
              <w:t xml:space="preserve">       </w:t>
            </w:r>
            <w:r w:rsidRPr="00E01499">
              <w:rPr>
                <w:rFonts w:ascii="Times New Roman" w:eastAsia="Times New Roman" w:hAnsi="Times New Roman" w:cs="Times New Roman"/>
                <w:sz w:val="24"/>
                <w:szCs w:val="24"/>
                <w:vertAlign w:val="superscript"/>
                <w:lang w:val="en-US" w:eastAsia="ar-SA"/>
              </w:rPr>
              <w:t>(</w:t>
            </w:r>
            <w:r w:rsidRPr="00E01499">
              <w:rPr>
                <w:rFonts w:ascii="Times New Roman" w:eastAsia="Times New Roman" w:hAnsi="Times New Roman" w:cs="Times New Roman"/>
                <w:sz w:val="24"/>
                <w:szCs w:val="24"/>
                <w:vertAlign w:val="superscript"/>
                <w:lang w:val="uk-UA" w:eastAsia="ar-SA"/>
              </w:rPr>
              <w:t>підпис</w:t>
            </w:r>
            <w:r w:rsidRPr="00E01499">
              <w:rPr>
                <w:rFonts w:ascii="Times New Roman" w:eastAsia="Times New Roman" w:hAnsi="Times New Roman" w:cs="Times New Roman"/>
                <w:sz w:val="24"/>
                <w:szCs w:val="24"/>
                <w:vertAlign w:val="superscript"/>
                <w:lang w:val="en-US" w:eastAsia="ar-SA"/>
              </w:rPr>
              <w:t>)</w:t>
            </w:r>
            <w:r w:rsidRPr="00E01499">
              <w:rPr>
                <w:rFonts w:ascii="Times New Roman" w:eastAsia="Times New Roman" w:hAnsi="Times New Roman" w:cs="Times New Roman"/>
                <w:sz w:val="24"/>
                <w:szCs w:val="24"/>
                <w:lang w:val="uk-UA" w:eastAsia="ar-SA"/>
              </w:rPr>
              <w:t xml:space="preserve">                          </w:t>
            </w:r>
            <w:r w:rsidRPr="00E01499">
              <w:rPr>
                <w:rFonts w:ascii="Times New Roman" w:eastAsia="Times New Roman" w:hAnsi="Times New Roman" w:cs="Times New Roman"/>
                <w:sz w:val="24"/>
                <w:szCs w:val="24"/>
                <w:vertAlign w:val="superscript"/>
                <w:lang w:val="uk-UA" w:eastAsia="ar-SA"/>
              </w:rPr>
              <w:t>(ініціали, прізвище )</w:t>
            </w:r>
          </w:p>
        </w:tc>
        <w:tc>
          <w:tcPr>
            <w:tcW w:w="4745" w:type="dxa"/>
          </w:tcPr>
          <w:p w14:paraId="0D18ABEC" w14:textId="77777777" w:rsidR="00E01499" w:rsidRPr="00E01499" w:rsidRDefault="00E01499" w:rsidP="00E01499">
            <w:pPr>
              <w:widowControl w:val="0"/>
              <w:suppressAutoHyphens/>
              <w:spacing w:after="0" w:line="240" w:lineRule="auto"/>
              <w:ind w:left="35"/>
              <w:rPr>
                <w:rFonts w:ascii="Times New Roman" w:eastAsia="Times New Roman" w:hAnsi="Times New Roman" w:cs="Times New Roman"/>
                <w:sz w:val="24"/>
                <w:szCs w:val="24"/>
                <w:lang w:val="uk-UA" w:eastAsia="ar-SA"/>
              </w:rPr>
            </w:pPr>
            <w:r w:rsidRPr="00E01499">
              <w:rPr>
                <w:rFonts w:ascii="Times New Roman" w:eastAsia="Times New Roman" w:hAnsi="Times New Roman" w:cs="Times New Roman"/>
                <w:sz w:val="24"/>
                <w:szCs w:val="24"/>
                <w:lang w:val="uk-UA" w:eastAsia="ar-SA"/>
              </w:rPr>
              <w:t xml:space="preserve">Ухвалено науково-методичною радою </w:t>
            </w:r>
          </w:p>
          <w:p w14:paraId="06883B74" w14:textId="77777777" w:rsidR="00E01499" w:rsidRPr="00E01499" w:rsidRDefault="00E01499" w:rsidP="00E01499">
            <w:pPr>
              <w:widowControl w:val="0"/>
              <w:suppressAutoHyphens/>
              <w:spacing w:after="0" w:line="240" w:lineRule="auto"/>
              <w:rPr>
                <w:rFonts w:ascii="Times New Roman" w:eastAsia="Times New Roman" w:hAnsi="Times New Roman" w:cs="Times New Roman"/>
                <w:color w:val="000000"/>
                <w:sz w:val="24"/>
                <w:szCs w:val="24"/>
                <w:u w:val="single"/>
                <w:lang w:val="uk-UA" w:eastAsia="ar-SA"/>
              </w:rPr>
            </w:pPr>
            <w:r w:rsidRPr="00E01499">
              <w:rPr>
                <w:rFonts w:ascii="Times New Roman" w:eastAsia="Times New Roman" w:hAnsi="Times New Roman" w:cs="Times New Roman"/>
                <w:sz w:val="24"/>
                <w:szCs w:val="24"/>
                <w:lang w:val="uk-UA" w:eastAsia="ar-SA"/>
              </w:rPr>
              <w:t xml:space="preserve">факультету </w:t>
            </w:r>
            <w:r w:rsidRPr="00E01499">
              <w:rPr>
                <w:rFonts w:ascii="Times New Roman" w:eastAsia="Times New Roman" w:hAnsi="Times New Roman" w:cs="Times New Roman"/>
                <w:color w:val="000000"/>
                <w:sz w:val="24"/>
                <w:szCs w:val="24"/>
                <w:u w:val="single"/>
                <w:lang w:val="uk-UA" w:eastAsia="ar-SA"/>
              </w:rPr>
              <w:t>менеджменту                       .</w:t>
            </w:r>
          </w:p>
          <w:p w14:paraId="335D85E4" w14:textId="77777777" w:rsidR="00E01499" w:rsidRPr="00E01499" w:rsidRDefault="00E01499" w:rsidP="00E01499">
            <w:pPr>
              <w:widowControl w:val="0"/>
              <w:suppressAutoHyphens/>
              <w:spacing w:after="0" w:line="240" w:lineRule="auto"/>
              <w:rPr>
                <w:rFonts w:ascii="Times New Roman" w:eastAsia="Times New Roman" w:hAnsi="Times New Roman" w:cs="Times New Roman"/>
                <w:color w:val="000000"/>
                <w:sz w:val="24"/>
                <w:szCs w:val="24"/>
                <w:lang w:val="uk-UA" w:eastAsia="ar-SA"/>
              </w:rPr>
            </w:pPr>
            <w:r w:rsidRPr="00E01499">
              <w:rPr>
                <w:rFonts w:ascii="Times New Roman" w:eastAsia="Times New Roman" w:hAnsi="Times New Roman" w:cs="Times New Roman"/>
                <w:color w:val="000000"/>
                <w:sz w:val="24"/>
                <w:szCs w:val="24"/>
                <w:lang w:val="uk-UA" w:eastAsia="ar-SA"/>
              </w:rPr>
              <w:t xml:space="preserve"> </w:t>
            </w:r>
          </w:p>
          <w:p w14:paraId="25E650E0" w14:textId="5E821646" w:rsidR="00E01499" w:rsidRPr="00E01499" w:rsidRDefault="00E01499" w:rsidP="00E01499">
            <w:pPr>
              <w:widowControl w:val="0"/>
              <w:suppressAutoHyphens/>
              <w:spacing w:after="0" w:line="240" w:lineRule="auto"/>
              <w:rPr>
                <w:rFonts w:ascii="Times New Roman" w:eastAsia="Times New Roman" w:hAnsi="Times New Roman" w:cs="Times New Roman"/>
                <w:color w:val="000000"/>
                <w:lang w:val="uk-UA" w:eastAsia="ar-SA"/>
              </w:rPr>
            </w:pPr>
            <w:r w:rsidRPr="00E01499">
              <w:rPr>
                <w:rFonts w:ascii="Times New Roman" w:eastAsia="Times New Roman" w:hAnsi="Times New Roman" w:cs="Times New Roman"/>
                <w:color w:val="000000"/>
                <w:sz w:val="24"/>
                <w:szCs w:val="24"/>
                <w:lang w:val="uk-UA" w:eastAsia="ar-SA"/>
              </w:rPr>
              <w:t xml:space="preserve">Протокол </w:t>
            </w:r>
            <w:r w:rsidRPr="00E01499">
              <w:rPr>
                <w:rFonts w:ascii="Times New Roman" w:eastAsia="Times New Roman" w:hAnsi="Times New Roman" w:cs="Times New Roman"/>
                <w:color w:val="000000"/>
                <w:lang w:val="uk-UA" w:eastAsia="ar-SA"/>
              </w:rPr>
              <w:t>№</w:t>
            </w:r>
            <w:r w:rsidR="00FF3B76">
              <w:rPr>
                <w:rFonts w:ascii="Times New Roman" w:eastAsia="Times New Roman" w:hAnsi="Times New Roman" w:cs="Times New Roman"/>
                <w:color w:val="000000"/>
                <w:lang w:val="uk-UA" w:eastAsia="ar-SA"/>
              </w:rPr>
              <w:t>6</w:t>
            </w:r>
            <w:r w:rsidRPr="00E01499">
              <w:rPr>
                <w:rFonts w:ascii="Times New Roman" w:eastAsia="Times New Roman" w:hAnsi="Times New Roman" w:cs="Times New Roman"/>
                <w:color w:val="000000"/>
                <w:lang w:val="uk-UA" w:eastAsia="ar-SA"/>
              </w:rPr>
              <w:t xml:space="preserve">  від “</w:t>
            </w:r>
            <w:r w:rsidR="00FF3B76">
              <w:rPr>
                <w:rFonts w:ascii="Times New Roman" w:eastAsia="Times New Roman" w:hAnsi="Times New Roman" w:cs="Times New Roman"/>
                <w:color w:val="000000"/>
                <w:lang w:val="uk-UA" w:eastAsia="ar-SA"/>
              </w:rPr>
              <w:t>4</w:t>
            </w:r>
            <w:r w:rsidRPr="00E01499">
              <w:rPr>
                <w:rFonts w:ascii="Times New Roman" w:eastAsia="Times New Roman" w:hAnsi="Times New Roman" w:cs="Times New Roman"/>
                <w:color w:val="000000"/>
                <w:lang w:val="uk-UA" w:eastAsia="ar-SA"/>
              </w:rPr>
              <w:t>”</w:t>
            </w:r>
            <w:r w:rsidR="00816C7B">
              <w:rPr>
                <w:rFonts w:ascii="Times New Roman" w:eastAsia="Times New Roman" w:hAnsi="Times New Roman" w:cs="Times New Roman"/>
                <w:color w:val="000000"/>
                <w:lang w:val="uk-UA" w:eastAsia="ar-SA"/>
              </w:rPr>
              <w:t>с</w:t>
            </w:r>
            <w:r w:rsidR="00FF3B76">
              <w:rPr>
                <w:rFonts w:ascii="Times New Roman" w:eastAsia="Times New Roman" w:hAnsi="Times New Roman" w:cs="Times New Roman"/>
                <w:color w:val="000000"/>
                <w:lang w:val="uk-UA" w:eastAsia="ar-SA"/>
              </w:rPr>
              <w:t>ічня</w:t>
            </w:r>
            <w:r w:rsidRPr="00E01499">
              <w:rPr>
                <w:rFonts w:ascii="Times New Roman" w:eastAsia="Times New Roman" w:hAnsi="Times New Roman" w:cs="Times New Roman"/>
                <w:color w:val="000000"/>
                <w:lang w:val="uk-UA" w:eastAsia="ar-SA"/>
              </w:rPr>
              <w:t xml:space="preserve"> 202</w:t>
            </w:r>
            <w:r w:rsidR="00FF3B76">
              <w:rPr>
                <w:rFonts w:ascii="Times New Roman" w:eastAsia="Times New Roman" w:hAnsi="Times New Roman" w:cs="Times New Roman"/>
                <w:color w:val="000000"/>
                <w:lang w:val="uk-UA" w:eastAsia="ar-SA"/>
              </w:rPr>
              <w:t>2</w:t>
            </w:r>
            <w:r w:rsidRPr="00E01499">
              <w:rPr>
                <w:rFonts w:ascii="Times New Roman" w:eastAsia="Times New Roman" w:hAnsi="Times New Roman" w:cs="Times New Roman"/>
                <w:color w:val="000000"/>
                <w:lang w:val="uk-UA" w:eastAsia="ar-SA"/>
              </w:rPr>
              <w:t xml:space="preserve"> р.</w:t>
            </w:r>
          </w:p>
          <w:p w14:paraId="0FB95B13" w14:textId="77777777" w:rsidR="00E01499" w:rsidRPr="00E01499" w:rsidRDefault="00E01499" w:rsidP="00E01499">
            <w:pPr>
              <w:widowControl w:val="0"/>
              <w:suppressAutoHyphens/>
              <w:spacing w:after="0" w:line="240" w:lineRule="auto"/>
              <w:rPr>
                <w:rFonts w:ascii="Times New Roman" w:eastAsia="Times New Roman" w:hAnsi="Times New Roman" w:cs="Times New Roman"/>
                <w:color w:val="000000"/>
                <w:sz w:val="24"/>
                <w:szCs w:val="24"/>
                <w:u w:val="single"/>
                <w:lang w:val="uk-UA" w:eastAsia="ar-SA"/>
              </w:rPr>
            </w:pPr>
            <w:r w:rsidRPr="00E01499">
              <w:rPr>
                <w:rFonts w:ascii="Times New Roman" w:eastAsia="Times New Roman" w:hAnsi="Times New Roman" w:cs="Times New Roman"/>
                <w:color w:val="000000"/>
                <w:sz w:val="24"/>
                <w:szCs w:val="24"/>
                <w:lang w:val="uk-UA" w:eastAsia="ar-SA"/>
              </w:rPr>
              <w:t xml:space="preserve">Голова науково-методичної ради _ факультету </w:t>
            </w:r>
            <w:r w:rsidRPr="00E01499">
              <w:rPr>
                <w:rFonts w:ascii="Times New Roman" w:eastAsia="Times New Roman" w:hAnsi="Times New Roman" w:cs="Times New Roman"/>
                <w:color w:val="000000"/>
                <w:sz w:val="24"/>
                <w:szCs w:val="24"/>
                <w:u w:val="single"/>
                <w:lang w:val="uk-UA" w:eastAsia="ar-SA"/>
              </w:rPr>
              <w:t>менеджменту                       .</w:t>
            </w:r>
          </w:p>
          <w:p w14:paraId="54E79622"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4"/>
                <w:szCs w:val="24"/>
                <w:lang w:val="uk-UA" w:eastAsia="ar-SA"/>
              </w:rPr>
            </w:pPr>
            <w:r w:rsidRPr="00E01499">
              <w:rPr>
                <w:rFonts w:ascii="Times New Roman" w:eastAsia="Times New Roman" w:hAnsi="Times New Roman" w:cs="Times New Roman"/>
                <w:sz w:val="24"/>
                <w:szCs w:val="24"/>
                <w:lang w:val="uk-UA" w:eastAsia="ar-SA"/>
              </w:rPr>
              <w:t>_____________________</w:t>
            </w:r>
            <w:r w:rsidRPr="00E01499">
              <w:rPr>
                <w:rFonts w:ascii="Times New Roman" w:eastAsia="Times New Roman" w:hAnsi="Times New Roman" w:cs="Times New Roman"/>
                <w:sz w:val="24"/>
                <w:szCs w:val="24"/>
                <w:u w:val="single"/>
                <w:lang w:val="uk-UA" w:eastAsia="ar-SA"/>
              </w:rPr>
              <w:t xml:space="preserve">О.В. Юдіна     </w:t>
            </w:r>
            <w:r w:rsidRPr="00E01499">
              <w:rPr>
                <w:rFonts w:ascii="Times New Roman" w:eastAsia="Times New Roman" w:hAnsi="Times New Roman" w:cs="Times New Roman"/>
                <w:color w:val="FFFFFF"/>
                <w:sz w:val="24"/>
                <w:szCs w:val="24"/>
                <w:u w:val="single"/>
                <w:lang w:val="uk-UA" w:eastAsia="ar-SA"/>
              </w:rPr>
              <w:t>.</w:t>
            </w:r>
          </w:p>
          <w:p w14:paraId="537772F6" w14:textId="77777777" w:rsidR="00E01499" w:rsidRPr="00E01499" w:rsidRDefault="00E01499" w:rsidP="00E01499">
            <w:pPr>
              <w:widowControl w:val="0"/>
              <w:suppressAutoHyphens/>
              <w:spacing w:after="0" w:line="240" w:lineRule="auto"/>
              <w:rPr>
                <w:rFonts w:ascii="Times New Roman" w:eastAsia="Times New Roman" w:hAnsi="Times New Roman" w:cs="Times New Roman"/>
                <w:sz w:val="24"/>
                <w:szCs w:val="24"/>
                <w:lang w:val="uk-UA" w:eastAsia="ar-SA"/>
              </w:rPr>
            </w:pPr>
            <w:r w:rsidRPr="00E01499">
              <w:rPr>
                <w:rFonts w:ascii="Times New Roman" w:eastAsia="Times New Roman" w:hAnsi="Times New Roman" w:cs="Times New Roman"/>
                <w:sz w:val="24"/>
                <w:szCs w:val="24"/>
                <w:lang w:val="uk-UA" w:eastAsia="ar-SA"/>
              </w:rPr>
              <w:t xml:space="preserve">         </w:t>
            </w:r>
            <w:r w:rsidRPr="00E01499">
              <w:rPr>
                <w:rFonts w:ascii="Times New Roman" w:eastAsia="Times New Roman" w:hAnsi="Times New Roman" w:cs="Times New Roman"/>
                <w:sz w:val="24"/>
                <w:szCs w:val="24"/>
                <w:vertAlign w:val="superscript"/>
                <w:lang w:val="uk-UA" w:eastAsia="ar-SA"/>
              </w:rPr>
              <w:t>(підпис)</w:t>
            </w:r>
            <w:r w:rsidRPr="00E01499">
              <w:rPr>
                <w:rFonts w:ascii="Times New Roman" w:eastAsia="Times New Roman" w:hAnsi="Times New Roman" w:cs="Times New Roman"/>
                <w:sz w:val="24"/>
                <w:szCs w:val="24"/>
                <w:lang w:val="uk-UA" w:eastAsia="ar-SA"/>
              </w:rPr>
              <w:t xml:space="preserve">                               </w:t>
            </w:r>
            <w:r w:rsidRPr="00E01499">
              <w:rPr>
                <w:rFonts w:ascii="Times New Roman" w:eastAsia="Times New Roman" w:hAnsi="Times New Roman" w:cs="Times New Roman"/>
                <w:sz w:val="24"/>
                <w:szCs w:val="24"/>
                <w:vertAlign w:val="superscript"/>
                <w:lang w:val="uk-UA" w:eastAsia="ar-SA"/>
              </w:rPr>
              <w:t>(ініціали, прізвище )</w:t>
            </w:r>
          </w:p>
        </w:tc>
      </w:tr>
    </w:tbl>
    <w:p w14:paraId="262C1E4E" w14:textId="77777777" w:rsidR="00E01499" w:rsidRPr="00E01499" w:rsidRDefault="00E01499" w:rsidP="00E01499">
      <w:pPr>
        <w:suppressAutoHyphens/>
        <w:spacing w:after="0" w:line="240" w:lineRule="auto"/>
        <w:jc w:val="center"/>
        <w:rPr>
          <w:rFonts w:ascii="Times New Roman" w:eastAsia="Times New Roman" w:hAnsi="Times New Roman" w:cs="Times New Roman"/>
          <w:sz w:val="28"/>
          <w:szCs w:val="28"/>
          <w:lang w:val="uk-UA" w:eastAsia="ar-SA"/>
        </w:rPr>
      </w:pPr>
    </w:p>
    <w:tbl>
      <w:tblPr>
        <w:tblW w:w="14357" w:type="dxa"/>
        <w:tblLook w:val="04A0" w:firstRow="1" w:lastRow="0" w:firstColumn="1" w:lastColumn="0" w:noHBand="0" w:noVBand="1"/>
      </w:tblPr>
      <w:tblGrid>
        <w:gridCol w:w="4785"/>
        <w:gridCol w:w="4786"/>
        <w:gridCol w:w="4786"/>
      </w:tblGrid>
      <w:tr w:rsidR="00816C7B" w:rsidRPr="00E01499" w14:paraId="7AEB340C" w14:textId="77777777" w:rsidTr="00816C7B">
        <w:trPr>
          <w:trHeight w:val="1477"/>
        </w:trPr>
        <w:tc>
          <w:tcPr>
            <w:tcW w:w="4785" w:type="dxa"/>
          </w:tcPr>
          <w:p w14:paraId="05934C10" w14:textId="77777777" w:rsidR="00816C7B" w:rsidRPr="00E01499" w:rsidRDefault="00816C7B" w:rsidP="00816C7B">
            <w:pPr>
              <w:widowControl w:val="0"/>
              <w:suppressAutoHyphens/>
              <w:spacing w:after="0" w:line="240" w:lineRule="auto"/>
              <w:rPr>
                <w:rFonts w:ascii="Times New Roman" w:eastAsia="Times New Roman" w:hAnsi="Times New Roman" w:cs="Times New Roman"/>
                <w:sz w:val="24"/>
                <w:szCs w:val="24"/>
                <w:lang w:val="uk-UA" w:eastAsia="ar-SA"/>
              </w:rPr>
            </w:pPr>
            <w:r w:rsidRPr="00E01499">
              <w:rPr>
                <w:rFonts w:ascii="Times New Roman" w:eastAsia="Times New Roman" w:hAnsi="Times New Roman" w:cs="Times New Roman"/>
                <w:sz w:val="24"/>
                <w:szCs w:val="24"/>
                <w:lang w:val="uk-UA" w:eastAsia="ar-SA"/>
              </w:rPr>
              <w:t xml:space="preserve">Погоджено </w:t>
            </w:r>
          </w:p>
          <w:p w14:paraId="7ED9BE5A" w14:textId="77777777" w:rsidR="00816C7B" w:rsidRPr="00E01499" w:rsidRDefault="00816C7B" w:rsidP="00816C7B">
            <w:pPr>
              <w:widowControl w:val="0"/>
              <w:suppressAutoHyphens/>
              <w:spacing w:after="0" w:line="240" w:lineRule="auto"/>
              <w:rPr>
                <w:rFonts w:ascii="Times New Roman" w:eastAsia="Times New Roman" w:hAnsi="Times New Roman" w:cs="Times New Roman"/>
                <w:sz w:val="28"/>
                <w:szCs w:val="28"/>
                <w:lang w:val="uk-UA" w:eastAsia="ar-SA"/>
              </w:rPr>
            </w:pPr>
            <w:r w:rsidRPr="00E01499">
              <w:rPr>
                <w:rFonts w:ascii="Times New Roman" w:eastAsia="Times New Roman" w:hAnsi="Times New Roman" w:cs="Times New Roman"/>
                <w:sz w:val="24"/>
                <w:szCs w:val="24"/>
                <w:lang w:val="uk-UA" w:eastAsia="ar-SA"/>
              </w:rPr>
              <w:t>з навчально-методичним відділом</w:t>
            </w:r>
          </w:p>
          <w:p w14:paraId="026879E9" w14:textId="77777777" w:rsidR="00816C7B" w:rsidRDefault="00816C7B" w:rsidP="00816C7B">
            <w:pPr>
              <w:widowControl w:val="0"/>
              <w:suppressAutoHyphens/>
              <w:spacing w:after="0" w:line="240" w:lineRule="auto"/>
              <w:rPr>
                <w:rFonts w:ascii="Times New Roman" w:eastAsia="Times New Roman" w:hAnsi="Times New Roman" w:cs="Times New Roman"/>
                <w:sz w:val="28"/>
                <w:szCs w:val="28"/>
                <w:lang w:val="uk-UA" w:eastAsia="ar-SA"/>
              </w:rPr>
            </w:pPr>
          </w:p>
          <w:p w14:paraId="7D1992D1" w14:textId="77777777" w:rsidR="00816C7B" w:rsidRPr="00E01499" w:rsidRDefault="00816C7B" w:rsidP="00816C7B">
            <w:pPr>
              <w:widowControl w:val="0"/>
              <w:suppressAutoHyphens/>
              <w:spacing w:after="0" w:line="240" w:lineRule="auto"/>
              <w:rPr>
                <w:rFonts w:ascii="Times New Roman" w:eastAsia="Times New Roman" w:hAnsi="Times New Roman" w:cs="Times New Roman"/>
                <w:sz w:val="28"/>
                <w:szCs w:val="28"/>
                <w:lang w:val="uk-UA" w:eastAsia="ar-SA"/>
              </w:rPr>
            </w:pPr>
          </w:p>
          <w:p w14:paraId="59225E74" w14:textId="77777777" w:rsidR="00816C7B" w:rsidRDefault="00816C7B" w:rsidP="00816C7B">
            <w:pPr>
              <w:widowControl w:val="0"/>
              <w:suppressAutoHyphens/>
              <w:spacing w:after="0" w:line="240" w:lineRule="auto"/>
              <w:rPr>
                <w:rFonts w:ascii="Times New Roman" w:eastAsia="Times New Roman" w:hAnsi="Times New Roman" w:cs="Times New Roman"/>
                <w:sz w:val="28"/>
                <w:szCs w:val="28"/>
                <w:lang w:val="uk-UA" w:eastAsia="ar-SA"/>
              </w:rPr>
            </w:pPr>
            <w:r w:rsidRPr="00E01499">
              <w:rPr>
                <w:rFonts w:ascii="Times New Roman" w:eastAsia="Times New Roman" w:hAnsi="Times New Roman" w:cs="Times New Roman"/>
                <w:sz w:val="28"/>
                <w:szCs w:val="28"/>
                <w:lang w:val="uk-UA" w:eastAsia="ar-SA"/>
              </w:rPr>
              <w:t>________________________________</w:t>
            </w:r>
          </w:p>
          <w:p w14:paraId="168E62BB" w14:textId="77777777" w:rsidR="00816C7B" w:rsidRPr="00E01499" w:rsidRDefault="00816C7B" w:rsidP="00816C7B">
            <w:pPr>
              <w:widowControl w:val="0"/>
              <w:suppressAutoHyphens/>
              <w:spacing w:after="0" w:line="240" w:lineRule="auto"/>
              <w:rPr>
                <w:rFonts w:ascii="Times New Roman" w:eastAsia="Times New Roman" w:hAnsi="Times New Roman" w:cs="Times New Roman"/>
                <w:sz w:val="16"/>
                <w:szCs w:val="16"/>
                <w:lang w:val="uk-UA" w:eastAsia="ar-SA"/>
              </w:rPr>
            </w:pPr>
            <w:r w:rsidRPr="00E01499">
              <w:rPr>
                <w:rFonts w:ascii="Times New Roman" w:eastAsia="Times New Roman" w:hAnsi="Times New Roman" w:cs="Times New Roman"/>
                <w:sz w:val="16"/>
                <w:szCs w:val="16"/>
                <w:lang w:val="uk-UA" w:eastAsia="ar-SA"/>
              </w:rPr>
              <w:t xml:space="preserve">          (підпис)                                                     (ініціали, прізвище)</w:t>
            </w:r>
          </w:p>
          <w:p w14:paraId="6F6E6A8F" w14:textId="77777777" w:rsidR="00816C7B" w:rsidRPr="00E01499" w:rsidRDefault="00816C7B" w:rsidP="00816C7B">
            <w:pPr>
              <w:widowControl w:val="0"/>
              <w:suppressAutoHyphens/>
              <w:spacing w:after="0" w:line="240" w:lineRule="auto"/>
              <w:rPr>
                <w:rFonts w:ascii="Times New Roman" w:eastAsia="Times New Roman" w:hAnsi="Times New Roman" w:cs="Times New Roman"/>
                <w:sz w:val="28"/>
                <w:szCs w:val="28"/>
                <w:lang w:val="uk-UA" w:eastAsia="ar-SA"/>
              </w:rPr>
            </w:pPr>
          </w:p>
        </w:tc>
        <w:tc>
          <w:tcPr>
            <w:tcW w:w="4786" w:type="dxa"/>
          </w:tcPr>
          <w:p w14:paraId="4CE494CC" w14:textId="77777777" w:rsidR="00816C7B" w:rsidRPr="00E01499" w:rsidRDefault="00816C7B" w:rsidP="00816C7B">
            <w:pPr>
              <w:widowControl w:val="0"/>
              <w:suppressAutoHyphens/>
              <w:spacing w:after="0" w:line="240" w:lineRule="auto"/>
              <w:rPr>
                <w:rFonts w:ascii="Times New Roman" w:eastAsia="Times New Roman" w:hAnsi="Times New Roman" w:cs="Times New Roman"/>
                <w:sz w:val="28"/>
                <w:szCs w:val="28"/>
                <w:lang w:val="uk-UA" w:eastAsia="ar-SA"/>
              </w:rPr>
            </w:pPr>
          </w:p>
        </w:tc>
        <w:tc>
          <w:tcPr>
            <w:tcW w:w="4786" w:type="dxa"/>
          </w:tcPr>
          <w:p w14:paraId="782D3F88" w14:textId="77777777" w:rsidR="00816C7B" w:rsidRPr="00E01499" w:rsidRDefault="00816C7B" w:rsidP="00816C7B">
            <w:pPr>
              <w:widowControl w:val="0"/>
              <w:suppressAutoHyphens/>
              <w:spacing w:after="0" w:line="240" w:lineRule="auto"/>
              <w:rPr>
                <w:rFonts w:ascii="Times New Roman" w:eastAsia="Times New Roman" w:hAnsi="Times New Roman" w:cs="Times New Roman"/>
                <w:sz w:val="28"/>
                <w:szCs w:val="28"/>
                <w:lang w:val="uk-UA" w:eastAsia="ar-SA"/>
              </w:rPr>
            </w:pPr>
          </w:p>
        </w:tc>
      </w:tr>
    </w:tbl>
    <w:p w14:paraId="2C38A313" w14:textId="77777777" w:rsidR="00EA7340" w:rsidRDefault="00EA7340" w:rsidP="00E01499">
      <w:pPr>
        <w:suppressAutoHyphens/>
        <w:spacing w:after="0" w:line="240" w:lineRule="auto"/>
        <w:jc w:val="center"/>
        <w:rPr>
          <w:rFonts w:ascii="Times New Roman" w:eastAsia="Times New Roman" w:hAnsi="Times New Roman" w:cs="Times New Roman"/>
          <w:sz w:val="28"/>
          <w:szCs w:val="28"/>
          <w:lang w:val="uk-UA" w:eastAsia="ar-SA"/>
        </w:rPr>
      </w:pPr>
    </w:p>
    <w:p w14:paraId="13D4ED57" w14:textId="6AC96587" w:rsidR="00E01499" w:rsidRPr="00E01499" w:rsidRDefault="00E01499" w:rsidP="00E01499">
      <w:pPr>
        <w:suppressAutoHyphens/>
        <w:spacing w:after="0" w:line="240" w:lineRule="auto"/>
        <w:jc w:val="center"/>
        <w:rPr>
          <w:rFonts w:ascii="Times New Roman" w:eastAsia="Times New Roman" w:hAnsi="Times New Roman" w:cs="Times New Roman"/>
          <w:sz w:val="28"/>
          <w:szCs w:val="28"/>
          <w:lang w:val="uk-UA" w:eastAsia="ar-SA"/>
        </w:rPr>
      </w:pPr>
      <w:r w:rsidRPr="00E01499">
        <w:rPr>
          <w:rFonts w:ascii="Times New Roman" w:eastAsia="Times New Roman" w:hAnsi="Times New Roman" w:cs="Times New Roman"/>
          <w:sz w:val="28"/>
          <w:szCs w:val="28"/>
          <w:lang w:val="uk-UA" w:eastAsia="ar-SA"/>
        </w:rPr>
        <w:t>20</w:t>
      </w:r>
      <w:r w:rsidRPr="00E01499">
        <w:rPr>
          <w:rFonts w:ascii="Times New Roman" w:eastAsia="Times New Roman" w:hAnsi="Times New Roman" w:cs="Times New Roman"/>
          <w:sz w:val="28"/>
          <w:szCs w:val="28"/>
          <w:lang w:val="en-US" w:eastAsia="ar-SA"/>
        </w:rPr>
        <w:t>2</w:t>
      </w:r>
      <w:r w:rsidR="00550085">
        <w:rPr>
          <w:rFonts w:ascii="Times New Roman" w:eastAsia="Times New Roman" w:hAnsi="Times New Roman" w:cs="Times New Roman"/>
          <w:sz w:val="28"/>
          <w:szCs w:val="28"/>
          <w:lang w:val="uk-UA" w:eastAsia="ar-SA"/>
        </w:rPr>
        <w:t>2</w:t>
      </w:r>
      <w:r w:rsidRPr="00E01499">
        <w:rPr>
          <w:rFonts w:ascii="Times New Roman" w:eastAsia="Times New Roman" w:hAnsi="Times New Roman" w:cs="Times New Roman"/>
          <w:sz w:val="28"/>
          <w:szCs w:val="28"/>
          <w:lang w:val="uk-UA" w:eastAsia="ar-SA"/>
        </w:rPr>
        <w:t xml:space="preserve"> рік</w:t>
      </w:r>
    </w:p>
    <w:p w14:paraId="6AA1E97C" w14:textId="77777777" w:rsidR="00E01499" w:rsidRPr="00E01499" w:rsidRDefault="00E01499" w:rsidP="00E01499">
      <w:pPr>
        <w:suppressAutoHyphens/>
        <w:spacing w:after="0" w:line="240" w:lineRule="auto"/>
        <w:jc w:val="center"/>
        <w:rPr>
          <w:rFonts w:ascii="Times New Roman" w:eastAsia="Times New Roman" w:hAnsi="Times New Roman" w:cs="Times New Roman"/>
          <w:b/>
          <w:bCs/>
          <w:sz w:val="28"/>
          <w:szCs w:val="28"/>
          <w:lang w:val="uk-UA" w:eastAsia="ar-SA"/>
        </w:rPr>
      </w:pPr>
      <w:r w:rsidRPr="00E01499">
        <w:rPr>
          <w:rFonts w:ascii="Times New Roman" w:eastAsia="Times New Roman" w:hAnsi="Times New Roman" w:cs="Times New Roman"/>
          <w:b/>
          <w:bCs/>
          <w:caps/>
          <w:sz w:val="28"/>
          <w:szCs w:val="28"/>
          <w:lang w:val="uk-UA" w:eastAsia="ar-SA"/>
        </w:rPr>
        <w:br w:type="page"/>
      </w:r>
      <w:r w:rsidRPr="00E01499">
        <w:rPr>
          <w:rFonts w:ascii="Times New Roman" w:eastAsia="Times New Roman" w:hAnsi="Times New Roman" w:cs="Times New Roman"/>
          <w:b/>
          <w:bCs/>
          <w:caps/>
          <w:sz w:val="28"/>
          <w:szCs w:val="28"/>
          <w:lang w:val="uk-UA" w:eastAsia="ar-SA"/>
        </w:rPr>
        <w:lastRenderedPageBreak/>
        <w:t xml:space="preserve">1. </w:t>
      </w:r>
      <w:r w:rsidRPr="00E01499">
        <w:rPr>
          <w:rFonts w:ascii="Times New Roman" w:eastAsia="Times New Roman" w:hAnsi="Times New Roman" w:cs="Times New Roman"/>
          <w:b/>
          <w:bCs/>
          <w:sz w:val="28"/>
          <w:szCs w:val="28"/>
          <w:lang w:val="uk-UA" w:eastAsia="ar-SA"/>
        </w:rPr>
        <w:t>Опис навчальної дисципліни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4"/>
        <w:gridCol w:w="3363"/>
        <w:gridCol w:w="1699"/>
        <w:gridCol w:w="2035"/>
      </w:tblGrid>
      <w:tr w:rsidR="00E01499" w:rsidRPr="00E01499" w14:paraId="45706D6A" w14:textId="77777777" w:rsidTr="002D300F">
        <w:trPr>
          <w:trHeight w:val="110"/>
        </w:trPr>
        <w:tc>
          <w:tcPr>
            <w:tcW w:w="1659" w:type="pct"/>
            <w:vAlign w:val="center"/>
          </w:tcPr>
          <w:p w14:paraId="608733CE" w14:textId="77777777" w:rsidR="00E01499" w:rsidRPr="00E01499" w:rsidRDefault="00E01499" w:rsidP="00E01499">
            <w:pPr>
              <w:suppressAutoHyphens/>
              <w:spacing w:after="0" w:line="240" w:lineRule="auto"/>
              <w:jc w:val="center"/>
              <w:rPr>
                <w:rFonts w:ascii="Times New Roman" w:eastAsia="Times New Roman" w:hAnsi="Times New Roman" w:cs="Times New Roman"/>
                <w:b/>
                <w:sz w:val="20"/>
                <w:szCs w:val="20"/>
                <w:lang w:val="uk-UA" w:eastAsia="ar-SA"/>
              </w:rPr>
            </w:pPr>
            <w:r w:rsidRPr="00E01499">
              <w:rPr>
                <w:rFonts w:ascii="Times New Roman" w:eastAsia="Times New Roman" w:hAnsi="Times New Roman" w:cs="Times New Roman"/>
                <w:b/>
                <w:sz w:val="20"/>
                <w:szCs w:val="20"/>
                <w:lang w:val="uk-UA" w:eastAsia="ar-SA"/>
              </w:rPr>
              <w:t>1</w:t>
            </w:r>
          </w:p>
        </w:tc>
        <w:tc>
          <w:tcPr>
            <w:tcW w:w="1583" w:type="pct"/>
            <w:vAlign w:val="center"/>
          </w:tcPr>
          <w:p w14:paraId="3DDB460B" w14:textId="77777777" w:rsidR="00E01499" w:rsidRPr="00E01499" w:rsidRDefault="00E01499" w:rsidP="00E01499">
            <w:pPr>
              <w:suppressAutoHyphens/>
              <w:spacing w:after="0" w:line="240" w:lineRule="auto"/>
              <w:jc w:val="center"/>
              <w:rPr>
                <w:rFonts w:ascii="Times New Roman" w:eastAsia="Times New Roman" w:hAnsi="Times New Roman" w:cs="Times New Roman"/>
                <w:b/>
                <w:sz w:val="20"/>
                <w:szCs w:val="20"/>
                <w:lang w:val="uk-UA" w:eastAsia="ar-SA"/>
              </w:rPr>
            </w:pPr>
            <w:r w:rsidRPr="00E01499">
              <w:rPr>
                <w:rFonts w:ascii="Times New Roman" w:eastAsia="Times New Roman" w:hAnsi="Times New Roman" w:cs="Times New Roman"/>
                <w:b/>
                <w:sz w:val="20"/>
                <w:szCs w:val="20"/>
                <w:lang w:val="uk-UA" w:eastAsia="ar-SA"/>
              </w:rPr>
              <w:t>2</w:t>
            </w:r>
          </w:p>
        </w:tc>
        <w:tc>
          <w:tcPr>
            <w:tcW w:w="1757" w:type="pct"/>
            <w:gridSpan w:val="2"/>
            <w:vAlign w:val="center"/>
          </w:tcPr>
          <w:p w14:paraId="201AF687" w14:textId="77777777" w:rsidR="00E01499" w:rsidRPr="00E01499" w:rsidRDefault="00E01499" w:rsidP="00E01499">
            <w:pPr>
              <w:suppressAutoHyphens/>
              <w:spacing w:after="0" w:line="240" w:lineRule="auto"/>
              <w:jc w:val="center"/>
              <w:rPr>
                <w:rFonts w:ascii="Times New Roman" w:eastAsia="Times New Roman" w:hAnsi="Times New Roman" w:cs="Times New Roman"/>
                <w:b/>
                <w:sz w:val="20"/>
                <w:szCs w:val="20"/>
                <w:lang w:val="uk-UA" w:eastAsia="ar-SA"/>
              </w:rPr>
            </w:pPr>
            <w:r w:rsidRPr="00E01499">
              <w:rPr>
                <w:rFonts w:ascii="Times New Roman" w:eastAsia="Times New Roman" w:hAnsi="Times New Roman" w:cs="Times New Roman"/>
                <w:b/>
                <w:sz w:val="20"/>
                <w:szCs w:val="20"/>
                <w:lang w:val="uk-UA" w:eastAsia="ar-SA"/>
              </w:rPr>
              <w:t>3</w:t>
            </w:r>
          </w:p>
        </w:tc>
      </w:tr>
      <w:tr w:rsidR="00E01499" w:rsidRPr="00E01499" w14:paraId="7FA51509" w14:textId="77777777" w:rsidTr="002D300F">
        <w:trPr>
          <w:trHeight w:val="96"/>
        </w:trPr>
        <w:tc>
          <w:tcPr>
            <w:tcW w:w="1659" w:type="pct"/>
            <w:vMerge w:val="restart"/>
            <w:vAlign w:val="center"/>
          </w:tcPr>
          <w:p w14:paraId="05224338" w14:textId="77777777" w:rsidR="00E01499" w:rsidRPr="00E01499" w:rsidRDefault="00E01499" w:rsidP="00E01499">
            <w:pPr>
              <w:suppressAutoHyphens/>
              <w:spacing w:after="0" w:line="240" w:lineRule="auto"/>
              <w:ind w:left="-57" w:right="-57"/>
              <w:jc w:val="center"/>
              <w:rPr>
                <w:rFonts w:ascii="Times New Roman" w:eastAsia="Times New Roman" w:hAnsi="Times New Roman" w:cs="Times New Roman"/>
                <w:b/>
                <w:sz w:val="20"/>
                <w:szCs w:val="20"/>
                <w:lang w:val="uk-UA" w:eastAsia="ar-SA"/>
              </w:rPr>
            </w:pPr>
            <w:r w:rsidRPr="00E01499">
              <w:rPr>
                <w:rFonts w:ascii="Times New Roman" w:eastAsia="Times New Roman" w:hAnsi="Times New Roman" w:cs="Times New Roman"/>
                <w:b/>
                <w:sz w:val="20"/>
                <w:szCs w:val="20"/>
                <w:lang w:val="uk-UA" w:eastAsia="ar-SA"/>
              </w:rPr>
              <w:t>Галузь знань</w:t>
            </w:r>
          </w:p>
          <w:p w14:paraId="0E79684E" w14:textId="77777777" w:rsidR="00E01499" w:rsidRPr="00E01499" w:rsidRDefault="00E01499" w:rsidP="00E01499">
            <w:pPr>
              <w:suppressAutoHyphens/>
              <w:spacing w:after="0" w:line="240" w:lineRule="auto"/>
              <w:ind w:left="-57" w:right="-57"/>
              <w:jc w:val="center"/>
              <w:rPr>
                <w:rFonts w:ascii="Times New Roman" w:eastAsia="Times New Roman" w:hAnsi="Times New Roman" w:cs="Times New Roman"/>
                <w:sz w:val="18"/>
                <w:szCs w:val="18"/>
                <w:u w:val="single"/>
                <w:lang w:val="uk-UA" w:eastAsia="ar-SA"/>
              </w:rPr>
            </w:pPr>
            <w:r w:rsidRPr="00E01499">
              <w:rPr>
                <w:rFonts w:ascii="Times New Roman" w:eastAsia="Times New Roman" w:hAnsi="Times New Roman" w:cs="Times New Roman"/>
                <w:b/>
                <w:sz w:val="20"/>
                <w:szCs w:val="20"/>
                <w:u w:val="single"/>
                <w:lang w:val="uk-UA" w:eastAsia="ar-SA"/>
              </w:rPr>
              <w:t>07 Управління і адміністрування</w:t>
            </w:r>
          </w:p>
          <w:p w14:paraId="62A32B36" w14:textId="77777777" w:rsidR="00E01499" w:rsidRPr="00E01499" w:rsidRDefault="00E01499" w:rsidP="00E01499">
            <w:pPr>
              <w:suppressAutoHyphens/>
              <w:spacing w:after="0" w:line="240" w:lineRule="auto"/>
              <w:ind w:left="-57" w:right="-57"/>
              <w:jc w:val="center"/>
              <w:rPr>
                <w:rFonts w:ascii="Times New Roman" w:eastAsia="Times New Roman" w:hAnsi="Times New Roman" w:cs="Times New Roman"/>
                <w:b/>
                <w:sz w:val="20"/>
                <w:szCs w:val="20"/>
                <w:lang w:val="uk-UA" w:eastAsia="ar-SA"/>
              </w:rPr>
            </w:pPr>
            <w:r w:rsidRPr="00E01499">
              <w:rPr>
                <w:rFonts w:ascii="Times New Roman" w:eastAsia="Times New Roman" w:hAnsi="Times New Roman" w:cs="Times New Roman"/>
                <w:sz w:val="18"/>
                <w:szCs w:val="18"/>
                <w:lang w:val="uk-UA" w:eastAsia="ar-SA"/>
              </w:rPr>
              <w:t>(шифр і назва)</w:t>
            </w:r>
          </w:p>
        </w:tc>
        <w:tc>
          <w:tcPr>
            <w:tcW w:w="1583" w:type="pct"/>
            <w:vMerge w:val="restart"/>
            <w:vAlign w:val="center"/>
          </w:tcPr>
          <w:p w14:paraId="28BD9D45" w14:textId="77777777" w:rsidR="00E01499" w:rsidRPr="00E01499" w:rsidRDefault="00E01499" w:rsidP="00E01499">
            <w:pPr>
              <w:suppressAutoHyphens/>
              <w:spacing w:after="0" w:line="240" w:lineRule="auto"/>
              <w:jc w:val="center"/>
              <w:rPr>
                <w:rFonts w:ascii="Times New Roman" w:eastAsia="Times New Roman" w:hAnsi="Times New Roman" w:cs="Times New Roman"/>
                <w:b/>
                <w:sz w:val="20"/>
                <w:szCs w:val="20"/>
                <w:lang w:val="uk-UA" w:eastAsia="ar-SA"/>
              </w:rPr>
            </w:pPr>
            <w:r w:rsidRPr="00E01499">
              <w:rPr>
                <w:rFonts w:ascii="Times New Roman" w:eastAsia="Times New Roman" w:hAnsi="Times New Roman" w:cs="Times New Roman"/>
                <w:b/>
                <w:sz w:val="20"/>
                <w:szCs w:val="20"/>
                <w:lang w:val="uk-UA" w:eastAsia="ar-SA"/>
              </w:rPr>
              <w:t xml:space="preserve">Нормативні показники для планування і розподілу дисципліни на змістові модулі </w:t>
            </w:r>
          </w:p>
        </w:tc>
        <w:tc>
          <w:tcPr>
            <w:tcW w:w="1757" w:type="pct"/>
            <w:gridSpan w:val="2"/>
            <w:vAlign w:val="center"/>
          </w:tcPr>
          <w:p w14:paraId="0D473410" w14:textId="77777777" w:rsidR="00E01499" w:rsidRPr="00E01499" w:rsidRDefault="00E01499" w:rsidP="00E01499">
            <w:pPr>
              <w:suppressAutoHyphens/>
              <w:spacing w:after="0" w:line="240" w:lineRule="auto"/>
              <w:jc w:val="center"/>
              <w:rPr>
                <w:rFonts w:ascii="Times New Roman" w:eastAsia="Times New Roman" w:hAnsi="Times New Roman" w:cs="Times New Roman"/>
                <w:b/>
                <w:sz w:val="20"/>
                <w:szCs w:val="20"/>
                <w:lang w:val="uk-UA" w:eastAsia="ar-SA"/>
              </w:rPr>
            </w:pPr>
            <w:r w:rsidRPr="00E01499">
              <w:rPr>
                <w:rFonts w:ascii="Times New Roman" w:eastAsia="Times New Roman" w:hAnsi="Times New Roman" w:cs="Times New Roman"/>
                <w:b/>
                <w:sz w:val="20"/>
                <w:szCs w:val="20"/>
                <w:lang w:val="uk-UA" w:eastAsia="ar-SA"/>
              </w:rPr>
              <w:t>Характеристика навчальної дисципліни</w:t>
            </w:r>
          </w:p>
        </w:tc>
      </w:tr>
      <w:tr w:rsidR="00E01499" w:rsidRPr="00E01499" w14:paraId="32CCFD02" w14:textId="77777777" w:rsidTr="002D300F">
        <w:trPr>
          <w:trHeight w:val="643"/>
        </w:trPr>
        <w:tc>
          <w:tcPr>
            <w:tcW w:w="1659" w:type="pct"/>
            <w:vMerge/>
            <w:vAlign w:val="center"/>
          </w:tcPr>
          <w:p w14:paraId="7B25088E" w14:textId="77777777" w:rsidR="00E01499" w:rsidRPr="00E01499" w:rsidRDefault="00E01499" w:rsidP="00E01499">
            <w:pPr>
              <w:suppressAutoHyphens/>
              <w:spacing w:after="0" w:line="240" w:lineRule="auto"/>
              <w:ind w:left="-57" w:right="-57"/>
              <w:jc w:val="center"/>
              <w:rPr>
                <w:rFonts w:ascii="Times New Roman" w:eastAsia="Times New Roman" w:hAnsi="Times New Roman" w:cs="Times New Roman"/>
                <w:sz w:val="20"/>
                <w:szCs w:val="20"/>
                <w:lang w:val="uk-UA" w:eastAsia="ar-SA"/>
              </w:rPr>
            </w:pPr>
          </w:p>
        </w:tc>
        <w:tc>
          <w:tcPr>
            <w:tcW w:w="1583" w:type="pct"/>
            <w:vMerge/>
            <w:vAlign w:val="center"/>
          </w:tcPr>
          <w:p w14:paraId="56C62D64" w14:textId="77777777" w:rsidR="00E01499" w:rsidRPr="00E01499" w:rsidRDefault="00E01499" w:rsidP="00E01499">
            <w:pPr>
              <w:suppressAutoHyphens/>
              <w:spacing w:after="0" w:line="240" w:lineRule="auto"/>
              <w:jc w:val="center"/>
              <w:rPr>
                <w:rFonts w:ascii="Times New Roman" w:eastAsia="Times New Roman" w:hAnsi="Times New Roman" w:cs="Times New Roman"/>
                <w:sz w:val="20"/>
                <w:szCs w:val="20"/>
                <w:lang w:val="uk-UA" w:eastAsia="ar-SA"/>
              </w:rPr>
            </w:pPr>
          </w:p>
        </w:tc>
        <w:tc>
          <w:tcPr>
            <w:tcW w:w="800" w:type="pct"/>
          </w:tcPr>
          <w:p w14:paraId="0BC82E46" w14:textId="77777777" w:rsidR="00E01499" w:rsidRPr="00E01499" w:rsidRDefault="00E01499" w:rsidP="00E01499">
            <w:pPr>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очна (денна) форма здобуття освіти</w:t>
            </w:r>
          </w:p>
        </w:tc>
        <w:tc>
          <w:tcPr>
            <w:tcW w:w="958" w:type="pct"/>
          </w:tcPr>
          <w:p w14:paraId="19A3D7D9" w14:textId="77777777" w:rsidR="00E01499" w:rsidRPr="00E01499" w:rsidRDefault="00E01499" w:rsidP="00E01499">
            <w:pPr>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заочна (дистанційна)</w:t>
            </w:r>
          </w:p>
          <w:p w14:paraId="3D9C5DF3" w14:textId="77777777" w:rsidR="00E01499" w:rsidRPr="00E01499" w:rsidRDefault="00E01499" w:rsidP="00E01499">
            <w:pPr>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 xml:space="preserve"> форма здобуття освіти</w:t>
            </w:r>
          </w:p>
        </w:tc>
      </w:tr>
      <w:tr w:rsidR="00E01499" w:rsidRPr="00E01499" w14:paraId="0BB3F59A" w14:textId="77777777" w:rsidTr="002D300F">
        <w:trPr>
          <w:trHeight w:val="365"/>
        </w:trPr>
        <w:tc>
          <w:tcPr>
            <w:tcW w:w="1659" w:type="pct"/>
            <w:vMerge/>
          </w:tcPr>
          <w:p w14:paraId="7D13055F" w14:textId="77777777" w:rsidR="00E01499" w:rsidRPr="00E01499" w:rsidRDefault="00E01499" w:rsidP="00E01499">
            <w:pPr>
              <w:suppressAutoHyphens/>
              <w:spacing w:after="0" w:line="240" w:lineRule="auto"/>
              <w:ind w:left="-57" w:right="-57"/>
              <w:jc w:val="center"/>
              <w:rPr>
                <w:rFonts w:ascii="Times New Roman" w:eastAsia="Times New Roman" w:hAnsi="Times New Roman" w:cs="Times New Roman"/>
                <w:sz w:val="18"/>
                <w:szCs w:val="18"/>
                <w:lang w:val="uk-UA" w:eastAsia="ar-SA"/>
              </w:rPr>
            </w:pPr>
          </w:p>
        </w:tc>
        <w:tc>
          <w:tcPr>
            <w:tcW w:w="1583" w:type="pct"/>
            <w:vMerge w:val="restart"/>
            <w:vAlign w:val="center"/>
          </w:tcPr>
          <w:p w14:paraId="5DC210EF" w14:textId="12D53D78" w:rsidR="00E01499" w:rsidRPr="00E01499" w:rsidRDefault="00E01499" w:rsidP="00A84749">
            <w:pPr>
              <w:suppressAutoHyphens/>
              <w:spacing w:before="60" w:after="60" w:line="240" w:lineRule="auto"/>
              <w:rPr>
                <w:rFonts w:ascii="Times New Roman" w:eastAsia="Times New Roman" w:hAnsi="Times New Roman" w:cs="Times New Roman"/>
                <w:sz w:val="24"/>
                <w:szCs w:val="24"/>
                <w:lang w:val="uk-UA" w:eastAsia="ar-SA"/>
              </w:rPr>
            </w:pPr>
            <w:r w:rsidRPr="00E01499">
              <w:rPr>
                <w:rFonts w:ascii="Times New Roman" w:eastAsia="Times New Roman" w:hAnsi="Times New Roman" w:cs="Times New Roman"/>
                <w:sz w:val="24"/>
                <w:szCs w:val="24"/>
                <w:lang w:val="uk-UA" w:eastAsia="ar-SA"/>
              </w:rPr>
              <w:t xml:space="preserve">Кількість кредитів – </w:t>
            </w:r>
            <w:r w:rsidR="00A84749">
              <w:rPr>
                <w:rFonts w:ascii="Times New Roman" w:eastAsia="Times New Roman" w:hAnsi="Times New Roman" w:cs="Times New Roman"/>
                <w:sz w:val="24"/>
                <w:szCs w:val="24"/>
                <w:lang w:val="uk-UA" w:eastAsia="ar-SA"/>
              </w:rPr>
              <w:t>4</w:t>
            </w:r>
          </w:p>
        </w:tc>
        <w:tc>
          <w:tcPr>
            <w:tcW w:w="1757" w:type="pct"/>
            <w:gridSpan w:val="2"/>
            <w:vAlign w:val="center"/>
          </w:tcPr>
          <w:p w14:paraId="791091BD" w14:textId="0ABE21C7" w:rsidR="00E01499" w:rsidRPr="00A84749" w:rsidRDefault="00B56EC2" w:rsidP="00E01499">
            <w:pPr>
              <w:suppressAutoHyphens/>
              <w:spacing w:after="0" w:line="240" w:lineRule="auto"/>
              <w:jc w:val="center"/>
              <w:rPr>
                <w:rFonts w:ascii="Times New Roman" w:eastAsia="Times New Roman" w:hAnsi="Times New Roman" w:cs="Times New Roman"/>
                <w:b/>
                <w:i/>
                <w:sz w:val="20"/>
                <w:szCs w:val="20"/>
                <w:lang w:val="uk-UA" w:eastAsia="ar-SA"/>
              </w:rPr>
            </w:pPr>
            <w:r w:rsidRPr="00B56EC2">
              <w:rPr>
                <w:rFonts w:ascii="Times New Roman" w:eastAsia="Calibri" w:hAnsi="Times New Roman" w:cs="Times New Roman"/>
                <w:b/>
                <w:sz w:val="20"/>
                <w:szCs w:val="20"/>
                <w:lang w:val="uk-UA" w:eastAsia="ru-RU"/>
              </w:rPr>
              <w:t>Обов’язков</w:t>
            </w:r>
            <w:r>
              <w:rPr>
                <w:rFonts w:ascii="Times New Roman" w:eastAsia="Calibri" w:hAnsi="Times New Roman" w:cs="Times New Roman"/>
                <w:b/>
                <w:sz w:val="20"/>
                <w:szCs w:val="20"/>
                <w:lang w:val="uk-UA" w:eastAsia="ru-RU"/>
              </w:rPr>
              <w:t xml:space="preserve">а </w:t>
            </w:r>
            <w:r w:rsidR="005B7B94">
              <w:rPr>
                <w:rFonts w:ascii="Times New Roman" w:eastAsia="Calibri" w:hAnsi="Times New Roman" w:cs="Times New Roman"/>
                <w:b/>
                <w:sz w:val="20"/>
                <w:szCs w:val="20"/>
                <w:lang w:val="uk-UA" w:eastAsia="ru-RU"/>
              </w:rPr>
              <w:t>дисципліна</w:t>
            </w:r>
          </w:p>
        </w:tc>
      </w:tr>
      <w:tr w:rsidR="00E01499" w:rsidRPr="00E01499" w14:paraId="36A40129" w14:textId="77777777" w:rsidTr="002D300F">
        <w:trPr>
          <w:trHeight w:val="480"/>
        </w:trPr>
        <w:tc>
          <w:tcPr>
            <w:tcW w:w="1659" w:type="pct"/>
            <w:vMerge/>
          </w:tcPr>
          <w:p w14:paraId="11E1C4D4" w14:textId="77777777" w:rsidR="00E01499" w:rsidRPr="00E01499" w:rsidRDefault="00E01499" w:rsidP="00E01499">
            <w:pPr>
              <w:suppressAutoHyphens/>
              <w:spacing w:before="60" w:after="60" w:line="240" w:lineRule="auto"/>
              <w:rPr>
                <w:rFonts w:ascii="Times New Roman" w:eastAsia="Times New Roman" w:hAnsi="Times New Roman" w:cs="Times New Roman"/>
                <w:sz w:val="24"/>
                <w:szCs w:val="24"/>
                <w:lang w:val="uk-UA" w:eastAsia="ar-SA"/>
              </w:rPr>
            </w:pPr>
          </w:p>
        </w:tc>
        <w:tc>
          <w:tcPr>
            <w:tcW w:w="1583" w:type="pct"/>
            <w:vMerge/>
            <w:vAlign w:val="center"/>
          </w:tcPr>
          <w:p w14:paraId="1D48AF1E" w14:textId="77777777" w:rsidR="00E01499" w:rsidRPr="00E01499" w:rsidRDefault="00E01499" w:rsidP="00E01499">
            <w:pPr>
              <w:suppressAutoHyphens/>
              <w:spacing w:before="60" w:after="60" w:line="240" w:lineRule="auto"/>
              <w:rPr>
                <w:rFonts w:ascii="Times New Roman" w:eastAsia="Times New Roman" w:hAnsi="Times New Roman" w:cs="Times New Roman"/>
                <w:sz w:val="24"/>
                <w:szCs w:val="24"/>
                <w:lang w:val="uk-UA" w:eastAsia="ar-SA"/>
              </w:rPr>
            </w:pPr>
          </w:p>
        </w:tc>
        <w:tc>
          <w:tcPr>
            <w:tcW w:w="1757" w:type="pct"/>
            <w:gridSpan w:val="2"/>
            <w:vAlign w:val="center"/>
          </w:tcPr>
          <w:p w14:paraId="0872CAEC" w14:textId="77777777" w:rsidR="00E01499" w:rsidRPr="00E01499" w:rsidRDefault="00E01499" w:rsidP="00E01499">
            <w:pPr>
              <w:suppressAutoHyphens/>
              <w:spacing w:after="0" w:line="240" w:lineRule="auto"/>
              <w:jc w:val="center"/>
              <w:rPr>
                <w:rFonts w:ascii="Times New Roman" w:eastAsia="Times New Roman" w:hAnsi="Times New Roman" w:cs="Times New Roman"/>
                <w:sz w:val="24"/>
                <w:szCs w:val="24"/>
                <w:lang w:val="uk-UA" w:eastAsia="ar-SA"/>
              </w:rPr>
            </w:pPr>
            <w:r w:rsidRPr="00E01499">
              <w:rPr>
                <w:rFonts w:ascii="Times New Roman" w:eastAsia="Times New Roman" w:hAnsi="Times New Roman" w:cs="Times New Roman"/>
                <w:b/>
                <w:sz w:val="20"/>
                <w:szCs w:val="20"/>
                <w:lang w:val="uk-UA" w:eastAsia="ar-SA"/>
              </w:rPr>
              <w:t>Цикл дисциплін</w:t>
            </w:r>
            <w:r w:rsidRPr="00E01499">
              <w:rPr>
                <w:rFonts w:ascii="Times New Roman" w:eastAsia="Times New Roman" w:hAnsi="Times New Roman" w:cs="Times New Roman"/>
                <w:sz w:val="24"/>
                <w:szCs w:val="24"/>
                <w:lang w:val="uk-UA" w:eastAsia="ar-SA"/>
              </w:rPr>
              <w:t xml:space="preserve"> </w:t>
            </w:r>
          </w:p>
          <w:p w14:paraId="36DF7BFA" w14:textId="2D654E92" w:rsidR="00E01499" w:rsidRPr="00A84749" w:rsidRDefault="00A84749" w:rsidP="00E01499">
            <w:pPr>
              <w:suppressAutoHyphens/>
              <w:spacing w:after="0" w:line="240" w:lineRule="auto"/>
              <w:jc w:val="center"/>
              <w:rPr>
                <w:rFonts w:ascii="Times New Roman" w:eastAsia="Times New Roman" w:hAnsi="Times New Roman" w:cs="Times New Roman"/>
                <w:i/>
                <w:sz w:val="20"/>
                <w:szCs w:val="20"/>
                <w:lang w:val="uk-UA" w:eastAsia="ar-SA"/>
              </w:rPr>
            </w:pPr>
            <w:r w:rsidRPr="00A84749">
              <w:rPr>
                <w:rFonts w:ascii="Times New Roman" w:eastAsia="Calibri" w:hAnsi="Times New Roman" w:cs="Times New Roman"/>
                <w:i/>
                <w:sz w:val="20"/>
                <w:szCs w:val="20"/>
                <w:lang w:val="uk-UA" w:eastAsia="ru-RU"/>
              </w:rPr>
              <w:t>професійної підготовки</w:t>
            </w:r>
            <w:r w:rsidR="00726A81">
              <w:rPr>
                <w:rFonts w:ascii="Times New Roman" w:eastAsia="Calibri" w:hAnsi="Times New Roman" w:cs="Times New Roman"/>
                <w:i/>
                <w:sz w:val="20"/>
                <w:szCs w:val="20"/>
                <w:lang w:val="uk-UA" w:eastAsia="ru-RU"/>
              </w:rPr>
              <w:t xml:space="preserve"> спеціальності</w:t>
            </w:r>
          </w:p>
        </w:tc>
      </w:tr>
      <w:tr w:rsidR="00E01499" w:rsidRPr="00E01499" w14:paraId="5DFF32B5" w14:textId="77777777" w:rsidTr="002D300F">
        <w:trPr>
          <w:trHeight w:val="152"/>
        </w:trPr>
        <w:tc>
          <w:tcPr>
            <w:tcW w:w="1659" w:type="pct"/>
            <w:vMerge w:val="restart"/>
            <w:vAlign w:val="center"/>
          </w:tcPr>
          <w:p w14:paraId="4CCD457B" w14:textId="77777777" w:rsidR="00E01499" w:rsidRPr="00E01499" w:rsidRDefault="00E01499" w:rsidP="00E01499">
            <w:pPr>
              <w:suppressAutoHyphens/>
              <w:spacing w:after="0" w:line="240" w:lineRule="auto"/>
              <w:jc w:val="center"/>
              <w:rPr>
                <w:rFonts w:ascii="Times New Roman" w:eastAsia="Times New Roman" w:hAnsi="Times New Roman" w:cs="Times New Roman"/>
                <w:b/>
                <w:sz w:val="20"/>
                <w:szCs w:val="20"/>
                <w:lang w:val="uk-UA" w:eastAsia="ar-SA"/>
              </w:rPr>
            </w:pPr>
            <w:r w:rsidRPr="00E01499">
              <w:rPr>
                <w:rFonts w:ascii="Times New Roman" w:eastAsia="Times New Roman" w:hAnsi="Times New Roman" w:cs="Times New Roman"/>
                <w:b/>
                <w:sz w:val="20"/>
                <w:szCs w:val="20"/>
                <w:lang w:val="uk-UA" w:eastAsia="ar-SA"/>
              </w:rPr>
              <w:t>Спеціальність</w:t>
            </w:r>
          </w:p>
          <w:p w14:paraId="79EF5360" w14:textId="77777777" w:rsidR="00E01499" w:rsidRPr="00E01499" w:rsidRDefault="00E01499" w:rsidP="00E01499">
            <w:pPr>
              <w:suppressAutoHyphens/>
              <w:spacing w:after="0" w:line="240" w:lineRule="auto"/>
              <w:jc w:val="center"/>
              <w:rPr>
                <w:rFonts w:ascii="Times New Roman" w:eastAsia="Times New Roman" w:hAnsi="Times New Roman" w:cs="Times New Roman"/>
                <w:b/>
                <w:sz w:val="20"/>
                <w:szCs w:val="20"/>
                <w:u w:val="single"/>
                <w:lang w:val="uk-UA" w:eastAsia="ar-SA"/>
              </w:rPr>
            </w:pPr>
            <w:r w:rsidRPr="00E01499">
              <w:rPr>
                <w:rFonts w:ascii="Times New Roman" w:eastAsia="Times New Roman" w:hAnsi="Times New Roman" w:cs="Times New Roman"/>
                <w:b/>
                <w:sz w:val="20"/>
                <w:szCs w:val="20"/>
                <w:u w:val="single"/>
                <w:lang w:val="uk-UA" w:eastAsia="ar-SA"/>
              </w:rPr>
              <w:t>073 Менеджмент</w:t>
            </w:r>
          </w:p>
          <w:p w14:paraId="6D5E85F4" w14:textId="77777777" w:rsidR="00E01499" w:rsidRPr="00E01499" w:rsidRDefault="00E01499" w:rsidP="00E01499">
            <w:pPr>
              <w:suppressAutoHyphens/>
              <w:spacing w:after="0" w:line="240" w:lineRule="auto"/>
              <w:jc w:val="center"/>
              <w:rPr>
                <w:rFonts w:ascii="Times New Roman" w:eastAsia="Times New Roman" w:hAnsi="Times New Roman" w:cs="Times New Roman"/>
                <w:sz w:val="18"/>
                <w:szCs w:val="18"/>
                <w:lang w:val="uk-UA" w:eastAsia="ar-SA"/>
              </w:rPr>
            </w:pPr>
            <w:r w:rsidRPr="00E01499">
              <w:rPr>
                <w:rFonts w:ascii="Times New Roman" w:eastAsia="Times New Roman" w:hAnsi="Times New Roman" w:cs="Times New Roman"/>
                <w:sz w:val="18"/>
                <w:szCs w:val="18"/>
                <w:lang w:val="uk-UA" w:eastAsia="ar-SA"/>
              </w:rPr>
              <w:t xml:space="preserve"> (шифр і назва)</w:t>
            </w:r>
          </w:p>
        </w:tc>
        <w:tc>
          <w:tcPr>
            <w:tcW w:w="1583" w:type="pct"/>
            <w:vMerge w:val="restart"/>
            <w:vAlign w:val="center"/>
          </w:tcPr>
          <w:p w14:paraId="5E45DA0D" w14:textId="3CE18501" w:rsidR="00E01499" w:rsidRPr="00E01499" w:rsidRDefault="00E01499" w:rsidP="00A84749">
            <w:pPr>
              <w:suppressAutoHyphens/>
              <w:spacing w:before="60" w:after="60" w:line="240" w:lineRule="auto"/>
              <w:rPr>
                <w:rFonts w:ascii="Times New Roman" w:eastAsia="Times New Roman" w:hAnsi="Times New Roman" w:cs="Times New Roman"/>
                <w:sz w:val="24"/>
                <w:szCs w:val="24"/>
                <w:lang w:val="en-US" w:eastAsia="ar-SA"/>
              </w:rPr>
            </w:pPr>
            <w:r w:rsidRPr="00E01499">
              <w:rPr>
                <w:rFonts w:ascii="Times New Roman" w:eastAsia="Times New Roman" w:hAnsi="Times New Roman" w:cs="Times New Roman"/>
                <w:sz w:val="24"/>
                <w:szCs w:val="24"/>
                <w:lang w:val="uk-UA" w:eastAsia="ar-SA"/>
              </w:rPr>
              <w:t xml:space="preserve">Загальна кількість годин – </w:t>
            </w:r>
            <w:r w:rsidR="00A84749">
              <w:rPr>
                <w:rFonts w:ascii="Times New Roman" w:eastAsia="Times New Roman" w:hAnsi="Times New Roman" w:cs="Times New Roman"/>
                <w:sz w:val="24"/>
                <w:szCs w:val="24"/>
                <w:lang w:val="uk-UA" w:eastAsia="ar-SA"/>
              </w:rPr>
              <w:t>12</w:t>
            </w:r>
            <w:r w:rsidRPr="00E01499">
              <w:rPr>
                <w:rFonts w:ascii="Times New Roman" w:eastAsia="Times New Roman" w:hAnsi="Times New Roman" w:cs="Times New Roman"/>
                <w:sz w:val="24"/>
                <w:szCs w:val="24"/>
                <w:lang w:val="uk-UA" w:eastAsia="ar-SA"/>
              </w:rPr>
              <w:t>0</w:t>
            </w:r>
          </w:p>
        </w:tc>
        <w:tc>
          <w:tcPr>
            <w:tcW w:w="1757" w:type="pct"/>
            <w:gridSpan w:val="2"/>
            <w:vAlign w:val="center"/>
          </w:tcPr>
          <w:p w14:paraId="38CAFAAB" w14:textId="77777777" w:rsidR="00E01499" w:rsidRPr="00E01499" w:rsidRDefault="00E01499" w:rsidP="00E01499">
            <w:pPr>
              <w:suppressAutoHyphens/>
              <w:spacing w:after="0" w:line="240" w:lineRule="auto"/>
              <w:jc w:val="center"/>
              <w:rPr>
                <w:rFonts w:ascii="Times New Roman" w:eastAsia="Times New Roman" w:hAnsi="Times New Roman" w:cs="Times New Roman"/>
                <w:b/>
                <w:sz w:val="24"/>
                <w:szCs w:val="24"/>
                <w:lang w:val="uk-UA" w:eastAsia="ar-SA"/>
              </w:rPr>
            </w:pPr>
            <w:r w:rsidRPr="00E01499">
              <w:rPr>
                <w:rFonts w:ascii="Times New Roman" w:eastAsia="Times New Roman" w:hAnsi="Times New Roman" w:cs="Times New Roman"/>
                <w:b/>
                <w:sz w:val="24"/>
                <w:szCs w:val="24"/>
                <w:lang w:val="uk-UA" w:eastAsia="ar-SA"/>
              </w:rPr>
              <w:t>Семестр:</w:t>
            </w:r>
          </w:p>
        </w:tc>
      </w:tr>
      <w:tr w:rsidR="00E01499" w:rsidRPr="00E01499" w14:paraId="2716BC39" w14:textId="77777777" w:rsidTr="002D300F">
        <w:trPr>
          <w:trHeight w:val="96"/>
        </w:trPr>
        <w:tc>
          <w:tcPr>
            <w:tcW w:w="1659" w:type="pct"/>
            <w:vMerge/>
            <w:vAlign w:val="center"/>
          </w:tcPr>
          <w:p w14:paraId="224939A0" w14:textId="77777777" w:rsidR="00E01499" w:rsidRPr="00E01499" w:rsidRDefault="00E01499" w:rsidP="00E01499">
            <w:pPr>
              <w:suppressAutoHyphens/>
              <w:spacing w:after="0" w:line="240" w:lineRule="auto"/>
              <w:jc w:val="center"/>
              <w:rPr>
                <w:rFonts w:ascii="Times New Roman" w:eastAsia="Times New Roman" w:hAnsi="Times New Roman" w:cs="Times New Roman"/>
                <w:sz w:val="18"/>
                <w:szCs w:val="18"/>
                <w:lang w:val="uk-UA" w:eastAsia="ar-SA"/>
              </w:rPr>
            </w:pPr>
          </w:p>
        </w:tc>
        <w:tc>
          <w:tcPr>
            <w:tcW w:w="1583" w:type="pct"/>
            <w:vMerge/>
            <w:vAlign w:val="center"/>
          </w:tcPr>
          <w:p w14:paraId="6E3469DE" w14:textId="77777777" w:rsidR="00E01499" w:rsidRPr="00E01499" w:rsidRDefault="00E01499" w:rsidP="00E01499">
            <w:pPr>
              <w:suppressAutoHyphens/>
              <w:spacing w:before="60" w:after="60" w:line="240" w:lineRule="auto"/>
              <w:rPr>
                <w:rFonts w:ascii="Times New Roman" w:eastAsia="Times New Roman" w:hAnsi="Times New Roman" w:cs="Times New Roman"/>
                <w:sz w:val="24"/>
                <w:szCs w:val="24"/>
                <w:lang w:val="uk-UA" w:eastAsia="ar-SA"/>
              </w:rPr>
            </w:pPr>
          </w:p>
        </w:tc>
        <w:tc>
          <w:tcPr>
            <w:tcW w:w="800" w:type="pct"/>
            <w:vAlign w:val="center"/>
          </w:tcPr>
          <w:p w14:paraId="6BCE5312" w14:textId="60D3113D" w:rsidR="00E01499" w:rsidRPr="00E01499" w:rsidRDefault="00F26414" w:rsidP="00E01499">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5</w:t>
            </w:r>
            <w:r w:rsidR="00E01499" w:rsidRPr="00E01499">
              <w:rPr>
                <w:rFonts w:ascii="Times New Roman" w:eastAsia="Times New Roman" w:hAnsi="Times New Roman" w:cs="Times New Roman"/>
                <w:sz w:val="24"/>
                <w:szCs w:val="24"/>
                <w:lang w:val="uk-UA" w:eastAsia="ar-SA"/>
              </w:rPr>
              <w:t>-й</w:t>
            </w:r>
          </w:p>
        </w:tc>
        <w:tc>
          <w:tcPr>
            <w:tcW w:w="958" w:type="pct"/>
            <w:vAlign w:val="center"/>
          </w:tcPr>
          <w:p w14:paraId="6555C941" w14:textId="1FAFFD2B" w:rsidR="00E01499" w:rsidRPr="00E01499" w:rsidRDefault="00C524BE" w:rsidP="00E01499">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7</w:t>
            </w:r>
            <w:r w:rsidR="00E01499" w:rsidRPr="00E01499">
              <w:rPr>
                <w:rFonts w:ascii="Times New Roman" w:eastAsia="Times New Roman" w:hAnsi="Times New Roman" w:cs="Times New Roman"/>
                <w:sz w:val="24"/>
                <w:szCs w:val="24"/>
                <w:lang w:val="uk-UA" w:eastAsia="ar-SA"/>
              </w:rPr>
              <w:t>-й</w:t>
            </w:r>
          </w:p>
        </w:tc>
      </w:tr>
      <w:tr w:rsidR="00E01499" w:rsidRPr="00E01499" w14:paraId="6175A3A8" w14:textId="77777777" w:rsidTr="002D300F">
        <w:trPr>
          <w:trHeight w:val="70"/>
        </w:trPr>
        <w:tc>
          <w:tcPr>
            <w:tcW w:w="1659" w:type="pct"/>
            <w:vMerge w:val="restart"/>
            <w:vAlign w:val="center"/>
          </w:tcPr>
          <w:p w14:paraId="2E3FA8FB" w14:textId="77777777" w:rsidR="00E01499" w:rsidRPr="00E01499" w:rsidRDefault="00E01499" w:rsidP="00E01499">
            <w:pPr>
              <w:suppressAutoHyphens/>
              <w:spacing w:after="0" w:line="240" w:lineRule="auto"/>
              <w:jc w:val="center"/>
              <w:rPr>
                <w:rFonts w:ascii="Times New Roman" w:eastAsia="Times New Roman" w:hAnsi="Times New Roman" w:cs="Times New Roman"/>
                <w:b/>
                <w:sz w:val="20"/>
                <w:szCs w:val="20"/>
                <w:lang w:val="uk-UA" w:eastAsia="ar-SA"/>
              </w:rPr>
            </w:pPr>
            <w:r w:rsidRPr="00E01499">
              <w:rPr>
                <w:rFonts w:ascii="Times New Roman" w:eastAsia="Times New Roman" w:hAnsi="Times New Roman" w:cs="Times New Roman"/>
                <w:b/>
                <w:sz w:val="20"/>
                <w:szCs w:val="20"/>
                <w:lang w:val="uk-UA" w:eastAsia="ar-SA"/>
              </w:rPr>
              <w:t>Освітньо-професійна програма</w:t>
            </w:r>
          </w:p>
          <w:p w14:paraId="3DEECA75" w14:textId="4D0A121A" w:rsidR="00A84749" w:rsidRPr="00A84749" w:rsidRDefault="00A84749" w:rsidP="00A84749">
            <w:pPr>
              <w:spacing w:after="0" w:line="240" w:lineRule="auto"/>
              <w:jc w:val="center"/>
              <w:rPr>
                <w:rFonts w:ascii="Times New Roman" w:eastAsia="Calibri" w:hAnsi="Times New Roman" w:cs="Times New Roman"/>
                <w:b/>
                <w:sz w:val="20"/>
                <w:szCs w:val="20"/>
                <w:u w:val="single"/>
                <w:lang w:val="uk-UA" w:eastAsia="ru-RU"/>
              </w:rPr>
            </w:pPr>
            <w:r w:rsidRPr="00A84749">
              <w:rPr>
                <w:rFonts w:ascii="Times New Roman" w:eastAsia="Calibri" w:hAnsi="Times New Roman" w:cs="Times New Roman"/>
                <w:b/>
                <w:sz w:val="20"/>
                <w:szCs w:val="20"/>
                <w:u w:val="single"/>
                <w:lang w:val="uk-UA" w:eastAsia="ru-RU"/>
              </w:rPr>
              <w:t>Менеджмент зовнішньоекономічної діяльності,</w:t>
            </w:r>
          </w:p>
          <w:p w14:paraId="0CD9BA3B" w14:textId="20E87014" w:rsidR="00A84749" w:rsidRPr="00A84749" w:rsidRDefault="00A84749" w:rsidP="00A84749">
            <w:pPr>
              <w:spacing w:after="0" w:line="240" w:lineRule="auto"/>
              <w:jc w:val="center"/>
              <w:rPr>
                <w:rFonts w:ascii="Times New Roman" w:eastAsia="Calibri" w:hAnsi="Times New Roman" w:cs="Times New Roman"/>
                <w:b/>
                <w:sz w:val="20"/>
                <w:szCs w:val="20"/>
                <w:u w:val="single"/>
                <w:lang w:val="uk-UA" w:eastAsia="ru-RU"/>
              </w:rPr>
            </w:pPr>
            <w:r w:rsidRPr="00A84749">
              <w:rPr>
                <w:rFonts w:ascii="Times New Roman" w:eastAsia="Calibri" w:hAnsi="Times New Roman" w:cs="Times New Roman"/>
                <w:b/>
                <w:sz w:val="20"/>
                <w:szCs w:val="20"/>
                <w:u w:val="single"/>
                <w:lang w:val="uk-UA" w:eastAsia="ru-RU"/>
              </w:rPr>
              <w:t>Менеджмент міжнародного бізнесу,</w:t>
            </w:r>
          </w:p>
          <w:p w14:paraId="17CA271A" w14:textId="48DCFDA3" w:rsidR="00A84749" w:rsidRPr="00A84749" w:rsidRDefault="00A84749" w:rsidP="00A84749">
            <w:pPr>
              <w:spacing w:after="0" w:line="240" w:lineRule="auto"/>
              <w:jc w:val="center"/>
              <w:rPr>
                <w:rFonts w:ascii="Times New Roman" w:eastAsia="Calibri" w:hAnsi="Times New Roman" w:cs="Times New Roman"/>
                <w:b/>
                <w:sz w:val="20"/>
                <w:szCs w:val="20"/>
                <w:u w:val="single"/>
                <w:lang w:val="uk-UA" w:eastAsia="ru-RU"/>
              </w:rPr>
            </w:pPr>
            <w:r w:rsidRPr="00A84749">
              <w:rPr>
                <w:rFonts w:ascii="Times New Roman" w:eastAsia="Calibri" w:hAnsi="Times New Roman" w:cs="Times New Roman"/>
                <w:b/>
                <w:sz w:val="20"/>
                <w:szCs w:val="20"/>
                <w:u w:val="single"/>
                <w:lang w:val="uk-UA" w:eastAsia="ru-RU"/>
              </w:rPr>
              <w:t>Менеджмент організацій,</w:t>
            </w:r>
          </w:p>
          <w:p w14:paraId="44E57392" w14:textId="77777777" w:rsidR="00A84749" w:rsidRPr="00A84749" w:rsidRDefault="00A84749" w:rsidP="00A84749">
            <w:pPr>
              <w:suppressAutoHyphens/>
              <w:spacing w:after="0" w:line="240" w:lineRule="auto"/>
              <w:jc w:val="center"/>
              <w:rPr>
                <w:rFonts w:ascii="Times New Roman" w:eastAsia="Times New Roman" w:hAnsi="Times New Roman" w:cs="Times New Roman"/>
                <w:b/>
                <w:sz w:val="20"/>
                <w:szCs w:val="20"/>
                <w:lang w:val="uk-UA" w:eastAsia="ar-SA"/>
              </w:rPr>
            </w:pPr>
            <w:r w:rsidRPr="00A84749">
              <w:rPr>
                <w:rFonts w:ascii="Times New Roman" w:eastAsia="Calibri" w:hAnsi="Times New Roman" w:cs="Times New Roman"/>
                <w:b/>
                <w:sz w:val="20"/>
                <w:szCs w:val="20"/>
                <w:u w:val="single"/>
                <w:lang w:val="uk-UA" w:eastAsia="ru-RU"/>
              </w:rPr>
              <w:t>Менеджмент готельного, курортного та туристичного сервісу</w:t>
            </w:r>
            <w:r w:rsidRPr="00A84749">
              <w:rPr>
                <w:rFonts w:ascii="Times New Roman" w:eastAsia="Times New Roman" w:hAnsi="Times New Roman" w:cs="Times New Roman"/>
                <w:b/>
                <w:sz w:val="20"/>
                <w:szCs w:val="20"/>
                <w:lang w:val="uk-UA" w:eastAsia="ar-SA"/>
              </w:rPr>
              <w:t xml:space="preserve"> </w:t>
            </w:r>
          </w:p>
          <w:p w14:paraId="5C66CCBA" w14:textId="318F8447" w:rsidR="00E01499" w:rsidRPr="00E01499" w:rsidRDefault="00E01499" w:rsidP="00A84749">
            <w:pPr>
              <w:suppressAutoHyphens/>
              <w:spacing w:after="0" w:line="240" w:lineRule="auto"/>
              <w:jc w:val="center"/>
              <w:rPr>
                <w:rFonts w:ascii="Times New Roman" w:eastAsia="Times New Roman" w:hAnsi="Times New Roman" w:cs="Times New Roman"/>
                <w:sz w:val="24"/>
                <w:szCs w:val="24"/>
                <w:lang w:val="uk-UA" w:eastAsia="ar-SA"/>
              </w:rPr>
            </w:pPr>
            <w:r w:rsidRPr="00E01499">
              <w:rPr>
                <w:rFonts w:ascii="Times New Roman" w:eastAsia="Times New Roman" w:hAnsi="Times New Roman" w:cs="Times New Roman"/>
                <w:sz w:val="18"/>
                <w:szCs w:val="18"/>
                <w:lang w:val="uk-UA" w:eastAsia="ar-SA"/>
              </w:rPr>
              <w:t>(назва)</w:t>
            </w:r>
          </w:p>
        </w:tc>
        <w:tc>
          <w:tcPr>
            <w:tcW w:w="1583" w:type="pct"/>
            <w:vMerge w:val="restart"/>
            <w:vAlign w:val="center"/>
          </w:tcPr>
          <w:p w14:paraId="6EC8D110" w14:textId="05BDBB10" w:rsidR="00E01499" w:rsidRPr="00E01499" w:rsidRDefault="00E01499" w:rsidP="00A84749">
            <w:pPr>
              <w:suppressAutoHyphens/>
              <w:spacing w:after="0" w:line="240" w:lineRule="auto"/>
              <w:rPr>
                <w:rFonts w:ascii="Times New Roman" w:eastAsia="Times New Roman" w:hAnsi="Times New Roman" w:cs="Times New Roman"/>
                <w:sz w:val="24"/>
                <w:szCs w:val="24"/>
                <w:lang w:val="uk-UA" w:eastAsia="ar-SA"/>
              </w:rPr>
            </w:pPr>
            <w:r w:rsidRPr="00E01499">
              <w:rPr>
                <w:rFonts w:ascii="Times New Roman" w:eastAsia="Times New Roman" w:hAnsi="Times New Roman" w:cs="Times New Roman"/>
                <w:sz w:val="24"/>
                <w:szCs w:val="24"/>
                <w:lang w:val="uk-UA" w:eastAsia="ar-SA"/>
              </w:rPr>
              <w:t xml:space="preserve">Змістових модулів – </w:t>
            </w:r>
            <w:r w:rsidR="00866BB9">
              <w:rPr>
                <w:rFonts w:ascii="Times New Roman" w:eastAsia="Times New Roman" w:hAnsi="Times New Roman" w:cs="Times New Roman"/>
                <w:sz w:val="24"/>
                <w:szCs w:val="24"/>
                <w:lang w:val="uk-UA" w:eastAsia="ar-SA"/>
              </w:rPr>
              <w:t>6</w:t>
            </w:r>
          </w:p>
        </w:tc>
        <w:tc>
          <w:tcPr>
            <w:tcW w:w="1757" w:type="pct"/>
            <w:gridSpan w:val="2"/>
            <w:vAlign w:val="center"/>
          </w:tcPr>
          <w:p w14:paraId="29093652" w14:textId="77777777" w:rsidR="00E01499" w:rsidRPr="00E01499" w:rsidRDefault="00E01499" w:rsidP="00E01499">
            <w:pPr>
              <w:suppressAutoHyphens/>
              <w:spacing w:after="0" w:line="240" w:lineRule="auto"/>
              <w:jc w:val="center"/>
              <w:rPr>
                <w:rFonts w:ascii="Times New Roman" w:eastAsia="Times New Roman" w:hAnsi="Times New Roman" w:cs="Times New Roman"/>
                <w:b/>
                <w:sz w:val="24"/>
                <w:szCs w:val="24"/>
                <w:lang w:val="uk-UA" w:eastAsia="ar-SA"/>
              </w:rPr>
            </w:pPr>
            <w:r w:rsidRPr="00E01499">
              <w:rPr>
                <w:rFonts w:ascii="Times New Roman" w:eastAsia="Times New Roman" w:hAnsi="Times New Roman" w:cs="Times New Roman"/>
                <w:b/>
                <w:sz w:val="24"/>
                <w:szCs w:val="24"/>
                <w:lang w:val="uk-UA" w:eastAsia="ar-SA"/>
              </w:rPr>
              <w:t>Лекції</w:t>
            </w:r>
          </w:p>
        </w:tc>
      </w:tr>
      <w:tr w:rsidR="00E01499" w:rsidRPr="00E01499" w14:paraId="5C7E525E" w14:textId="77777777" w:rsidTr="002D300F">
        <w:trPr>
          <w:trHeight w:val="320"/>
        </w:trPr>
        <w:tc>
          <w:tcPr>
            <w:tcW w:w="1659" w:type="pct"/>
            <w:vMerge/>
            <w:vAlign w:val="center"/>
          </w:tcPr>
          <w:p w14:paraId="791442E3" w14:textId="77777777" w:rsidR="00E01499" w:rsidRPr="00E01499" w:rsidRDefault="00E01499" w:rsidP="00E01499">
            <w:pPr>
              <w:suppressAutoHyphens/>
              <w:spacing w:after="0" w:line="240" w:lineRule="auto"/>
              <w:jc w:val="center"/>
              <w:rPr>
                <w:rFonts w:ascii="Times New Roman" w:eastAsia="Times New Roman" w:hAnsi="Times New Roman" w:cs="Times New Roman"/>
                <w:sz w:val="18"/>
                <w:szCs w:val="18"/>
                <w:lang w:val="uk-UA" w:eastAsia="ar-SA"/>
              </w:rPr>
            </w:pPr>
          </w:p>
        </w:tc>
        <w:tc>
          <w:tcPr>
            <w:tcW w:w="1583" w:type="pct"/>
            <w:vMerge/>
            <w:vAlign w:val="center"/>
          </w:tcPr>
          <w:p w14:paraId="1956FD05" w14:textId="77777777" w:rsidR="00E01499" w:rsidRPr="00E01499" w:rsidRDefault="00E01499" w:rsidP="00E01499">
            <w:pPr>
              <w:suppressAutoHyphens/>
              <w:spacing w:after="0" w:line="240" w:lineRule="auto"/>
              <w:rPr>
                <w:rFonts w:ascii="Times New Roman" w:eastAsia="Times New Roman" w:hAnsi="Times New Roman" w:cs="Times New Roman"/>
                <w:sz w:val="24"/>
                <w:szCs w:val="24"/>
                <w:lang w:val="uk-UA" w:eastAsia="ar-SA"/>
              </w:rPr>
            </w:pPr>
          </w:p>
        </w:tc>
        <w:tc>
          <w:tcPr>
            <w:tcW w:w="800" w:type="pct"/>
            <w:vAlign w:val="center"/>
          </w:tcPr>
          <w:p w14:paraId="39357AB7" w14:textId="62270C1E" w:rsidR="00E01499" w:rsidRPr="00E01499" w:rsidRDefault="00F26414" w:rsidP="00E01499">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28</w:t>
            </w:r>
            <w:r w:rsidR="00E01499" w:rsidRPr="00E01499">
              <w:rPr>
                <w:rFonts w:ascii="Times New Roman" w:eastAsia="Times New Roman" w:hAnsi="Times New Roman" w:cs="Times New Roman"/>
                <w:sz w:val="24"/>
                <w:szCs w:val="24"/>
                <w:lang w:val="uk-UA" w:eastAsia="ar-SA"/>
              </w:rPr>
              <w:t xml:space="preserve"> год.</w:t>
            </w:r>
          </w:p>
        </w:tc>
        <w:tc>
          <w:tcPr>
            <w:tcW w:w="958" w:type="pct"/>
            <w:vAlign w:val="center"/>
          </w:tcPr>
          <w:p w14:paraId="53B18669" w14:textId="4AC83188" w:rsidR="00E01499" w:rsidRPr="00E01499" w:rsidRDefault="00C939BC" w:rsidP="00E01499">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8</w:t>
            </w:r>
            <w:r w:rsidR="00E01499" w:rsidRPr="00E01499">
              <w:rPr>
                <w:rFonts w:ascii="Times New Roman" w:eastAsia="Times New Roman" w:hAnsi="Times New Roman" w:cs="Times New Roman"/>
                <w:sz w:val="24"/>
                <w:szCs w:val="24"/>
                <w:lang w:val="uk-UA" w:eastAsia="ar-SA"/>
              </w:rPr>
              <w:t xml:space="preserve"> год.</w:t>
            </w:r>
          </w:p>
        </w:tc>
      </w:tr>
      <w:tr w:rsidR="00E01499" w:rsidRPr="00E01499" w14:paraId="06E89A27" w14:textId="77777777" w:rsidTr="002D300F">
        <w:trPr>
          <w:trHeight w:val="96"/>
        </w:trPr>
        <w:tc>
          <w:tcPr>
            <w:tcW w:w="1659" w:type="pct"/>
            <w:vMerge/>
            <w:tcBorders>
              <w:bottom w:val="single" w:sz="4" w:space="0" w:color="auto"/>
            </w:tcBorders>
            <w:vAlign w:val="center"/>
          </w:tcPr>
          <w:p w14:paraId="752AD363" w14:textId="77777777" w:rsidR="00E01499" w:rsidRPr="00E01499" w:rsidRDefault="00E01499" w:rsidP="00E01499">
            <w:pPr>
              <w:suppressAutoHyphens/>
              <w:spacing w:after="0" w:line="240" w:lineRule="auto"/>
              <w:rPr>
                <w:rFonts w:ascii="Times New Roman" w:eastAsia="Times New Roman" w:hAnsi="Times New Roman" w:cs="Times New Roman"/>
                <w:sz w:val="24"/>
                <w:szCs w:val="24"/>
                <w:lang w:val="uk-UA" w:eastAsia="ar-SA"/>
              </w:rPr>
            </w:pPr>
          </w:p>
        </w:tc>
        <w:tc>
          <w:tcPr>
            <w:tcW w:w="1583" w:type="pct"/>
            <w:vMerge/>
            <w:vAlign w:val="center"/>
          </w:tcPr>
          <w:p w14:paraId="06FC64BF" w14:textId="77777777" w:rsidR="00E01499" w:rsidRPr="00E01499" w:rsidRDefault="00E01499" w:rsidP="00E01499">
            <w:pPr>
              <w:suppressAutoHyphens/>
              <w:spacing w:after="0" w:line="240" w:lineRule="auto"/>
              <w:rPr>
                <w:rFonts w:ascii="Times New Roman" w:eastAsia="Times New Roman" w:hAnsi="Times New Roman" w:cs="Times New Roman"/>
                <w:sz w:val="24"/>
                <w:szCs w:val="24"/>
                <w:lang w:val="uk-UA" w:eastAsia="ar-SA"/>
              </w:rPr>
            </w:pPr>
          </w:p>
        </w:tc>
        <w:tc>
          <w:tcPr>
            <w:tcW w:w="1757" w:type="pct"/>
            <w:gridSpan w:val="2"/>
            <w:tcBorders>
              <w:bottom w:val="single" w:sz="4" w:space="0" w:color="auto"/>
            </w:tcBorders>
            <w:vAlign w:val="center"/>
          </w:tcPr>
          <w:p w14:paraId="1BB19688" w14:textId="77777777" w:rsidR="00E01499" w:rsidRPr="00E01499" w:rsidRDefault="00E01499" w:rsidP="00E01499">
            <w:pPr>
              <w:suppressAutoHyphens/>
              <w:spacing w:after="0" w:line="240" w:lineRule="auto"/>
              <w:jc w:val="center"/>
              <w:rPr>
                <w:rFonts w:ascii="Times New Roman" w:eastAsia="Times New Roman" w:hAnsi="Times New Roman" w:cs="Times New Roman"/>
                <w:sz w:val="18"/>
                <w:szCs w:val="18"/>
                <w:lang w:val="uk-UA" w:eastAsia="ar-SA"/>
              </w:rPr>
            </w:pPr>
            <w:r w:rsidRPr="00E01499">
              <w:rPr>
                <w:rFonts w:ascii="Times New Roman" w:eastAsia="Times New Roman" w:hAnsi="Times New Roman" w:cs="Times New Roman"/>
                <w:b/>
                <w:sz w:val="24"/>
                <w:szCs w:val="24"/>
                <w:lang w:val="uk-UA" w:eastAsia="ar-SA"/>
              </w:rPr>
              <w:t>Практичні</w:t>
            </w:r>
          </w:p>
        </w:tc>
      </w:tr>
      <w:tr w:rsidR="00E01499" w:rsidRPr="00E01499" w14:paraId="5A27CF4C" w14:textId="77777777" w:rsidTr="002D300F">
        <w:trPr>
          <w:trHeight w:val="118"/>
        </w:trPr>
        <w:tc>
          <w:tcPr>
            <w:tcW w:w="1659" w:type="pct"/>
            <w:vMerge w:val="restart"/>
            <w:tcBorders>
              <w:bottom w:val="single" w:sz="4" w:space="0" w:color="auto"/>
            </w:tcBorders>
            <w:vAlign w:val="center"/>
          </w:tcPr>
          <w:p w14:paraId="246E8D3B" w14:textId="1249BE8E" w:rsidR="00E01499" w:rsidRPr="00E01499" w:rsidRDefault="00E01499" w:rsidP="00A84749">
            <w:pPr>
              <w:suppressAutoHyphens/>
              <w:spacing w:after="0" w:line="240" w:lineRule="auto"/>
              <w:jc w:val="center"/>
              <w:rPr>
                <w:rFonts w:ascii="Times New Roman" w:eastAsia="Times New Roman" w:hAnsi="Times New Roman" w:cs="Times New Roman"/>
                <w:b/>
                <w:sz w:val="20"/>
                <w:szCs w:val="20"/>
                <w:lang w:val="uk-UA" w:eastAsia="ar-SA"/>
              </w:rPr>
            </w:pPr>
            <w:r w:rsidRPr="00E01499">
              <w:rPr>
                <w:rFonts w:ascii="Times New Roman" w:eastAsia="Times New Roman" w:hAnsi="Times New Roman" w:cs="Times New Roman"/>
                <w:sz w:val="20"/>
                <w:szCs w:val="20"/>
                <w:lang w:val="uk-UA" w:eastAsia="ar-SA"/>
              </w:rPr>
              <w:t>Рівень вищої освіти:</w:t>
            </w:r>
            <w:r w:rsidRPr="00E01499">
              <w:rPr>
                <w:rFonts w:ascii="Times New Roman" w:eastAsia="Times New Roman" w:hAnsi="Times New Roman" w:cs="Times New Roman"/>
                <w:b/>
                <w:sz w:val="20"/>
                <w:szCs w:val="20"/>
                <w:lang w:val="uk-UA" w:eastAsia="ar-SA"/>
              </w:rPr>
              <w:t xml:space="preserve"> </w:t>
            </w:r>
            <w:r w:rsidR="00A84749">
              <w:rPr>
                <w:rFonts w:ascii="Times New Roman" w:eastAsia="Times New Roman" w:hAnsi="Times New Roman" w:cs="Times New Roman"/>
                <w:b/>
                <w:sz w:val="20"/>
                <w:szCs w:val="20"/>
                <w:lang w:val="uk-UA" w:eastAsia="ar-SA"/>
              </w:rPr>
              <w:t>бакалав</w:t>
            </w:r>
            <w:r w:rsidRPr="00E01499">
              <w:rPr>
                <w:rFonts w:ascii="Times New Roman" w:eastAsia="Times New Roman" w:hAnsi="Times New Roman" w:cs="Times New Roman"/>
                <w:b/>
                <w:sz w:val="20"/>
                <w:szCs w:val="20"/>
                <w:lang w:val="uk-UA" w:eastAsia="ar-SA"/>
              </w:rPr>
              <w:t xml:space="preserve">рський </w:t>
            </w:r>
          </w:p>
        </w:tc>
        <w:tc>
          <w:tcPr>
            <w:tcW w:w="1583" w:type="pct"/>
            <w:vMerge w:val="restart"/>
            <w:tcBorders>
              <w:bottom w:val="single" w:sz="4" w:space="0" w:color="auto"/>
            </w:tcBorders>
            <w:vAlign w:val="center"/>
          </w:tcPr>
          <w:p w14:paraId="402CD9B7" w14:textId="42719E7B" w:rsidR="00E01499" w:rsidRPr="00A27E16" w:rsidRDefault="00E01499" w:rsidP="00E01499">
            <w:pPr>
              <w:suppressAutoHyphens/>
              <w:spacing w:after="0" w:line="240" w:lineRule="auto"/>
              <w:rPr>
                <w:rFonts w:ascii="Times New Roman" w:eastAsia="Times New Roman" w:hAnsi="Times New Roman" w:cs="Times New Roman"/>
                <w:sz w:val="24"/>
                <w:szCs w:val="24"/>
                <w:lang w:val="uk-UA" w:eastAsia="ar-SA"/>
              </w:rPr>
            </w:pPr>
            <w:r w:rsidRPr="00E01499">
              <w:rPr>
                <w:rFonts w:ascii="Times New Roman" w:eastAsia="Times New Roman" w:hAnsi="Times New Roman" w:cs="Times New Roman"/>
                <w:sz w:val="24"/>
                <w:szCs w:val="24"/>
                <w:lang w:val="uk-UA" w:eastAsia="ar-SA"/>
              </w:rPr>
              <w:t xml:space="preserve">Кількість поточних контрольних заходів </w:t>
            </w:r>
            <w:r w:rsidRPr="00A27E16">
              <w:rPr>
                <w:rFonts w:ascii="Times New Roman" w:eastAsia="Times New Roman" w:hAnsi="Times New Roman" w:cs="Times New Roman"/>
                <w:sz w:val="24"/>
                <w:szCs w:val="24"/>
                <w:lang w:val="uk-UA" w:eastAsia="ar-SA"/>
              </w:rPr>
              <w:t>–</w:t>
            </w:r>
            <w:r w:rsidR="00A84749" w:rsidRPr="00A27E16">
              <w:rPr>
                <w:rFonts w:ascii="Times New Roman" w:eastAsia="Times New Roman" w:hAnsi="Times New Roman" w:cs="Times New Roman"/>
                <w:sz w:val="24"/>
                <w:szCs w:val="24"/>
                <w:lang w:val="uk-UA" w:eastAsia="ar-SA"/>
              </w:rPr>
              <w:t xml:space="preserve"> </w:t>
            </w:r>
            <w:r w:rsidR="002D300F" w:rsidRPr="00A27E16">
              <w:rPr>
                <w:rFonts w:ascii="Times New Roman" w:eastAsia="Times New Roman" w:hAnsi="Times New Roman" w:cs="Times New Roman"/>
                <w:sz w:val="24"/>
                <w:szCs w:val="24"/>
                <w:lang w:val="uk-UA" w:eastAsia="ar-SA"/>
              </w:rPr>
              <w:t>1</w:t>
            </w:r>
            <w:r w:rsidR="00745C6E" w:rsidRPr="00A27E16">
              <w:rPr>
                <w:rFonts w:ascii="Times New Roman" w:eastAsia="Times New Roman" w:hAnsi="Times New Roman" w:cs="Times New Roman"/>
                <w:sz w:val="24"/>
                <w:szCs w:val="24"/>
                <w:lang w:val="uk-UA" w:eastAsia="ar-SA"/>
              </w:rPr>
              <w:t>4</w:t>
            </w:r>
          </w:p>
          <w:p w14:paraId="13A90DB0" w14:textId="77777777" w:rsidR="00E01499" w:rsidRPr="00E01499" w:rsidRDefault="00E01499" w:rsidP="00E01499">
            <w:pPr>
              <w:suppressAutoHyphens/>
              <w:spacing w:after="0" w:line="240" w:lineRule="auto"/>
              <w:rPr>
                <w:rFonts w:ascii="Times New Roman" w:eastAsia="Times New Roman" w:hAnsi="Times New Roman" w:cs="Times New Roman"/>
                <w:sz w:val="24"/>
                <w:szCs w:val="24"/>
                <w:lang w:val="uk-UA" w:eastAsia="ar-SA"/>
              </w:rPr>
            </w:pPr>
          </w:p>
        </w:tc>
        <w:tc>
          <w:tcPr>
            <w:tcW w:w="800" w:type="pct"/>
            <w:tcBorders>
              <w:bottom w:val="single" w:sz="4" w:space="0" w:color="auto"/>
            </w:tcBorders>
            <w:vAlign w:val="center"/>
          </w:tcPr>
          <w:p w14:paraId="577EC1FF" w14:textId="3F50E1AC" w:rsidR="00E01499" w:rsidRPr="00E01499" w:rsidRDefault="00A84749" w:rsidP="00E01499">
            <w:pPr>
              <w:suppressAutoHyphens/>
              <w:spacing w:after="0" w:line="240" w:lineRule="auto"/>
              <w:jc w:val="center"/>
              <w:rPr>
                <w:rFonts w:ascii="Times New Roman" w:eastAsia="Times New Roman" w:hAnsi="Times New Roman" w:cs="Times New Roman"/>
                <w:i/>
                <w:sz w:val="24"/>
                <w:szCs w:val="24"/>
                <w:lang w:val="uk-UA" w:eastAsia="ar-SA"/>
              </w:rPr>
            </w:pPr>
            <w:r>
              <w:rPr>
                <w:rFonts w:ascii="Times New Roman" w:eastAsia="Times New Roman" w:hAnsi="Times New Roman" w:cs="Times New Roman"/>
                <w:sz w:val="24"/>
                <w:szCs w:val="24"/>
                <w:lang w:val="uk-UA" w:eastAsia="ar-SA"/>
              </w:rPr>
              <w:t>1</w:t>
            </w:r>
            <w:r w:rsidR="00F26414">
              <w:rPr>
                <w:rFonts w:ascii="Times New Roman" w:eastAsia="Times New Roman" w:hAnsi="Times New Roman" w:cs="Times New Roman"/>
                <w:sz w:val="24"/>
                <w:szCs w:val="24"/>
                <w:lang w:val="uk-UA" w:eastAsia="ar-SA"/>
              </w:rPr>
              <w:t>4</w:t>
            </w:r>
            <w:r w:rsidR="00E01499" w:rsidRPr="00E01499">
              <w:rPr>
                <w:rFonts w:ascii="Times New Roman" w:eastAsia="Times New Roman" w:hAnsi="Times New Roman" w:cs="Times New Roman"/>
                <w:sz w:val="24"/>
                <w:szCs w:val="24"/>
                <w:lang w:val="uk-UA" w:eastAsia="ar-SA"/>
              </w:rPr>
              <w:t xml:space="preserve"> год.</w:t>
            </w:r>
          </w:p>
        </w:tc>
        <w:tc>
          <w:tcPr>
            <w:tcW w:w="958" w:type="pct"/>
            <w:tcBorders>
              <w:bottom w:val="single" w:sz="4" w:space="0" w:color="auto"/>
            </w:tcBorders>
            <w:vAlign w:val="center"/>
          </w:tcPr>
          <w:p w14:paraId="34E54228" w14:textId="750184AE" w:rsidR="00E01499" w:rsidRPr="00E01499" w:rsidRDefault="00C939BC" w:rsidP="00E01499">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4</w:t>
            </w:r>
            <w:r w:rsidR="00E01499" w:rsidRPr="00E01499">
              <w:rPr>
                <w:rFonts w:ascii="Times New Roman" w:eastAsia="Times New Roman" w:hAnsi="Times New Roman" w:cs="Times New Roman"/>
                <w:sz w:val="24"/>
                <w:szCs w:val="24"/>
                <w:lang w:val="uk-UA" w:eastAsia="ar-SA"/>
              </w:rPr>
              <w:t xml:space="preserve"> год.</w:t>
            </w:r>
          </w:p>
        </w:tc>
      </w:tr>
      <w:tr w:rsidR="00E01499" w:rsidRPr="00E01499" w14:paraId="1418C921" w14:textId="77777777" w:rsidTr="002D300F">
        <w:trPr>
          <w:trHeight w:val="138"/>
        </w:trPr>
        <w:tc>
          <w:tcPr>
            <w:tcW w:w="1659" w:type="pct"/>
            <w:vMerge/>
            <w:vAlign w:val="center"/>
          </w:tcPr>
          <w:p w14:paraId="44487D7C" w14:textId="77777777" w:rsidR="00E01499" w:rsidRPr="00E01499" w:rsidRDefault="00E01499" w:rsidP="00E01499">
            <w:pPr>
              <w:suppressAutoHyphens/>
              <w:spacing w:after="0" w:line="240" w:lineRule="auto"/>
              <w:jc w:val="center"/>
              <w:rPr>
                <w:rFonts w:ascii="Times New Roman" w:eastAsia="Times New Roman" w:hAnsi="Times New Roman" w:cs="Times New Roman"/>
                <w:sz w:val="24"/>
                <w:szCs w:val="24"/>
                <w:lang w:val="uk-UA" w:eastAsia="ar-SA"/>
              </w:rPr>
            </w:pPr>
          </w:p>
        </w:tc>
        <w:tc>
          <w:tcPr>
            <w:tcW w:w="1583" w:type="pct"/>
            <w:vMerge/>
            <w:vAlign w:val="center"/>
          </w:tcPr>
          <w:p w14:paraId="2C02E6F3" w14:textId="77777777" w:rsidR="00E01499" w:rsidRPr="00E01499" w:rsidRDefault="00E01499" w:rsidP="00E01499">
            <w:pPr>
              <w:suppressAutoHyphens/>
              <w:spacing w:after="0" w:line="240" w:lineRule="auto"/>
              <w:jc w:val="center"/>
              <w:rPr>
                <w:rFonts w:ascii="Times New Roman" w:eastAsia="Times New Roman" w:hAnsi="Times New Roman" w:cs="Times New Roman"/>
                <w:sz w:val="24"/>
                <w:szCs w:val="24"/>
                <w:lang w:val="uk-UA" w:eastAsia="ar-SA"/>
              </w:rPr>
            </w:pPr>
          </w:p>
        </w:tc>
        <w:tc>
          <w:tcPr>
            <w:tcW w:w="1757" w:type="pct"/>
            <w:gridSpan w:val="2"/>
            <w:vAlign w:val="center"/>
          </w:tcPr>
          <w:p w14:paraId="0662B725" w14:textId="77777777" w:rsidR="00E01499" w:rsidRPr="00E01499" w:rsidRDefault="00E01499" w:rsidP="00E01499">
            <w:pPr>
              <w:suppressAutoHyphens/>
              <w:spacing w:after="0" w:line="240" w:lineRule="auto"/>
              <w:jc w:val="center"/>
              <w:rPr>
                <w:rFonts w:ascii="Times New Roman" w:eastAsia="Times New Roman" w:hAnsi="Times New Roman" w:cs="Times New Roman"/>
                <w:b/>
                <w:sz w:val="24"/>
                <w:szCs w:val="24"/>
                <w:lang w:val="uk-UA" w:eastAsia="ar-SA"/>
              </w:rPr>
            </w:pPr>
            <w:r w:rsidRPr="00E01499">
              <w:rPr>
                <w:rFonts w:ascii="Times New Roman" w:eastAsia="Times New Roman" w:hAnsi="Times New Roman" w:cs="Times New Roman"/>
                <w:b/>
                <w:sz w:val="24"/>
                <w:szCs w:val="24"/>
                <w:lang w:val="uk-UA" w:eastAsia="ar-SA"/>
              </w:rPr>
              <w:t>Самостійна робота</w:t>
            </w:r>
          </w:p>
        </w:tc>
      </w:tr>
      <w:tr w:rsidR="00E01499" w:rsidRPr="00E01499" w14:paraId="1299B593" w14:textId="77777777" w:rsidTr="002D300F">
        <w:trPr>
          <w:trHeight w:val="138"/>
        </w:trPr>
        <w:tc>
          <w:tcPr>
            <w:tcW w:w="1659" w:type="pct"/>
            <w:vMerge/>
            <w:vAlign w:val="center"/>
          </w:tcPr>
          <w:p w14:paraId="15E8C3CB" w14:textId="77777777" w:rsidR="00E01499" w:rsidRPr="00E01499" w:rsidRDefault="00E01499" w:rsidP="00E01499">
            <w:pPr>
              <w:suppressAutoHyphens/>
              <w:spacing w:after="0" w:line="240" w:lineRule="auto"/>
              <w:jc w:val="center"/>
              <w:rPr>
                <w:rFonts w:ascii="Times New Roman" w:eastAsia="Times New Roman" w:hAnsi="Times New Roman" w:cs="Times New Roman"/>
                <w:sz w:val="24"/>
                <w:szCs w:val="24"/>
                <w:lang w:val="uk-UA" w:eastAsia="ar-SA"/>
              </w:rPr>
            </w:pPr>
          </w:p>
        </w:tc>
        <w:tc>
          <w:tcPr>
            <w:tcW w:w="1583" w:type="pct"/>
            <w:vMerge/>
            <w:vAlign w:val="center"/>
          </w:tcPr>
          <w:p w14:paraId="1DABFD31" w14:textId="77777777" w:rsidR="00E01499" w:rsidRPr="00E01499" w:rsidRDefault="00E01499" w:rsidP="00E01499">
            <w:pPr>
              <w:suppressAutoHyphens/>
              <w:spacing w:after="0" w:line="240" w:lineRule="auto"/>
              <w:jc w:val="center"/>
              <w:rPr>
                <w:rFonts w:ascii="Times New Roman" w:eastAsia="Times New Roman" w:hAnsi="Times New Roman" w:cs="Times New Roman"/>
                <w:sz w:val="24"/>
                <w:szCs w:val="24"/>
                <w:lang w:val="uk-UA" w:eastAsia="ar-SA"/>
              </w:rPr>
            </w:pPr>
          </w:p>
        </w:tc>
        <w:tc>
          <w:tcPr>
            <w:tcW w:w="800" w:type="pct"/>
            <w:vAlign w:val="center"/>
          </w:tcPr>
          <w:p w14:paraId="6A1D0E59" w14:textId="7CC76A1E" w:rsidR="00E01499" w:rsidRPr="00E01499" w:rsidRDefault="00A84749" w:rsidP="00E01499">
            <w:pPr>
              <w:suppressAutoHyphens/>
              <w:spacing w:after="0" w:line="240" w:lineRule="auto"/>
              <w:jc w:val="center"/>
              <w:rPr>
                <w:rFonts w:ascii="Times New Roman" w:eastAsia="Times New Roman" w:hAnsi="Times New Roman" w:cs="Times New Roman"/>
                <w:i/>
                <w:sz w:val="24"/>
                <w:szCs w:val="24"/>
                <w:lang w:val="uk-UA" w:eastAsia="ar-SA"/>
              </w:rPr>
            </w:pPr>
            <w:r>
              <w:rPr>
                <w:rFonts w:ascii="Times New Roman" w:eastAsia="Times New Roman" w:hAnsi="Times New Roman" w:cs="Times New Roman"/>
                <w:sz w:val="24"/>
                <w:szCs w:val="24"/>
                <w:lang w:val="uk-UA" w:eastAsia="ar-SA"/>
              </w:rPr>
              <w:t>7</w:t>
            </w:r>
            <w:r w:rsidR="00F26414">
              <w:rPr>
                <w:rFonts w:ascii="Times New Roman" w:eastAsia="Times New Roman" w:hAnsi="Times New Roman" w:cs="Times New Roman"/>
                <w:sz w:val="24"/>
                <w:szCs w:val="24"/>
                <w:lang w:val="uk-UA" w:eastAsia="ar-SA"/>
              </w:rPr>
              <w:t>8</w:t>
            </w:r>
            <w:bookmarkStart w:id="0" w:name="_GoBack"/>
            <w:bookmarkEnd w:id="0"/>
            <w:r w:rsidR="00E01499" w:rsidRPr="00E01499">
              <w:rPr>
                <w:rFonts w:ascii="Times New Roman" w:eastAsia="Times New Roman" w:hAnsi="Times New Roman" w:cs="Times New Roman"/>
                <w:sz w:val="24"/>
                <w:szCs w:val="24"/>
                <w:lang w:val="uk-UA" w:eastAsia="ar-SA"/>
              </w:rPr>
              <w:t xml:space="preserve"> год.</w:t>
            </w:r>
          </w:p>
        </w:tc>
        <w:tc>
          <w:tcPr>
            <w:tcW w:w="958" w:type="pct"/>
            <w:vAlign w:val="center"/>
          </w:tcPr>
          <w:p w14:paraId="77BC6C75" w14:textId="3BF953F3" w:rsidR="00E01499" w:rsidRPr="00E01499" w:rsidRDefault="00C939BC" w:rsidP="00E01499">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108</w:t>
            </w:r>
            <w:r w:rsidR="00E01499" w:rsidRPr="00E01499">
              <w:rPr>
                <w:rFonts w:ascii="Times New Roman" w:eastAsia="Times New Roman" w:hAnsi="Times New Roman" w:cs="Times New Roman"/>
                <w:sz w:val="24"/>
                <w:szCs w:val="24"/>
                <w:lang w:val="uk-UA" w:eastAsia="ar-SA"/>
              </w:rPr>
              <w:t xml:space="preserve"> год.</w:t>
            </w:r>
          </w:p>
        </w:tc>
      </w:tr>
      <w:tr w:rsidR="00E01499" w:rsidRPr="00E01499" w14:paraId="102208D8" w14:textId="77777777" w:rsidTr="002D300F">
        <w:trPr>
          <w:trHeight w:val="138"/>
        </w:trPr>
        <w:tc>
          <w:tcPr>
            <w:tcW w:w="1659" w:type="pct"/>
            <w:vMerge/>
            <w:vAlign w:val="center"/>
          </w:tcPr>
          <w:p w14:paraId="2DD77FA0" w14:textId="77777777" w:rsidR="00E01499" w:rsidRPr="00E01499" w:rsidRDefault="00E01499" w:rsidP="00E01499">
            <w:pPr>
              <w:suppressAutoHyphens/>
              <w:spacing w:after="0" w:line="240" w:lineRule="auto"/>
              <w:jc w:val="center"/>
              <w:rPr>
                <w:rFonts w:ascii="Times New Roman" w:eastAsia="Times New Roman" w:hAnsi="Times New Roman" w:cs="Times New Roman"/>
                <w:sz w:val="24"/>
                <w:szCs w:val="24"/>
                <w:lang w:val="uk-UA" w:eastAsia="ar-SA"/>
              </w:rPr>
            </w:pPr>
          </w:p>
        </w:tc>
        <w:tc>
          <w:tcPr>
            <w:tcW w:w="1583" w:type="pct"/>
            <w:vMerge/>
            <w:vAlign w:val="center"/>
          </w:tcPr>
          <w:p w14:paraId="3F47F1F2" w14:textId="77777777" w:rsidR="00E01499" w:rsidRPr="00E01499" w:rsidRDefault="00E01499" w:rsidP="00E01499">
            <w:pPr>
              <w:suppressAutoHyphens/>
              <w:spacing w:after="0" w:line="240" w:lineRule="auto"/>
              <w:jc w:val="center"/>
              <w:rPr>
                <w:rFonts w:ascii="Times New Roman" w:eastAsia="Times New Roman" w:hAnsi="Times New Roman" w:cs="Times New Roman"/>
                <w:sz w:val="24"/>
                <w:szCs w:val="24"/>
                <w:lang w:val="uk-UA" w:eastAsia="ar-SA"/>
              </w:rPr>
            </w:pPr>
          </w:p>
        </w:tc>
        <w:tc>
          <w:tcPr>
            <w:tcW w:w="1757" w:type="pct"/>
            <w:gridSpan w:val="2"/>
            <w:vAlign w:val="center"/>
          </w:tcPr>
          <w:p w14:paraId="46199C11" w14:textId="77777777" w:rsidR="00E01499" w:rsidRPr="00E01499" w:rsidRDefault="00E01499" w:rsidP="00E01499">
            <w:pPr>
              <w:suppressAutoHyphens/>
              <w:spacing w:after="0" w:line="240" w:lineRule="auto"/>
              <w:jc w:val="center"/>
              <w:rPr>
                <w:rFonts w:ascii="Times New Roman" w:eastAsia="Times New Roman" w:hAnsi="Times New Roman" w:cs="Times New Roman"/>
                <w:sz w:val="24"/>
                <w:szCs w:val="24"/>
                <w:lang w:val="uk-UA" w:eastAsia="ar-SA"/>
              </w:rPr>
            </w:pPr>
            <w:r w:rsidRPr="00E01499">
              <w:rPr>
                <w:rFonts w:ascii="Times New Roman" w:eastAsia="Times New Roman" w:hAnsi="Times New Roman" w:cs="Times New Roman"/>
                <w:b/>
                <w:sz w:val="24"/>
                <w:szCs w:val="24"/>
                <w:lang w:val="uk-UA" w:eastAsia="ar-SA"/>
              </w:rPr>
              <w:t>Вид підсумкового семестрового контролю</w:t>
            </w:r>
            <w:r w:rsidRPr="00E01499">
              <w:rPr>
                <w:rFonts w:ascii="Times New Roman" w:eastAsia="Times New Roman" w:hAnsi="Times New Roman" w:cs="Times New Roman"/>
                <w:sz w:val="24"/>
                <w:szCs w:val="24"/>
                <w:lang w:val="uk-UA" w:eastAsia="ar-SA"/>
              </w:rPr>
              <w:t xml:space="preserve">: </w:t>
            </w:r>
          </w:p>
          <w:p w14:paraId="5F851922" w14:textId="65CC8DE2" w:rsidR="00E01499" w:rsidRPr="00E01499" w:rsidRDefault="00A84749" w:rsidP="00E01499">
            <w:pPr>
              <w:suppressAutoHyphens/>
              <w:spacing w:after="0" w:line="240" w:lineRule="auto"/>
              <w:jc w:val="center"/>
              <w:rPr>
                <w:rFonts w:ascii="Times New Roman" w:eastAsia="Times New Roman" w:hAnsi="Times New Roman" w:cs="Times New Roman"/>
                <w:sz w:val="14"/>
                <w:szCs w:val="14"/>
                <w:lang w:val="uk-UA" w:eastAsia="ar-SA"/>
              </w:rPr>
            </w:pPr>
            <w:r>
              <w:rPr>
                <w:rFonts w:ascii="Times New Roman" w:eastAsia="Times New Roman" w:hAnsi="Times New Roman" w:cs="Times New Roman"/>
                <w:sz w:val="24"/>
                <w:szCs w:val="24"/>
                <w:lang w:val="uk-UA" w:eastAsia="ar-SA"/>
              </w:rPr>
              <w:t>екзамен</w:t>
            </w:r>
          </w:p>
        </w:tc>
      </w:tr>
    </w:tbl>
    <w:p w14:paraId="04B9F1A2" w14:textId="77777777" w:rsidR="00E01499" w:rsidRPr="00E01499" w:rsidRDefault="00E01499" w:rsidP="00E01499">
      <w:pPr>
        <w:suppressAutoHyphens/>
        <w:spacing w:after="0" w:line="240" w:lineRule="auto"/>
        <w:jc w:val="center"/>
        <w:rPr>
          <w:rFonts w:ascii="Times New Roman" w:eastAsia="Times New Roman" w:hAnsi="Times New Roman" w:cs="Times New Roman"/>
          <w:sz w:val="24"/>
          <w:szCs w:val="24"/>
          <w:lang w:val="uk-UA" w:eastAsia="ar-SA"/>
        </w:rPr>
      </w:pPr>
    </w:p>
    <w:p w14:paraId="6C7778F0" w14:textId="77777777" w:rsidR="00E01499" w:rsidRPr="00E01499" w:rsidRDefault="00E01499" w:rsidP="00E01499">
      <w:pPr>
        <w:keepNext/>
        <w:numPr>
          <w:ilvl w:val="2"/>
          <w:numId w:val="0"/>
        </w:numPr>
        <w:tabs>
          <w:tab w:val="num" w:pos="2138"/>
        </w:tabs>
        <w:suppressAutoHyphens/>
        <w:spacing w:after="0" w:line="240" w:lineRule="auto"/>
        <w:outlineLvl w:val="2"/>
        <w:rPr>
          <w:rFonts w:ascii="Times New Roman" w:eastAsia="Times New Roman" w:hAnsi="Times New Roman" w:cs="Times New Roman"/>
          <w:b/>
          <w:iCs/>
          <w:sz w:val="24"/>
          <w:szCs w:val="24"/>
          <w:lang w:val="uk-UA" w:eastAsia="ar-SA"/>
        </w:rPr>
      </w:pPr>
      <w:r w:rsidRPr="00E01499">
        <w:rPr>
          <w:rFonts w:ascii="Times New Roman" w:eastAsia="Times New Roman" w:hAnsi="Times New Roman" w:cs="Times New Roman"/>
          <w:b/>
          <w:iCs/>
          <w:sz w:val="24"/>
          <w:szCs w:val="24"/>
          <w:lang w:val="uk-UA" w:eastAsia="ar-SA"/>
        </w:rPr>
        <w:t>2. Мета та завдання навчальної дисципліни</w:t>
      </w:r>
    </w:p>
    <w:p w14:paraId="3E678C05" w14:textId="461FF4FB" w:rsidR="005843A4" w:rsidRPr="005B00AB" w:rsidRDefault="00E01499" w:rsidP="00E01499">
      <w:pPr>
        <w:suppressAutoHyphens/>
        <w:spacing w:after="0" w:line="240" w:lineRule="auto"/>
        <w:ind w:firstLine="540"/>
        <w:jc w:val="both"/>
        <w:rPr>
          <w:rFonts w:ascii="Times New Roman" w:eastAsia="Times New Roman" w:hAnsi="Times New Roman" w:cs="Times New Roman"/>
          <w:sz w:val="24"/>
          <w:szCs w:val="24"/>
          <w:lang w:val="uk-UA" w:eastAsia="ar-SA"/>
        </w:rPr>
      </w:pPr>
      <w:r w:rsidRPr="00E01499">
        <w:rPr>
          <w:rFonts w:ascii="Times New Roman" w:eastAsia="Times New Roman" w:hAnsi="Times New Roman" w:cs="Times New Roman"/>
          <w:b/>
          <w:sz w:val="24"/>
          <w:szCs w:val="24"/>
          <w:lang w:val="uk-UA" w:eastAsia="ar-SA"/>
        </w:rPr>
        <w:t>Метою</w:t>
      </w:r>
      <w:r w:rsidRPr="00E01499">
        <w:rPr>
          <w:rFonts w:ascii="Times New Roman" w:eastAsia="Times New Roman" w:hAnsi="Times New Roman" w:cs="Times New Roman"/>
          <w:sz w:val="24"/>
          <w:szCs w:val="24"/>
          <w:lang w:val="uk-UA" w:eastAsia="ar-SA"/>
        </w:rPr>
        <w:t xml:space="preserve"> вивчення навчальної дисципліни «</w:t>
      </w:r>
      <w:r w:rsidR="0025411D">
        <w:rPr>
          <w:rFonts w:ascii="Times New Roman" w:eastAsia="Times New Roman" w:hAnsi="Times New Roman" w:cs="Times New Roman"/>
          <w:sz w:val="24"/>
          <w:szCs w:val="24"/>
          <w:lang w:val="uk-UA" w:eastAsia="ar-SA"/>
        </w:rPr>
        <w:t>Клієнтоорієнтований менеджмент</w:t>
      </w:r>
      <w:r w:rsidRPr="00E01499">
        <w:rPr>
          <w:rFonts w:ascii="Times New Roman" w:eastAsia="Times New Roman" w:hAnsi="Times New Roman" w:cs="Times New Roman"/>
          <w:sz w:val="24"/>
          <w:szCs w:val="24"/>
          <w:lang w:val="uk-UA" w:eastAsia="ar-SA"/>
        </w:rPr>
        <w:t xml:space="preserve">» є </w:t>
      </w:r>
      <w:r w:rsidR="001604CC">
        <w:rPr>
          <w:rFonts w:ascii="Times New Roman" w:eastAsia="Times New Roman" w:hAnsi="Times New Roman" w:cs="Times New Roman"/>
          <w:sz w:val="24"/>
          <w:szCs w:val="24"/>
          <w:lang w:val="uk-UA" w:eastAsia="ar-SA"/>
        </w:rPr>
        <w:t>набуття</w:t>
      </w:r>
      <w:r w:rsidRPr="00E01499">
        <w:rPr>
          <w:rFonts w:ascii="Times New Roman" w:eastAsia="Times New Roman" w:hAnsi="Times New Roman" w:cs="Times New Roman"/>
          <w:sz w:val="24"/>
          <w:szCs w:val="24"/>
          <w:lang w:val="uk-UA" w:eastAsia="ar-SA"/>
        </w:rPr>
        <w:t xml:space="preserve"> </w:t>
      </w:r>
      <w:r w:rsidR="005B00AB">
        <w:rPr>
          <w:rFonts w:ascii="Times New Roman" w:eastAsia="Times New Roman" w:hAnsi="Times New Roman" w:cs="Times New Roman"/>
          <w:sz w:val="24"/>
          <w:szCs w:val="24"/>
          <w:lang w:val="uk-UA" w:eastAsia="ar-SA"/>
        </w:rPr>
        <w:t xml:space="preserve">у </w:t>
      </w:r>
      <w:r w:rsidRPr="00E01499">
        <w:rPr>
          <w:rFonts w:ascii="Times New Roman" w:eastAsia="Times New Roman" w:hAnsi="Times New Roman" w:cs="Times New Roman"/>
          <w:sz w:val="24"/>
          <w:szCs w:val="24"/>
          <w:lang w:val="uk-UA" w:eastAsia="ar-SA"/>
        </w:rPr>
        <w:t>здобувач</w:t>
      </w:r>
      <w:r w:rsidR="005B00AB">
        <w:rPr>
          <w:rFonts w:ascii="Times New Roman" w:eastAsia="Times New Roman" w:hAnsi="Times New Roman" w:cs="Times New Roman"/>
          <w:sz w:val="24"/>
          <w:szCs w:val="24"/>
          <w:lang w:val="uk-UA" w:eastAsia="ar-SA"/>
        </w:rPr>
        <w:t>ів</w:t>
      </w:r>
      <w:r w:rsidRPr="00E01499">
        <w:rPr>
          <w:rFonts w:ascii="Times New Roman" w:eastAsia="Times New Roman" w:hAnsi="Times New Roman" w:cs="Times New Roman"/>
          <w:sz w:val="24"/>
          <w:szCs w:val="24"/>
          <w:lang w:val="uk-UA" w:eastAsia="ar-SA"/>
        </w:rPr>
        <w:t xml:space="preserve"> вищої освіти </w:t>
      </w:r>
      <w:r w:rsidR="001604CC">
        <w:rPr>
          <w:rFonts w:ascii="Times New Roman" w:eastAsia="Calibri" w:hAnsi="Times New Roman" w:cs="Times New Roman"/>
          <w:sz w:val="24"/>
          <w:szCs w:val="24"/>
          <w:lang w:val="uk-UA" w:eastAsia="ru-RU"/>
        </w:rPr>
        <w:t>вмінь</w:t>
      </w:r>
      <w:r w:rsidR="005B00AB" w:rsidRPr="005B00AB">
        <w:rPr>
          <w:rFonts w:ascii="Times New Roman" w:eastAsia="Calibri" w:hAnsi="Times New Roman" w:cs="Times New Roman"/>
          <w:sz w:val="24"/>
          <w:szCs w:val="24"/>
          <w:lang w:val="uk-UA" w:eastAsia="ru-RU"/>
        </w:rPr>
        <w:t xml:space="preserve"> вивчати та використовувати </w:t>
      </w:r>
      <w:r w:rsidR="005B00AB">
        <w:rPr>
          <w:rFonts w:ascii="Times New Roman" w:eastAsia="Calibri" w:hAnsi="Times New Roman" w:cs="Times New Roman"/>
          <w:sz w:val="24"/>
          <w:szCs w:val="24"/>
          <w:lang w:val="uk-UA" w:eastAsia="ru-RU"/>
        </w:rPr>
        <w:t>в</w:t>
      </w:r>
      <w:r w:rsidR="005B00AB" w:rsidRPr="005B00AB">
        <w:rPr>
          <w:rFonts w:ascii="Times New Roman" w:eastAsia="Calibri" w:hAnsi="Times New Roman" w:cs="Times New Roman"/>
          <w:sz w:val="24"/>
          <w:szCs w:val="24"/>
          <w:lang w:val="uk-UA" w:eastAsia="ru-RU"/>
        </w:rPr>
        <w:t xml:space="preserve"> </w:t>
      </w:r>
      <w:r w:rsidR="008F1215">
        <w:rPr>
          <w:rFonts w:ascii="Times New Roman" w:eastAsia="Calibri" w:hAnsi="Times New Roman" w:cs="Times New Roman"/>
          <w:sz w:val="24"/>
          <w:szCs w:val="24"/>
          <w:lang w:val="uk-UA" w:eastAsia="ru-RU"/>
        </w:rPr>
        <w:t xml:space="preserve">управлінській </w:t>
      </w:r>
      <w:r w:rsidR="005B00AB" w:rsidRPr="005B00AB">
        <w:rPr>
          <w:rFonts w:ascii="Times New Roman" w:eastAsia="Calibri" w:hAnsi="Times New Roman" w:cs="Times New Roman"/>
          <w:sz w:val="24"/>
          <w:szCs w:val="24"/>
          <w:lang w:val="uk-UA" w:eastAsia="ru-RU"/>
        </w:rPr>
        <w:t xml:space="preserve">діяльності </w:t>
      </w:r>
      <w:r w:rsidR="008F1215">
        <w:rPr>
          <w:rFonts w:ascii="Times New Roman" w:eastAsia="Calibri" w:hAnsi="Times New Roman" w:cs="Times New Roman"/>
          <w:sz w:val="24"/>
          <w:szCs w:val="24"/>
          <w:lang w:val="uk-UA" w:eastAsia="ru-RU"/>
        </w:rPr>
        <w:t>уподобання</w:t>
      </w:r>
      <w:r w:rsidR="005B00AB" w:rsidRPr="005B00AB">
        <w:rPr>
          <w:rFonts w:ascii="Times New Roman" w:eastAsia="Calibri" w:hAnsi="Times New Roman" w:cs="Times New Roman"/>
          <w:sz w:val="24"/>
          <w:szCs w:val="24"/>
          <w:lang w:val="uk-UA" w:eastAsia="ru-RU"/>
        </w:rPr>
        <w:t xml:space="preserve"> споживачів; здійснювати маркетингове диференційоване управління у споживчих сегментах; налагоджувати діалог зі споживачами, ефективно </w:t>
      </w:r>
      <w:r w:rsidR="005B00AB" w:rsidRPr="005B00AB">
        <w:rPr>
          <w:rFonts w:ascii="Times New Roman" w:eastAsia="Calibri" w:hAnsi="Times New Roman" w:cs="Times New Roman"/>
          <w:sz w:val="24"/>
          <w:szCs w:val="24"/>
          <w:shd w:val="clear" w:color="auto" w:fill="FFFFFF"/>
          <w:lang w:val="uk-UA" w:eastAsia="ru-RU"/>
        </w:rPr>
        <w:t>використовуючи засоби зворотного зв’язку;</w:t>
      </w:r>
      <w:r w:rsidR="005B00AB" w:rsidRPr="005B00AB">
        <w:rPr>
          <w:rFonts w:ascii="Times New Roman" w:eastAsia="Calibri" w:hAnsi="Times New Roman" w:cs="Times New Roman"/>
          <w:sz w:val="24"/>
          <w:szCs w:val="24"/>
          <w:lang w:val="uk-UA" w:eastAsia="ru-RU"/>
        </w:rPr>
        <w:t xml:space="preserve"> розробляти та впроваджувати програми лояльності</w:t>
      </w:r>
      <w:r w:rsidR="00F464DD" w:rsidRPr="00F464DD">
        <w:rPr>
          <w:rFonts w:ascii="Times New Roman" w:eastAsia="Calibri" w:hAnsi="Times New Roman" w:cs="Times New Roman"/>
          <w:sz w:val="24"/>
          <w:szCs w:val="24"/>
          <w:lang w:val="uk-UA" w:eastAsia="ru-RU"/>
        </w:rPr>
        <w:t xml:space="preserve"> </w:t>
      </w:r>
      <w:r w:rsidR="00F464DD" w:rsidRPr="005B00AB">
        <w:rPr>
          <w:rFonts w:ascii="Times New Roman" w:eastAsia="Calibri" w:hAnsi="Times New Roman" w:cs="Times New Roman"/>
          <w:sz w:val="24"/>
          <w:szCs w:val="24"/>
          <w:lang w:val="uk-UA" w:eastAsia="ru-RU"/>
        </w:rPr>
        <w:t>із застосовуванням сучасних Інтернет-технологі</w:t>
      </w:r>
      <w:r w:rsidR="00F464DD">
        <w:rPr>
          <w:rFonts w:ascii="Times New Roman" w:eastAsia="Calibri" w:hAnsi="Times New Roman" w:cs="Times New Roman"/>
          <w:sz w:val="24"/>
          <w:szCs w:val="24"/>
          <w:lang w:val="uk-UA" w:eastAsia="ru-RU"/>
        </w:rPr>
        <w:t>й</w:t>
      </w:r>
      <w:r w:rsidR="005B00AB" w:rsidRPr="005B00AB">
        <w:rPr>
          <w:rFonts w:ascii="Times New Roman" w:eastAsia="Calibri" w:hAnsi="Times New Roman" w:cs="Times New Roman"/>
          <w:sz w:val="24"/>
          <w:szCs w:val="24"/>
          <w:lang w:val="uk-UA" w:eastAsia="ru-RU"/>
        </w:rPr>
        <w:t>, метою яких є залучення та утримання клієнтів</w:t>
      </w:r>
      <w:r w:rsidR="00F464DD">
        <w:rPr>
          <w:rFonts w:ascii="Times New Roman" w:eastAsia="Calibri" w:hAnsi="Times New Roman" w:cs="Times New Roman"/>
          <w:sz w:val="24"/>
          <w:szCs w:val="24"/>
          <w:lang w:val="uk-UA" w:eastAsia="ru-RU"/>
        </w:rPr>
        <w:t>.</w:t>
      </w:r>
    </w:p>
    <w:p w14:paraId="257366F9" w14:textId="4AFFE68E" w:rsidR="00E01499" w:rsidRPr="00E01499" w:rsidRDefault="00E01499" w:rsidP="00E01499">
      <w:pPr>
        <w:suppressAutoHyphens/>
        <w:spacing w:after="0" w:line="240" w:lineRule="auto"/>
        <w:ind w:firstLine="540"/>
        <w:jc w:val="both"/>
        <w:rPr>
          <w:rFonts w:ascii="Times New Roman" w:eastAsia="Times New Roman" w:hAnsi="Times New Roman" w:cs="Times New Roman"/>
          <w:sz w:val="24"/>
          <w:szCs w:val="24"/>
          <w:lang w:val="uk-UA" w:eastAsia="ar-SA"/>
        </w:rPr>
      </w:pPr>
      <w:r w:rsidRPr="00E01499">
        <w:rPr>
          <w:rFonts w:ascii="Times New Roman" w:eastAsia="Times New Roman" w:hAnsi="Times New Roman" w:cs="Times New Roman"/>
          <w:sz w:val="24"/>
          <w:szCs w:val="24"/>
          <w:lang w:val="uk-UA" w:eastAsia="ar-SA"/>
        </w:rPr>
        <w:t xml:space="preserve">Основними </w:t>
      </w:r>
      <w:r w:rsidRPr="00E01499">
        <w:rPr>
          <w:rFonts w:ascii="Times New Roman" w:eastAsia="Times New Roman" w:hAnsi="Times New Roman" w:cs="Times New Roman"/>
          <w:b/>
          <w:sz w:val="24"/>
          <w:szCs w:val="24"/>
          <w:lang w:val="uk-UA" w:eastAsia="ar-SA"/>
        </w:rPr>
        <w:t>завданнями</w:t>
      </w:r>
      <w:r w:rsidRPr="00E01499">
        <w:rPr>
          <w:rFonts w:ascii="Times New Roman" w:eastAsia="Times New Roman" w:hAnsi="Times New Roman" w:cs="Times New Roman"/>
          <w:sz w:val="24"/>
          <w:szCs w:val="24"/>
          <w:lang w:val="uk-UA" w:eastAsia="ar-SA"/>
        </w:rPr>
        <w:t xml:space="preserve"> вивчення дисципліни «</w:t>
      </w:r>
      <w:r w:rsidR="00064D9A">
        <w:rPr>
          <w:rFonts w:ascii="Times New Roman" w:eastAsia="Times New Roman" w:hAnsi="Times New Roman" w:cs="Times New Roman"/>
          <w:sz w:val="24"/>
          <w:szCs w:val="24"/>
          <w:lang w:val="uk-UA" w:eastAsia="ar-SA"/>
        </w:rPr>
        <w:t>Клієнтоорієнтований менеджмент</w:t>
      </w:r>
      <w:r w:rsidRPr="00E01499">
        <w:rPr>
          <w:rFonts w:ascii="Times New Roman" w:eastAsia="Times New Roman" w:hAnsi="Times New Roman" w:cs="Times New Roman"/>
          <w:sz w:val="24"/>
          <w:szCs w:val="24"/>
          <w:lang w:val="uk-UA" w:eastAsia="ar-SA"/>
        </w:rPr>
        <w:t xml:space="preserve">» є: </w:t>
      </w:r>
    </w:p>
    <w:p w14:paraId="414F4CBC" w14:textId="0DA4207B" w:rsidR="00C1449F" w:rsidRPr="00C1449F" w:rsidRDefault="00C1449F" w:rsidP="00BD6453">
      <w:pPr>
        <w:autoSpaceDE w:val="0"/>
        <w:autoSpaceDN w:val="0"/>
        <w:adjustRightInd w:val="0"/>
        <w:spacing w:after="0" w:line="240" w:lineRule="auto"/>
        <w:ind w:firstLine="720"/>
        <w:jc w:val="both"/>
        <w:rPr>
          <w:rFonts w:ascii="Times New Roman" w:eastAsia="Calibri" w:hAnsi="Times New Roman" w:cs="Symbol"/>
          <w:color w:val="000000"/>
          <w:sz w:val="24"/>
          <w:szCs w:val="24"/>
          <w:lang w:val="uk-UA" w:eastAsia="ru-RU"/>
        </w:rPr>
      </w:pPr>
      <w:r w:rsidRPr="00C1449F">
        <w:rPr>
          <w:rFonts w:ascii="Times New Roman" w:eastAsia="Calibri" w:hAnsi="Times New Roman" w:cs="Symbol"/>
          <w:color w:val="000000"/>
          <w:sz w:val="24"/>
          <w:szCs w:val="24"/>
          <w:lang w:val="uk-UA" w:eastAsia="ru-RU"/>
        </w:rPr>
        <w:t>–</w:t>
      </w:r>
      <w:r>
        <w:rPr>
          <w:rFonts w:ascii="Times New Roman" w:eastAsia="Calibri" w:hAnsi="Times New Roman" w:cs="Symbol"/>
          <w:color w:val="000000"/>
          <w:sz w:val="24"/>
          <w:szCs w:val="24"/>
          <w:lang w:val="uk-UA" w:eastAsia="ru-RU"/>
        </w:rPr>
        <w:t xml:space="preserve"> </w:t>
      </w:r>
      <w:r w:rsidR="001604CC">
        <w:rPr>
          <w:rFonts w:ascii="Times New Roman" w:eastAsia="Calibri" w:hAnsi="Times New Roman" w:cs="Symbol"/>
          <w:color w:val="000000"/>
          <w:sz w:val="24"/>
          <w:szCs w:val="24"/>
          <w:lang w:val="uk-UA" w:eastAsia="ru-RU"/>
        </w:rPr>
        <w:t>набуття</w:t>
      </w:r>
      <w:r w:rsidRPr="00C1449F">
        <w:rPr>
          <w:rFonts w:ascii="Times New Roman" w:eastAsia="Calibri" w:hAnsi="Times New Roman" w:cs="Symbol"/>
          <w:color w:val="000000"/>
          <w:sz w:val="24"/>
          <w:szCs w:val="24"/>
          <w:lang w:val="uk-UA" w:eastAsia="ru-RU"/>
        </w:rPr>
        <w:t xml:space="preserve"> здатності самостійно аналізувати потреби клієнтів; </w:t>
      </w:r>
    </w:p>
    <w:p w14:paraId="1A3F92B4" w14:textId="77777777" w:rsidR="00C1449F" w:rsidRPr="00C1449F" w:rsidRDefault="00C1449F" w:rsidP="00BD6453">
      <w:pPr>
        <w:autoSpaceDE w:val="0"/>
        <w:autoSpaceDN w:val="0"/>
        <w:adjustRightInd w:val="0"/>
        <w:spacing w:after="0" w:line="240" w:lineRule="auto"/>
        <w:ind w:firstLine="720"/>
        <w:jc w:val="both"/>
        <w:rPr>
          <w:rFonts w:ascii="Times New Roman" w:eastAsia="Calibri" w:hAnsi="Times New Roman" w:cs="Symbol"/>
          <w:color w:val="000000"/>
          <w:sz w:val="24"/>
          <w:szCs w:val="24"/>
          <w:lang w:val="uk-UA" w:eastAsia="ru-RU"/>
        </w:rPr>
      </w:pPr>
      <w:r w:rsidRPr="00C1449F">
        <w:rPr>
          <w:rFonts w:ascii="Times New Roman" w:eastAsia="Calibri" w:hAnsi="Times New Roman" w:cs="Symbol"/>
          <w:color w:val="000000"/>
          <w:sz w:val="24"/>
          <w:szCs w:val="24"/>
          <w:lang w:val="uk-UA" w:eastAsia="ru-RU"/>
        </w:rPr>
        <w:t>– набуття вмінь здійснювати сегментацію споживачів за диференційованими критеріями;</w:t>
      </w:r>
    </w:p>
    <w:p w14:paraId="13EBC508" w14:textId="6B597748" w:rsidR="00C1449F" w:rsidRPr="00C1449F" w:rsidRDefault="00C1449F" w:rsidP="00BD6453">
      <w:pPr>
        <w:spacing w:after="0" w:line="240" w:lineRule="auto"/>
        <w:ind w:firstLine="720"/>
        <w:jc w:val="both"/>
        <w:rPr>
          <w:rFonts w:ascii="Times New Roman" w:eastAsia="Calibri" w:hAnsi="Times New Roman" w:cs="Times New Roman"/>
          <w:sz w:val="24"/>
          <w:szCs w:val="24"/>
          <w:lang w:val="uk-UA" w:eastAsia="ru-RU"/>
        </w:rPr>
      </w:pPr>
      <w:r w:rsidRPr="00C1449F">
        <w:rPr>
          <w:rFonts w:ascii="Times New Roman" w:eastAsia="Calibri" w:hAnsi="Times New Roman" w:cs="Symbol"/>
          <w:sz w:val="24"/>
          <w:szCs w:val="24"/>
          <w:lang w:val="uk-UA" w:eastAsia="ru-RU"/>
        </w:rPr>
        <w:t>–</w:t>
      </w:r>
      <w:r w:rsidRPr="00C1449F">
        <w:rPr>
          <w:rFonts w:ascii="Times New Roman" w:eastAsia="Calibri" w:hAnsi="Times New Roman" w:cs="Times New Roman"/>
          <w:sz w:val="24"/>
          <w:szCs w:val="24"/>
          <w:lang w:val="uk-UA" w:eastAsia="ru-RU"/>
        </w:rPr>
        <w:t xml:space="preserve"> </w:t>
      </w:r>
      <w:r w:rsidR="00037F88">
        <w:rPr>
          <w:rFonts w:ascii="Times New Roman" w:eastAsia="Calibri" w:hAnsi="Times New Roman" w:cs="Times New Roman"/>
          <w:sz w:val="24"/>
          <w:szCs w:val="24"/>
          <w:lang w:val="uk-UA" w:eastAsia="ru-RU"/>
        </w:rPr>
        <w:t>засвоєння</w:t>
      </w:r>
      <w:r w:rsidRPr="00C1449F">
        <w:rPr>
          <w:rFonts w:ascii="Times New Roman" w:eastAsia="Calibri" w:hAnsi="Times New Roman" w:cs="Times New Roman"/>
          <w:sz w:val="24"/>
          <w:szCs w:val="24"/>
          <w:lang w:val="uk-UA" w:eastAsia="ru-RU"/>
        </w:rPr>
        <w:t xml:space="preserve"> знань щодо методів збору інформації про існуючих та потенційних клієнтів; </w:t>
      </w:r>
    </w:p>
    <w:p w14:paraId="56F27BE0" w14:textId="77777777" w:rsidR="00C1449F" w:rsidRPr="00C1449F" w:rsidRDefault="00C1449F" w:rsidP="00BD6453">
      <w:pPr>
        <w:autoSpaceDE w:val="0"/>
        <w:autoSpaceDN w:val="0"/>
        <w:adjustRightInd w:val="0"/>
        <w:spacing w:after="0" w:line="240" w:lineRule="auto"/>
        <w:ind w:firstLine="720"/>
        <w:jc w:val="both"/>
        <w:rPr>
          <w:rFonts w:ascii="Times New Roman" w:eastAsia="Calibri" w:hAnsi="Times New Roman" w:cs="Symbol"/>
          <w:color w:val="000000"/>
          <w:sz w:val="24"/>
          <w:szCs w:val="24"/>
          <w:lang w:val="uk-UA" w:eastAsia="ru-RU"/>
        </w:rPr>
      </w:pPr>
      <w:r w:rsidRPr="00C1449F">
        <w:rPr>
          <w:rFonts w:ascii="Times New Roman" w:eastAsia="Calibri" w:hAnsi="Times New Roman" w:cs="Symbol"/>
          <w:color w:val="000000"/>
          <w:sz w:val="24"/>
          <w:szCs w:val="24"/>
          <w:lang w:val="uk-UA" w:eastAsia="ru-RU"/>
        </w:rPr>
        <w:t xml:space="preserve">– набуття навичок виявлення </w:t>
      </w:r>
      <w:r w:rsidRPr="00C1449F">
        <w:rPr>
          <w:rFonts w:ascii="Times New Roman" w:eastAsia="Calibri" w:hAnsi="Times New Roman" w:cs="Times New Roman"/>
          <w:iCs/>
          <w:color w:val="000000"/>
          <w:sz w:val="24"/>
          <w:szCs w:val="24"/>
          <w:shd w:val="clear" w:color="auto" w:fill="FFFFFF"/>
          <w:lang w:val="uk-UA" w:eastAsia="ru-RU"/>
        </w:rPr>
        <w:t>факторів, що визначають клієнтоорієнтованість компанії з позиції споживача та забезпечують умови для її формування</w:t>
      </w:r>
      <w:r w:rsidRPr="00C1449F">
        <w:rPr>
          <w:rFonts w:ascii="Times New Roman" w:eastAsia="Calibri" w:hAnsi="Times New Roman" w:cs="Symbol"/>
          <w:color w:val="000000"/>
          <w:sz w:val="24"/>
          <w:szCs w:val="24"/>
          <w:lang w:val="uk-UA" w:eastAsia="ru-RU"/>
        </w:rPr>
        <w:t>;</w:t>
      </w:r>
    </w:p>
    <w:p w14:paraId="2F873484" w14:textId="45086277" w:rsidR="00C1449F" w:rsidRPr="00C1449F" w:rsidRDefault="00C1449F" w:rsidP="00BD6453">
      <w:pPr>
        <w:autoSpaceDE w:val="0"/>
        <w:autoSpaceDN w:val="0"/>
        <w:adjustRightInd w:val="0"/>
        <w:spacing w:after="0" w:line="240" w:lineRule="auto"/>
        <w:ind w:firstLine="720"/>
        <w:jc w:val="both"/>
        <w:rPr>
          <w:rFonts w:ascii="Times New Roman" w:eastAsia="Calibri" w:hAnsi="Times New Roman" w:cs="Symbol"/>
          <w:color w:val="000000"/>
          <w:sz w:val="24"/>
          <w:szCs w:val="24"/>
          <w:lang w:val="uk-UA" w:eastAsia="ru-RU"/>
        </w:rPr>
      </w:pPr>
      <w:r w:rsidRPr="00C1449F">
        <w:rPr>
          <w:rFonts w:ascii="Times New Roman" w:eastAsia="Calibri" w:hAnsi="Times New Roman" w:cs="Symbol"/>
          <w:color w:val="000000"/>
          <w:sz w:val="24"/>
          <w:szCs w:val="24"/>
          <w:lang w:val="uk-UA" w:eastAsia="ru-RU"/>
        </w:rPr>
        <w:t xml:space="preserve">– </w:t>
      </w:r>
      <w:r w:rsidR="00037F88">
        <w:rPr>
          <w:rFonts w:ascii="Times New Roman" w:eastAsia="Calibri" w:hAnsi="Times New Roman" w:cs="Times New Roman"/>
          <w:sz w:val="24"/>
          <w:szCs w:val="24"/>
          <w:lang w:val="uk-UA" w:eastAsia="ru-RU"/>
        </w:rPr>
        <w:t>засвоєння</w:t>
      </w:r>
      <w:r w:rsidRPr="00C1449F">
        <w:rPr>
          <w:rFonts w:ascii="Times New Roman" w:eastAsia="Calibri" w:hAnsi="Times New Roman" w:cs="Times New Roman"/>
          <w:sz w:val="24"/>
          <w:szCs w:val="24"/>
          <w:lang w:val="uk-UA" w:eastAsia="ru-RU"/>
        </w:rPr>
        <w:t xml:space="preserve"> знань щодо формування та організації </w:t>
      </w:r>
      <w:r w:rsidR="00555905">
        <w:rPr>
          <w:rFonts w:ascii="Times New Roman" w:eastAsia="Calibri" w:hAnsi="Times New Roman" w:cs="Times New Roman"/>
          <w:sz w:val="24"/>
          <w:szCs w:val="24"/>
          <w:lang w:val="uk-UA" w:eastAsia="ru-RU"/>
        </w:rPr>
        <w:t>програм лояльності</w:t>
      </w:r>
      <w:r w:rsidRPr="00C1449F">
        <w:rPr>
          <w:rFonts w:ascii="Times New Roman" w:eastAsia="Calibri" w:hAnsi="Times New Roman" w:cs="Times New Roman"/>
          <w:sz w:val="24"/>
          <w:szCs w:val="24"/>
          <w:lang w:val="uk-UA" w:eastAsia="ru-RU"/>
        </w:rPr>
        <w:t>;</w:t>
      </w:r>
    </w:p>
    <w:p w14:paraId="058C07E1" w14:textId="7CE72029" w:rsidR="00E01499" w:rsidRPr="00443CC9" w:rsidRDefault="00C1449F" w:rsidP="00BD6453">
      <w:pPr>
        <w:tabs>
          <w:tab w:val="left" w:pos="284"/>
          <w:tab w:val="left" w:pos="567"/>
        </w:tabs>
        <w:suppressAutoHyphens/>
        <w:spacing w:after="0" w:line="240" w:lineRule="auto"/>
        <w:ind w:firstLine="720"/>
        <w:jc w:val="both"/>
        <w:rPr>
          <w:rFonts w:ascii="Times New Roman" w:eastAsia="Times New Roman" w:hAnsi="Times New Roman" w:cs="Times New Roman"/>
          <w:sz w:val="24"/>
          <w:szCs w:val="24"/>
          <w:lang w:val="uk-UA" w:eastAsia="ar-SA"/>
        </w:rPr>
      </w:pPr>
      <w:r w:rsidRPr="00C1449F">
        <w:rPr>
          <w:rFonts w:ascii="Times New Roman" w:eastAsia="Calibri" w:hAnsi="Times New Roman" w:cs="Symbol"/>
          <w:color w:val="000000"/>
          <w:sz w:val="24"/>
          <w:szCs w:val="24"/>
          <w:lang w:val="uk-UA" w:eastAsia="ru-RU"/>
        </w:rPr>
        <w:t>– набуття вмінь організовувати процес комунікації з клієнтами</w:t>
      </w:r>
      <w:r w:rsidR="007D5463">
        <w:rPr>
          <w:rFonts w:ascii="Times New Roman" w:eastAsia="Calibri" w:hAnsi="Times New Roman" w:cs="Symbol"/>
          <w:color w:val="000000"/>
          <w:sz w:val="24"/>
          <w:szCs w:val="24"/>
          <w:lang w:val="uk-UA" w:eastAsia="ru-RU"/>
        </w:rPr>
        <w:t>.</w:t>
      </w:r>
    </w:p>
    <w:p w14:paraId="6816E760" w14:textId="77777777" w:rsidR="00E01499" w:rsidRPr="00D62886" w:rsidRDefault="00E01499" w:rsidP="00E01499">
      <w:pPr>
        <w:tabs>
          <w:tab w:val="left" w:pos="284"/>
          <w:tab w:val="left" w:pos="567"/>
        </w:tabs>
        <w:suppressAutoHyphens/>
        <w:spacing w:after="0" w:line="240" w:lineRule="auto"/>
        <w:ind w:firstLine="567"/>
        <w:jc w:val="both"/>
        <w:rPr>
          <w:rFonts w:ascii="Times New Roman" w:eastAsia="Times New Roman" w:hAnsi="Times New Roman" w:cs="Times New Roman"/>
          <w:sz w:val="24"/>
          <w:szCs w:val="24"/>
          <w:lang w:eastAsia="ar-SA"/>
        </w:rPr>
      </w:pPr>
      <w:r w:rsidRPr="00443CC9">
        <w:rPr>
          <w:rFonts w:ascii="Times New Roman" w:eastAsia="Times New Roman" w:hAnsi="Times New Roman" w:cs="Times New Roman"/>
          <w:sz w:val="24"/>
          <w:szCs w:val="24"/>
          <w:lang w:val="uk-UA" w:eastAsia="ar-SA"/>
        </w:rPr>
        <w:t>У результаті вивчення навчальної дисципліни студент повинен набути таких результатів навчання (знання, уміння тощо) та компетентностей:</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670"/>
      </w:tblGrid>
      <w:tr w:rsidR="00E01499" w:rsidRPr="00E01499" w14:paraId="4549FA87" w14:textId="77777777" w:rsidTr="002D300F">
        <w:tc>
          <w:tcPr>
            <w:tcW w:w="5070" w:type="dxa"/>
          </w:tcPr>
          <w:p w14:paraId="51B74742" w14:textId="77777777" w:rsidR="00E01499" w:rsidRPr="00E01499" w:rsidRDefault="00E01499" w:rsidP="00E01499">
            <w:pPr>
              <w:suppressAutoHyphens/>
              <w:spacing w:after="0" w:line="240" w:lineRule="auto"/>
              <w:ind w:firstLine="295"/>
              <w:jc w:val="center"/>
              <w:rPr>
                <w:rFonts w:ascii="Times New Roman" w:eastAsia="Times New Roman" w:hAnsi="Times New Roman" w:cs="Times New Roman"/>
                <w:sz w:val="24"/>
                <w:szCs w:val="24"/>
                <w:lang w:val="uk-UA" w:eastAsia="ar-SA"/>
              </w:rPr>
            </w:pPr>
            <w:r w:rsidRPr="00E01499">
              <w:rPr>
                <w:rFonts w:ascii="Times New Roman" w:eastAsia="Times New Roman" w:hAnsi="Times New Roman" w:cs="Times New Roman"/>
                <w:sz w:val="24"/>
                <w:szCs w:val="24"/>
                <w:lang w:val="uk-UA" w:eastAsia="ar-SA"/>
              </w:rPr>
              <w:t xml:space="preserve">Результати навчання та компетентності </w:t>
            </w:r>
          </w:p>
        </w:tc>
        <w:tc>
          <w:tcPr>
            <w:tcW w:w="5670" w:type="dxa"/>
          </w:tcPr>
          <w:p w14:paraId="7F3592B4" w14:textId="77777777" w:rsidR="00E01499" w:rsidRPr="00E01499" w:rsidRDefault="00E01499" w:rsidP="00E01499">
            <w:pPr>
              <w:suppressAutoHyphens/>
              <w:spacing w:after="0" w:line="240" w:lineRule="auto"/>
              <w:ind w:firstLine="295"/>
              <w:jc w:val="center"/>
              <w:rPr>
                <w:rFonts w:ascii="Times New Roman" w:eastAsia="Times New Roman" w:hAnsi="Times New Roman" w:cs="Times New Roman"/>
                <w:sz w:val="24"/>
                <w:szCs w:val="24"/>
                <w:lang w:val="uk-UA" w:eastAsia="ar-SA"/>
              </w:rPr>
            </w:pPr>
            <w:r w:rsidRPr="00E01499">
              <w:rPr>
                <w:rFonts w:ascii="Times New Roman" w:eastAsia="Times New Roman" w:hAnsi="Times New Roman" w:cs="Times New Roman"/>
                <w:sz w:val="24"/>
                <w:szCs w:val="24"/>
                <w:lang w:val="uk-UA" w:eastAsia="ar-SA"/>
              </w:rPr>
              <w:t>Методи і контрольні заходи</w:t>
            </w:r>
          </w:p>
        </w:tc>
      </w:tr>
      <w:tr w:rsidR="00E01499" w:rsidRPr="00E01499" w14:paraId="68BE4A30" w14:textId="77777777" w:rsidTr="002D300F">
        <w:trPr>
          <w:trHeight w:val="325"/>
        </w:trPr>
        <w:tc>
          <w:tcPr>
            <w:tcW w:w="10740" w:type="dxa"/>
            <w:gridSpan w:val="2"/>
          </w:tcPr>
          <w:p w14:paraId="421CDFB0" w14:textId="3B2274E8" w:rsidR="00E01499" w:rsidRPr="00E01499" w:rsidRDefault="00E01499" w:rsidP="00E01499">
            <w:pPr>
              <w:suppressAutoHyphens/>
              <w:spacing w:after="0" w:line="240" w:lineRule="auto"/>
              <w:ind w:firstLine="295"/>
              <w:jc w:val="center"/>
              <w:rPr>
                <w:rFonts w:ascii="Times New Roman" w:eastAsia="Times New Roman" w:hAnsi="Times New Roman" w:cs="Times New Roman"/>
                <w:b/>
                <w:sz w:val="24"/>
                <w:szCs w:val="24"/>
                <w:lang w:val="uk-UA" w:eastAsia="ar-SA"/>
              </w:rPr>
            </w:pPr>
            <w:r w:rsidRPr="00E01499">
              <w:rPr>
                <w:rFonts w:ascii="Times New Roman" w:eastAsia="Times New Roman" w:hAnsi="Times New Roman" w:cs="Times New Roman"/>
                <w:b/>
                <w:sz w:val="24"/>
                <w:szCs w:val="24"/>
                <w:lang w:val="uk-UA" w:eastAsia="ar-SA"/>
              </w:rPr>
              <w:t>Результати навчання</w:t>
            </w:r>
            <w:r w:rsidR="001604CC">
              <w:rPr>
                <w:rFonts w:ascii="Times New Roman" w:eastAsia="Times New Roman" w:hAnsi="Times New Roman" w:cs="Times New Roman"/>
                <w:b/>
                <w:sz w:val="24"/>
                <w:szCs w:val="24"/>
                <w:lang w:val="uk-UA" w:eastAsia="ar-SA"/>
              </w:rPr>
              <w:t xml:space="preserve"> </w:t>
            </w:r>
          </w:p>
        </w:tc>
      </w:tr>
      <w:tr w:rsidR="003B4F38" w:rsidRPr="00F26414" w14:paraId="4C27DD09" w14:textId="77777777" w:rsidTr="002D300F">
        <w:tc>
          <w:tcPr>
            <w:tcW w:w="5070" w:type="dxa"/>
          </w:tcPr>
          <w:p w14:paraId="5CC63A8C" w14:textId="696DA17A" w:rsidR="003B4F38" w:rsidRPr="00E01499" w:rsidRDefault="003B4F38" w:rsidP="001D4334">
            <w:pPr>
              <w:suppressAutoHyphens/>
              <w:spacing w:after="0" w:line="240" w:lineRule="auto"/>
              <w:ind w:left="-120" w:firstLine="120"/>
              <w:jc w:val="both"/>
              <w:rPr>
                <w:rFonts w:ascii="Times New Roman" w:eastAsia="Times New Roman" w:hAnsi="Times New Roman" w:cs="Times New Roman"/>
                <w:sz w:val="24"/>
                <w:szCs w:val="24"/>
                <w:lang w:val="uk-UA" w:eastAsia="ar-SA"/>
              </w:rPr>
            </w:pPr>
            <w:r w:rsidRPr="00E01499">
              <w:rPr>
                <w:rFonts w:ascii="Times New Roman" w:eastAsia="Times New Roman" w:hAnsi="Times New Roman" w:cs="Times New Roman"/>
                <w:sz w:val="24"/>
                <w:szCs w:val="24"/>
                <w:lang w:val="uk-UA" w:eastAsia="ar-SA"/>
              </w:rPr>
              <w:sym w:font="Symbol" w:char="F02D"/>
            </w:r>
            <w:r w:rsidRPr="00E01499">
              <w:rPr>
                <w:rFonts w:ascii="Times New Roman" w:eastAsia="Times New Roman" w:hAnsi="Times New Roman" w:cs="Times New Roman"/>
                <w:sz w:val="24"/>
                <w:szCs w:val="24"/>
                <w:lang w:val="uk-UA" w:eastAsia="ar-SA"/>
              </w:rPr>
              <w:t xml:space="preserve"> </w:t>
            </w:r>
            <w:r w:rsidR="009B0532">
              <w:rPr>
                <w:rFonts w:ascii="Times New Roman" w:hAnsi="Times New Roman" w:cs="Times New Roman"/>
                <w:sz w:val="24"/>
                <w:szCs w:val="24"/>
                <w:lang w:val="uk-UA"/>
              </w:rPr>
              <w:t>РН</w:t>
            </w:r>
            <w:r w:rsidR="00536DAA" w:rsidRPr="00536DAA">
              <w:rPr>
                <w:rFonts w:ascii="Times New Roman" w:hAnsi="Times New Roman" w:cs="Times New Roman"/>
                <w:sz w:val="24"/>
                <w:szCs w:val="24"/>
                <w:lang w:val="uk-UA"/>
              </w:rPr>
              <w:t>1.</w:t>
            </w:r>
            <w:r w:rsidR="00536DAA">
              <w:rPr>
                <w:sz w:val="24"/>
                <w:szCs w:val="24"/>
                <w:lang w:val="uk-UA"/>
              </w:rPr>
              <w:t xml:space="preserve"> </w:t>
            </w:r>
            <w:r w:rsidRPr="00E01499">
              <w:rPr>
                <w:rFonts w:ascii="Times New Roman" w:eastAsia="Times New Roman" w:hAnsi="Times New Roman" w:cs="Times New Roman"/>
                <w:sz w:val="24"/>
                <w:szCs w:val="24"/>
                <w:lang w:val="uk-UA" w:eastAsia="ar-SA"/>
              </w:rPr>
              <w:t>Знати</w:t>
            </w:r>
            <w:r>
              <w:rPr>
                <w:rFonts w:ascii="Times New Roman" w:eastAsia="Times New Roman" w:hAnsi="Times New Roman" w:cs="Times New Roman"/>
                <w:sz w:val="24"/>
                <w:szCs w:val="24"/>
                <w:lang w:val="uk-UA" w:eastAsia="ar-SA"/>
              </w:rPr>
              <w:t xml:space="preserve"> с</w:t>
            </w:r>
            <w:r w:rsidRPr="009C22F9">
              <w:rPr>
                <w:rFonts w:ascii="Times New Roman" w:eastAsia="SimSun" w:hAnsi="Times New Roman" w:cs="Times New Roman"/>
                <w:kern w:val="1"/>
                <w:sz w:val="24"/>
                <w:szCs w:val="24"/>
                <w:lang w:val="uk-UA" w:eastAsia="zh-CN" w:bidi="hi-IN"/>
              </w:rPr>
              <w:t>вої права і обов’язки як члена суспільства, усвідомлювати цінності громадянського суспільства, верховенства права, прав і свобод людини і громадянина в Україні</w:t>
            </w:r>
            <w:r>
              <w:rPr>
                <w:rFonts w:ascii="Times New Roman" w:eastAsia="Calibri" w:hAnsi="Times New Roman" w:cs="Times New Roman"/>
                <w:sz w:val="24"/>
                <w:szCs w:val="24"/>
                <w:lang w:val="uk-UA" w:eastAsia="ru-RU"/>
              </w:rPr>
              <w:t>;</w:t>
            </w:r>
          </w:p>
        </w:tc>
        <w:tc>
          <w:tcPr>
            <w:tcW w:w="5670" w:type="dxa"/>
            <w:vMerge w:val="restart"/>
          </w:tcPr>
          <w:p w14:paraId="3BC0F7C8" w14:textId="77777777" w:rsidR="003B4F38" w:rsidRPr="004D7E8A" w:rsidRDefault="003B4F38" w:rsidP="00E01499">
            <w:pPr>
              <w:suppressAutoHyphens/>
              <w:spacing w:after="0" w:line="240" w:lineRule="auto"/>
              <w:jc w:val="both"/>
              <w:rPr>
                <w:rFonts w:ascii="Times New Roman" w:eastAsia="Times New Roman" w:hAnsi="Times New Roman" w:cs="Times New Roman"/>
                <w:noProof/>
                <w:sz w:val="24"/>
                <w:szCs w:val="24"/>
                <w:lang w:val="uk-UA" w:eastAsia="ar-SA"/>
              </w:rPr>
            </w:pPr>
            <w:r w:rsidRPr="004D7E8A">
              <w:rPr>
                <w:rFonts w:ascii="Times New Roman" w:eastAsia="Times New Roman" w:hAnsi="Times New Roman" w:cs="Times New Roman"/>
                <w:noProof/>
                <w:sz w:val="24"/>
                <w:szCs w:val="24"/>
                <w:u w:val="single"/>
                <w:lang w:val="uk-UA" w:eastAsia="ar-SA"/>
              </w:rPr>
              <w:t>Методи навчання:</w:t>
            </w:r>
            <w:r w:rsidRPr="004D7E8A">
              <w:rPr>
                <w:rFonts w:ascii="Times New Roman" w:eastAsia="Times New Roman" w:hAnsi="Times New Roman" w:cs="Times New Roman"/>
                <w:noProof/>
                <w:sz w:val="24"/>
                <w:szCs w:val="24"/>
                <w:lang w:val="uk-UA" w:eastAsia="ar-SA"/>
              </w:rPr>
              <w:t xml:space="preserve"> словесні, наочні, </w:t>
            </w:r>
            <w:r w:rsidRPr="004D7E8A">
              <w:rPr>
                <w:rFonts w:ascii="Times New Roman" w:hAnsi="Times New Roman" w:cs="Times New Roman"/>
                <w:sz w:val="24"/>
                <w:szCs w:val="24"/>
                <w:lang w:val="uk-UA"/>
              </w:rPr>
              <w:t>пояснювально-ілюстративні,</w:t>
            </w:r>
            <w:r w:rsidRPr="004D7E8A">
              <w:rPr>
                <w:rFonts w:ascii="Times New Roman" w:eastAsia="Times New Roman" w:hAnsi="Times New Roman" w:cs="Times New Roman"/>
                <w:noProof/>
                <w:sz w:val="24"/>
                <w:szCs w:val="24"/>
                <w:lang w:val="uk-UA" w:eastAsia="ar-SA"/>
              </w:rPr>
              <w:t xml:space="preserve"> аналітичні, </w:t>
            </w:r>
            <w:r w:rsidRPr="004D7E8A">
              <w:rPr>
                <w:rFonts w:ascii="Times New Roman" w:hAnsi="Times New Roman" w:cs="Times New Roman"/>
                <w:sz w:val="24"/>
                <w:szCs w:val="24"/>
                <w:lang w:val="uk-UA"/>
              </w:rPr>
              <w:t>дослідницькі</w:t>
            </w:r>
          </w:p>
          <w:p w14:paraId="74EE9536" w14:textId="77777777" w:rsidR="003B4F38" w:rsidRPr="00E01499" w:rsidRDefault="003B4F38" w:rsidP="00E01499">
            <w:pPr>
              <w:suppressAutoHyphens/>
              <w:spacing w:after="0" w:line="240" w:lineRule="auto"/>
              <w:jc w:val="both"/>
              <w:rPr>
                <w:rFonts w:ascii="Times New Roman" w:eastAsia="Times New Roman" w:hAnsi="Times New Roman" w:cs="Times New Roman"/>
                <w:noProof/>
                <w:sz w:val="24"/>
                <w:szCs w:val="24"/>
                <w:lang w:val="uk-UA" w:eastAsia="ar-SA"/>
              </w:rPr>
            </w:pPr>
          </w:p>
          <w:p w14:paraId="7FDF257C" w14:textId="77777777" w:rsidR="003B4F38" w:rsidRPr="00E01499" w:rsidRDefault="003B4F38" w:rsidP="00E01499">
            <w:pPr>
              <w:suppressAutoHyphens/>
              <w:spacing w:after="0" w:line="240" w:lineRule="auto"/>
              <w:jc w:val="both"/>
              <w:rPr>
                <w:rFonts w:ascii="Times New Roman" w:eastAsia="Times New Roman" w:hAnsi="Times New Roman" w:cs="Times New Roman"/>
                <w:noProof/>
                <w:sz w:val="24"/>
                <w:szCs w:val="24"/>
                <w:u w:val="single"/>
                <w:lang w:val="uk-UA" w:eastAsia="ar-SA"/>
              </w:rPr>
            </w:pPr>
            <w:r w:rsidRPr="00E01499">
              <w:rPr>
                <w:rFonts w:ascii="Times New Roman" w:eastAsia="Times New Roman" w:hAnsi="Times New Roman" w:cs="Times New Roman"/>
                <w:noProof/>
                <w:sz w:val="24"/>
                <w:szCs w:val="24"/>
                <w:u w:val="single"/>
                <w:lang w:val="uk-UA" w:eastAsia="ar-SA"/>
              </w:rPr>
              <w:t>Контрольні заходи:</w:t>
            </w:r>
          </w:p>
          <w:p w14:paraId="2EAE0367" w14:textId="77777777" w:rsidR="003B4F38" w:rsidRPr="00E01499" w:rsidRDefault="003B4F38" w:rsidP="00E01499">
            <w:pPr>
              <w:suppressAutoHyphens/>
              <w:spacing w:after="0" w:line="240" w:lineRule="auto"/>
              <w:jc w:val="both"/>
              <w:rPr>
                <w:rFonts w:ascii="Times New Roman" w:eastAsia="Times New Roman" w:hAnsi="Times New Roman" w:cs="Times New Roman"/>
                <w:noProof/>
                <w:sz w:val="24"/>
                <w:szCs w:val="24"/>
                <w:lang w:val="uk-UA" w:eastAsia="ar-SA"/>
              </w:rPr>
            </w:pPr>
            <w:r w:rsidRPr="00E01499">
              <w:rPr>
                <w:rFonts w:ascii="Times New Roman" w:eastAsia="Times New Roman" w:hAnsi="Times New Roman" w:cs="Times New Roman"/>
                <w:noProof/>
                <w:sz w:val="24"/>
                <w:szCs w:val="24"/>
                <w:lang w:val="uk-UA" w:eastAsia="ar-SA"/>
              </w:rPr>
              <w:t>- тестування;</w:t>
            </w:r>
          </w:p>
          <w:p w14:paraId="64C55BE9" w14:textId="2C5EFD41" w:rsidR="003B4F38" w:rsidRPr="001732B9" w:rsidRDefault="003B4F38" w:rsidP="00E01499">
            <w:pPr>
              <w:suppressAutoHyphens/>
              <w:spacing w:after="0" w:line="240" w:lineRule="auto"/>
              <w:jc w:val="both"/>
              <w:rPr>
                <w:color w:val="000000"/>
                <w:sz w:val="28"/>
                <w:szCs w:val="28"/>
                <w:lang w:val="uk-UA"/>
              </w:rPr>
            </w:pPr>
            <w:r w:rsidRPr="00E01499">
              <w:rPr>
                <w:rFonts w:ascii="Times New Roman" w:eastAsia="Times New Roman" w:hAnsi="Times New Roman" w:cs="Times New Roman"/>
                <w:noProof/>
                <w:sz w:val="24"/>
                <w:szCs w:val="24"/>
                <w:lang w:val="uk-UA" w:eastAsia="ar-SA"/>
              </w:rPr>
              <w:t xml:space="preserve">- практичні завдання: </w:t>
            </w:r>
            <w:r>
              <w:rPr>
                <w:rFonts w:ascii="Times New Roman" w:eastAsia="Times New Roman" w:hAnsi="Times New Roman" w:cs="Times New Roman"/>
                <w:noProof/>
                <w:sz w:val="24"/>
                <w:szCs w:val="24"/>
                <w:lang w:val="uk-UA" w:eastAsia="ar-SA"/>
              </w:rPr>
              <w:t>збір та аналіз інформації про клієнтів</w:t>
            </w:r>
            <w:r>
              <w:rPr>
                <w:rFonts w:ascii="Times New Roman" w:eastAsia="Times New Roman" w:hAnsi="Times New Roman" w:cs="Times New Roman"/>
                <w:sz w:val="24"/>
                <w:szCs w:val="24"/>
                <w:lang w:val="uk-UA" w:eastAsia="ar-SA"/>
              </w:rPr>
              <w:t xml:space="preserve">; здійснення сегментації споживачів; визначення конкурентоспроможності продукції підприємства; формування асортиментної політики підприємства; оцінка якості обслуговування </w:t>
            </w:r>
            <w:r>
              <w:rPr>
                <w:rFonts w:ascii="Times New Roman" w:eastAsia="Times New Roman" w:hAnsi="Times New Roman" w:cs="Times New Roman"/>
                <w:sz w:val="24"/>
                <w:szCs w:val="24"/>
                <w:lang w:val="uk-UA" w:eastAsia="ar-SA"/>
              </w:rPr>
              <w:lastRenderedPageBreak/>
              <w:t>споживачів, оцінка рівня лояльності споживачів до компанії;</w:t>
            </w:r>
          </w:p>
          <w:p w14:paraId="0263DD27" w14:textId="520F946E" w:rsidR="003B4F38" w:rsidRPr="009B3C8C" w:rsidRDefault="003B4F38" w:rsidP="00137DF2">
            <w:pPr>
              <w:suppressAutoHyphens/>
              <w:spacing w:after="0" w:line="240" w:lineRule="auto"/>
              <w:jc w:val="both"/>
              <w:rPr>
                <w:rFonts w:ascii="Times New Roman" w:eastAsia="Times New Roman" w:hAnsi="Times New Roman" w:cs="Times New Roman"/>
                <w:noProof/>
                <w:sz w:val="24"/>
                <w:szCs w:val="24"/>
                <w:lang w:val="uk-UA" w:eastAsia="ar-SA"/>
              </w:rPr>
            </w:pPr>
            <w:r w:rsidRPr="00E01499">
              <w:rPr>
                <w:rFonts w:ascii="Times New Roman" w:eastAsia="Times New Roman" w:hAnsi="Times New Roman" w:cs="Times New Roman"/>
                <w:noProof/>
                <w:sz w:val="24"/>
                <w:szCs w:val="24"/>
                <w:lang w:val="uk-UA" w:eastAsia="ar-SA"/>
              </w:rPr>
              <w:t xml:space="preserve">- </w:t>
            </w:r>
            <w:r w:rsidRPr="00E01499">
              <w:rPr>
                <w:rFonts w:ascii="Times New Roman" w:eastAsia="Times New Roman" w:hAnsi="Times New Roman" w:cs="Times New Roman"/>
                <w:sz w:val="24"/>
                <w:szCs w:val="24"/>
                <w:lang w:val="uk-UA" w:eastAsia="ar-SA"/>
              </w:rPr>
              <w:t>самостійні тв</w:t>
            </w:r>
            <w:r>
              <w:rPr>
                <w:rFonts w:ascii="Times New Roman" w:eastAsia="Times New Roman" w:hAnsi="Times New Roman" w:cs="Times New Roman"/>
                <w:sz w:val="24"/>
                <w:szCs w:val="24"/>
                <w:lang w:val="uk-UA" w:eastAsia="ar-SA"/>
              </w:rPr>
              <w:t>о</w:t>
            </w:r>
            <w:r w:rsidRPr="00E01499">
              <w:rPr>
                <w:rFonts w:ascii="Times New Roman" w:eastAsia="Times New Roman" w:hAnsi="Times New Roman" w:cs="Times New Roman"/>
                <w:sz w:val="24"/>
                <w:szCs w:val="24"/>
                <w:lang w:val="uk-UA" w:eastAsia="ar-SA"/>
              </w:rPr>
              <w:t xml:space="preserve">рчі роботи: </w:t>
            </w:r>
            <w:r>
              <w:rPr>
                <w:rFonts w:ascii="Times New Roman" w:eastAsia="Times New Roman" w:hAnsi="Times New Roman" w:cs="Times New Roman"/>
                <w:sz w:val="24"/>
                <w:szCs w:val="24"/>
                <w:lang w:val="uk-UA" w:eastAsia="ar-SA"/>
              </w:rPr>
              <w:t>розробка форми опитування споживачів</w:t>
            </w:r>
            <w:r>
              <w:rPr>
                <w:rFonts w:ascii="Times New Roman" w:hAnsi="Times New Roman" w:cs="Times New Roman"/>
                <w:iCs/>
                <w:sz w:val="24"/>
                <w:szCs w:val="24"/>
                <w:lang w:val="uk-UA"/>
              </w:rPr>
              <w:t xml:space="preserve">; </w:t>
            </w:r>
            <w:r w:rsidR="00481C31">
              <w:rPr>
                <w:rFonts w:ascii="Times New Roman" w:hAnsi="Times New Roman" w:cs="Times New Roman"/>
                <w:iCs/>
                <w:sz w:val="24"/>
                <w:szCs w:val="24"/>
                <w:lang w:val="uk-UA"/>
              </w:rPr>
              <w:t xml:space="preserve">аналіз сучасних технологій реалізації та просування продукції роздрібними мережами; </w:t>
            </w:r>
            <w:r>
              <w:rPr>
                <w:rFonts w:ascii="Times New Roman" w:eastAsia="Times New Roman" w:hAnsi="Times New Roman" w:cs="Times New Roman"/>
                <w:sz w:val="24"/>
                <w:szCs w:val="24"/>
                <w:lang w:val="uk-UA" w:eastAsia="ar-SA"/>
              </w:rPr>
              <w:t>обґрунтування заходів заохочення споживачів</w:t>
            </w:r>
            <w:r w:rsidR="002E0BC7">
              <w:rPr>
                <w:rFonts w:ascii="Times New Roman" w:eastAsia="Times New Roman" w:hAnsi="Times New Roman" w:cs="Times New Roman"/>
                <w:sz w:val="24"/>
                <w:szCs w:val="24"/>
                <w:lang w:val="uk-UA" w:eastAsia="ar-SA"/>
              </w:rPr>
              <w:t>.</w:t>
            </w:r>
          </w:p>
        </w:tc>
      </w:tr>
      <w:tr w:rsidR="003B4F38" w:rsidRPr="00E01499" w14:paraId="65E9D9D4" w14:textId="77777777" w:rsidTr="002D300F">
        <w:tc>
          <w:tcPr>
            <w:tcW w:w="5070" w:type="dxa"/>
          </w:tcPr>
          <w:p w14:paraId="30578122" w14:textId="5EADB02F" w:rsidR="003B4F38" w:rsidRPr="00E01499" w:rsidRDefault="003B4F38" w:rsidP="001D4334">
            <w:pPr>
              <w:suppressAutoHyphens/>
              <w:spacing w:after="0" w:line="240" w:lineRule="auto"/>
              <w:ind w:left="-120" w:firstLine="120"/>
              <w:jc w:val="both"/>
              <w:rPr>
                <w:rFonts w:ascii="Times New Roman" w:eastAsia="Times New Roman" w:hAnsi="Times New Roman" w:cs="Times New Roman"/>
                <w:sz w:val="24"/>
                <w:szCs w:val="24"/>
                <w:lang w:val="uk-UA" w:eastAsia="ar-SA"/>
              </w:rPr>
            </w:pPr>
            <w:r w:rsidRPr="00E01499">
              <w:rPr>
                <w:rFonts w:ascii="Times New Roman" w:eastAsia="Times New Roman" w:hAnsi="Times New Roman" w:cs="Times New Roman"/>
                <w:sz w:val="24"/>
                <w:szCs w:val="24"/>
                <w:lang w:val="uk-UA" w:eastAsia="ar-SA"/>
              </w:rPr>
              <w:sym w:font="Symbol" w:char="F02D"/>
            </w:r>
            <w:r w:rsidRPr="00E01499">
              <w:rPr>
                <w:rFonts w:ascii="Times New Roman" w:eastAsia="Times New Roman" w:hAnsi="Times New Roman" w:cs="Times New Roman"/>
                <w:sz w:val="24"/>
                <w:szCs w:val="24"/>
                <w:lang w:val="uk-UA" w:eastAsia="ar-SA"/>
              </w:rPr>
              <w:t xml:space="preserve"> </w:t>
            </w:r>
            <w:r w:rsidR="009B0532">
              <w:rPr>
                <w:rFonts w:ascii="Times New Roman" w:eastAsia="Times New Roman" w:hAnsi="Times New Roman" w:cs="Times New Roman"/>
                <w:sz w:val="24"/>
                <w:szCs w:val="24"/>
                <w:lang w:val="uk-UA" w:eastAsia="ar-SA"/>
              </w:rPr>
              <w:t xml:space="preserve">РН11. </w:t>
            </w:r>
            <w:r w:rsidR="009B0532">
              <w:rPr>
                <w:rFonts w:ascii="Times New Roman" w:eastAsia="SimSun" w:hAnsi="Times New Roman" w:cs="Times New Roman"/>
                <w:kern w:val="1"/>
                <w:sz w:val="24"/>
                <w:szCs w:val="24"/>
                <w:lang w:val="uk-UA" w:eastAsia="zh-CN" w:bidi="hi-IN"/>
              </w:rPr>
              <w:t>Д</w:t>
            </w:r>
            <w:r w:rsidRPr="009C22F9">
              <w:rPr>
                <w:rFonts w:ascii="Times New Roman" w:eastAsia="SimSun" w:hAnsi="Times New Roman" w:cs="Times New Roman"/>
                <w:kern w:val="1"/>
                <w:sz w:val="24"/>
                <w:szCs w:val="24"/>
                <w:lang w:val="uk-UA" w:eastAsia="zh-CN" w:bidi="hi-IN"/>
              </w:rPr>
              <w:t>емонструвати навички аналізу ситуації та здійснення комунікації у різних сферах діяльності організації</w:t>
            </w:r>
            <w:r>
              <w:rPr>
                <w:rFonts w:ascii="Times New Roman" w:eastAsia="Calibri" w:hAnsi="Times New Roman" w:cs="Times New Roman"/>
                <w:sz w:val="24"/>
                <w:szCs w:val="24"/>
                <w:lang w:val="uk-UA" w:eastAsia="ru-RU"/>
              </w:rPr>
              <w:t>;</w:t>
            </w:r>
          </w:p>
        </w:tc>
        <w:tc>
          <w:tcPr>
            <w:tcW w:w="5670" w:type="dxa"/>
            <w:vMerge/>
          </w:tcPr>
          <w:p w14:paraId="2801BE2F" w14:textId="77777777" w:rsidR="003B4F38" w:rsidRPr="00E01499" w:rsidRDefault="003B4F38" w:rsidP="00E01499">
            <w:pPr>
              <w:suppressAutoHyphens/>
              <w:spacing w:after="0" w:line="240" w:lineRule="auto"/>
              <w:jc w:val="both"/>
              <w:rPr>
                <w:rFonts w:ascii="Times New Roman" w:eastAsia="Times New Roman" w:hAnsi="Times New Roman" w:cs="Times New Roman"/>
                <w:sz w:val="24"/>
                <w:szCs w:val="24"/>
                <w:lang w:val="uk-UA" w:eastAsia="ar-SA"/>
              </w:rPr>
            </w:pPr>
          </w:p>
        </w:tc>
      </w:tr>
      <w:tr w:rsidR="003B4F38" w:rsidRPr="009B0532" w14:paraId="3A2C33F1" w14:textId="77777777" w:rsidTr="002D300F">
        <w:tc>
          <w:tcPr>
            <w:tcW w:w="5070" w:type="dxa"/>
          </w:tcPr>
          <w:p w14:paraId="5756822A" w14:textId="42416717" w:rsidR="003B4F38" w:rsidRPr="00E01499" w:rsidRDefault="003B4F38" w:rsidP="001D4334">
            <w:pPr>
              <w:suppressAutoHyphens/>
              <w:spacing w:after="0" w:line="240" w:lineRule="auto"/>
              <w:ind w:left="-120" w:firstLine="120"/>
              <w:jc w:val="both"/>
              <w:rPr>
                <w:rFonts w:ascii="Times New Roman" w:eastAsia="Times New Roman" w:hAnsi="Times New Roman" w:cs="Times New Roman"/>
                <w:sz w:val="24"/>
                <w:szCs w:val="28"/>
                <w:lang w:val="uk-UA" w:eastAsia="ar-SA"/>
              </w:rPr>
            </w:pPr>
            <w:r w:rsidRPr="00E01499">
              <w:rPr>
                <w:rFonts w:ascii="Times New Roman" w:eastAsia="Times New Roman" w:hAnsi="Times New Roman" w:cs="Times New Roman"/>
                <w:sz w:val="24"/>
                <w:szCs w:val="28"/>
                <w:lang w:val="uk-UA" w:eastAsia="ar-SA"/>
              </w:rPr>
              <w:sym w:font="Symbol" w:char="F02D"/>
            </w:r>
            <w:r w:rsidRPr="00E01499">
              <w:rPr>
                <w:rFonts w:ascii="Times New Roman" w:eastAsia="Times New Roman" w:hAnsi="Times New Roman" w:cs="Times New Roman"/>
                <w:sz w:val="24"/>
                <w:szCs w:val="28"/>
                <w:lang w:val="uk-UA" w:eastAsia="ar-SA"/>
              </w:rPr>
              <w:t xml:space="preserve"> </w:t>
            </w:r>
            <w:r w:rsidR="009B0532">
              <w:rPr>
                <w:rFonts w:ascii="Times New Roman" w:eastAsia="Times New Roman" w:hAnsi="Times New Roman" w:cs="Times New Roman"/>
                <w:sz w:val="24"/>
                <w:szCs w:val="28"/>
                <w:lang w:val="uk-UA" w:eastAsia="ar-SA"/>
              </w:rPr>
              <w:t xml:space="preserve">РН12. </w:t>
            </w:r>
            <w:r w:rsidR="009B0532">
              <w:rPr>
                <w:rFonts w:ascii="Times New Roman" w:eastAsia="SimSun" w:hAnsi="Times New Roman" w:cs="Times New Roman"/>
                <w:kern w:val="1"/>
                <w:sz w:val="24"/>
                <w:szCs w:val="24"/>
                <w:lang w:val="uk-UA" w:eastAsia="zh-CN" w:bidi="hi-IN"/>
              </w:rPr>
              <w:t>О</w:t>
            </w:r>
            <w:r w:rsidRPr="009C22F9">
              <w:rPr>
                <w:rFonts w:ascii="Times New Roman" w:eastAsia="SimSun" w:hAnsi="Times New Roman" w:cs="Times New Roman"/>
                <w:kern w:val="1"/>
                <w:sz w:val="24"/>
                <w:szCs w:val="24"/>
                <w:lang w:val="uk-UA" w:eastAsia="zh-CN" w:bidi="hi-IN"/>
              </w:rPr>
              <w:t>цінювати правові, соціальні та економічні наслідки функціонування організації</w:t>
            </w:r>
            <w:r>
              <w:rPr>
                <w:rFonts w:ascii="Times New Roman" w:eastAsia="Calibri" w:hAnsi="Times New Roman" w:cs="Times New Roman"/>
                <w:sz w:val="24"/>
                <w:szCs w:val="24"/>
                <w:lang w:val="uk-UA" w:eastAsia="ru-RU"/>
              </w:rPr>
              <w:t>;</w:t>
            </w:r>
          </w:p>
        </w:tc>
        <w:tc>
          <w:tcPr>
            <w:tcW w:w="5670" w:type="dxa"/>
            <w:vMerge/>
          </w:tcPr>
          <w:p w14:paraId="2CCC7188" w14:textId="77777777" w:rsidR="003B4F38" w:rsidRPr="00E01499" w:rsidRDefault="003B4F38" w:rsidP="00E01499">
            <w:pPr>
              <w:suppressAutoHyphens/>
              <w:spacing w:after="0" w:line="240" w:lineRule="auto"/>
              <w:ind w:firstLine="295"/>
              <w:jc w:val="both"/>
              <w:rPr>
                <w:rFonts w:ascii="Times New Roman" w:eastAsia="Times New Roman" w:hAnsi="Times New Roman" w:cs="Times New Roman"/>
                <w:sz w:val="24"/>
                <w:szCs w:val="24"/>
                <w:lang w:val="uk-UA" w:eastAsia="ar-SA"/>
              </w:rPr>
            </w:pPr>
          </w:p>
        </w:tc>
      </w:tr>
      <w:tr w:rsidR="003B4F38" w:rsidRPr="00E01499" w14:paraId="139FF5E2" w14:textId="77777777" w:rsidTr="002D300F">
        <w:tc>
          <w:tcPr>
            <w:tcW w:w="5070" w:type="dxa"/>
          </w:tcPr>
          <w:p w14:paraId="4CD16D9B" w14:textId="44D884F2" w:rsidR="003B4F38" w:rsidRPr="00E01499" w:rsidRDefault="003B4F38" w:rsidP="002504E1">
            <w:pPr>
              <w:suppressAutoHyphens/>
              <w:spacing w:after="0" w:line="240" w:lineRule="auto"/>
              <w:jc w:val="both"/>
              <w:rPr>
                <w:rFonts w:ascii="Times New Roman" w:eastAsia="Times New Roman" w:hAnsi="Times New Roman" w:cs="Times New Roman"/>
                <w:sz w:val="24"/>
                <w:szCs w:val="28"/>
                <w:lang w:val="uk-UA" w:eastAsia="ar-SA"/>
              </w:rPr>
            </w:pPr>
            <w:r w:rsidRPr="00E01499">
              <w:rPr>
                <w:rFonts w:ascii="Times New Roman" w:eastAsia="Times New Roman" w:hAnsi="Times New Roman" w:cs="Times New Roman"/>
                <w:sz w:val="24"/>
                <w:szCs w:val="28"/>
                <w:lang w:val="uk-UA" w:eastAsia="ar-SA"/>
              </w:rPr>
              <w:sym w:font="Symbol" w:char="F02D"/>
            </w:r>
            <w:r w:rsidRPr="00E01499">
              <w:rPr>
                <w:rFonts w:ascii="Times New Roman" w:eastAsia="Times New Roman" w:hAnsi="Times New Roman" w:cs="Times New Roman"/>
                <w:sz w:val="24"/>
                <w:szCs w:val="28"/>
                <w:lang w:val="uk-UA" w:eastAsia="ar-SA"/>
              </w:rPr>
              <w:t xml:space="preserve"> </w:t>
            </w:r>
            <w:r>
              <w:rPr>
                <w:rFonts w:ascii="Times New Roman" w:eastAsia="SimSun" w:hAnsi="Times New Roman" w:cs="Times New Roman"/>
                <w:kern w:val="1"/>
                <w:sz w:val="24"/>
                <w:szCs w:val="24"/>
                <w:lang w:val="uk-UA" w:eastAsia="zh-CN" w:bidi="hi-IN"/>
              </w:rPr>
              <w:t>в</w:t>
            </w:r>
            <w:r w:rsidRPr="002504E1">
              <w:rPr>
                <w:rFonts w:ascii="Times New Roman" w:eastAsia="SimSun" w:hAnsi="Times New Roman" w:cs="Times New Roman"/>
                <w:kern w:val="1"/>
                <w:sz w:val="24"/>
                <w:szCs w:val="24"/>
                <w:lang w:val="uk-UA" w:eastAsia="zh-CN" w:bidi="hi-IN"/>
              </w:rPr>
              <w:t>иконувати дослідження індивідуально та/або в групі під керівництвом лідера</w:t>
            </w:r>
            <w:r>
              <w:rPr>
                <w:rFonts w:ascii="Times New Roman" w:eastAsia="Times New Roman" w:hAnsi="Times New Roman" w:cs="Times New Roman"/>
                <w:sz w:val="24"/>
                <w:szCs w:val="24"/>
                <w:lang w:val="uk-UA" w:eastAsia="ar-SA"/>
              </w:rPr>
              <w:t>;</w:t>
            </w:r>
          </w:p>
        </w:tc>
        <w:tc>
          <w:tcPr>
            <w:tcW w:w="5670" w:type="dxa"/>
            <w:vMerge/>
          </w:tcPr>
          <w:p w14:paraId="1966B0F9" w14:textId="77777777" w:rsidR="003B4F38" w:rsidRPr="00E01499" w:rsidRDefault="003B4F38" w:rsidP="00E01499">
            <w:pPr>
              <w:suppressAutoHyphens/>
              <w:spacing w:after="0" w:line="240" w:lineRule="auto"/>
              <w:jc w:val="both"/>
              <w:rPr>
                <w:rFonts w:ascii="Times New Roman" w:eastAsia="Times New Roman" w:hAnsi="Times New Roman" w:cs="Times New Roman"/>
                <w:sz w:val="24"/>
                <w:szCs w:val="24"/>
                <w:lang w:val="uk-UA" w:eastAsia="ar-SA"/>
              </w:rPr>
            </w:pPr>
          </w:p>
        </w:tc>
      </w:tr>
      <w:tr w:rsidR="003B4F38" w:rsidRPr="00E01499" w14:paraId="469CDC9D" w14:textId="77777777" w:rsidTr="002D300F">
        <w:tc>
          <w:tcPr>
            <w:tcW w:w="5070" w:type="dxa"/>
          </w:tcPr>
          <w:p w14:paraId="7AA8A621" w14:textId="6EDADF52" w:rsidR="003B4F38" w:rsidRPr="00E01499" w:rsidRDefault="003B4F38" w:rsidP="00CD159E">
            <w:pPr>
              <w:suppressAutoHyphens/>
              <w:spacing w:after="0" w:line="240" w:lineRule="auto"/>
              <w:jc w:val="both"/>
              <w:rPr>
                <w:rFonts w:ascii="Times New Roman" w:eastAsia="Times New Roman" w:hAnsi="Times New Roman" w:cs="Times New Roman"/>
                <w:sz w:val="24"/>
                <w:szCs w:val="28"/>
                <w:lang w:val="uk-UA" w:eastAsia="ar-SA"/>
              </w:rPr>
            </w:pPr>
            <w:r w:rsidRPr="00E01499">
              <w:rPr>
                <w:rFonts w:ascii="Times New Roman" w:eastAsia="Times New Roman" w:hAnsi="Times New Roman" w:cs="Times New Roman"/>
                <w:sz w:val="24"/>
                <w:szCs w:val="28"/>
                <w:lang w:val="uk-UA" w:eastAsia="ar-SA"/>
              </w:rPr>
              <w:lastRenderedPageBreak/>
              <w:sym w:font="Symbol" w:char="F02D"/>
            </w:r>
            <w:r w:rsidRPr="00E01499">
              <w:rPr>
                <w:rFonts w:ascii="Times New Roman" w:eastAsia="Times New Roman" w:hAnsi="Times New Roman" w:cs="Times New Roman"/>
                <w:sz w:val="24"/>
                <w:szCs w:val="28"/>
                <w:lang w:val="uk-UA" w:eastAsia="ar-SA"/>
              </w:rPr>
              <w:t xml:space="preserve"> </w:t>
            </w:r>
            <w:r w:rsidR="00F3266C">
              <w:rPr>
                <w:rFonts w:ascii="Times New Roman" w:eastAsia="Times New Roman" w:hAnsi="Times New Roman" w:cs="Times New Roman"/>
                <w:sz w:val="24"/>
                <w:szCs w:val="28"/>
                <w:lang w:val="uk-UA" w:eastAsia="ar-SA"/>
              </w:rPr>
              <w:t xml:space="preserve">РН17. </w:t>
            </w:r>
            <w:r w:rsidR="00F3266C" w:rsidRPr="00F3266C">
              <w:rPr>
                <w:rFonts w:ascii="Liberation Serif" w:eastAsia="SimSun" w:hAnsi="Liberation Serif" w:cs="Mangal"/>
                <w:kern w:val="1"/>
                <w:sz w:val="24"/>
                <w:szCs w:val="24"/>
                <w:lang w:val="uk-UA" w:eastAsia="zh-CN" w:bidi="hi-IN"/>
              </w:rPr>
              <w:t>Виконувати дослідження індивідуально та/або в групі під керівництвом лідера</w:t>
            </w:r>
            <w:r>
              <w:rPr>
                <w:rFonts w:ascii="Liberation Serif" w:eastAsia="SimSun" w:hAnsi="Liberation Serif" w:cs="Mangal"/>
                <w:kern w:val="1"/>
                <w:sz w:val="24"/>
                <w:szCs w:val="24"/>
                <w:lang w:val="uk-UA" w:eastAsia="zh-CN" w:bidi="hi-IN"/>
              </w:rPr>
              <w:t>;</w:t>
            </w:r>
          </w:p>
        </w:tc>
        <w:tc>
          <w:tcPr>
            <w:tcW w:w="5670" w:type="dxa"/>
            <w:vMerge/>
          </w:tcPr>
          <w:p w14:paraId="32FA47AF" w14:textId="77777777" w:rsidR="003B4F38" w:rsidRPr="00E01499" w:rsidRDefault="003B4F38" w:rsidP="00E01499">
            <w:pPr>
              <w:suppressAutoHyphens/>
              <w:spacing w:after="0" w:line="240" w:lineRule="auto"/>
              <w:ind w:firstLine="295"/>
              <w:jc w:val="both"/>
              <w:rPr>
                <w:rFonts w:ascii="Times New Roman" w:eastAsia="Times New Roman" w:hAnsi="Times New Roman" w:cs="Times New Roman"/>
                <w:sz w:val="24"/>
                <w:szCs w:val="24"/>
                <w:lang w:val="uk-UA" w:eastAsia="ar-SA"/>
              </w:rPr>
            </w:pPr>
          </w:p>
        </w:tc>
      </w:tr>
      <w:tr w:rsidR="003B4F38" w:rsidRPr="00E01499" w14:paraId="151DF245" w14:textId="77777777" w:rsidTr="002D300F">
        <w:tc>
          <w:tcPr>
            <w:tcW w:w="5070" w:type="dxa"/>
          </w:tcPr>
          <w:p w14:paraId="5B339127" w14:textId="3A9F4123" w:rsidR="003B4F38" w:rsidRPr="00FD725D" w:rsidRDefault="003B4F38" w:rsidP="00FD725D">
            <w:pPr>
              <w:suppressAutoHyphens/>
              <w:spacing w:after="0" w:line="240" w:lineRule="auto"/>
              <w:ind w:left="-120"/>
              <w:jc w:val="both"/>
              <w:rPr>
                <w:rFonts w:ascii="Times New Roman" w:eastAsia="Times New Roman" w:hAnsi="Times New Roman" w:cs="Times New Roman"/>
                <w:sz w:val="24"/>
                <w:szCs w:val="24"/>
                <w:lang w:val="uk-UA" w:eastAsia="ar-SA"/>
              </w:rPr>
            </w:pPr>
            <w:r>
              <w:rPr>
                <w:rFonts w:ascii="Times New Roman" w:hAnsi="Times New Roman" w:cs="Times New Roman"/>
                <w:sz w:val="24"/>
                <w:szCs w:val="24"/>
                <w:lang w:val="uk-UA"/>
              </w:rPr>
              <w:t xml:space="preserve"> </w:t>
            </w:r>
            <w:r w:rsidRPr="00E01499">
              <w:rPr>
                <w:rFonts w:ascii="Times New Roman" w:eastAsia="Times New Roman" w:hAnsi="Times New Roman" w:cs="Times New Roman"/>
                <w:sz w:val="24"/>
                <w:szCs w:val="28"/>
                <w:lang w:val="uk-UA" w:eastAsia="ar-SA"/>
              </w:rPr>
              <w:sym w:font="Symbol" w:char="F02D"/>
            </w:r>
            <w:r>
              <w:rPr>
                <w:rFonts w:ascii="Times New Roman" w:eastAsia="Times New Roman" w:hAnsi="Times New Roman" w:cs="Times New Roman"/>
                <w:sz w:val="24"/>
                <w:szCs w:val="28"/>
                <w:lang w:val="uk-UA" w:eastAsia="ar-SA"/>
              </w:rPr>
              <w:t xml:space="preserve"> </w:t>
            </w:r>
            <w:r w:rsidR="00F3266C">
              <w:rPr>
                <w:rFonts w:ascii="Times New Roman" w:eastAsia="Times New Roman" w:hAnsi="Times New Roman" w:cs="Times New Roman"/>
                <w:sz w:val="24"/>
                <w:szCs w:val="28"/>
                <w:lang w:val="uk-UA" w:eastAsia="ar-SA"/>
              </w:rPr>
              <w:t xml:space="preserve">РН23. </w:t>
            </w:r>
            <w:r w:rsidR="00F3266C" w:rsidRPr="00F3266C">
              <w:rPr>
                <w:rFonts w:ascii="Times New Roman" w:hAnsi="Times New Roman" w:cs="Times New Roman"/>
                <w:sz w:val="24"/>
                <w:szCs w:val="24"/>
                <w:lang w:val="uk-UA"/>
              </w:rPr>
              <w:t>Спроможність до прийняття оптимальних рішень у процесі управління з метою забезпечення конкурентоспроможного розвитку партнерів у сфері міжнародного бізнесу</w:t>
            </w:r>
            <w:r w:rsidRPr="00FD725D">
              <w:rPr>
                <w:rFonts w:ascii="Times New Roman" w:hAnsi="Times New Roman" w:cs="Times New Roman"/>
                <w:sz w:val="24"/>
                <w:szCs w:val="24"/>
                <w:lang w:val="uk-UA"/>
              </w:rPr>
              <w:t>.</w:t>
            </w:r>
          </w:p>
        </w:tc>
        <w:tc>
          <w:tcPr>
            <w:tcW w:w="5670" w:type="dxa"/>
            <w:vMerge/>
          </w:tcPr>
          <w:p w14:paraId="645467C6" w14:textId="77777777" w:rsidR="003B4F38" w:rsidRPr="00E01499" w:rsidRDefault="003B4F38" w:rsidP="00E01499">
            <w:pPr>
              <w:suppressAutoHyphens/>
              <w:spacing w:after="0" w:line="240" w:lineRule="auto"/>
              <w:ind w:firstLine="295"/>
              <w:jc w:val="both"/>
              <w:rPr>
                <w:rFonts w:ascii="Times New Roman" w:eastAsia="Times New Roman" w:hAnsi="Times New Roman" w:cs="Times New Roman"/>
                <w:sz w:val="24"/>
                <w:szCs w:val="24"/>
                <w:lang w:val="uk-UA" w:eastAsia="ar-SA"/>
              </w:rPr>
            </w:pPr>
          </w:p>
        </w:tc>
      </w:tr>
      <w:tr w:rsidR="00E01499" w:rsidRPr="00E01499" w14:paraId="3C616F62" w14:textId="77777777" w:rsidTr="002D300F">
        <w:tc>
          <w:tcPr>
            <w:tcW w:w="10740" w:type="dxa"/>
            <w:gridSpan w:val="2"/>
          </w:tcPr>
          <w:p w14:paraId="370E5862" w14:textId="33EBC92A" w:rsidR="00E01499" w:rsidRPr="00E01499" w:rsidRDefault="00E01499" w:rsidP="00E01499">
            <w:pPr>
              <w:suppressAutoHyphens/>
              <w:spacing w:after="0" w:line="240" w:lineRule="auto"/>
              <w:ind w:firstLine="295"/>
              <w:jc w:val="center"/>
              <w:rPr>
                <w:rFonts w:ascii="Times New Roman" w:eastAsia="Times New Roman" w:hAnsi="Times New Roman" w:cs="Times New Roman"/>
                <w:b/>
                <w:sz w:val="24"/>
                <w:szCs w:val="24"/>
                <w:lang w:val="uk-UA" w:eastAsia="ar-SA"/>
              </w:rPr>
            </w:pPr>
            <w:r w:rsidRPr="00E01499">
              <w:rPr>
                <w:rFonts w:ascii="Times New Roman" w:eastAsia="Times New Roman" w:hAnsi="Times New Roman" w:cs="Times New Roman"/>
                <w:b/>
                <w:sz w:val="24"/>
                <w:szCs w:val="24"/>
                <w:lang w:val="uk-UA" w:eastAsia="ar-SA"/>
              </w:rPr>
              <w:t>Компетентності</w:t>
            </w:r>
            <w:r w:rsidR="001604CC">
              <w:rPr>
                <w:rFonts w:ascii="Times New Roman" w:eastAsia="Times New Roman" w:hAnsi="Times New Roman" w:cs="Times New Roman"/>
                <w:b/>
                <w:sz w:val="24"/>
                <w:szCs w:val="24"/>
                <w:lang w:val="uk-UA" w:eastAsia="ar-SA"/>
              </w:rPr>
              <w:t xml:space="preserve"> </w:t>
            </w:r>
          </w:p>
        </w:tc>
      </w:tr>
      <w:tr w:rsidR="00A02FC3" w:rsidRPr="00F26414" w14:paraId="1CFD874D" w14:textId="77777777" w:rsidTr="00EA3298">
        <w:trPr>
          <w:trHeight w:val="1666"/>
        </w:trPr>
        <w:tc>
          <w:tcPr>
            <w:tcW w:w="5070" w:type="dxa"/>
          </w:tcPr>
          <w:p w14:paraId="00FADCE5" w14:textId="216FFAE8" w:rsidR="00A02FC3" w:rsidRPr="00A02FC3" w:rsidRDefault="00536DAA" w:rsidP="00A02FC3">
            <w:pPr>
              <w:shd w:val="clear" w:color="auto" w:fill="FFFFFF"/>
              <w:suppressAutoHyphens/>
              <w:spacing w:after="0" w:line="240" w:lineRule="auto"/>
              <w:ind w:left="-120" w:firstLine="120"/>
              <w:jc w:val="both"/>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val="uk-UA" w:eastAsia="ar-SA"/>
              </w:rPr>
              <w:t>ЗК</w:t>
            </w:r>
            <w:r w:rsidR="00A02FC3" w:rsidRPr="00A02FC3">
              <w:rPr>
                <w:rFonts w:ascii="Times New Roman" w:eastAsia="Times New Roman" w:hAnsi="Times New Roman" w:cs="Times New Roman"/>
                <w:sz w:val="24"/>
                <w:szCs w:val="28"/>
                <w:lang w:val="uk-UA" w:eastAsia="ar-SA"/>
              </w:rPr>
              <w:t xml:space="preserve">1. </w:t>
            </w:r>
            <w:r w:rsidR="00A02FC3" w:rsidRPr="00A02FC3">
              <w:rPr>
                <w:rFonts w:ascii="Times New Roman" w:hAnsi="Times New Roman" w:cs="Times New Roman"/>
                <w:sz w:val="24"/>
                <w:szCs w:val="24"/>
                <w:lang w:val="uk-UA"/>
              </w:rPr>
              <w:t>Здатність реалізувати свої права і обов’язки як члена суспільства, усвідомлювати цінності громадянського (демократичного) суспільства та необхідність його сталого розвитку, верховенства права, прав і свобод людини і громадянина в</w:t>
            </w:r>
            <w:r w:rsidR="00A02FC3" w:rsidRPr="00A02FC3">
              <w:rPr>
                <w:rFonts w:ascii="Times New Roman" w:hAnsi="Times New Roman" w:cs="Times New Roman"/>
                <w:spacing w:val="-2"/>
                <w:sz w:val="24"/>
                <w:szCs w:val="24"/>
                <w:lang w:val="uk-UA"/>
              </w:rPr>
              <w:t xml:space="preserve"> </w:t>
            </w:r>
            <w:r w:rsidR="00A02FC3" w:rsidRPr="00A02FC3">
              <w:rPr>
                <w:rFonts w:ascii="Times New Roman" w:hAnsi="Times New Roman" w:cs="Times New Roman"/>
                <w:sz w:val="24"/>
                <w:szCs w:val="24"/>
                <w:lang w:val="uk-UA"/>
              </w:rPr>
              <w:t>Україні</w:t>
            </w:r>
            <w:r w:rsidR="00EB5F7D">
              <w:rPr>
                <w:rFonts w:ascii="Times New Roman" w:hAnsi="Times New Roman" w:cs="Times New Roman"/>
                <w:sz w:val="24"/>
                <w:szCs w:val="24"/>
                <w:lang w:val="uk-UA"/>
              </w:rPr>
              <w:t>.</w:t>
            </w:r>
          </w:p>
        </w:tc>
        <w:tc>
          <w:tcPr>
            <w:tcW w:w="5670" w:type="dxa"/>
            <w:vMerge w:val="restart"/>
          </w:tcPr>
          <w:p w14:paraId="32F8EBF3" w14:textId="7B219469" w:rsidR="00A02FC3" w:rsidRPr="00E01499" w:rsidRDefault="00A02FC3" w:rsidP="00E01499">
            <w:pPr>
              <w:suppressAutoHyphens/>
              <w:spacing w:after="0" w:line="240" w:lineRule="auto"/>
              <w:jc w:val="both"/>
              <w:rPr>
                <w:rFonts w:ascii="Times New Roman" w:eastAsia="Times New Roman" w:hAnsi="Times New Roman" w:cs="Times New Roman"/>
                <w:noProof/>
                <w:sz w:val="24"/>
                <w:szCs w:val="24"/>
                <w:lang w:val="uk-UA" w:eastAsia="ar-SA"/>
              </w:rPr>
            </w:pPr>
            <w:r w:rsidRPr="00E01499">
              <w:rPr>
                <w:rFonts w:ascii="Times New Roman" w:eastAsia="Times New Roman" w:hAnsi="Times New Roman" w:cs="Times New Roman"/>
                <w:noProof/>
                <w:sz w:val="24"/>
                <w:szCs w:val="24"/>
                <w:u w:val="single"/>
                <w:lang w:val="uk-UA" w:eastAsia="ar-SA"/>
              </w:rPr>
              <w:t>Методи навчання:</w:t>
            </w:r>
            <w:r w:rsidRPr="00E01499">
              <w:rPr>
                <w:rFonts w:ascii="Times New Roman" w:eastAsia="Times New Roman" w:hAnsi="Times New Roman" w:cs="Times New Roman"/>
                <w:noProof/>
                <w:sz w:val="24"/>
                <w:szCs w:val="24"/>
                <w:lang w:val="uk-UA" w:eastAsia="ar-SA"/>
              </w:rPr>
              <w:t xml:space="preserve"> словесні, наочні, аналітичні</w:t>
            </w:r>
            <w:r>
              <w:rPr>
                <w:rFonts w:ascii="Times New Roman" w:eastAsia="Times New Roman" w:hAnsi="Times New Roman" w:cs="Times New Roman"/>
                <w:noProof/>
                <w:sz w:val="24"/>
                <w:szCs w:val="24"/>
                <w:lang w:val="uk-UA" w:eastAsia="ar-SA"/>
              </w:rPr>
              <w:t>, дослідницькі</w:t>
            </w:r>
          </w:p>
          <w:p w14:paraId="128089F2" w14:textId="77777777" w:rsidR="00A02FC3" w:rsidRPr="00E01499" w:rsidRDefault="00A02FC3" w:rsidP="00E01499">
            <w:pPr>
              <w:suppressAutoHyphens/>
              <w:spacing w:after="0" w:line="240" w:lineRule="auto"/>
              <w:jc w:val="both"/>
              <w:rPr>
                <w:rFonts w:ascii="Times New Roman" w:eastAsia="Times New Roman" w:hAnsi="Times New Roman" w:cs="Times New Roman"/>
                <w:sz w:val="24"/>
                <w:szCs w:val="24"/>
                <w:u w:val="single"/>
                <w:lang w:val="uk-UA" w:eastAsia="ar-SA"/>
              </w:rPr>
            </w:pPr>
            <w:r w:rsidRPr="00E01499">
              <w:rPr>
                <w:rFonts w:ascii="Times New Roman" w:eastAsia="Times New Roman" w:hAnsi="Times New Roman" w:cs="Times New Roman"/>
                <w:sz w:val="24"/>
                <w:szCs w:val="24"/>
                <w:u w:val="single"/>
                <w:lang w:val="uk-UA" w:eastAsia="ar-SA"/>
              </w:rPr>
              <w:t>Контрольні заходи:</w:t>
            </w:r>
          </w:p>
          <w:p w14:paraId="6838BE86" w14:textId="77777777" w:rsidR="00A02FC3" w:rsidRPr="00E01499" w:rsidRDefault="00A02FC3" w:rsidP="00E01499">
            <w:pPr>
              <w:suppressAutoHyphens/>
              <w:spacing w:after="0" w:line="240" w:lineRule="auto"/>
              <w:jc w:val="both"/>
              <w:rPr>
                <w:rFonts w:ascii="Times New Roman" w:eastAsia="Times New Roman" w:hAnsi="Times New Roman" w:cs="Times New Roman"/>
                <w:noProof/>
                <w:sz w:val="24"/>
                <w:szCs w:val="24"/>
                <w:lang w:val="uk-UA" w:eastAsia="ar-SA"/>
              </w:rPr>
            </w:pPr>
            <w:r w:rsidRPr="00E01499">
              <w:rPr>
                <w:rFonts w:ascii="Times New Roman" w:eastAsia="Times New Roman" w:hAnsi="Times New Roman" w:cs="Times New Roman"/>
                <w:noProof/>
                <w:sz w:val="24"/>
                <w:szCs w:val="24"/>
                <w:lang w:val="uk-UA" w:eastAsia="ar-SA"/>
              </w:rPr>
              <w:t>- тестування;</w:t>
            </w:r>
          </w:p>
          <w:p w14:paraId="63F20650" w14:textId="77777777" w:rsidR="00A02FC3" w:rsidRPr="00E01499" w:rsidRDefault="00A02FC3" w:rsidP="00E01499">
            <w:pPr>
              <w:suppressAutoHyphens/>
              <w:spacing w:after="0" w:line="240" w:lineRule="auto"/>
              <w:jc w:val="both"/>
              <w:rPr>
                <w:rFonts w:ascii="Times New Roman" w:eastAsia="Times New Roman" w:hAnsi="Times New Roman" w:cs="Times New Roman"/>
                <w:noProof/>
                <w:sz w:val="24"/>
                <w:szCs w:val="24"/>
                <w:lang w:val="uk-UA" w:eastAsia="ar-SA"/>
              </w:rPr>
            </w:pPr>
            <w:r w:rsidRPr="00E01499">
              <w:rPr>
                <w:rFonts w:ascii="Times New Roman" w:eastAsia="Times New Roman" w:hAnsi="Times New Roman" w:cs="Times New Roman"/>
                <w:noProof/>
                <w:sz w:val="24"/>
                <w:szCs w:val="24"/>
                <w:lang w:val="uk-UA" w:eastAsia="ar-SA"/>
              </w:rPr>
              <w:t>- опитування;</w:t>
            </w:r>
          </w:p>
          <w:p w14:paraId="4CF5006B" w14:textId="0F37B190" w:rsidR="00043C8B" w:rsidRPr="001732B9" w:rsidRDefault="00A02FC3" w:rsidP="00043C8B">
            <w:pPr>
              <w:suppressAutoHyphens/>
              <w:spacing w:after="0" w:line="240" w:lineRule="auto"/>
              <w:jc w:val="both"/>
              <w:rPr>
                <w:color w:val="000000"/>
                <w:sz w:val="28"/>
                <w:szCs w:val="28"/>
                <w:lang w:val="uk-UA"/>
              </w:rPr>
            </w:pPr>
            <w:r w:rsidRPr="00E01499">
              <w:rPr>
                <w:rFonts w:ascii="Times New Roman" w:eastAsia="Times New Roman" w:hAnsi="Times New Roman" w:cs="Times New Roman"/>
                <w:sz w:val="24"/>
                <w:szCs w:val="24"/>
                <w:lang w:val="uk-UA" w:eastAsia="ar-SA"/>
              </w:rPr>
              <w:t xml:space="preserve">- </w:t>
            </w:r>
            <w:r w:rsidRPr="00E01499">
              <w:rPr>
                <w:rFonts w:ascii="Times New Roman" w:eastAsia="Times New Roman" w:hAnsi="Times New Roman" w:cs="Times New Roman"/>
                <w:noProof/>
                <w:sz w:val="24"/>
                <w:szCs w:val="24"/>
                <w:lang w:val="uk-UA" w:eastAsia="ar-SA"/>
              </w:rPr>
              <w:t>практичн</w:t>
            </w:r>
            <w:r w:rsidR="00043C8B">
              <w:rPr>
                <w:rFonts w:ascii="Times New Roman" w:eastAsia="Times New Roman" w:hAnsi="Times New Roman" w:cs="Times New Roman"/>
                <w:noProof/>
                <w:sz w:val="24"/>
                <w:szCs w:val="24"/>
                <w:lang w:val="uk-UA" w:eastAsia="ar-SA"/>
              </w:rPr>
              <w:t>і</w:t>
            </w:r>
            <w:r w:rsidRPr="00E01499">
              <w:rPr>
                <w:rFonts w:ascii="Times New Roman" w:eastAsia="Times New Roman" w:hAnsi="Times New Roman" w:cs="Times New Roman"/>
                <w:noProof/>
                <w:sz w:val="24"/>
                <w:szCs w:val="24"/>
                <w:lang w:val="uk-UA" w:eastAsia="ar-SA"/>
              </w:rPr>
              <w:t xml:space="preserve"> завдання: </w:t>
            </w:r>
            <w:r w:rsidR="00043C8B">
              <w:rPr>
                <w:rFonts w:ascii="Times New Roman" w:eastAsia="Times New Roman" w:hAnsi="Times New Roman" w:cs="Times New Roman"/>
                <w:noProof/>
                <w:sz w:val="24"/>
                <w:szCs w:val="24"/>
                <w:lang w:val="uk-UA" w:eastAsia="ar-SA"/>
              </w:rPr>
              <w:t>збір та аналіз інформації про клієнтів</w:t>
            </w:r>
            <w:r w:rsidR="00043C8B">
              <w:rPr>
                <w:rFonts w:ascii="Times New Roman" w:eastAsia="Times New Roman" w:hAnsi="Times New Roman" w:cs="Times New Roman"/>
                <w:sz w:val="24"/>
                <w:szCs w:val="24"/>
                <w:lang w:val="uk-UA" w:eastAsia="ar-SA"/>
              </w:rPr>
              <w:t>; здійснення сегментації споживачів; визначення конкурентоспроможності продукції підприємства; формування асортиментної політики підприємства; оцінка якості обслуговування споживачів, оцінка рівня лояльності споживачів до компанії;</w:t>
            </w:r>
          </w:p>
          <w:p w14:paraId="23C6A0CC" w14:textId="0E2C1D0E" w:rsidR="00A02FC3" w:rsidRPr="00E01499" w:rsidRDefault="00043C8B" w:rsidP="00043C8B">
            <w:pPr>
              <w:suppressAutoHyphens/>
              <w:spacing w:after="0" w:line="240" w:lineRule="auto"/>
              <w:jc w:val="both"/>
              <w:rPr>
                <w:rFonts w:ascii="Times New Roman" w:eastAsia="Times New Roman" w:hAnsi="Times New Roman" w:cs="Times New Roman"/>
                <w:sz w:val="24"/>
                <w:szCs w:val="24"/>
                <w:lang w:val="uk-UA" w:eastAsia="ar-SA"/>
              </w:rPr>
            </w:pPr>
            <w:r w:rsidRPr="00E01499">
              <w:rPr>
                <w:rFonts w:ascii="Times New Roman" w:eastAsia="Times New Roman" w:hAnsi="Times New Roman" w:cs="Times New Roman"/>
                <w:noProof/>
                <w:sz w:val="24"/>
                <w:szCs w:val="24"/>
                <w:lang w:val="uk-UA" w:eastAsia="ar-SA"/>
              </w:rPr>
              <w:t xml:space="preserve">- </w:t>
            </w:r>
            <w:r w:rsidRPr="00E01499">
              <w:rPr>
                <w:rFonts w:ascii="Times New Roman" w:eastAsia="Times New Roman" w:hAnsi="Times New Roman" w:cs="Times New Roman"/>
                <w:sz w:val="24"/>
                <w:szCs w:val="24"/>
                <w:lang w:val="uk-UA" w:eastAsia="ar-SA"/>
              </w:rPr>
              <w:t>самостійні тв</w:t>
            </w:r>
            <w:r>
              <w:rPr>
                <w:rFonts w:ascii="Times New Roman" w:eastAsia="Times New Roman" w:hAnsi="Times New Roman" w:cs="Times New Roman"/>
                <w:sz w:val="24"/>
                <w:szCs w:val="24"/>
                <w:lang w:val="uk-UA" w:eastAsia="ar-SA"/>
              </w:rPr>
              <w:t>о</w:t>
            </w:r>
            <w:r w:rsidRPr="00E01499">
              <w:rPr>
                <w:rFonts w:ascii="Times New Roman" w:eastAsia="Times New Roman" w:hAnsi="Times New Roman" w:cs="Times New Roman"/>
                <w:sz w:val="24"/>
                <w:szCs w:val="24"/>
                <w:lang w:val="uk-UA" w:eastAsia="ar-SA"/>
              </w:rPr>
              <w:t xml:space="preserve">рчі роботи: </w:t>
            </w:r>
            <w:r>
              <w:rPr>
                <w:rFonts w:ascii="Times New Roman" w:eastAsia="Times New Roman" w:hAnsi="Times New Roman" w:cs="Times New Roman"/>
                <w:sz w:val="24"/>
                <w:szCs w:val="24"/>
                <w:lang w:val="uk-UA" w:eastAsia="ar-SA"/>
              </w:rPr>
              <w:t>розробка форми опитування споживачів</w:t>
            </w:r>
            <w:r w:rsidRPr="00E01499">
              <w:rPr>
                <w:rFonts w:ascii="Times New Roman" w:eastAsia="Times New Roman" w:hAnsi="Times New Roman" w:cs="Times New Roman"/>
                <w:sz w:val="24"/>
                <w:szCs w:val="24"/>
                <w:lang w:val="uk-UA" w:eastAsia="ar-SA"/>
              </w:rPr>
              <w:t>,</w:t>
            </w:r>
            <w:r w:rsidRPr="00146392">
              <w:rPr>
                <w:iCs/>
                <w:sz w:val="28"/>
                <w:szCs w:val="28"/>
                <w:lang w:val="uk-UA"/>
              </w:rPr>
              <w:t xml:space="preserve"> </w:t>
            </w:r>
            <w:r w:rsidR="00481C31">
              <w:rPr>
                <w:rFonts w:ascii="Times New Roman" w:hAnsi="Times New Roman" w:cs="Times New Roman"/>
                <w:iCs/>
                <w:sz w:val="24"/>
                <w:szCs w:val="24"/>
                <w:lang w:val="uk-UA"/>
              </w:rPr>
              <w:t>аналіз сучасних технологій реалізації та просування продукції роздрібними мережами</w:t>
            </w:r>
            <w:r>
              <w:rPr>
                <w:rFonts w:ascii="Times New Roman" w:hAnsi="Times New Roman" w:cs="Times New Roman"/>
                <w:iCs/>
                <w:sz w:val="24"/>
                <w:szCs w:val="24"/>
                <w:lang w:val="uk-UA"/>
              </w:rPr>
              <w:t xml:space="preserve">; </w:t>
            </w:r>
            <w:r>
              <w:rPr>
                <w:rFonts w:ascii="Times New Roman" w:eastAsia="Times New Roman" w:hAnsi="Times New Roman" w:cs="Times New Roman"/>
                <w:sz w:val="24"/>
                <w:szCs w:val="24"/>
                <w:lang w:val="uk-UA" w:eastAsia="ar-SA"/>
              </w:rPr>
              <w:t>обґрунтування заходів заохочення споживачів</w:t>
            </w:r>
          </w:p>
          <w:p w14:paraId="46E36744" w14:textId="52C7BB6A" w:rsidR="00A02FC3" w:rsidRPr="00E01499" w:rsidRDefault="00A02FC3" w:rsidP="00E01499">
            <w:pPr>
              <w:suppressAutoHyphens/>
              <w:spacing w:after="0" w:line="240" w:lineRule="auto"/>
              <w:jc w:val="both"/>
              <w:rPr>
                <w:rFonts w:ascii="Times New Roman" w:eastAsia="Times New Roman" w:hAnsi="Times New Roman" w:cs="Times New Roman"/>
                <w:sz w:val="24"/>
                <w:szCs w:val="24"/>
                <w:lang w:val="uk-UA" w:eastAsia="ar-SA"/>
              </w:rPr>
            </w:pPr>
          </w:p>
        </w:tc>
      </w:tr>
      <w:tr w:rsidR="00A02FC3" w:rsidRPr="00EB258A" w14:paraId="44F2B6ED" w14:textId="77777777" w:rsidTr="00A02FC3">
        <w:trPr>
          <w:trHeight w:val="613"/>
        </w:trPr>
        <w:tc>
          <w:tcPr>
            <w:tcW w:w="5070" w:type="dxa"/>
          </w:tcPr>
          <w:p w14:paraId="453C6885" w14:textId="62A2FB77" w:rsidR="00A02FC3" w:rsidRPr="00A02FC3" w:rsidRDefault="00536DAA" w:rsidP="00A02FC3">
            <w:pPr>
              <w:pStyle w:val="TableParagraph"/>
              <w:tabs>
                <w:tab w:val="left" w:pos="504"/>
              </w:tabs>
              <w:ind w:left="-39" w:right="102"/>
              <w:jc w:val="both"/>
              <w:rPr>
                <w:sz w:val="24"/>
                <w:szCs w:val="24"/>
                <w:lang w:val="uk-UA"/>
              </w:rPr>
            </w:pPr>
            <w:r>
              <w:rPr>
                <w:sz w:val="24"/>
                <w:szCs w:val="24"/>
                <w:lang w:val="uk-UA"/>
              </w:rPr>
              <w:t>ЗК6</w:t>
            </w:r>
            <w:r w:rsidR="00A02FC3">
              <w:rPr>
                <w:sz w:val="24"/>
                <w:szCs w:val="24"/>
                <w:lang w:val="uk-UA"/>
              </w:rPr>
              <w:t xml:space="preserve">. </w:t>
            </w:r>
            <w:r w:rsidR="00A02FC3" w:rsidRPr="00FD0607">
              <w:rPr>
                <w:sz w:val="24"/>
                <w:szCs w:val="24"/>
                <w:lang w:val="uk-UA"/>
              </w:rPr>
              <w:t>Здатність спілкуватися державною мовою як усно, так і письмово</w:t>
            </w:r>
            <w:r w:rsidR="00EB5F7D">
              <w:rPr>
                <w:sz w:val="24"/>
                <w:szCs w:val="24"/>
                <w:lang w:val="uk-UA"/>
              </w:rPr>
              <w:t>.</w:t>
            </w:r>
          </w:p>
        </w:tc>
        <w:tc>
          <w:tcPr>
            <w:tcW w:w="5670" w:type="dxa"/>
            <w:vMerge/>
          </w:tcPr>
          <w:p w14:paraId="7803CD95" w14:textId="6B1CC109" w:rsidR="00A02FC3" w:rsidRPr="00E01499" w:rsidRDefault="00A02FC3" w:rsidP="00E01499">
            <w:pPr>
              <w:suppressAutoHyphens/>
              <w:spacing w:after="0" w:line="240" w:lineRule="auto"/>
              <w:jc w:val="both"/>
              <w:rPr>
                <w:rFonts w:ascii="Times New Roman" w:eastAsia="Times New Roman" w:hAnsi="Times New Roman" w:cs="Times New Roman"/>
                <w:sz w:val="24"/>
                <w:szCs w:val="24"/>
                <w:lang w:val="uk-UA" w:eastAsia="ar-SA"/>
              </w:rPr>
            </w:pPr>
          </w:p>
        </w:tc>
      </w:tr>
      <w:tr w:rsidR="00A02FC3" w:rsidRPr="00E01499" w14:paraId="610A3954" w14:textId="77777777" w:rsidTr="00A02FC3">
        <w:trPr>
          <w:trHeight w:val="281"/>
        </w:trPr>
        <w:tc>
          <w:tcPr>
            <w:tcW w:w="5070" w:type="dxa"/>
          </w:tcPr>
          <w:p w14:paraId="2E608E38" w14:textId="2195FF6A" w:rsidR="00A02FC3" w:rsidRPr="00E01499" w:rsidRDefault="00536DAA" w:rsidP="000B299B">
            <w:pPr>
              <w:suppressAutoHyphens/>
              <w:spacing w:after="0" w:line="240" w:lineRule="auto"/>
              <w:jc w:val="both"/>
              <w:rPr>
                <w:rFonts w:ascii="Times New Roman" w:eastAsia="Times New Roman" w:hAnsi="Times New Roman" w:cs="Times New Roman"/>
                <w:sz w:val="24"/>
                <w:szCs w:val="28"/>
                <w:lang w:val="uk-UA" w:eastAsia="ar-SA"/>
              </w:rPr>
            </w:pPr>
            <w:r>
              <w:rPr>
                <w:rFonts w:ascii="Times New Roman" w:eastAsia="Times New Roman" w:hAnsi="Times New Roman" w:cs="Times New Roman"/>
                <w:sz w:val="24"/>
                <w:szCs w:val="28"/>
                <w:lang w:val="uk-UA" w:eastAsia="ar-SA"/>
              </w:rPr>
              <w:t>ЗК7</w:t>
            </w:r>
            <w:r w:rsidR="00A02FC3" w:rsidRPr="00E01499">
              <w:rPr>
                <w:rFonts w:ascii="Times New Roman" w:eastAsia="Times New Roman" w:hAnsi="Times New Roman" w:cs="Times New Roman"/>
                <w:sz w:val="24"/>
                <w:szCs w:val="28"/>
                <w:lang w:val="uk-UA" w:eastAsia="ar-SA"/>
              </w:rPr>
              <w:t xml:space="preserve">. </w:t>
            </w:r>
            <w:r w:rsidR="00A02FC3" w:rsidRPr="00B37A0B">
              <w:rPr>
                <w:rFonts w:ascii="Liberation Serif" w:eastAsia="SimSun" w:hAnsi="Liberation Serif" w:cs="Mangal"/>
                <w:kern w:val="1"/>
                <w:sz w:val="24"/>
                <w:szCs w:val="24"/>
                <w:lang w:val="uk-UA" w:eastAsia="zh-CN" w:bidi="hi-IN"/>
              </w:rPr>
              <w:t>Здатність спілкуватися іноземною мовою</w:t>
            </w:r>
            <w:r w:rsidR="00EB5F7D">
              <w:rPr>
                <w:rFonts w:ascii="Liberation Serif" w:eastAsia="SimSun" w:hAnsi="Liberation Serif" w:cs="Mangal"/>
                <w:kern w:val="1"/>
                <w:sz w:val="24"/>
                <w:szCs w:val="24"/>
                <w:lang w:val="uk-UA" w:eastAsia="zh-CN" w:bidi="hi-IN"/>
              </w:rPr>
              <w:t>.</w:t>
            </w:r>
          </w:p>
        </w:tc>
        <w:tc>
          <w:tcPr>
            <w:tcW w:w="5670" w:type="dxa"/>
            <w:vMerge/>
          </w:tcPr>
          <w:p w14:paraId="0B694860" w14:textId="170F143A" w:rsidR="00A02FC3" w:rsidRPr="00E01499" w:rsidRDefault="00A02FC3" w:rsidP="00E01499">
            <w:pPr>
              <w:suppressAutoHyphens/>
              <w:spacing w:after="0" w:line="240" w:lineRule="auto"/>
              <w:jc w:val="both"/>
              <w:rPr>
                <w:rFonts w:ascii="Times New Roman" w:eastAsia="Times New Roman" w:hAnsi="Times New Roman" w:cs="Times New Roman"/>
                <w:sz w:val="24"/>
                <w:szCs w:val="24"/>
                <w:lang w:val="uk-UA" w:eastAsia="ar-SA"/>
              </w:rPr>
            </w:pPr>
          </w:p>
        </w:tc>
      </w:tr>
      <w:tr w:rsidR="00A02FC3" w:rsidRPr="00E01499" w14:paraId="7B4BC5C5" w14:textId="77777777" w:rsidTr="00A02FC3">
        <w:trPr>
          <w:trHeight w:val="554"/>
        </w:trPr>
        <w:tc>
          <w:tcPr>
            <w:tcW w:w="5070" w:type="dxa"/>
          </w:tcPr>
          <w:p w14:paraId="60463D08" w14:textId="127450AA" w:rsidR="00A02FC3" w:rsidRPr="00E01499" w:rsidRDefault="00536DAA" w:rsidP="00E01499">
            <w:pPr>
              <w:suppressAutoHyphens/>
              <w:spacing w:after="0" w:line="240" w:lineRule="auto"/>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8"/>
                <w:lang w:val="uk-UA" w:eastAsia="ar-SA"/>
              </w:rPr>
              <w:t>ЗК8</w:t>
            </w:r>
            <w:r w:rsidR="00A02FC3" w:rsidRPr="00E01499">
              <w:rPr>
                <w:rFonts w:ascii="Times New Roman" w:eastAsia="Times New Roman" w:hAnsi="Times New Roman" w:cs="Times New Roman"/>
                <w:sz w:val="24"/>
                <w:szCs w:val="28"/>
                <w:lang w:val="uk-UA" w:eastAsia="ar-SA"/>
              </w:rPr>
              <w:t xml:space="preserve">. </w:t>
            </w:r>
            <w:r w:rsidR="00A02FC3" w:rsidRPr="00B37A0B">
              <w:rPr>
                <w:rFonts w:ascii="Liberation Serif" w:eastAsia="SimSun" w:hAnsi="Liberation Serif" w:cs="Mangal"/>
                <w:kern w:val="1"/>
                <w:sz w:val="24"/>
                <w:szCs w:val="24"/>
                <w:lang w:val="uk-UA" w:eastAsia="zh-CN" w:bidi="hi-IN"/>
              </w:rPr>
              <w:t>Навички використання інформаційних і комунікаційних технологій</w:t>
            </w:r>
            <w:r w:rsidR="00EB5F7D">
              <w:rPr>
                <w:rFonts w:ascii="Liberation Serif" w:eastAsia="SimSun" w:hAnsi="Liberation Serif" w:cs="Mangal"/>
                <w:kern w:val="1"/>
                <w:sz w:val="24"/>
                <w:szCs w:val="24"/>
                <w:lang w:val="uk-UA" w:eastAsia="zh-CN" w:bidi="hi-IN"/>
              </w:rPr>
              <w:t>.</w:t>
            </w:r>
          </w:p>
        </w:tc>
        <w:tc>
          <w:tcPr>
            <w:tcW w:w="5670" w:type="dxa"/>
            <w:vMerge/>
          </w:tcPr>
          <w:p w14:paraId="01A03CDE" w14:textId="77777777" w:rsidR="00A02FC3" w:rsidRPr="00E01499" w:rsidRDefault="00A02FC3" w:rsidP="00E01499">
            <w:pPr>
              <w:suppressAutoHyphens/>
              <w:spacing w:after="0" w:line="240" w:lineRule="auto"/>
              <w:jc w:val="both"/>
              <w:rPr>
                <w:rFonts w:ascii="Times New Roman" w:eastAsia="Times New Roman" w:hAnsi="Times New Roman" w:cs="Times New Roman"/>
                <w:noProof/>
                <w:sz w:val="24"/>
                <w:szCs w:val="24"/>
                <w:lang w:val="uk-UA" w:eastAsia="ar-SA"/>
              </w:rPr>
            </w:pPr>
          </w:p>
        </w:tc>
      </w:tr>
      <w:tr w:rsidR="00A02FC3" w:rsidRPr="00E01499" w14:paraId="2D2BB9FB" w14:textId="77777777" w:rsidTr="00A02FC3">
        <w:trPr>
          <w:trHeight w:val="563"/>
        </w:trPr>
        <w:tc>
          <w:tcPr>
            <w:tcW w:w="5070" w:type="dxa"/>
          </w:tcPr>
          <w:p w14:paraId="24DCAF98" w14:textId="41D82DF4" w:rsidR="00A02FC3" w:rsidRDefault="00042418" w:rsidP="00E01499">
            <w:pPr>
              <w:suppressAutoHyphens/>
              <w:spacing w:after="0" w:line="240" w:lineRule="auto"/>
              <w:jc w:val="both"/>
              <w:rPr>
                <w:rFonts w:ascii="Times New Roman" w:eastAsia="Times New Roman" w:hAnsi="Times New Roman" w:cs="Times New Roman"/>
                <w:sz w:val="24"/>
                <w:szCs w:val="28"/>
                <w:lang w:val="uk-UA" w:eastAsia="ar-SA"/>
              </w:rPr>
            </w:pPr>
            <w:r>
              <w:rPr>
                <w:rFonts w:ascii="Times New Roman" w:eastAsia="Times New Roman" w:hAnsi="Times New Roman" w:cs="Times New Roman"/>
                <w:sz w:val="24"/>
                <w:szCs w:val="28"/>
                <w:lang w:val="uk-UA" w:eastAsia="ar-SA"/>
              </w:rPr>
              <w:t>ЗК13</w:t>
            </w:r>
            <w:r w:rsidR="00A02FC3">
              <w:rPr>
                <w:rFonts w:ascii="Times New Roman" w:eastAsia="Times New Roman" w:hAnsi="Times New Roman" w:cs="Times New Roman"/>
                <w:sz w:val="24"/>
                <w:szCs w:val="28"/>
                <w:lang w:val="uk-UA" w:eastAsia="ar-SA"/>
              </w:rPr>
              <w:t xml:space="preserve">. </w:t>
            </w:r>
            <w:r w:rsidR="00A02FC3" w:rsidRPr="00B37A0B">
              <w:rPr>
                <w:rFonts w:ascii="Liberation Serif" w:eastAsia="SimSun" w:hAnsi="Liberation Serif" w:cs="Mangal"/>
                <w:kern w:val="1"/>
                <w:sz w:val="24"/>
                <w:szCs w:val="24"/>
                <w:lang w:val="uk-UA" w:eastAsia="zh-CN" w:bidi="hi-IN"/>
              </w:rPr>
              <w:t>Цінування та повага різноманітності та мультикультурності</w:t>
            </w:r>
            <w:r w:rsidR="00EB5F7D">
              <w:rPr>
                <w:rFonts w:ascii="Liberation Serif" w:eastAsia="SimSun" w:hAnsi="Liberation Serif" w:cs="Mangal"/>
                <w:kern w:val="1"/>
                <w:sz w:val="24"/>
                <w:szCs w:val="24"/>
                <w:lang w:val="uk-UA" w:eastAsia="zh-CN" w:bidi="hi-IN"/>
              </w:rPr>
              <w:t>.</w:t>
            </w:r>
          </w:p>
        </w:tc>
        <w:tc>
          <w:tcPr>
            <w:tcW w:w="5670" w:type="dxa"/>
            <w:vMerge/>
          </w:tcPr>
          <w:p w14:paraId="41491EB4" w14:textId="77777777" w:rsidR="00A02FC3" w:rsidRPr="00E01499" w:rsidRDefault="00A02FC3" w:rsidP="00E01499">
            <w:pPr>
              <w:suppressAutoHyphens/>
              <w:spacing w:after="0" w:line="240" w:lineRule="auto"/>
              <w:jc w:val="both"/>
              <w:rPr>
                <w:rFonts w:ascii="Times New Roman" w:eastAsia="Times New Roman" w:hAnsi="Times New Roman" w:cs="Times New Roman"/>
                <w:noProof/>
                <w:sz w:val="24"/>
                <w:szCs w:val="24"/>
                <w:lang w:val="uk-UA" w:eastAsia="ar-SA"/>
              </w:rPr>
            </w:pPr>
          </w:p>
        </w:tc>
      </w:tr>
      <w:tr w:rsidR="00A02FC3" w:rsidRPr="00E01499" w14:paraId="73A3EEF5" w14:textId="77777777" w:rsidTr="00A02FC3">
        <w:trPr>
          <w:trHeight w:val="542"/>
        </w:trPr>
        <w:tc>
          <w:tcPr>
            <w:tcW w:w="5070" w:type="dxa"/>
          </w:tcPr>
          <w:p w14:paraId="60F51848" w14:textId="44E8006E" w:rsidR="00A02FC3" w:rsidRDefault="00042418" w:rsidP="00E01499">
            <w:pPr>
              <w:suppressAutoHyphens/>
              <w:spacing w:after="0" w:line="240" w:lineRule="auto"/>
              <w:jc w:val="both"/>
              <w:rPr>
                <w:rFonts w:ascii="Times New Roman" w:eastAsia="Times New Roman" w:hAnsi="Times New Roman" w:cs="Times New Roman"/>
                <w:sz w:val="24"/>
                <w:szCs w:val="28"/>
                <w:lang w:val="uk-UA" w:eastAsia="ar-SA"/>
              </w:rPr>
            </w:pPr>
            <w:r>
              <w:rPr>
                <w:rFonts w:ascii="Times New Roman" w:eastAsia="Times New Roman" w:hAnsi="Times New Roman" w:cs="Times New Roman"/>
                <w:sz w:val="24"/>
                <w:szCs w:val="28"/>
                <w:lang w:val="uk-UA" w:eastAsia="ar-SA"/>
              </w:rPr>
              <w:t>ЗК14</w:t>
            </w:r>
            <w:r w:rsidR="00A02FC3">
              <w:rPr>
                <w:rFonts w:ascii="Times New Roman" w:eastAsia="Times New Roman" w:hAnsi="Times New Roman" w:cs="Times New Roman"/>
                <w:sz w:val="24"/>
                <w:szCs w:val="28"/>
                <w:lang w:val="uk-UA" w:eastAsia="ar-SA"/>
              </w:rPr>
              <w:t xml:space="preserve">. </w:t>
            </w:r>
            <w:r w:rsidR="00A02FC3" w:rsidRPr="00B37A0B">
              <w:rPr>
                <w:rFonts w:ascii="Liberation Serif" w:eastAsia="SimSun" w:hAnsi="Liberation Serif" w:cs="Mangal"/>
                <w:kern w:val="1"/>
                <w:sz w:val="24"/>
                <w:szCs w:val="24"/>
                <w:lang w:val="uk-UA" w:eastAsia="zh-CN" w:bidi="hi-IN"/>
              </w:rPr>
              <w:t>Здатність працювати у міжнародному контексті</w:t>
            </w:r>
            <w:r w:rsidR="00EB5F7D">
              <w:rPr>
                <w:rFonts w:ascii="Liberation Serif" w:eastAsia="SimSun" w:hAnsi="Liberation Serif" w:cs="Mangal"/>
                <w:kern w:val="1"/>
                <w:sz w:val="24"/>
                <w:szCs w:val="24"/>
                <w:lang w:val="uk-UA" w:eastAsia="zh-CN" w:bidi="hi-IN"/>
              </w:rPr>
              <w:t>.</w:t>
            </w:r>
          </w:p>
        </w:tc>
        <w:tc>
          <w:tcPr>
            <w:tcW w:w="5670" w:type="dxa"/>
            <w:vMerge/>
          </w:tcPr>
          <w:p w14:paraId="35B17360" w14:textId="77777777" w:rsidR="00A02FC3" w:rsidRPr="00E01499" w:rsidRDefault="00A02FC3" w:rsidP="00E01499">
            <w:pPr>
              <w:suppressAutoHyphens/>
              <w:spacing w:after="0" w:line="240" w:lineRule="auto"/>
              <w:jc w:val="both"/>
              <w:rPr>
                <w:rFonts w:ascii="Times New Roman" w:eastAsia="Times New Roman" w:hAnsi="Times New Roman" w:cs="Times New Roman"/>
                <w:noProof/>
                <w:sz w:val="24"/>
                <w:szCs w:val="24"/>
                <w:lang w:val="uk-UA" w:eastAsia="ar-SA"/>
              </w:rPr>
            </w:pPr>
          </w:p>
        </w:tc>
      </w:tr>
      <w:tr w:rsidR="00A02FC3" w:rsidRPr="00E01499" w14:paraId="41A965DC" w14:textId="77777777" w:rsidTr="008C5568">
        <w:trPr>
          <w:trHeight w:val="565"/>
        </w:trPr>
        <w:tc>
          <w:tcPr>
            <w:tcW w:w="5070" w:type="dxa"/>
          </w:tcPr>
          <w:p w14:paraId="75ADFCCA" w14:textId="05DDFB8E" w:rsidR="00A02FC3" w:rsidRDefault="00907ADD" w:rsidP="00E01499">
            <w:pPr>
              <w:suppressAutoHyphens/>
              <w:spacing w:after="0" w:line="240" w:lineRule="auto"/>
              <w:jc w:val="both"/>
              <w:rPr>
                <w:rFonts w:ascii="Times New Roman" w:eastAsia="Times New Roman" w:hAnsi="Times New Roman" w:cs="Times New Roman"/>
                <w:sz w:val="24"/>
                <w:szCs w:val="28"/>
                <w:lang w:val="uk-UA" w:eastAsia="ar-SA"/>
              </w:rPr>
            </w:pPr>
            <w:r>
              <w:rPr>
                <w:rFonts w:ascii="Times New Roman" w:eastAsia="Times New Roman" w:hAnsi="Times New Roman" w:cs="Times New Roman"/>
                <w:sz w:val="24"/>
                <w:szCs w:val="28"/>
                <w:lang w:val="uk-UA" w:eastAsia="ar-SA"/>
              </w:rPr>
              <w:t>СК6</w:t>
            </w:r>
            <w:r w:rsidR="00A02FC3">
              <w:rPr>
                <w:rFonts w:ascii="Times New Roman" w:eastAsia="Times New Roman" w:hAnsi="Times New Roman" w:cs="Times New Roman"/>
                <w:sz w:val="24"/>
                <w:szCs w:val="28"/>
                <w:lang w:val="uk-UA" w:eastAsia="ar-SA"/>
              </w:rPr>
              <w:t xml:space="preserve">. </w:t>
            </w:r>
            <w:r w:rsidR="00A02FC3" w:rsidRPr="00B37A0B">
              <w:rPr>
                <w:rFonts w:ascii="Liberation Serif" w:eastAsia="SimSun" w:hAnsi="Liberation Serif" w:cs="Mangal"/>
                <w:kern w:val="1"/>
                <w:sz w:val="24"/>
                <w:szCs w:val="24"/>
                <w:lang w:val="uk-UA" w:eastAsia="zh-CN" w:bidi="hi-IN"/>
              </w:rPr>
              <w:t>Здатність діяти соціально відповідально і</w:t>
            </w:r>
            <w:r w:rsidR="00A02FC3" w:rsidRPr="00B37A0B">
              <w:rPr>
                <w:rFonts w:ascii="Liberation Serif" w:eastAsia="SimSun" w:hAnsi="Liberation Serif" w:cs="Mangal"/>
                <w:spacing w:val="-5"/>
                <w:kern w:val="1"/>
                <w:sz w:val="24"/>
                <w:szCs w:val="24"/>
                <w:lang w:val="uk-UA" w:eastAsia="zh-CN" w:bidi="hi-IN"/>
              </w:rPr>
              <w:t xml:space="preserve"> </w:t>
            </w:r>
            <w:r w:rsidR="00A02FC3" w:rsidRPr="00B37A0B">
              <w:rPr>
                <w:rFonts w:ascii="Liberation Serif" w:eastAsia="SimSun" w:hAnsi="Liberation Serif" w:cs="Mangal"/>
                <w:kern w:val="1"/>
                <w:sz w:val="24"/>
                <w:szCs w:val="24"/>
                <w:lang w:val="uk-UA" w:eastAsia="zh-CN" w:bidi="hi-IN"/>
              </w:rPr>
              <w:t>свідомо</w:t>
            </w:r>
            <w:r w:rsidR="00EB5F7D">
              <w:rPr>
                <w:rFonts w:ascii="Liberation Serif" w:eastAsia="SimSun" w:hAnsi="Liberation Serif" w:cs="Mangal"/>
                <w:kern w:val="1"/>
                <w:sz w:val="24"/>
                <w:szCs w:val="24"/>
                <w:lang w:val="uk-UA" w:eastAsia="zh-CN" w:bidi="hi-IN"/>
              </w:rPr>
              <w:t>.</w:t>
            </w:r>
          </w:p>
        </w:tc>
        <w:tc>
          <w:tcPr>
            <w:tcW w:w="5670" w:type="dxa"/>
            <w:vMerge/>
          </w:tcPr>
          <w:p w14:paraId="2EC7CA52" w14:textId="77777777" w:rsidR="00A02FC3" w:rsidRPr="00E01499" w:rsidRDefault="00A02FC3" w:rsidP="00E01499">
            <w:pPr>
              <w:suppressAutoHyphens/>
              <w:spacing w:after="0" w:line="240" w:lineRule="auto"/>
              <w:jc w:val="both"/>
              <w:rPr>
                <w:rFonts w:ascii="Times New Roman" w:eastAsia="Times New Roman" w:hAnsi="Times New Roman" w:cs="Times New Roman"/>
                <w:noProof/>
                <w:sz w:val="24"/>
                <w:szCs w:val="24"/>
                <w:lang w:val="uk-UA" w:eastAsia="ar-SA"/>
              </w:rPr>
            </w:pPr>
          </w:p>
        </w:tc>
      </w:tr>
      <w:tr w:rsidR="00A02FC3" w:rsidRPr="00E01499" w14:paraId="707E16B9" w14:textId="77777777" w:rsidTr="008C5568">
        <w:trPr>
          <w:trHeight w:val="558"/>
        </w:trPr>
        <w:tc>
          <w:tcPr>
            <w:tcW w:w="5070" w:type="dxa"/>
          </w:tcPr>
          <w:p w14:paraId="4830C9C6" w14:textId="51E887AD" w:rsidR="00A02FC3" w:rsidRDefault="00907ADD" w:rsidP="00E01499">
            <w:pPr>
              <w:suppressAutoHyphens/>
              <w:spacing w:after="0" w:line="240" w:lineRule="auto"/>
              <w:jc w:val="both"/>
              <w:rPr>
                <w:rFonts w:ascii="Times New Roman" w:eastAsia="Times New Roman" w:hAnsi="Times New Roman" w:cs="Times New Roman"/>
                <w:sz w:val="24"/>
                <w:szCs w:val="28"/>
                <w:lang w:val="uk-UA" w:eastAsia="ar-SA"/>
              </w:rPr>
            </w:pPr>
            <w:r>
              <w:rPr>
                <w:rFonts w:ascii="Liberation Serif" w:eastAsia="SimSun" w:hAnsi="Liberation Serif" w:cs="Mangal"/>
                <w:kern w:val="1"/>
                <w:sz w:val="24"/>
                <w:szCs w:val="24"/>
                <w:lang w:val="uk-UA" w:eastAsia="zh-CN" w:bidi="hi-IN"/>
              </w:rPr>
              <w:t>СК11</w:t>
            </w:r>
            <w:r w:rsidR="00A02FC3">
              <w:rPr>
                <w:rFonts w:ascii="Liberation Serif" w:eastAsia="SimSun" w:hAnsi="Liberation Serif" w:cs="Mangal"/>
                <w:kern w:val="1"/>
                <w:sz w:val="24"/>
                <w:szCs w:val="24"/>
                <w:lang w:val="uk-UA" w:eastAsia="zh-CN" w:bidi="hi-IN"/>
              </w:rPr>
              <w:t xml:space="preserve">. </w:t>
            </w:r>
            <w:r w:rsidR="00A02FC3" w:rsidRPr="00DB4125">
              <w:rPr>
                <w:rFonts w:ascii="Liberation Serif" w:eastAsia="SimSun" w:hAnsi="Liberation Serif" w:cs="Mangal"/>
                <w:kern w:val="1"/>
                <w:sz w:val="24"/>
                <w:szCs w:val="24"/>
                <w:lang w:val="uk-UA" w:eastAsia="zh-CN" w:bidi="hi-IN"/>
              </w:rPr>
              <w:t>Здатність створювати та організовувати ефективні комунікації в процесі управління</w:t>
            </w:r>
            <w:r w:rsidR="008C5568">
              <w:rPr>
                <w:rFonts w:ascii="Liberation Serif" w:eastAsia="SimSun" w:hAnsi="Liberation Serif" w:cs="Mangal"/>
                <w:kern w:val="1"/>
                <w:sz w:val="24"/>
                <w:szCs w:val="24"/>
                <w:lang w:val="uk-UA" w:eastAsia="zh-CN" w:bidi="hi-IN"/>
              </w:rPr>
              <w:t>.</w:t>
            </w:r>
          </w:p>
        </w:tc>
        <w:tc>
          <w:tcPr>
            <w:tcW w:w="5670" w:type="dxa"/>
            <w:vMerge/>
          </w:tcPr>
          <w:p w14:paraId="12B979B0" w14:textId="77777777" w:rsidR="00A02FC3" w:rsidRPr="00E01499" w:rsidRDefault="00A02FC3" w:rsidP="00E01499">
            <w:pPr>
              <w:suppressAutoHyphens/>
              <w:spacing w:after="0" w:line="240" w:lineRule="auto"/>
              <w:jc w:val="both"/>
              <w:rPr>
                <w:rFonts w:ascii="Times New Roman" w:eastAsia="Times New Roman" w:hAnsi="Times New Roman" w:cs="Times New Roman"/>
                <w:noProof/>
                <w:sz w:val="24"/>
                <w:szCs w:val="24"/>
                <w:lang w:val="uk-UA" w:eastAsia="ar-SA"/>
              </w:rPr>
            </w:pPr>
          </w:p>
        </w:tc>
      </w:tr>
      <w:tr w:rsidR="00A02FC3" w:rsidRPr="00E01499" w14:paraId="762DB802" w14:textId="77777777" w:rsidTr="008C5568">
        <w:trPr>
          <w:trHeight w:val="553"/>
        </w:trPr>
        <w:tc>
          <w:tcPr>
            <w:tcW w:w="5070" w:type="dxa"/>
          </w:tcPr>
          <w:p w14:paraId="01A286AE" w14:textId="39316C01" w:rsidR="00A02FC3" w:rsidRDefault="00BA6AED" w:rsidP="00E01499">
            <w:pPr>
              <w:suppressAutoHyphens/>
              <w:spacing w:after="0" w:line="240" w:lineRule="auto"/>
              <w:jc w:val="both"/>
              <w:rPr>
                <w:rFonts w:ascii="Liberation Serif" w:eastAsia="SimSun" w:hAnsi="Liberation Serif" w:cs="Mangal"/>
                <w:kern w:val="1"/>
                <w:sz w:val="24"/>
                <w:szCs w:val="24"/>
                <w:lang w:val="uk-UA" w:eastAsia="zh-CN" w:bidi="hi-IN"/>
              </w:rPr>
            </w:pPr>
            <w:r>
              <w:rPr>
                <w:rFonts w:ascii="Liberation Serif" w:eastAsia="SimSun" w:hAnsi="Liberation Serif" w:cs="Mangal"/>
                <w:kern w:val="1"/>
                <w:sz w:val="24"/>
                <w:szCs w:val="24"/>
                <w:lang w:val="uk-UA" w:eastAsia="zh-CN" w:bidi="hi-IN"/>
              </w:rPr>
              <w:t>СК14</w:t>
            </w:r>
            <w:r w:rsidR="00A02FC3">
              <w:rPr>
                <w:rFonts w:ascii="Liberation Serif" w:eastAsia="SimSun" w:hAnsi="Liberation Serif" w:cs="Mangal"/>
                <w:kern w:val="1"/>
                <w:sz w:val="24"/>
                <w:szCs w:val="24"/>
                <w:lang w:val="uk-UA" w:eastAsia="zh-CN" w:bidi="hi-IN"/>
              </w:rPr>
              <w:t xml:space="preserve">. </w:t>
            </w:r>
            <w:r w:rsidR="00A02FC3" w:rsidRPr="00DB4125">
              <w:rPr>
                <w:rFonts w:ascii="Liberation Serif" w:eastAsia="SimSun" w:hAnsi="Liberation Serif" w:cs="Mangal"/>
                <w:kern w:val="1"/>
                <w:sz w:val="24"/>
                <w:szCs w:val="24"/>
                <w:lang w:val="uk-UA" w:eastAsia="zh-CN" w:bidi="hi-IN"/>
              </w:rPr>
              <w:t>Розуміти принципи психології та використовувати їх у професійній</w:t>
            </w:r>
            <w:r w:rsidR="00A02FC3" w:rsidRPr="00DB4125">
              <w:rPr>
                <w:rFonts w:ascii="Liberation Serif" w:eastAsia="SimSun" w:hAnsi="Liberation Serif" w:cs="Mangal"/>
                <w:spacing w:val="-1"/>
                <w:kern w:val="1"/>
                <w:sz w:val="24"/>
                <w:szCs w:val="24"/>
                <w:lang w:val="uk-UA" w:eastAsia="zh-CN" w:bidi="hi-IN"/>
              </w:rPr>
              <w:t xml:space="preserve"> </w:t>
            </w:r>
            <w:r w:rsidR="00A02FC3" w:rsidRPr="00DB4125">
              <w:rPr>
                <w:rFonts w:ascii="Liberation Serif" w:eastAsia="SimSun" w:hAnsi="Liberation Serif" w:cs="Mangal"/>
                <w:kern w:val="1"/>
                <w:sz w:val="24"/>
                <w:szCs w:val="24"/>
                <w:lang w:val="uk-UA" w:eastAsia="zh-CN" w:bidi="hi-IN"/>
              </w:rPr>
              <w:t>діяльності.</w:t>
            </w:r>
          </w:p>
        </w:tc>
        <w:tc>
          <w:tcPr>
            <w:tcW w:w="5670" w:type="dxa"/>
            <w:vMerge/>
          </w:tcPr>
          <w:p w14:paraId="531560C1" w14:textId="77777777" w:rsidR="00A02FC3" w:rsidRPr="00E01499" w:rsidRDefault="00A02FC3" w:rsidP="00E01499">
            <w:pPr>
              <w:suppressAutoHyphens/>
              <w:spacing w:after="0" w:line="240" w:lineRule="auto"/>
              <w:jc w:val="both"/>
              <w:rPr>
                <w:rFonts w:ascii="Times New Roman" w:eastAsia="Times New Roman" w:hAnsi="Times New Roman" w:cs="Times New Roman"/>
                <w:noProof/>
                <w:sz w:val="24"/>
                <w:szCs w:val="24"/>
                <w:lang w:val="uk-UA" w:eastAsia="ar-SA"/>
              </w:rPr>
            </w:pPr>
          </w:p>
        </w:tc>
      </w:tr>
      <w:tr w:rsidR="00A02FC3" w:rsidRPr="00E01499" w14:paraId="29BB7BCE" w14:textId="77777777" w:rsidTr="008C5568">
        <w:trPr>
          <w:trHeight w:val="1397"/>
        </w:trPr>
        <w:tc>
          <w:tcPr>
            <w:tcW w:w="5070" w:type="dxa"/>
          </w:tcPr>
          <w:p w14:paraId="09C0E382" w14:textId="17557F63" w:rsidR="00A02FC3" w:rsidRDefault="00BA6AED" w:rsidP="00E01499">
            <w:pPr>
              <w:suppressAutoHyphens/>
              <w:spacing w:after="0" w:line="240" w:lineRule="auto"/>
              <w:jc w:val="both"/>
              <w:rPr>
                <w:rFonts w:ascii="Liberation Serif" w:eastAsia="SimSun" w:hAnsi="Liberation Serif" w:cs="Mangal"/>
                <w:kern w:val="1"/>
                <w:sz w:val="24"/>
                <w:szCs w:val="24"/>
                <w:lang w:val="uk-UA" w:eastAsia="zh-CN" w:bidi="hi-IN"/>
              </w:rPr>
            </w:pPr>
            <w:r>
              <w:rPr>
                <w:rFonts w:ascii="Liberation Serif" w:eastAsia="SimSun" w:hAnsi="Liberation Serif" w:cs="Mangal"/>
                <w:kern w:val="1"/>
                <w:sz w:val="24"/>
                <w:szCs w:val="24"/>
                <w:lang w:val="uk-UA" w:eastAsia="zh-CN" w:bidi="hi-IN"/>
              </w:rPr>
              <w:t>СК19</w:t>
            </w:r>
            <w:r w:rsidR="00A02FC3">
              <w:rPr>
                <w:rFonts w:ascii="Liberation Serif" w:eastAsia="SimSun" w:hAnsi="Liberation Serif" w:cs="Mangal"/>
                <w:kern w:val="1"/>
                <w:sz w:val="24"/>
                <w:szCs w:val="24"/>
                <w:lang w:val="uk-UA" w:eastAsia="zh-CN" w:bidi="hi-IN"/>
              </w:rPr>
              <w:t xml:space="preserve">. </w:t>
            </w:r>
            <w:r w:rsidR="00573A98" w:rsidRPr="00573A98">
              <w:rPr>
                <w:rFonts w:ascii="Liberation Serif" w:eastAsia="SimSun" w:hAnsi="Liberation Serif" w:cs="Mangal"/>
                <w:kern w:val="1"/>
                <w:sz w:val="24"/>
                <w:szCs w:val="24"/>
                <w:lang w:val="uk-UA" w:eastAsia="zh-CN" w:bidi="hi-IN"/>
              </w:rPr>
              <w:t>Вміння визначати стратегічні пріоритети міжнародного підприємства, обирати та застосовувати управлінський інструментарій із врахуванням сучасних систем бізнес-комунікацій</w:t>
            </w:r>
          </w:p>
        </w:tc>
        <w:tc>
          <w:tcPr>
            <w:tcW w:w="5670" w:type="dxa"/>
            <w:vMerge/>
          </w:tcPr>
          <w:p w14:paraId="47E4A5DA" w14:textId="77777777" w:rsidR="00A02FC3" w:rsidRPr="00E01499" w:rsidRDefault="00A02FC3" w:rsidP="00E01499">
            <w:pPr>
              <w:suppressAutoHyphens/>
              <w:spacing w:after="0" w:line="240" w:lineRule="auto"/>
              <w:jc w:val="both"/>
              <w:rPr>
                <w:rFonts w:ascii="Times New Roman" w:eastAsia="Times New Roman" w:hAnsi="Times New Roman" w:cs="Times New Roman"/>
                <w:noProof/>
                <w:sz w:val="24"/>
                <w:szCs w:val="24"/>
                <w:lang w:val="uk-UA" w:eastAsia="ar-SA"/>
              </w:rPr>
            </w:pPr>
          </w:p>
        </w:tc>
      </w:tr>
    </w:tbl>
    <w:p w14:paraId="24EF0E74" w14:textId="77777777" w:rsidR="00E01499" w:rsidRPr="00E01499" w:rsidRDefault="00E01499" w:rsidP="00E01499">
      <w:pPr>
        <w:suppressAutoHyphens/>
        <w:spacing w:after="0" w:line="240" w:lineRule="auto"/>
        <w:ind w:firstLine="708"/>
        <w:jc w:val="both"/>
        <w:rPr>
          <w:rFonts w:ascii="Times New Roman" w:eastAsia="Times New Roman" w:hAnsi="Times New Roman" w:cs="Times New Roman"/>
          <w:b/>
          <w:sz w:val="24"/>
          <w:szCs w:val="24"/>
          <w:lang w:val="uk-UA" w:eastAsia="ar-SA"/>
        </w:rPr>
      </w:pPr>
    </w:p>
    <w:p w14:paraId="020A4F23" w14:textId="77777777" w:rsidR="00E01499" w:rsidRPr="00E01499" w:rsidRDefault="00E01499" w:rsidP="00E01499">
      <w:pPr>
        <w:suppressAutoHyphens/>
        <w:spacing w:after="0" w:line="240" w:lineRule="auto"/>
        <w:ind w:firstLine="708"/>
        <w:jc w:val="both"/>
        <w:rPr>
          <w:rFonts w:ascii="Times New Roman" w:eastAsia="Times New Roman" w:hAnsi="Times New Roman" w:cs="Times New Roman"/>
          <w:b/>
          <w:sz w:val="24"/>
          <w:szCs w:val="24"/>
          <w:lang w:val="uk-UA" w:eastAsia="ar-SA"/>
        </w:rPr>
      </w:pPr>
      <w:r w:rsidRPr="00E01499">
        <w:rPr>
          <w:rFonts w:ascii="Times New Roman" w:eastAsia="Times New Roman" w:hAnsi="Times New Roman" w:cs="Times New Roman"/>
          <w:b/>
          <w:sz w:val="24"/>
          <w:szCs w:val="24"/>
          <w:lang w:val="uk-UA" w:eastAsia="ar-SA"/>
        </w:rPr>
        <w:t>Міждисциплінарні зв’язки.</w:t>
      </w:r>
    </w:p>
    <w:p w14:paraId="740E2E71" w14:textId="74C95E3A" w:rsidR="00AE29C2" w:rsidRDefault="00AE29C2" w:rsidP="00AE29C2">
      <w:pPr>
        <w:spacing w:after="0"/>
        <w:ind w:firstLine="709"/>
        <w:jc w:val="both"/>
        <w:rPr>
          <w:rFonts w:ascii="Times New Roman" w:eastAsia="Calibri" w:hAnsi="Times New Roman" w:cs="Times New Roman"/>
          <w:sz w:val="24"/>
          <w:szCs w:val="24"/>
          <w:lang w:val="uk-UA" w:eastAsia="ru-RU"/>
        </w:rPr>
      </w:pPr>
      <w:r w:rsidRPr="00AE29C2">
        <w:rPr>
          <w:rFonts w:ascii="Times New Roman" w:eastAsia="Calibri" w:hAnsi="Times New Roman" w:cs="Times New Roman"/>
          <w:sz w:val="24"/>
          <w:szCs w:val="24"/>
          <w:lang w:val="uk-UA" w:eastAsia="ru-RU"/>
        </w:rPr>
        <w:t>Вивчення навчальної дисципліни «Клієнтоорієнтований менеджмент»</w:t>
      </w:r>
      <w:r>
        <w:rPr>
          <w:rFonts w:ascii="Times New Roman" w:eastAsia="Calibri" w:hAnsi="Times New Roman" w:cs="Times New Roman"/>
          <w:sz w:val="24"/>
          <w:szCs w:val="24"/>
          <w:lang w:val="uk-UA" w:eastAsia="ru-RU"/>
        </w:rPr>
        <w:t xml:space="preserve"> </w:t>
      </w:r>
      <w:r w:rsidRPr="00AE29C2">
        <w:rPr>
          <w:rFonts w:ascii="Times New Roman" w:eastAsia="Calibri" w:hAnsi="Times New Roman" w:cs="Times New Roman"/>
          <w:sz w:val="24"/>
          <w:szCs w:val="24"/>
          <w:lang w:val="uk-UA" w:eastAsia="ru-RU"/>
        </w:rPr>
        <w:t xml:space="preserve">базується на теоретичних положеннях класиків економіки, менеджменту, маркетингу, соціології, психології. Основою вивчення є теоретичні положення щодо управління організаціями, налагодження та координації їх роботи в сучасних умовах ринку, поведінки споживачів. Курс </w:t>
      </w:r>
      <w:r w:rsidR="005B7B94">
        <w:rPr>
          <w:rFonts w:ascii="Times New Roman" w:eastAsia="Calibri" w:hAnsi="Times New Roman" w:cs="Times New Roman"/>
          <w:sz w:val="24"/>
          <w:szCs w:val="24"/>
          <w:lang w:val="uk-UA" w:eastAsia="ru-RU"/>
        </w:rPr>
        <w:t xml:space="preserve">пов'язаний з </w:t>
      </w:r>
      <w:r w:rsidRPr="00AE29C2">
        <w:rPr>
          <w:rFonts w:ascii="Times New Roman" w:eastAsia="Calibri" w:hAnsi="Times New Roman" w:cs="Times New Roman"/>
          <w:sz w:val="24"/>
          <w:szCs w:val="24"/>
          <w:lang w:val="uk-UA" w:eastAsia="ru-RU"/>
        </w:rPr>
        <w:t>вивчення</w:t>
      </w:r>
      <w:r w:rsidR="005B7B94">
        <w:rPr>
          <w:rFonts w:ascii="Times New Roman" w:eastAsia="Calibri" w:hAnsi="Times New Roman" w:cs="Times New Roman"/>
          <w:sz w:val="24"/>
          <w:szCs w:val="24"/>
          <w:lang w:val="uk-UA" w:eastAsia="ru-RU"/>
        </w:rPr>
        <w:t>м</w:t>
      </w:r>
      <w:r w:rsidRPr="00AE29C2">
        <w:rPr>
          <w:rFonts w:ascii="Times New Roman" w:eastAsia="Calibri" w:hAnsi="Times New Roman" w:cs="Times New Roman"/>
          <w:sz w:val="24"/>
          <w:szCs w:val="24"/>
          <w:lang w:val="uk-UA" w:eastAsia="ru-RU"/>
        </w:rPr>
        <w:t xml:space="preserve"> </w:t>
      </w:r>
      <w:r w:rsidR="005B7B94">
        <w:rPr>
          <w:rFonts w:ascii="Times New Roman" w:eastAsia="Calibri" w:hAnsi="Times New Roman" w:cs="Times New Roman"/>
          <w:sz w:val="24"/>
          <w:szCs w:val="24"/>
          <w:lang w:val="uk-UA" w:eastAsia="ru-RU"/>
        </w:rPr>
        <w:t>д</w:t>
      </w:r>
      <w:r w:rsidR="00DC06C7">
        <w:rPr>
          <w:rFonts w:ascii="Times New Roman" w:eastAsia="Calibri" w:hAnsi="Times New Roman" w:cs="Times New Roman"/>
          <w:sz w:val="24"/>
          <w:szCs w:val="24"/>
          <w:lang w:val="uk-UA" w:eastAsia="ru-RU"/>
        </w:rPr>
        <w:t>и</w:t>
      </w:r>
      <w:r w:rsidR="005B7B94">
        <w:rPr>
          <w:rFonts w:ascii="Times New Roman" w:eastAsia="Calibri" w:hAnsi="Times New Roman" w:cs="Times New Roman"/>
          <w:sz w:val="24"/>
          <w:szCs w:val="24"/>
          <w:lang w:val="uk-UA" w:eastAsia="ru-RU"/>
        </w:rPr>
        <w:t>сциплін</w:t>
      </w:r>
      <w:r w:rsidRPr="00AE29C2">
        <w:rPr>
          <w:rFonts w:ascii="Times New Roman" w:eastAsia="Calibri" w:hAnsi="Times New Roman" w:cs="Times New Roman"/>
          <w:sz w:val="24"/>
          <w:szCs w:val="24"/>
          <w:lang w:val="uk-UA" w:eastAsia="ru-RU"/>
        </w:rPr>
        <w:t>:</w:t>
      </w:r>
      <w:r>
        <w:rPr>
          <w:rFonts w:ascii="Times New Roman" w:eastAsia="Calibri" w:hAnsi="Times New Roman" w:cs="Times New Roman"/>
          <w:sz w:val="24"/>
          <w:szCs w:val="24"/>
          <w:lang w:val="uk-UA" w:eastAsia="ru-RU"/>
        </w:rPr>
        <w:t xml:space="preserve"> «Теорія організацій», </w:t>
      </w:r>
      <w:r w:rsidR="00F1692D">
        <w:rPr>
          <w:rFonts w:ascii="Times New Roman" w:eastAsia="Calibri" w:hAnsi="Times New Roman" w:cs="Times New Roman"/>
          <w:sz w:val="24"/>
          <w:szCs w:val="24"/>
          <w:lang w:val="uk-UA" w:eastAsia="ru-RU"/>
        </w:rPr>
        <w:t>«</w:t>
      </w:r>
      <w:r w:rsidR="00F1692D" w:rsidRPr="00F1692D">
        <w:rPr>
          <w:rFonts w:ascii="Times New Roman" w:eastAsia="Calibri" w:hAnsi="Times New Roman" w:cs="Times New Roman"/>
          <w:sz w:val="24"/>
          <w:szCs w:val="24"/>
          <w:lang w:val="uk-UA" w:eastAsia="ru-RU"/>
        </w:rPr>
        <w:t>Історія менеджменту</w:t>
      </w:r>
      <w:r w:rsidR="00F1692D">
        <w:rPr>
          <w:rFonts w:ascii="Times New Roman" w:eastAsia="Calibri" w:hAnsi="Times New Roman" w:cs="Times New Roman"/>
          <w:sz w:val="24"/>
          <w:szCs w:val="24"/>
          <w:lang w:val="uk-UA" w:eastAsia="ru-RU"/>
        </w:rPr>
        <w:t>»,</w:t>
      </w:r>
      <w:r w:rsidR="00F1692D" w:rsidRPr="00F1692D">
        <w:rPr>
          <w:rFonts w:ascii="Times New Roman" w:eastAsia="Calibri" w:hAnsi="Times New Roman" w:cs="Times New Roman"/>
          <w:sz w:val="24"/>
          <w:szCs w:val="24"/>
          <w:lang w:val="uk-UA" w:eastAsia="ru-RU"/>
        </w:rPr>
        <w:t xml:space="preserve"> </w:t>
      </w:r>
      <w:r>
        <w:rPr>
          <w:rFonts w:ascii="Times New Roman" w:eastAsia="Calibri" w:hAnsi="Times New Roman" w:cs="Times New Roman"/>
          <w:sz w:val="24"/>
          <w:szCs w:val="24"/>
          <w:lang w:val="uk-UA" w:eastAsia="ru-RU"/>
        </w:rPr>
        <w:t>«</w:t>
      </w:r>
      <w:r w:rsidRPr="00AE29C2">
        <w:rPr>
          <w:rFonts w:ascii="Times New Roman" w:eastAsia="Calibri" w:hAnsi="Times New Roman" w:cs="Times New Roman"/>
          <w:sz w:val="24"/>
          <w:szCs w:val="24"/>
          <w:lang w:val="uk-UA" w:eastAsia="ru-RU"/>
        </w:rPr>
        <w:t>Інформаційні системи та технології в менеджменті</w:t>
      </w:r>
      <w:r>
        <w:rPr>
          <w:rFonts w:ascii="Times New Roman" w:eastAsia="Calibri" w:hAnsi="Times New Roman" w:cs="Times New Roman"/>
          <w:sz w:val="24"/>
          <w:szCs w:val="24"/>
          <w:lang w:val="uk-UA" w:eastAsia="ru-RU"/>
        </w:rPr>
        <w:t>», «Менеджмент», «</w:t>
      </w:r>
      <w:r w:rsidRPr="00AE29C2">
        <w:rPr>
          <w:rFonts w:ascii="Times New Roman" w:eastAsia="Calibri" w:hAnsi="Times New Roman" w:cs="Times New Roman"/>
          <w:sz w:val="24"/>
          <w:szCs w:val="24"/>
          <w:lang w:val="uk-UA" w:eastAsia="ru-RU"/>
        </w:rPr>
        <w:t>Зовнішньоекономічна діяльність підприємства</w:t>
      </w:r>
      <w:r>
        <w:rPr>
          <w:rFonts w:ascii="Times New Roman" w:eastAsia="Calibri" w:hAnsi="Times New Roman" w:cs="Times New Roman"/>
          <w:sz w:val="24"/>
          <w:szCs w:val="24"/>
          <w:lang w:val="uk-UA" w:eastAsia="ru-RU"/>
        </w:rPr>
        <w:t>».</w:t>
      </w:r>
    </w:p>
    <w:p w14:paraId="608AA0C5" w14:textId="0D6C241C" w:rsidR="00E01499" w:rsidRDefault="00AE29C2" w:rsidP="005A5003">
      <w:pPr>
        <w:suppressAutoHyphens/>
        <w:spacing w:after="0" w:line="240" w:lineRule="auto"/>
        <w:ind w:firstLine="708"/>
        <w:jc w:val="both"/>
        <w:rPr>
          <w:rFonts w:ascii="Times New Roman" w:eastAsia="Times New Roman" w:hAnsi="Times New Roman" w:cs="Times New Roman"/>
          <w:sz w:val="24"/>
          <w:szCs w:val="24"/>
          <w:lang w:val="uk-UA" w:eastAsia="ar-SA"/>
        </w:rPr>
      </w:pPr>
      <w:r w:rsidRPr="00AE29C2">
        <w:rPr>
          <w:rFonts w:ascii="Times New Roman" w:eastAsia="Calibri" w:hAnsi="Times New Roman" w:cs="Times New Roman"/>
          <w:sz w:val="24"/>
          <w:szCs w:val="24"/>
          <w:lang w:val="uk-UA" w:eastAsia="ru-RU"/>
        </w:rPr>
        <w:t xml:space="preserve">Курс є базою для вивчення дисциплін </w:t>
      </w:r>
      <w:r w:rsidR="00F1692D" w:rsidRPr="00AE29C2">
        <w:rPr>
          <w:rFonts w:ascii="Times New Roman" w:eastAsia="Calibri" w:hAnsi="Times New Roman" w:cs="Times New Roman"/>
          <w:sz w:val="24"/>
          <w:szCs w:val="24"/>
          <w:lang w:val="uk-UA" w:eastAsia="ru-RU"/>
        </w:rPr>
        <w:t>«</w:t>
      </w:r>
      <w:r w:rsidR="00F1692D" w:rsidRPr="00F1692D">
        <w:rPr>
          <w:rFonts w:ascii="Times New Roman" w:eastAsia="Calibri" w:hAnsi="Times New Roman" w:cs="Times New Roman"/>
          <w:sz w:val="24"/>
          <w:szCs w:val="24"/>
          <w:lang w:val="uk-UA" w:eastAsia="ru-RU"/>
        </w:rPr>
        <w:t>Основи ділової комунікації</w:t>
      </w:r>
      <w:r w:rsidR="00F1692D" w:rsidRPr="00AE29C2">
        <w:rPr>
          <w:rFonts w:ascii="Times New Roman" w:eastAsia="Calibri" w:hAnsi="Times New Roman" w:cs="Times New Roman"/>
          <w:sz w:val="24"/>
          <w:szCs w:val="24"/>
          <w:lang w:val="uk-UA" w:eastAsia="ru-RU"/>
        </w:rPr>
        <w:t>»</w:t>
      </w:r>
      <w:r w:rsidR="00F1692D">
        <w:rPr>
          <w:rFonts w:ascii="Times New Roman" w:eastAsia="Calibri" w:hAnsi="Times New Roman" w:cs="Times New Roman"/>
          <w:sz w:val="24"/>
          <w:szCs w:val="24"/>
          <w:lang w:val="uk-UA" w:eastAsia="ru-RU"/>
        </w:rPr>
        <w:t xml:space="preserve">, </w:t>
      </w:r>
      <w:r w:rsidR="0005418A">
        <w:rPr>
          <w:rFonts w:ascii="Times New Roman" w:eastAsia="Calibri" w:hAnsi="Times New Roman" w:cs="Times New Roman"/>
          <w:sz w:val="24"/>
          <w:szCs w:val="24"/>
          <w:lang w:val="uk-UA" w:eastAsia="ru-RU"/>
        </w:rPr>
        <w:t>«</w:t>
      </w:r>
      <w:r w:rsidR="0005418A" w:rsidRPr="0005418A">
        <w:rPr>
          <w:rFonts w:ascii="Times New Roman" w:eastAsia="Calibri" w:hAnsi="Times New Roman" w:cs="Times New Roman"/>
          <w:sz w:val="24"/>
          <w:szCs w:val="24"/>
          <w:lang w:val="uk-UA" w:eastAsia="ru-RU"/>
        </w:rPr>
        <w:t>Етика бізнесу</w:t>
      </w:r>
      <w:r w:rsidR="0005418A">
        <w:rPr>
          <w:rFonts w:ascii="Times New Roman" w:eastAsia="Calibri" w:hAnsi="Times New Roman" w:cs="Times New Roman"/>
          <w:sz w:val="24"/>
          <w:szCs w:val="24"/>
          <w:lang w:val="uk-UA" w:eastAsia="ru-RU"/>
        </w:rPr>
        <w:t>»,</w:t>
      </w:r>
      <w:r w:rsidR="0005418A" w:rsidRPr="0005418A">
        <w:rPr>
          <w:rFonts w:ascii="Times New Roman" w:eastAsia="Calibri" w:hAnsi="Times New Roman" w:cs="Times New Roman"/>
          <w:sz w:val="24"/>
          <w:szCs w:val="24"/>
          <w:lang w:val="uk-UA" w:eastAsia="ru-RU"/>
        </w:rPr>
        <w:t xml:space="preserve"> </w:t>
      </w:r>
      <w:r w:rsidRPr="00AE29C2">
        <w:rPr>
          <w:rFonts w:ascii="Times New Roman" w:eastAsia="Calibri" w:hAnsi="Times New Roman" w:cs="Times New Roman"/>
          <w:sz w:val="24"/>
          <w:szCs w:val="24"/>
          <w:lang w:val="uk-UA" w:eastAsia="ru-RU"/>
        </w:rPr>
        <w:t>«</w:t>
      </w:r>
      <w:r w:rsidR="0005418A" w:rsidRPr="0005418A">
        <w:rPr>
          <w:rFonts w:ascii="Times New Roman" w:eastAsia="Calibri" w:hAnsi="Times New Roman" w:cs="Times New Roman"/>
          <w:sz w:val="24"/>
          <w:szCs w:val="24"/>
          <w:lang w:val="uk-UA" w:eastAsia="ru-RU"/>
        </w:rPr>
        <w:t>Бренд-менеджмент у системі міжнародного бізнесу</w:t>
      </w:r>
      <w:r w:rsidRPr="00AE29C2">
        <w:rPr>
          <w:rFonts w:ascii="Times New Roman" w:eastAsia="Calibri" w:hAnsi="Times New Roman" w:cs="Times New Roman"/>
          <w:sz w:val="24"/>
          <w:szCs w:val="24"/>
          <w:lang w:val="uk-UA" w:eastAsia="ru-RU"/>
        </w:rPr>
        <w:t>»</w:t>
      </w:r>
      <w:r w:rsidR="0005418A">
        <w:rPr>
          <w:rFonts w:ascii="Times New Roman" w:eastAsia="Calibri" w:hAnsi="Times New Roman" w:cs="Times New Roman"/>
          <w:sz w:val="24"/>
          <w:szCs w:val="24"/>
          <w:lang w:val="uk-UA" w:eastAsia="ru-RU"/>
        </w:rPr>
        <w:t>.</w:t>
      </w:r>
    </w:p>
    <w:p w14:paraId="4146821B" w14:textId="77777777" w:rsidR="004858B0" w:rsidRPr="00C94CE3" w:rsidRDefault="004858B0" w:rsidP="00E01499">
      <w:pPr>
        <w:suppressAutoHyphens/>
        <w:spacing w:after="0" w:line="240" w:lineRule="auto"/>
        <w:ind w:firstLine="708"/>
        <w:jc w:val="both"/>
        <w:rPr>
          <w:rFonts w:ascii="Times New Roman" w:eastAsia="Times New Roman" w:hAnsi="Times New Roman" w:cs="Times New Roman"/>
          <w:b/>
          <w:bCs/>
          <w:sz w:val="17"/>
          <w:szCs w:val="17"/>
          <w:lang w:val="uk-UA" w:eastAsia="ar-SA"/>
        </w:rPr>
      </w:pPr>
    </w:p>
    <w:p w14:paraId="48FA1CCD" w14:textId="77777777" w:rsidR="00E01499" w:rsidRPr="00C13B42" w:rsidRDefault="00E01499" w:rsidP="00E01499">
      <w:pPr>
        <w:tabs>
          <w:tab w:val="left" w:pos="284"/>
          <w:tab w:val="left" w:pos="567"/>
        </w:tabs>
        <w:spacing w:after="0" w:line="240" w:lineRule="auto"/>
        <w:ind w:left="360" w:hanging="360"/>
        <w:jc w:val="center"/>
        <w:rPr>
          <w:rFonts w:ascii="Times New Roman" w:eastAsia="Times New Roman" w:hAnsi="Times New Roman" w:cs="Times New Roman"/>
          <w:b/>
          <w:bCs/>
          <w:sz w:val="24"/>
          <w:szCs w:val="24"/>
          <w:lang w:val="uk-UA" w:eastAsia="ar-SA"/>
        </w:rPr>
      </w:pPr>
      <w:r w:rsidRPr="00E01499">
        <w:rPr>
          <w:rFonts w:ascii="Times New Roman" w:eastAsia="Times New Roman" w:hAnsi="Times New Roman" w:cs="Times New Roman"/>
          <w:b/>
          <w:bCs/>
          <w:sz w:val="28"/>
          <w:szCs w:val="28"/>
          <w:lang w:val="uk-UA" w:eastAsia="ar-SA"/>
        </w:rPr>
        <w:br w:type="page"/>
      </w:r>
      <w:r w:rsidRPr="00C13B42">
        <w:rPr>
          <w:rFonts w:ascii="Times New Roman" w:eastAsia="Times New Roman" w:hAnsi="Times New Roman" w:cs="Times New Roman"/>
          <w:b/>
          <w:bCs/>
          <w:sz w:val="24"/>
          <w:szCs w:val="24"/>
          <w:lang w:val="uk-UA" w:eastAsia="ar-SA"/>
        </w:rPr>
        <w:lastRenderedPageBreak/>
        <w:t>3. Програма навчальної дисципліни</w:t>
      </w:r>
    </w:p>
    <w:p w14:paraId="47FB3C5D" w14:textId="76245AEE" w:rsidR="00E01499" w:rsidRPr="00183CBC" w:rsidRDefault="00E01499" w:rsidP="00617496">
      <w:pPr>
        <w:suppressAutoHyphens/>
        <w:spacing w:before="120" w:after="0" w:line="240" w:lineRule="auto"/>
        <w:ind w:firstLine="567"/>
        <w:jc w:val="center"/>
        <w:rPr>
          <w:rFonts w:ascii="Times New Roman" w:eastAsia="Times New Roman" w:hAnsi="Times New Roman" w:cs="Times New Roman"/>
          <w:b/>
          <w:bCs/>
          <w:i/>
          <w:sz w:val="24"/>
          <w:szCs w:val="24"/>
          <w:lang w:val="uk-UA" w:eastAsia="ar-SA"/>
        </w:rPr>
      </w:pPr>
      <w:r w:rsidRPr="00C13B42">
        <w:rPr>
          <w:rFonts w:ascii="Times New Roman" w:eastAsia="Times New Roman" w:hAnsi="Times New Roman" w:cs="Times New Roman"/>
          <w:b/>
          <w:i/>
          <w:sz w:val="24"/>
          <w:szCs w:val="24"/>
          <w:lang w:val="uk-UA" w:eastAsia="ar-SA"/>
        </w:rPr>
        <w:t>Змістовий модуль 1</w:t>
      </w:r>
      <w:r w:rsidRPr="00040225">
        <w:rPr>
          <w:rFonts w:ascii="Times New Roman" w:eastAsia="Times New Roman" w:hAnsi="Times New Roman" w:cs="Times New Roman"/>
          <w:b/>
          <w:i/>
          <w:sz w:val="24"/>
          <w:szCs w:val="24"/>
          <w:lang w:val="uk-UA" w:eastAsia="ar-SA"/>
        </w:rPr>
        <w:t xml:space="preserve">. </w:t>
      </w:r>
      <w:r w:rsidR="00183CBC" w:rsidRPr="00183CBC">
        <w:rPr>
          <w:rFonts w:ascii="Times New Roman" w:hAnsi="Times New Roman" w:cs="Times New Roman"/>
          <w:b/>
          <w:bCs/>
          <w:i/>
          <w:sz w:val="24"/>
          <w:szCs w:val="24"/>
          <w:lang w:val="uk-UA"/>
        </w:rPr>
        <w:t>Етапи становлення клієнтоорі</w:t>
      </w:r>
      <w:r w:rsidR="00183CBC">
        <w:rPr>
          <w:rFonts w:ascii="Times New Roman" w:hAnsi="Times New Roman" w:cs="Times New Roman"/>
          <w:b/>
          <w:bCs/>
          <w:i/>
          <w:sz w:val="24"/>
          <w:szCs w:val="24"/>
          <w:lang w:val="uk-UA"/>
        </w:rPr>
        <w:t>є</w:t>
      </w:r>
      <w:r w:rsidR="00183CBC" w:rsidRPr="00183CBC">
        <w:rPr>
          <w:rFonts w:ascii="Times New Roman" w:hAnsi="Times New Roman" w:cs="Times New Roman"/>
          <w:b/>
          <w:bCs/>
          <w:i/>
          <w:sz w:val="24"/>
          <w:szCs w:val="24"/>
          <w:lang w:val="uk-UA"/>
        </w:rPr>
        <w:t>нтованого підходу</w:t>
      </w:r>
    </w:p>
    <w:p w14:paraId="0C47A224" w14:textId="6BC161E8" w:rsidR="00E01499" w:rsidRPr="00040225" w:rsidRDefault="00E01499" w:rsidP="002602D6">
      <w:pPr>
        <w:suppressAutoHyphens/>
        <w:spacing w:after="0" w:line="240" w:lineRule="auto"/>
        <w:ind w:firstLine="567"/>
        <w:rPr>
          <w:rFonts w:ascii="Times New Roman" w:eastAsia="Times New Roman" w:hAnsi="Times New Roman" w:cs="Times New Roman"/>
          <w:iCs/>
          <w:sz w:val="24"/>
          <w:szCs w:val="24"/>
          <w:lang w:val="uk-UA" w:eastAsia="ar-SA"/>
        </w:rPr>
      </w:pPr>
      <w:r w:rsidRPr="00C13B42">
        <w:rPr>
          <w:rFonts w:ascii="Times New Roman" w:eastAsia="Times New Roman" w:hAnsi="Times New Roman" w:cs="Times New Roman"/>
          <w:b/>
          <w:sz w:val="24"/>
          <w:szCs w:val="24"/>
          <w:lang w:val="uk-UA" w:eastAsia="ar-SA"/>
        </w:rPr>
        <w:t>Тема 1</w:t>
      </w:r>
      <w:r w:rsidRPr="00C13B42">
        <w:rPr>
          <w:rFonts w:ascii="Times New Roman" w:eastAsia="Times New Roman" w:hAnsi="Times New Roman" w:cs="Times New Roman"/>
          <w:sz w:val="24"/>
          <w:szCs w:val="24"/>
          <w:lang w:val="uk-UA" w:eastAsia="ar-SA"/>
        </w:rPr>
        <w:t xml:space="preserve">. </w:t>
      </w:r>
      <w:r w:rsidR="00183CBC" w:rsidRPr="00183CBC">
        <w:rPr>
          <w:rFonts w:ascii="Times New Roman" w:eastAsia="Times New Roman" w:hAnsi="Times New Roman" w:cs="Times New Roman"/>
          <w:sz w:val="24"/>
          <w:szCs w:val="24"/>
          <w:lang w:val="uk-UA" w:eastAsia="ar-SA"/>
        </w:rPr>
        <w:t>Сутність та е</w:t>
      </w:r>
      <w:r w:rsidR="00183CBC" w:rsidRPr="00183CBC">
        <w:rPr>
          <w:rFonts w:ascii="Times New Roman" w:hAnsi="Times New Roman" w:cs="Times New Roman"/>
          <w:sz w:val="24"/>
          <w:szCs w:val="24"/>
          <w:lang w:val="uk-UA"/>
        </w:rPr>
        <w:t>тапи становлення клієнтоорі</w:t>
      </w:r>
      <w:r w:rsidR="00183CBC">
        <w:rPr>
          <w:rFonts w:ascii="Times New Roman" w:hAnsi="Times New Roman" w:cs="Times New Roman"/>
          <w:sz w:val="24"/>
          <w:szCs w:val="24"/>
          <w:lang w:val="uk-UA"/>
        </w:rPr>
        <w:t>є</w:t>
      </w:r>
      <w:r w:rsidR="00183CBC" w:rsidRPr="00183CBC">
        <w:rPr>
          <w:rFonts w:ascii="Times New Roman" w:hAnsi="Times New Roman" w:cs="Times New Roman"/>
          <w:sz w:val="24"/>
          <w:szCs w:val="24"/>
          <w:lang w:val="uk-UA"/>
        </w:rPr>
        <w:t>нтованого підходу</w:t>
      </w:r>
    </w:p>
    <w:p w14:paraId="59247DAC" w14:textId="70F07502" w:rsidR="00183CBC" w:rsidRDefault="00183CBC" w:rsidP="00E4033A">
      <w:pPr>
        <w:spacing w:after="0" w:line="240" w:lineRule="auto"/>
        <w:ind w:firstLine="567"/>
        <w:jc w:val="both"/>
        <w:rPr>
          <w:rFonts w:ascii="Times New Roman" w:hAnsi="Times New Roman" w:cs="Times New Roman"/>
          <w:color w:val="000000"/>
          <w:sz w:val="24"/>
          <w:szCs w:val="24"/>
          <w:lang w:val="uk-UA"/>
        </w:rPr>
      </w:pPr>
      <w:r>
        <w:rPr>
          <w:rFonts w:ascii="Times New Roman" w:eastAsia="Times New Roman" w:hAnsi="Times New Roman" w:cs="Times New Roman"/>
          <w:iCs/>
          <w:sz w:val="24"/>
          <w:szCs w:val="24"/>
          <w:lang w:val="uk-UA" w:eastAsia="ru-RU"/>
        </w:rPr>
        <w:t xml:space="preserve">Поняття нужди і потреби. Види попиту. Концепції управління попитом. Сутність концепції маркетингу. </w:t>
      </w:r>
      <w:r w:rsidR="00A174AC" w:rsidRPr="00183CBC">
        <w:rPr>
          <w:rFonts w:ascii="Times New Roman" w:hAnsi="Times New Roman" w:cs="Times New Roman"/>
          <w:color w:val="000000"/>
          <w:sz w:val="24"/>
          <w:szCs w:val="24"/>
          <w:lang w:val="uk-UA"/>
        </w:rPr>
        <w:t>Маркетинг відносин.</w:t>
      </w:r>
      <w:r w:rsidR="00BE599C">
        <w:rPr>
          <w:rFonts w:ascii="Times New Roman" w:hAnsi="Times New Roman" w:cs="Times New Roman"/>
          <w:color w:val="000000"/>
          <w:sz w:val="24"/>
          <w:szCs w:val="24"/>
          <w:lang w:val="uk-UA"/>
        </w:rPr>
        <w:t xml:space="preserve"> </w:t>
      </w:r>
      <w:r w:rsidRPr="00183CBC">
        <w:rPr>
          <w:rFonts w:ascii="Times New Roman" w:hAnsi="Times New Roman" w:cs="Times New Roman"/>
          <w:sz w:val="24"/>
          <w:szCs w:val="24"/>
          <w:lang w:val="uk-UA"/>
        </w:rPr>
        <w:t xml:space="preserve">Клієнтоорієнтованість як сучасне спрямування маркетингової концепції. </w:t>
      </w:r>
      <w:r w:rsidRPr="00183CBC">
        <w:rPr>
          <w:rFonts w:ascii="Times New Roman" w:hAnsi="Times New Roman" w:cs="Times New Roman"/>
          <w:color w:val="000000"/>
          <w:sz w:val="24"/>
          <w:szCs w:val="24"/>
          <w:lang w:val="uk-UA"/>
        </w:rPr>
        <w:t xml:space="preserve">Шляхи трансформації класичного маркетингу в стратегічний </w:t>
      </w:r>
      <w:r w:rsidRPr="00183CBC">
        <w:rPr>
          <w:rStyle w:val="spelle"/>
          <w:rFonts w:ascii="Times New Roman" w:hAnsi="Times New Roman" w:cs="Times New Roman"/>
          <w:color w:val="000000"/>
          <w:sz w:val="24"/>
          <w:szCs w:val="24"/>
          <w:lang w:val="uk-UA"/>
        </w:rPr>
        <w:t>клієнтоорієнтований</w:t>
      </w:r>
      <w:r w:rsidRPr="00183CBC">
        <w:rPr>
          <w:rFonts w:ascii="Times New Roman" w:hAnsi="Times New Roman" w:cs="Times New Roman"/>
          <w:color w:val="000000"/>
          <w:sz w:val="24"/>
          <w:szCs w:val="24"/>
          <w:lang w:val="uk-UA"/>
        </w:rPr>
        <w:t xml:space="preserve"> менеджмент. </w:t>
      </w:r>
    </w:p>
    <w:p w14:paraId="4AE554F2" w14:textId="160F044B" w:rsidR="00C065E1" w:rsidRPr="00183CBC" w:rsidRDefault="00183CBC" w:rsidP="00E4033A">
      <w:pPr>
        <w:spacing w:after="0" w:line="240" w:lineRule="auto"/>
        <w:ind w:firstLine="567"/>
        <w:jc w:val="both"/>
        <w:rPr>
          <w:rFonts w:ascii="Times New Roman" w:eastAsia="Times New Roman" w:hAnsi="Times New Roman" w:cs="Times New Roman"/>
          <w:iCs/>
          <w:sz w:val="24"/>
          <w:szCs w:val="24"/>
          <w:lang w:val="uk-UA" w:eastAsia="ar-SA"/>
        </w:rPr>
      </w:pPr>
      <w:r w:rsidRPr="00183CBC">
        <w:rPr>
          <w:rFonts w:ascii="Times New Roman" w:hAnsi="Times New Roman" w:cs="Times New Roman"/>
          <w:sz w:val="24"/>
          <w:szCs w:val="24"/>
          <w:lang w:val="uk-UA"/>
        </w:rPr>
        <w:t xml:space="preserve">Основні підходи до визначення поняття «клієнтоорієнтованість». </w:t>
      </w:r>
      <w:r w:rsidRPr="00183CBC">
        <w:rPr>
          <w:rFonts w:ascii="Times New Roman" w:hAnsi="Times New Roman" w:cs="Times New Roman"/>
          <w:bCs/>
          <w:sz w:val="24"/>
          <w:szCs w:val="24"/>
          <w:shd w:val="clear" w:color="auto" w:fill="FFFFFF"/>
          <w:lang w:val="uk-UA"/>
        </w:rPr>
        <w:t xml:space="preserve">Фактори сприяння лояльності клієнта. </w:t>
      </w:r>
      <w:r w:rsidRPr="00183CBC">
        <w:rPr>
          <w:rFonts w:ascii="Times New Roman" w:hAnsi="Times New Roman" w:cs="Times New Roman"/>
          <w:sz w:val="24"/>
          <w:szCs w:val="24"/>
          <w:lang w:val="uk-UA"/>
        </w:rPr>
        <w:t xml:space="preserve">Сутність клієнтоорієнтованого підходу. Принципи клієнтоорієнтованого підходу. </w:t>
      </w:r>
      <w:r w:rsidRPr="00183CBC">
        <w:rPr>
          <w:rFonts w:ascii="Times New Roman" w:hAnsi="Times New Roman" w:cs="Times New Roman"/>
          <w:sz w:val="24"/>
          <w:szCs w:val="24"/>
          <w:shd w:val="clear" w:color="auto" w:fill="FFFFFF"/>
          <w:lang w:val="uk-UA"/>
        </w:rPr>
        <w:t xml:space="preserve">Переваги клієнтоорієнтованого підходу. </w:t>
      </w:r>
      <w:r w:rsidRPr="00183CBC">
        <w:rPr>
          <w:rFonts w:ascii="Times New Roman" w:hAnsi="Times New Roman" w:cs="Times New Roman"/>
          <w:sz w:val="24"/>
          <w:szCs w:val="24"/>
          <w:lang w:val="uk-UA"/>
        </w:rPr>
        <w:t>Заходи формування клієнтоорієнтованості компанії.</w:t>
      </w:r>
      <w:r>
        <w:rPr>
          <w:rFonts w:ascii="Times New Roman" w:eastAsia="Times New Roman" w:hAnsi="Times New Roman" w:cs="Times New Roman"/>
          <w:iCs/>
          <w:sz w:val="24"/>
          <w:szCs w:val="24"/>
          <w:lang w:val="uk-UA" w:eastAsia="ru-RU"/>
        </w:rPr>
        <w:t xml:space="preserve"> </w:t>
      </w:r>
    </w:p>
    <w:p w14:paraId="5D3F8DBB" w14:textId="4FCF0D65" w:rsidR="00D04A12" w:rsidRPr="00183CBC" w:rsidRDefault="00D04A12" w:rsidP="00D04A12">
      <w:pPr>
        <w:suppressAutoHyphens/>
        <w:spacing w:before="240" w:after="0" w:line="240" w:lineRule="auto"/>
        <w:ind w:firstLine="567"/>
        <w:jc w:val="center"/>
        <w:rPr>
          <w:rFonts w:ascii="Times New Roman" w:eastAsia="Times New Roman" w:hAnsi="Times New Roman" w:cs="Times New Roman"/>
          <w:b/>
          <w:bCs/>
          <w:i/>
          <w:sz w:val="24"/>
          <w:szCs w:val="24"/>
          <w:lang w:val="uk-UA" w:eastAsia="ar-SA"/>
        </w:rPr>
      </w:pPr>
      <w:r w:rsidRPr="00C13B42">
        <w:rPr>
          <w:rFonts w:ascii="Times New Roman" w:eastAsia="Times New Roman" w:hAnsi="Times New Roman" w:cs="Times New Roman"/>
          <w:b/>
          <w:i/>
          <w:sz w:val="24"/>
          <w:szCs w:val="24"/>
          <w:lang w:val="uk-UA" w:eastAsia="ar-SA"/>
        </w:rPr>
        <w:t xml:space="preserve">Змістовий модуль </w:t>
      </w:r>
      <w:r>
        <w:rPr>
          <w:rFonts w:ascii="Times New Roman" w:eastAsia="Times New Roman" w:hAnsi="Times New Roman" w:cs="Times New Roman"/>
          <w:b/>
          <w:i/>
          <w:sz w:val="24"/>
          <w:szCs w:val="24"/>
          <w:lang w:val="uk-UA" w:eastAsia="ar-SA"/>
        </w:rPr>
        <w:t>2</w:t>
      </w:r>
      <w:r w:rsidRPr="00040225">
        <w:rPr>
          <w:rFonts w:ascii="Times New Roman" w:eastAsia="Times New Roman" w:hAnsi="Times New Roman" w:cs="Times New Roman"/>
          <w:b/>
          <w:i/>
          <w:sz w:val="24"/>
          <w:szCs w:val="24"/>
          <w:lang w:val="uk-UA" w:eastAsia="ar-SA"/>
        </w:rPr>
        <w:t xml:space="preserve">. </w:t>
      </w:r>
      <w:r w:rsidR="00CB1416">
        <w:rPr>
          <w:rFonts w:ascii="Times New Roman" w:hAnsi="Times New Roman" w:cs="Times New Roman"/>
          <w:b/>
          <w:bCs/>
          <w:i/>
          <w:sz w:val="24"/>
          <w:szCs w:val="24"/>
          <w:lang w:val="uk-UA"/>
        </w:rPr>
        <w:t>Організація д</w:t>
      </w:r>
      <w:r>
        <w:rPr>
          <w:rFonts w:ascii="Times New Roman" w:hAnsi="Times New Roman" w:cs="Times New Roman"/>
          <w:b/>
          <w:bCs/>
          <w:i/>
          <w:sz w:val="24"/>
          <w:szCs w:val="24"/>
          <w:lang w:val="uk-UA"/>
        </w:rPr>
        <w:t>ослідження клієнтів</w:t>
      </w:r>
      <w:r w:rsidR="00CB1416">
        <w:rPr>
          <w:rFonts w:ascii="Times New Roman" w:hAnsi="Times New Roman" w:cs="Times New Roman"/>
          <w:b/>
          <w:bCs/>
          <w:i/>
          <w:sz w:val="24"/>
          <w:szCs w:val="24"/>
          <w:lang w:val="uk-UA"/>
        </w:rPr>
        <w:t xml:space="preserve"> </w:t>
      </w:r>
    </w:p>
    <w:p w14:paraId="5AF89FA7" w14:textId="32E0B37A" w:rsidR="00E01499" w:rsidRPr="00040225" w:rsidRDefault="00E01499" w:rsidP="002602D6">
      <w:pPr>
        <w:suppressAutoHyphens/>
        <w:spacing w:after="0" w:line="240" w:lineRule="auto"/>
        <w:ind w:firstLine="567"/>
        <w:rPr>
          <w:rFonts w:ascii="Times New Roman" w:eastAsia="Times New Roman" w:hAnsi="Times New Roman" w:cs="Times New Roman"/>
          <w:bCs/>
          <w:iCs/>
          <w:sz w:val="24"/>
          <w:szCs w:val="24"/>
          <w:lang w:val="uk-UA" w:eastAsia="ar-SA"/>
        </w:rPr>
      </w:pPr>
      <w:r w:rsidRPr="0053314A">
        <w:rPr>
          <w:rFonts w:ascii="Times New Roman" w:eastAsia="Times New Roman" w:hAnsi="Times New Roman" w:cs="Times New Roman"/>
          <w:b/>
          <w:sz w:val="24"/>
          <w:szCs w:val="24"/>
          <w:lang w:val="uk-UA" w:eastAsia="ar-SA"/>
        </w:rPr>
        <w:t>Тема 2</w:t>
      </w:r>
      <w:r w:rsidRPr="0053314A">
        <w:rPr>
          <w:rFonts w:ascii="Times New Roman" w:eastAsia="Times New Roman" w:hAnsi="Times New Roman" w:cs="Times New Roman"/>
          <w:bCs/>
          <w:sz w:val="24"/>
          <w:szCs w:val="24"/>
          <w:lang w:val="uk-UA" w:eastAsia="ar-SA"/>
        </w:rPr>
        <w:t xml:space="preserve">. </w:t>
      </w:r>
      <w:r w:rsidR="00D04A12" w:rsidRPr="00D04A12">
        <w:rPr>
          <w:rFonts w:ascii="Times New Roman" w:hAnsi="Times New Roman" w:cs="Times New Roman"/>
          <w:bCs/>
          <w:sz w:val="24"/>
          <w:szCs w:val="24"/>
          <w:lang w:val="uk-UA"/>
        </w:rPr>
        <w:t xml:space="preserve">Організація </w:t>
      </w:r>
      <w:r w:rsidR="00CB1416">
        <w:rPr>
          <w:rFonts w:ascii="Times New Roman" w:hAnsi="Times New Roman" w:cs="Times New Roman"/>
          <w:bCs/>
          <w:sz w:val="24"/>
          <w:szCs w:val="24"/>
          <w:lang w:val="uk-UA"/>
        </w:rPr>
        <w:t xml:space="preserve">та етапи проведення </w:t>
      </w:r>
      <w:r w:rsidR="00D04A12" w:rsidRPr="00D04A12">
        <w:rPr>
          <w:rFonts w:ascii="Times New Roman" w:hAnsi="Times New Roman" w:cs="Times New Roman"/>
          <w:bCs/>
          <w:sz w:val="24"/>
          <w:szCs w:val="24"/>
          <w:lang w:val="uk-UA"/>
        </w:rPr>
        <w:t>дослідження клієнтів</w:t>
      </w:r>
    </w:p>
    <w:p w14:paraId="3F72EDE0" w14:textId="77777777" w:rsidR="00E4033A" w:rsidRDefault="00CB1416" w:rsidP="00293DBC">
      <w:pPr>
        <w:suppressAutoHyphens/>
        <w:spacing w:after="0" w:line="240" w:lineRule="auto"/>
        <w:ind w:firstLine="567"/>
        <w:jc w:val="both"/>
        <w:rPr>
          <w:rFonts w:ascii="Times New Roman" w:hAnsi="Times New Roman" w:cs="Times New Roman"/>
          <w:sz w:val="24"/>
          <w:szCs w:val="24"/>
          <w:lang w:val="uk-UA"/>
        </w:rPr>
      </w:pPr>
      <w:r w:rsidRPr="00CB1416">
        <w:rPr>
          <w:rFonts w:ascii="Times New Roman" w:hAnsi="Times New Roman" w:cs="Times New Roman"/>
          <w:sz w:val="24"/>
          <w:szCs w:val="24"/>
          <w:lang w:val="uk-UA"/>
        </w:rPr>
        <w:t xml:space="preserve">Напрямки та основні етапи проведення досліджень покупців. Визначення проблеми дослідження. </w:t>
      </w:r>
      <w:r w:rsidR="00E4033A">
        <w:rPr>
          <w:rFonts w:ascii="Times New Roman" w:hAnsi="Times New Roman" w:cs="Times New Roman"/>
          <w:sz w:val="24"/>
          <w:szCs w:val="24"/>
          <w:lang w:val="uk-UA"/>
        </w:rPr>
        <w:t>Розробка</w:t>
      </w:r>
      <w:r w:rsidRPr="00CB1416">
        <w:rPr>
          <w:rFonts w:ascii="Times New Roman" w:hAnsi="Times New Roman" w:cs="Times New Roman"/>
          <w:sz w:val="24"/>
          <w:szCs w:val="24"/>
          <w:lang w:val="uk-UA"/>
        </w:rPr>
        <w:t xml:space="preserve"> проекту дослідження. Основні види дослідницьких проектів. </w:t>
      </w:r>
    </w:p>
    <w:p w14:paraId="5C0343E9" w14:textId="77777777" w:rsidR="00E4033A" w:rsidRDefault="00E4033A" w:rsidP="00293DBC">
      <w:pPr>
        <w:suppressAutoHyphens/>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Поняття</w:t>
      </w:r>
      <w:r w:rsidR="00CB1416" w:rsidRPr="00CB1416">
        <w:rPr>
          <w:rFonts w:ascii="Times New Roman" w:hAnsi="Times New Roman" w:cs="Times New Roman"/>
          <w:sz w:val="24"/>
          <w:szCs w:val="24"/>
          <w:lang w:val="uk-UA"/>
        </w:rPr>
        <w:t xml:space="preserve"> первинної та вторинної інформації. Переваги та недоліки вторинної інформації. Методи збору вторинної інформації. Типи первинних даних та методи їх одержання. </w:t>
      </w:r>
    </w:p>
    <w:p w14:paraId="656D75EE" w14:textId="506DE60F" w:rsidR="00E01499" w:rsidRPr="00CB1416" w:rsidRDefault="00CB1416" w:rsidP="00293DBC">
      <w:pPr>
        <w:suppressAutoHyphens/>
        <w:spacing w:after="0" w:line="240" w:lineRule="auto"/>
        <w:ind w:firstLine="567"/>
        <w:jc w:val="both"/>
        <w:rPr>
          <w:rFonts w:ascii="Times New Roman" w:eastAsia="Calibri" w:hAnsi="Times New Roman" w:cs="Times New Roman"/>
          <w:sz w:val="24"/>
          <w:szCs w:val="24"/>
          <w:lang w:val="uk-UA" w:eastAsia="ru-RU"/>
        </w:rPr>
      </w:pPr>
      <w:r w:rsidRPr="00CB1416">
        <w:rPr>
          <w:rFonts w:ascii="Times New Roman" w:hAnsi="Times New Roman" w:cs="Times New Roman"/>
          <w:sz w:val="24"/>
          <w:szCs w:val="24"/>
          <w:lang w:val="uk-UA"/>
        </w:rPr>
        <w:t>Класифікація методів проведення досліджень</w:t>
      </w:r>
      <w:r w:rsidR="003E4EB8">
        <w:rPr>
          <w:rFonts w:ascii="Times New Roman" w:hAnsi="Times New Roman" w:cs="Times New Roman"/>
          <w:sz w:val="24"/>
          <w:szCs w:val="24"/>
          <w:lang w:val="uk-UA"/>
        </w:rPr>
        <w:t xml:space="preserve"> клієнтів</w:t>
      </w:r>
      <w:r w:rsidRPr="00CB1416">
        <w:rPr>
          <w:rFonts w:ascii="Times New Roman" w:hAnsi="Times New Roman" w:cs="Times New Roman"/>
          <w:sz w:val="24"/>
          <w:szCs w:val="24"/>
          <w:lang w:val="uk-UA"/>
        </w:rPr>
        <w:t xml:space="preserve">. Кабінетний (традиційний) аналіз інформації. Контент-аналіз (формалізований аналіз) інформації. </w:t>
      </w:r>
      <w:r w:rsidR="00E4033A">
        <w:rPr>
          <w:rFonts w:ascii="Times New Roman" w:hAnsi="Times New Roman" w:cs="Times New Roman"/>
          <w:sz w:val="24"/>
          <w:szCs w:val="24"/>
          <w:lang w:val="uk-UA"/>
        </w:rPr>
        <w:t>Види</w:t>
      </w:r>
      <w:r w:rsidRPr="00CB1416">
        <w:rPr>
          <w:rFonts w:ascii="Times New Roman" w:hAnsi="Times New Roman" w:cs="Times New Roman"/>
          <w:sz w:val="24"/>
          <w:szCs w:val="24"/>
          <w:lang w:val="uk-UA"/>
        </w:rPr>
        <w:t xml:space="preserve"> спостережень. Етапи проведення спостережень. Сутність </w:t>
      </w:r>
      <w:r w:rsidR="003E4EB8">
        <w:rPr>
          <w:rFonts w:ascii="Times New Roman" w:hAnsi="Times New Roman" w:cs="Times New Roman"/>
          <w:sz w:val="24"/>
          <w:szCs w:val="24"/>
          <w:lang w:val="uk-UA"/>
        </w:rPr>
        <w:t>там види</w:t>
      </w:r>
      <w:r w:rsidRPr="00CB1416">
        <w:rPr>
          <w:rFonts w:ascii="Times New Roman" w:hAnsi="Times New Roman" w:cs="Times New Roman"/>
          <w:sz w:val="24"/>
          <w:szCs w:val="24"/>
          <w:lang w:val="uk-UA"/>
        </w:rPr>
        <w:t xml:space="preserve"> опитування</w:t>
      </w:r>
      <w:r w:rsidR="003E4EB8">
        <w:rPr>
          <w:rFonts w:ascii="Times New Roman" w:hAnsi="Times New Roman" w:cs="Times New Roman"/>
          <w:sz w:val="24"/>
          <w:szCs w:val="24"/>
          <w:lang w:val="uk-UA"/>
        </w:rPr>
        <w:t xml:space="preserve"> клієнтів</w:t>
      </w:r>
      <w:r w:rsidRPr="00CB1416">
        <w:rPr>
          <w:rFonts w:ascii="Times New Roman" w:hAnsi="Times New Roman" w:cs="Times New Roman"/>
          <w:sz w:val="24"/>
          <w:szCs w:val="24"/>
          <w:lang w:val="uk-UA"/>
        </w:rPr>
        <w:t xml:space="preserve">. </w:t>
      </w:r>
      <w:r w:rsidR="003E4EB8">
        <w:rPr>
          <w:rFonts w:ascii="Times New Roman" w:hAnsi="Times New Roman" w:cs="Times New Roman"/>
          <w:sz w:val="24"/>
          <w:szCs w:val="24"/>
          <w:lang w:val="uk-UA"/>
        </w:rPr>
        <w:t xml:space="preserve">Анкета як метод збору первинної інформації про споживачів. </w:t>
      </w:r>
      <w:r w:rsidRPr="00CB1416">
        <w:rPr>
          <w:rFonts w:ascii="Times New Roman" w:hAnsi="Times New Roman" w:cs="Times New Roman"/>
          <w:sz w:val="24"/>
          <w:szCs w:val="24"/>
          <w:lang w:val="uk-UA"/>
        </w:rPr>
        <w:t xml:space="preserve">Структура анкети. Види анкетних питань. Сутність </w:t>
      </w:r>
      <w:r w:rsidR="003E4EB8">
        <w:rPr>
          <w:rFonts w:ascii="Times New Roman" w:hAnsi="Times New Roman" w:cs="Times New Roman"/>
          <w:sz w:val="24"/>
          <w:szCs w:val="24"/>
          <w:lang w:val="uk-UA"/>
        </w:rPr>
        <w:t>методу</w:t>
      </w:r>
      <w:r w:rsidRPr="00CB1416">
        <w:rPr>
          <w:rFonts w:ascii="Times New Roman" w:hAnsi="Times New Roman" w:cs="Times New Roman"/>
          <w:sz w:val="24"/>
          <w:szCs w:val="24"/>
          <w:lang w:val="uk-UA"/>
        </w:rPr>
        <w:t xml:space="preserve"> експертних оцінок </w:t>
      </w:r>
      <w:r w:rsidR="003E4EB8">
        <w:rPr>
          <w:rFonts w:ascii="Times New Roman" w:hAnsi="Times New Roman" w:cs="Times New Roman"/>
          <w:sz w:val="24"/>
          <w:szCs w:val="24"/>
          <w:lang w:val="uk-UA"/>
        </w:rPr>
        <w:t>при</w:t>
      </w:r>
      <w:r w:rsidRPr="00CB1416">
        <w:rPr>
          <w:rFonts w:ascii="Times New Roman" w:hAnsi="Times New Roman" w:cs="Times New Roman"/>
          <w:sz w:val="24"/>
          <w:szCs w:val="24"/>
          <w:lang w:val="uk-UA"/>
        </w:rPr>
        <w:t xml:space="preserve"> дослідженн</w:t>
      </w:r>
      <w:r w:rsidR="003E4EB8">
        <w:rPr>
          <w:rFonts w:ascii="Times New Roman" w:hAnsi="Times New Roman" w:cs="Times New Roman"/>
          <w:sz w:val="24"/>
          <w:szCs w:val="24"/>
          <w:lang w:val="uk-UA"/>
        </w:rPr>
        <w:t>і</w:t>
      </w:r>
      <w:r w:rsidRPr="00CB1416">
        <w:rPr>
          <w:rFonts w:ascii="Times New Roman" w:hAnsi="Times New Roman" w:cs="Times New Roman"/>
          <w:sz w:val="24"/>
          <w:szCs w:val="24"/>
          <w:lang w:val="uk-UA"/>
        </w:rPr>
        <w:t xml:space="preserve"> </w:t>
      </w:r>
      <w:r w:rsidR="003E4EB8">
        <w:rPr>
          <w:rFonts w:ascii="Times New Roman" w:hAnsi="Times New Roman" w:cs="Times New Roman"/>
          <w:sz w:val="24"/>
          <w:szCs w:val="24"/>
          <w:lang w:val="uk-UA"/>
        </w:rPr>
        <w:t>споживачів</w:t>
      </w:r>
      <w:r w:rsidRPr="00CB1416">
        <w:rPr>
          <w:rFonts w:ascii="Times New Roman" w:hAnsi="Times New Roman" w:cs="Times New Roman"/>
          <w:sz w:val="24"/>
          <w:szCs w:val="24"/>
          <w:lang w:val="uk-UA"/>
        </w:rPr>
        <w:t>. Сутність експерименту та його види.</w:t>
      </w:r>
    </w:p>
    <w:p w14:paraId="7732407C" w14:textId="77777777" w:rsidR="00040225" w:rsidRPr="00D4207A" w:rsidRDefault="00040225" w:rsidP="00040225">
      <w:pPr>
        <w:suppressAutoHyphens/>
        <w:spacing w:after="0" w:line="240" w:lineRule="auto"/>
        <w:ind w:firstLine="567"/>
        <w:jc w:val="both"/>
        <w:rPr>
          <w:rFonts w:ascii="Times New Roman" w:eastAsia="Times New Roman" w:hAnsi="Times New Roman" w:cs="Times New Roman"/>
          <w:sz w:val="24"/>
          <w:szCs w:val="24"/>
          <w:lang w:val="uk-UA" w:eastAsia="ar-SA"/>
        </w:rPr>
      </w:pPr>
    </w:p>
    <w:p w14:paraId="33521F4D" w14:textId="625D1B6C" w:rsidR="00E01499" w:rsidRPr="00E5423F" w:rsidRDefault="00E01499" w:rsidP="00E01499">
      <w:pPr>
        <w:suppressAutoHyphens/>
        <w:spacing w:after="0" w:line="240" w:lineRule="auto"/>
        <w:ind w:firstLine="567"/>
        <w:jc w:val="center"/>
        <w:rPr>
          <w:rFonts w:ascii="Times New Roman" w:eastAsia="Times New Roman" w:hAnsi="Times New Roman" w:cs="Times New Roman"/>
          <w:b/>
          <w:i/>
          <w:sz w:val="24"/>
          <w:szCs w:val="24"/>
          <w:lang w:val="uk-UA" w:eastAsia="ar-SA"/>
        </w:rPr>
      </w:pPr>
      <w:r w:rsidRPr="007013EA">
        <w:rPr>
          <w:rFonts w:ascii="Times New Roman" w:eastAsia="Times New Roman" w:hAnsi="Times New Roman" w:cs="Times New Roman"/>
          <w:b/>
          <w:i/>
          <w:sz w:val="24"/>
          <w:szCs w:val="24"/>
          <w:lang w:val="uk-UA" w:eastAsia="ar-SA"/>
        </w:rPr>
        <w:t xml:space="preserve">Змістовий модуль </w:t>
      </w:r>
      <w:r w:rsidR="001D077C">
        <w:rPr>
          <w:rFonts w:ascii="Times New Roman" w:eastAsia="Times New Roman" w:hAnsi="Times New Roman" w:cs="Times New Roman"/>
          <w:b/>
          <w:i/>
          <w:sz w:val="24"/>
          <w:szCs w:val="24"/>
          <w:lang w:val="uk-UA" w:eastAsia="ar-SA"/>
        </w:rPr>
        <w:t>3</w:t>
      </w:r>
      <w:r w:rsidRPr="007D0439">
        <w:rPr>
          <w:rFonts w:ascii="Times New Roman" w:eastAsia="Times New Roman" w:hAnsi="Times New Roman" w:cs="Times New Roman"/>
          <w:bCs/>
          <w:iCs/>
          <w:sz w:val="24"/>
          <w:szCs w:val="24"/>
          <w:lang w:val="uk-UA" w:eastAsia="ar-SA"/>
        </w:rPr>
        <w:t xml:space="preserve">. </w:t>
      </w:r>
      <w:r w:rsidR="00663458" w:rsidRPr="00663458">
        <w:rPr>
          <w:rFonts w:ascii="Times New Roman" w:hAnsi="Times New Roman" w:cs="Times New Roman"/>
          <w:b/>
          <w:i/>
          <w:iCs/>
          <w:sz w:val="24"/>
          <w:szCs w:val="24"/>
          <w:lang w:val="uk-UA"/>
        </w:rPr>
        <w:t>Сутність клієнтоорієнтованого підходу в діяльності організації</w:t>
      </w:r>
    </w:p>
    <w:p w14:paraId="70879FC4" w14:textId="05FCCA42" w:rsidR="00E01499" w:rsidRPr="003C0B5F" w:rsidRDefault="00E01499" w:rsidP="002602D6">
      <w:pPr>
        <w:tabs>
          <w:tab w:val="num" w:pos="0"/>
        </w:tabs>
        <w:suppressAutoHyphens/>
        <w:spacing w:after="0" w:line="240" w:lineRule="auto"/>
        <w:ind w:firstLine="567"/>
        <w:jc w:val="both"/>
        <w:rPr>
          <w:rFonts w:ascii="Times New Roman" w:eastAsia="Times New Roman" w:hAnsi="Times New Roman" w:cs="Times New Roman"/>
          <w:sz w:val="24"/>
          <w:szCs w:val="24"/>
          <w:lang w:val="uk-UA" w:eastAsia="ar-SA"/>
        </w:rPr>
      </w:pPr>
      <w:r w:rsidRPr="003C0B5F">
        <w:rPr>
          <w:rFonts w:ascii="Times New Roman" w:eastAsia="Times New Roman" w:hAnsi="Times New Roman" w:cs="Times New Roman"/>
          <w:b/>
          <w:sz w:val="24"/>
          <w:szCs w:val="24"/>
          <w:lang w:val="uk-UA" w:eastAsia="ar-SA"/>
        </w:rPr>
        <w:t>Тема 3.</w:t>
      </w:r>
      <w:r w:rsidRPr="003C0B5F">
        <w:rPr>
          <w:rFonts w:ascii="Times New Roman" w:eastAsia="Times New Roman" w:hAnsi="Times New Roman" w:cs="Times New Roman"/>
          <w:sz w:val="24"/>
          <w:szCs w:val="24"/>
          <w:lang w:val="uk-UA" w:eastAsia="ar-SA"/>
        </w:rPr>
        <w:t xml:space="preserve"> </w:t>
      </w:r>
      <w:r w:rsidR="00231409">
        <w:rPr>
          <w:rFonts w:ascii="Times New Roman" w:eastAsia="Times New Roman" w:hAnsi="Times New Roman" w:cs="Times New Roman"/>
          <w:sz w:val="24"/>
          <w:szCs w:val="24"/>
          <w:lang w:val="uk-UA" w:eastAsia="ar-SA"/>
        </w:rPr>
        <w:t>Визначення цільових клієнтів організації</w:t>
      </w:r>
    </w:p>
    <w:p w14:paraId="229CE89D" w14:textId="6A516676" w:rsidR="00B236A5" w:rsidRPr="00B236A5" w:rsidRDefault="00B236A5" w:rsidP="00212273">
      <w:pPr>
        <w:suppressAutoHyphens/>
        <w:spacing w:after="0" w:line="240" w:lineRule="auto"/>
        <w:ind w:firstLine="567"/>
        <w:jc w:val="both"/>
        <w:rPr>
          <w:rFonts w:ascii="Times New Roman" w:eastAsia="Times New Roman" w:hAnsi="Times New Roman" w:cs="Times New Roman"/>
          <w:sz w:val="24"/>
          <w:szCs w:val="24"/>
          <w:lang w:val="uk-UA" w:eastAsia="ar-SA"/>
        </w:rPr>
      </w:pPr>
      <w:r w:rsidRPr="00B236A5">
        <w:rPr>
          <w:rFonts w:ascii="Times New Roman" w:eastAsia="Times New Roman" w:hAnsi="Times New Roman" w:cs="Times New Roman"/>
          <w:sz w:val="24"/>
          <w:szCs w:val="24"/>
          <w:lang w:val="uk-UA" w:eastAsia="ar-SA"/>
        </w:rPr>
        <w:t xml:space="preserve">Сутність та завдання сегментації покупців. Ознаки та критерії сегментації покупців. Структура демографічних, психографічних, географічних та поведінкових ознак сегментації ринку. Критерії оцінювання цільових сегментів. Стратегії охоплення ринку. Основні підходи до визначення поняття «лояльність». Види </w:t>
      </w:r>
      <w:r w:rsidR="00EA55FC">
        <w:rPr>
          <w:rFonts w:ascii="Times New Roman" w:eastAsia="Times New Roman" w:hAnsi="Times New Roman" w:cs="Times New Roman"/>
          <w:sz w:val="24"/>
          <w:szCs w:val="24"/>
          <w:lang w:val="uk-UA" w:eastAsia="ar-SA"/>
        </w:rPr>
        <w:t xml:space="preserve">та рівні </w:t>
      </w:r>
      <w:r w:rsidRPr="00B236A5">
        <w:rPr>
          <w:rFonts w:ascii="Times New Roman" w:eastAsia="Times New Roman" w:hAnsi="Times New Roman" w:cs="Times New Roman"/>
          <w:sz w:val="24"/>
          <w:szCs w:val="24"/>
          <w:lang w:val="uk-UA" w:eastAsia="ar-SA"/>
        </w:rPr>
        <w:t xml:space="preserve">лояльності покупців. Фактори формування лояльності </w:t>
      </w:r>
      <w:r w:rsidR="00EA55FC">
        <w:rPr>
          <w:rFonts w:ascii="Times New Roman" w:eastAsia="Times New Roman" w:hAnsi="Times New Roman" w:cs="Times New Roman"/>
          <w:sz w:val="24"/>
          <w:szCs w:val="24"/>
          <w:lang w:val="uk-UA" w:eastAsia="ar-SA"/>
        </w:rPr>
        <w:t>клієнтів</w:t>
      </w:r>
      <w:r w:rsidRPr="00B236A5">
        <w:rPr>
          <w:rFonts w:ascii="Times New Roman" w:eastAsia="Times New Roman" w:hAnsi="Times New Roman" w:cs="Times New Roman"/>
          <w:sz w:val="24"/>
          <w:szCs w:val="24"/>
          <w:lang w:val="uk-UA" w:eastAsia="ar-SA"/>
        </w:rPr>
        <w:t xml:space="preserve">. </w:t>
      </w:r>
    </w:p>
    <w:p w14:paraId="5DD33476" w14:textId="7894934B" w:rsidR="00477AB3" w:rsidRPr="00293DBC" w:rsidRDefault="00B236A5" w:rsidP="00B236A5">
      <w:pPr>
        <w:autoSpaceDE w:val="0"/>
        <w:autoSpaceDN w:val="0"/>
        <w:adjustRightInd w:val="0"/>
        <w:ind w:firstLine="567"/>
        <w:jc w:val="both"/>
        <w:rPr>
          <w:rFonts w:ascii="Times New Roman" w:eastAsia="Times New Roman" w:hAnsi="Times New Roman" w:cs="Times New Roman"/>
          <w:bCs/>
          <w:iCs/>
          <w:sz w:val="24"/>
          <w:szCs w:val="24"/>
          <w:lang w:val="uk-UA" w:eastAsia="ru-RU"/>
        </w:rPr>
      </w:pPr>
      <w:r w:rsidRPr="00B236A5">
        <w:rPr>
          <w:rFonts w:ascii="Times New Roman" w:eastAsia="Calibri" w:hAnsi="Times New Roman" w:cs="Times New Roman"/>
          <w:bCs/>
          <w:sz w:val="24"/>
          <w:szCs w:val="24"/>
          <w:lang w:eastAsia="ru-RU"/>
        </w:rPr>
        <w:t>Концептуальні підходи до визначення CRM</w:t>
      </w:r>
      <w:r w:rsidRPr="00B236A5">
        <w:rPr>
          <w:rFonts w:ascii="Times New Roman" w:eastAsia="Calibri" w:hAnsi="Times New Roman" w:cs="Times New Roman"/>
          <w:sz w:val="24"/>
          <w:szCs w:val="24"/>
          <w:lang w:val="uk-UA" w:eastAsia="ru-RU"/>
        </w:rPr>
        <w:t xml:space="preserve">. Сутність </w:t>
      </w:r>
      <w:r w:rsidRPr="00B236A5">
        <w:rPr>
          <w:rFonts w:ascii="Times New Roman" w:eastAsia="Calibri" w:hAnsi="Times New Roman" w:cs="Times New Roman"/>
          <w:sz w:val="24"/>
          <w:szCs w:val="24"/>
          <w:lang w:eastAsia="ru-RU"/>
        </w:rPr>
        <w:t>CRM-систем</w:t>
      </w:r>
      <w:r w:rsidRPr="00B236A5">
        <w:rPr>
          <w:rFonts w:ascii="Times New Roman" w:eastAsia="Calibri" w:hAnsi="Times New Roman" w:cs="Times New Roman"/>
          <w:sz w:val="24"/>
          <w:szCs w:val="24"/>
          <w:lang w:val="uk-UA" w:eastAsia="ru-RU"/>
        </w:rPr>
        <w:t xml:space="preserve">и. Основні цілі створення баз даних клієнтів. Завдання </w:t>
      </w:r>
      <w:r w:rsidRPr="00B236A5">
        <w:rPr>
          <w:rFonts w:ascii="Times New Roman" w:eastAsia="Calibri" w:hAnsi="Times New Roman" w:cs="Times New Roman"/>
          <w:sz w:val="24"/>
          <w:szCs w:val="24"/>
          <w:lang w:eastAsia="ru-RU"/>
        </w:rPr>
        <w:t>CRM-систем</w:t>
      </w:r>
      <w:r w:rsidRPr="00B236A5">
        <w:rPr>
          <w:rFonts w:ascii="Times New Roman" w:eastAsia="Calibri" w:hAnsi="Times New Roman" w:cs="Times New Roman"/>
          <w:sz w:val="24"/>
          <w:szCs w:val="24"/>
          <w:lang w:val="uk-UA" w:eastAsia="ru-RU"/>
        </w:rPr>
        <w:t xml:space="preserve">и. Структура </w:t>
      </w:r>
      <w:r w:rsidRPr="00B236A5">
        <w:rPr>
          <w:rFonts w:ascii="Times New Roman" w:eastAsia="Calibri" w:hAnsi="Times New Roman" w:cs="Times New Roman"/>
          <w:sz w:val="24"/>
          <w:szCs w:val="24"/>
          <w:lang w:eastAsia="ru-RU"/>
        </w:rPr>
        <w:t>CRM</w:t>
      </w:r>
      <w:r w:rsidRPr="00B236A5">
        <w:rPr>
          <w:rFonts w:ascii="Times New Roman" w:eastAsia="Calibri" w:hAnsi="Times New Roman" w:cs="Times New Roman"/>
          <w:sz w:val="24"/>
          <w:szCs w:val="24"/>
          <w:lang w:val="uk-UA" w:eastAsia="ru-RU"/>
        </w:rPr>
        <w:t xml:space="preserve">-систем. Основні етапи наповнення бази даних. Основні переваги та недоліки </w:t>
      </w:r>
      <w:r w:rsidRPr="00B236A5">
        <w:rPr>
          <w:rFonts w:ascii="Times New Roman" w:eastAsia="Calibri" w:hAnsi="Times New Roman" w:cs="Times New Roman"/>
          <w:sz w:val="24"/>
          <w:szCs w:val="24"/>
          <w:lang w:eastAsia="ru-RU"/>
        </w:rPr>
        <w:t>CRM</w:t>
      </w:r>
      <w:r w:rsidRPr="00B236A5">
        <w:rPr>
          <w:rFonts w:ascii="Times New Roman" w:eastAsia="Calibri" w:hAnsi="Times New Roman" w:cs="Times New Roman"/>
          <w:sz w:val="24"/>
          <w:szCs w:val="24"/>
          <w:lang w:val="uk-UA" w:eastAsia="ru-RU"/>
        </w:rPr>
        <w:t>-систем.</w:t>
      </w:r>
    </w:p>
    <w:p w14:paraId="19C98DB3" w14:textId="2CE0BF4C" w:rsidR="00E01499" w:rsidRPr="00A47840" w:rsidRDefault="00E01499" w:rsidP="00E01499">
      <w:pPr>
        <w:tabs>
          <w:tab w:val="num" w:pos="0"/>
        </w:tabs>
        <w:suppressAutoHyphens/>
        <w:spacing w:after="0" w:line="240" w:lineRule="auto"/>
        <w:jc w:val="center"/>
        <w:rPr>
          <w:rFonts w:ascii="Times New Roman" w:eastAsia="Times New Roman" w:hAnsi="Times New Roman" w:cs="Times New Roman"/>
          <w:bCs/>
          <w:sz w:val="24"/>
          <w:szCs w:val="24"/>
          <w:lang w:val="uk-UA" w:eastAsia="ar-SA"/>
        </w:rPr>
      </w:pPr>
      <w:r w:rsidRPr="00C13B42">
        <w:rPr>
          <w:rFonts w:ascii="Times New Roman" w:eastAsia="Times New Roman" w:hAnsi="Times New Roman" w:cs="Times New Roman"/>
          <w:b/>
          <w:i/>
          <w:sz w:val="24"/>
          <w:szCs w:val="24"/>
          <w:lang w:val="uk-UA" w:eastAsia="ar-SA"/>
        </w:rPr>
        <w:t xml:space="preserve">Змістовий модуль </w:t>
      </w:r>
      <w:r w:rsidR="002473B8">
        <w:rPr>
          <w:rFonts w:ascii="Times New Roman" w:eastAsia="Times New Roman" w:hAnsi="Times New Roman" w:cs="Times New Roman"/>
          <w:b/>
          <w:i/>
          <w:sz w:val="24"/>
          <w:szCs w:val="24"/>
          <w:lang w:val="uk-UA" w:eastAsia="ar-SA"/>
        </w:rPr>
        <w:t>4</w:t>
      </w:r>
      <w:r w:rsidRPr="00A47840">
        <w:rPr>
          <w:rFonts w:ascii="Times New Roman" w:eastAsia="Times New Roman" w:hAnsi="Times New Roman" w:cs="Times New Roman"/>
          <w:bCs/>
          <w:i/>
          <w:sz w:val="24"/>
          <w:szCs w:val="24"/>
          <w:lang w:val="uk-UA" w:eastAsia="ar-SA"/>
        </w:rPr>
        <w:t xml:space="preserve">. </w:t>
      </w:r>
      <w:r w:rsidR="002B4132" w:rsidRPr="002B4132">
        <w:rPr>
          <w:rFonts w:ascii="Times New Roman" w:hAnsi="Times New Roman" w:cs="Times New Roman"/>
          <w:b/>
          <w:i/>
          <w:iCs/>
          <w:sz w:val="24"/>
          <w:szCs w:val="24"/>
          <w:lang w:val="uk-UA"/>
        </w:rPr>
        <w:t>Розробка та впровадження клієнтоорієнтованої товарної політики</w:t>
      </w:r>
    </w:p>
    <w:p w14:paraId="644DCC3D" w14:textId="3FB99C31" w:rsidR="00E01499" w:rsidRPr="00243772" w:rsidRDefault="00E01499" w:rsidP="002602D6">
      <w:pPr>
        <w:tabs>
          <w:tab w:val="num" w:pos="0"/>
        </w:tabs>
        <w:suppressAutoHyphens/>
        <w:spacing w:after="0" w:line="240" w:lineRule="auto"/>
        <w:ind w:firstLine="567"/>
        <w:jc w:val="both"/>
        <w:rPr>
          <w:rFonts w:ascii="Times New Roman" w:eastAsia="Times New Roman" w:hAnsi="Times New Roman" w:cs="Times New Roman"/>
          <w:sz w:val="24"/>
          <w:szCs w:val="24"/>
          <w:lang w:val="uk-UA" w:eastAsia="ar-SA"/>
        </w:rPr>
      </w:pPr>
      <w:r w:rsidRPr="00C13B42">
        <w:rPr>
          <w:rFonts w:ascii="Times New Roman" w:eastAsia="Times New Roman" w:hAnsi="Times New Roman" w:cs="Times New Roman"/>
          <w:b/>
          <w:sz w:val="24"/>
          <w:szCs w:val="24"/>
          <w:lang w:val="uk-UA" w:eastAsia="ar-SA"/>
        </w:rPr>
        <w:t xml:space="preserve">Тема </w:t>
      </w:r>
      <w:r w:rsidR="00940A4C">
        <w:rPr>
          <w:rFonts w:ascii="Times New Roman" w:eastAsia="Times New Roman" w:hAnsi="Times New Roman" w:cs="Times New Roman"/>
          <w:b/>
          <w:sz w:val="24"/>
          <w:szCs w:val="24"/>
          <w:lang w:val="uk-UA" w:eastAsia="ar-SA"/>
        </w:rPr>
        <w:t>4</w:t>
      </w:r>
      <w:r w:rsidRPr="00C13B42">
        <w:rPr>
          <w:rFonts w:ascii="Times New Roman" w:eastAsia="Times New Roman" w:hAnsi="Times New Roman" w:cs="Times New Roman"/>
          <w:b/>
          <w:sz w:val="24"/>
          <w:szCs w:val="24"/>
          <w:lang w:val="uk-UA" w:eastAsia="ar-SA"/>
        </w:rPr>
        <w:t>.</w:t>
      </w:r>
      <w:r w:rsidRPr="00C13B42">
        <w:rPr>
          <w:rFonts w:ascii="Times New Roman" w:eastAsia="Times New Roman" w:hAnsi="Times New Roman" w:cs="Times New Roman"/>
          <w:sz w:val="24"/>
          <w:szCs w:val="24"/>
          <w:lang w:val="uk-UA" w:eastAsia="ar-SA"/>
        </w:rPr>
        <w:t xml:space="preserve"> </w:t>
      </w:r>
      <w:r w:rsidR="00243772" w:rsidRPr="00243772">
        <w:rPr>
          <w:rFonts w:ascii="Times New Roman" w:hAnsi="Times New Roman" w:cs="Times New Roman"/>
          <w:sz w:val="24"/>
          <w:szCs w:val="24"/>
          <w:lang w:val="uk-UA"/>
        </w:rPr>
        <w:t>Управління товарною номенклатурою підприємства</w:t>
      </w:r>
    </w:p>
    <w:p w14:paraId="03FAC6A1" w14:textId="77777777" w:rsidR="009A29C6" w:rsidRDefault="003C1301" w:rsidP="00F6389A">
      <w:pPr>
        <w:pStyle w:val="a3"/>
        <w:ind w:firstLine="567"/>
        <w:rPr>
          <w:sz w:val="24"/>
          <w:szCs w:val="24"/>
          <w:lang w:val="uk-UA"/>
        </w:rPr>
      </w:pPr>
      <w:r w:rsidRPr="002E5DFE">
        <w:rPr>
          <w:sz w:val="24"/>
          <w:szCs w:val="24"/>
          <w:lang w:val="uk-UA"/>
        </w:rPr>
        <w:t xml:space="preserve">Сутність позиціонування товару на ринку. Стратегії позиціонування товару. Карти позиціонування продукції на ринку. </w:t>
      </w:r>
    </w:p>
    <w:p w14:paraId="6B8FA49A" w14:textId="1392BF25" w:rsidR="009A29C6" w:rsidRDefault="009A29C6" w:rsidP="00F6389A">
      <w:pPr>
        <w:pStyle w:val="a3"/>
        <w:ind w:firstLine="567"/>
        <w:rPr>
          <w:sz w:val="24"/>
          <w:szCs w:val="24"/>
          <w:lang w:val="uk-UA"/>
        </w:rPr>
      </w:pPr>
      <w:r>
        <w:rPr>
          <w:sz w:val="24"/>
          <w:szCs w:val="24"/>
          <w:lang w:val="uk-UA"/>
        </w:rPr>
        <w:t xml:space="preserve">Життєвий цикл товару (ЖЦТ). Характеристика етапів ЖЦТ. </w:t>
      </w:r>
      <w:r w:rsidR="003C1301" w:rsidRPr="002E5DFE">
        <w:rPr>
          <w:sz w:val="24"/>
          <w:szCs w:val="24"/>
          <w:lang w:val="uk-UA"/>
        </w:rPr>
        <w:t xml:space="preserve">Управління життєвим циклом товару. Сутність </w:t>
      </w:r>
      <w:r>
        <w:rPr>
          <w:sz w:val="24"/>
          <w:szCs w:val="24"/>
          <w:lang w:val="uk-UA"/>
        </w:rPr>
        <w:t xml:space="preserve">клієнтоорієнтованої </w:t>
      </w:r>
      <w:r w:rsidR="003C1301" w:rsidRPr="002E5DFE">
        <w:rPr>
          <w:sz w:val="24"/>
          <w:szCs w:val="24"/>
          <w:lang w:val="uk-UA"/>
        </w:rPr>
        <w:t xml:space="preserve">товарної політики підприємства. </w:t>
      </w:r>
      <w:r>
        <w:rPr>
          <w:sz w:val="24"/>
          <w:szCs w:val="24"/>
          <w:lang w:val="uk-UA"/>
        </w:rPr>
        <w:t xml:space="preserve">Поняття товарного асортименту та товарної номенклатури. Поняття товарного класифікатору та асортиментної матриці. </w:t>
      </w:r>
    </w:p>
    <w:p w14:paraId="08BF1DDE" w14:textId="7DE0D362" w:rsidR="009A29C6" w:rsidRDefault="009A29C6" w:rsidP="00617496">
      <w:pPr>
        <w:pStyle w:val="a3"/>
        <w:ind w:firstLine="567"/>
        <w:rPr>
          <w:sz w:val="24"/>
          <w:szCs w:val="24"/>
          <w:lang w:val="uk-UA"/>
        </w:rPr>
      </w:pPr>
      <w:r w:rsidRPr="002E5DFE">
        <w:rPr>
          <w:sz w:val="24"/>
          <w:szCs w:val="24"/>
          <w:lang w:val="uk-UA"/>
        </w:rPr>
        <w:t>Рівні управління товаром.</w:t>
      </w:r>
      <w:r>
        <w:rPr>
          <w:sz w:val="24"/>
          <w:szCs w:val="24"/>
          <w:lang w:val="uk-UA"/>
        </w:rPr>
        <w:t xml:space="preserve"> Метод АВС управління товарним асортиментом. Етапи проведення АВС-аналізу. </w:t>
      </w:r>
      <w:r w:rsidR="003C1301" w:rsidRPr="002E5DFE">
        <w:rPr>
          <w:sz w:val="24"/>
          <w:szCs w:val="24"/>
          <w:lang w:val="uk-UA"/>
        </w:rPr>
        <w:t xml:space="preserve">Управління товарною номенклатурою виробничого і торговельного підприємств. Методичні підходи </w:t>
      </w:r>
      <w:r w:rsidR="003C1301">
        <w:rPr>
          <w:sz w:val="24"/>
          <w:szCs w:val="24"/>
          <w:lang w:val="uk-UA"/>
        </w:rPr>
        <w:t xml:space="preserve">щодо </w:t>
      </w:r>
      <w:r w:rsidR="003C1301" w:rsidRPr="002E5DFE">
        <w:rPr>
          <w:sz w:val="24"/>
          <w:szCs w:val="24"/>
          <w:lang w:val="uk-UA"/>
        </w:rPr>
        <w:t xml:space="preserve">планування портфелю товарів. </w:t>
      </w:r>
      <w:r>
        <w:rPr>
          <w:sz w:val="24"/>
          <w:szCs w:val="24"/>
          <w:lang w:val="uk-UA"/>
        </w:rPr>
        <w:t>Матричні методи управління товарним портфелем підприємства.</w:t>
      </w:r>
    </w:p>
    <w:p w14:paraId="0868A5B8" w14:textId="4E564BA8" w:rsidR="009A29C6" w:rsidRPr="00C13B42" w:rsidRDefault="009A29C6" w:rsidP="00617496">
      <w:pPr>
        <w:tabs>
          <w:tab w:val="num" w:pos="0"/>
        </w:tabs>
        <w:suppressAutoHyphens/>
        <w:spacing w:after="0" w:line="240" w:lineRule="auto"/>
        <w:ind w:firstLine="567"/>
        <w:jc w:val="both"/>
        <w:rPr>
          <w:rFonts w:ascii="Times New Roman" w:eastAsia="Times New Roman" w:hAnsi="Times New Roman" w:cs="Times New Roman"/>
          <w:sz w:val="24"/>
          <w:szCs w:val="24"/>
          <w:lang w:val="uk-UA" w:eastAsia="ar-SA"/>
        </w:rPr>
      </w:pPr>
      <w:r w:rsidRPr="00C13B42">
        <w:rPr>
          <w:rFonts w:ascii="Times New Roman" w:eastAsia="Times New Roman" w:hAnsi="Times New Roman" w:cs="Times New Roman"/>
          <w:b/>
          <w:sz w:val="24"/>
          <w:szCs w:val="24"/>
          <w:lang w:val="uk-UA" w:eastAsia="ar-SA"/>
        </w:rPr>
        <w:t xml:space="preserve">Тема </w:t>
      </w:r>
      <w:r>
        <w:rPr>
          <w:rFonts w:ascii="Times New Roman" w:eastAsia="Times New Roman" w:hAnsi="Times New Roman" w:cs="Times New Roman"/>
          <w:b/>
          <w:sz w:val="24"/>
          <w:szCs w:val="24"/>
          <w:lang w:val="uk-UA" w:eastAsia="ar-SA"/>
        </w:rPr>
        <w:t>5</w:t>
      </w:r>
      <w:r w:rsidRPr="00C13B42">
        <w:rPr>
          <w:rFonts w:ascii="Times New Roman" w:eastAsia="Times New Roman" w:hAnsi="Times New Roman" w:cs="Times New Roman"/>
          <w:b/>
          <w:sz w:val="24"/>
          <w:szCs w:val="24"/>
          <w:lang w:val="uk-UA" w:eastAsia="ar-SA"/>
        </w:rPr>
        <w:t>.</w:t>
      </w:r>
      <w:r w:rsidRPr="00C13B42">
        <w:rPr>
          <w:rFonts w:ascii="Times New Roman" w:eastAsia="Times New Roman" w:hAnsi="Times New Roman" w:cs="Times New Roman"/>
          <w:sz w:val="24"/>
          <w:szCs w:val="24"/>
          <w:lang w:val="uk-UA" w:eastAsia="ar-SA"/>
        </w:rPr>
        <w:t xml:space="preserve"> </w:t>
      </w:r>
      <w:r>
        <w:rPr>
          <w:rFonts w:ascii="Times New Roman" w:eastAsia="Times New Roman" w:hAnsi="Times New Roman" w:cs="Times New Roman"/>
          <w:sz w:val="24"/>
          <w:szCs w:val="24"/>
          <w:lang w:val="uk-UA" w:eastAsia="ru-RU"/>
        </w:rPr>
        <w:t>Управління конкурентоспроможністю продукції клієнтоорієнтованого підприємства</w:t>
      </w:r>
    </w:p>
    <w:p w14:paraId="2CC1A6A6" w14:textId="77777777" w:rsidR="00212C62" w:rsidRDefault="006B458F" w:rsidP="00F6389A">
      <w:pPr>
        <w:pStyle w:val="a3"/>
        <w:ind w:firstLine="567"/>
        <w:rPr>
          <w:sz w:val="24"/>
          <w:szCs w:val="24"/>
          <w:lang w:val="uk-UA"/>
        </w:rPr>
      </w:pPr>
      <w:r>
        <w:rPr>
          <w:sz w:val="24"/>
          <w:szCs w:val="24"/>
          <w:lang w:val="uk-UA"/>
        </w:rPr>
        <w:t xml:space="preserve">Поняття нової продукції. </w:t>
      </w:r>
      <w:r w:rsidR="003C1301" w:rsidRPr="002E5DFE">
        <w:rPr>
          <w:sz w:val="24"/>
          <w:szCs w:val="24"/>
          <w:lang w:val="uk-UA"/>
        </w:rPr>
        <w:t xml:space="preserve">Етапи розробки нових товарів. </w:t>
      </w:r>
      <w:r w:rsidR="00212C62" w:rsidRPr="00212C62">
        <w:rPr>
          <w:sz w:val="24"/>
          <w:szCs w:val="24"/>
          <w:lang w:val="uk-UA"/>
        </w:rPr>
        <w:t>Краудсорсинг як інструмент клієнтоорієнтованого менеджменту</w:t>
      </w:r>
      <w:r w:rsidR="00212C62">
        <w:rPr>
          <w:sz w:val="24"/>
          <w:szCs w:val="24"/>
          <w:lang w:val="uk-UA"/>
        </w:rPr>
        <w:t>.</w:t>
      </w:r>
      <w:r w:rsidR="00212C62" w:rsidRPr="002E5DFE">
        <w:rPr>
          <w:sz w:val="24"/>
          <w:szCs w:val="24"/>
          <w:lang w:val="uk-UA"/>
        </w:rPr>
        <w:t xml:space="preserve"> </w:t>
      </w:r>
      <w:r w:rsidR="00212C62" w:rsidRPr="00212C62">
        <w:rPr>
          <w:sz w:val="24"/>
          <w:szCs w:val="24"/>
          <w:lang w:val="uk-UA"/>
        </w:rPr>
        <w:t xml:space="preserve">Переваги використання краудсорсингу для інноваційних проектів. </w:t>
      </w:r>
      <w:r w:rsidRPr="002E5DFE">
        <w:rPr>
          <w:sz w:val="24"/>
          <w:szCs w:val="24"/>
          <w:lang w:val="uk-UA"/>
        </w:rPr>
        <w:t>Елементи фірмового стилю</w:t>
      </w:r>
      <w:r w:rsidRPr="002E5DFE">
        <w:rPr>
          <w:color w:val="000000"/>
          <w:sz w:val="24"/>
          <w:szCs w:val="24"/>
          <w:lang w:val="uk-UA"/>
        </w:rPr>
        <w:t xml:space="preserve"> та їх роль у товарній політиці підприємства. </w:t>
      </w:r>
      <w:r w:rsidRPr="002E5DFE">
        <w:rPr>
          <w:sz w:val="24"/>
          <w:szCs w:val="24"/>
          <w:lang w:val="uk-UA"/>
        </w:rPr>
        <w:t>Товарна марка та її різновиди. Марочні стратегії. Сутність брендінгу. Підходи до розробки брендів. Упаковка товару: функції, класифікація та вимоги</w:t>
      </w:r>
      <w:r w:rsidR="00212C62">
        <w:rPr>
          <w:sz w:val="24"/>
          <w:szCs w:val="24"/>
          <w:lang w:val="uk-UA"/>
        </w:rPr>
        <w:t xml:space="preserve">. </w:t>
      </w:r>
    </w:p>
    <w:p w14:paraId="1244893B" w14:textId="4D8412F9" w:rsidR="003C1301" w:rsidRPr="002E5DFE" w:rsidRDefault="003C1301" w:rsidP="00F6389A">
      <w:pPr>
        <w:pStyle w:val="a3"/>
        <w:ind w:firstLine="567"/>
        <w:rPr>
          <w:sz w:val="24"/>
          <w:szCs w:val="24"/>
          <w:lang w:val="uk-UA"/>
        </w:rPr>
      </w:pPr>
      <w:r w:rsidRPr="002E5DFE">
        <w:rPr>
          <w:sz w:val="24"/>
          <w:szCs w:val="24"/>
          <w:lang w:val="uk-UA"/>
        </w:rPr>
        <w:t xml:space="preserve">Сутність конкурентоспроможності товару. </w:t>
      </w:r>
      <w:r w:rsidR="00534048">
        <w:rPr>
          <w:sz w:val="24"/>
          <w:szCs w:val="24"/>
          <w:lang w:val="uk-UA"/>
        </w:rPr>
        <w:t xml:space="preserve">Параметри конкурентоспроможності товарів. </w:t>
      </w:r>
      <w:r w:rsidRPr="002E5DFE">
        <w:rPr>
          <w:sz w:val="24"/>
          <w:szCs w:val="24"/>
          <w:lang w:val="uk-UA"/>
        </w:rPr>
        <w:t xml:space="preserve">Методичні підходи до оцінки конкурентоспроможності товарів. Імідж товару та його роль у забезпеченні конкурентоспроможності. </w:t>
      </w:r>
    </w:p>
    <w:p w14:paraId="7B747A5F" w14:textId="77777777" w:rsidR="002602D6" w:rsidRDefault="002602D6" w:rsidP="002602D6">
      <w:pPr>
        <w:tabs>
          <w:tab w:val="num" w:pos="0"/>
        </w:tabs>
        <w:suppressAutoHyphens/>
        <w:spacing w:before="360" w:after="0" w:line="240" w:lineRule="auto"/>
        <w:jc w:val="center"/>
        <w:rPr>
          <w:rFonts w:ascii="Times New Roman" w:eastAsia="Times New Roman" w:hAnsi="Times New Roman" w:cs="Times New Roman"/>
          <w:b/>
          <w:i/>
          <w:sz w:val="24"/>
          <w:szCs w:val="24"/>
          <w:lang w:val="uk-UA" w:eastAsia="ar-SA"/>
        </w:rPr>
      </w:pPr>
    </w:p>
    <w:p w14:paraId="7B4992BD" w14:textId="3DFB8178" w:rsidR="00E01499" w:rsidRPr="00A47840" w:rsidRDefault="00E01499" w:rsidP="003F053D">
      <w:pPr>
        <w:tabs>
          <w:tab w:val="num" w:pos="0"/>
        </w:tabs>
        <w:suppressAutoHyphens/>
        <w:spacing w:after="0" w:line="240" w:lineRule="auto"/>
        <w:jc w:val="center"/>
        <w:rPr>
          <w:rFonts w:ascii="Times New Roman" w:eastAsia="Times New Roman" w:hAnsi="Times New Roman" w:cs="Times New Roman"/>
          <w:b/>
          <w:bCs/>
          <w:sz w:val="24"/>
          <w:szCs w:val="24"/>
          <w:lang w:val="uk-UA" w:eastAsia="ar-SA"/>
        </w:rPr>
      </w:pPr>
      <w:r w:rsidRPr="00C13B42">
        <w:rPr>
          <w:rFonts w:ascii="Times New Roman" w:eastAsia="Times New Roman" w:hAnsi="Times New Roman" w:cs="Times New Roman"/>
          <w:b/>
          <w:i/>
          <w:sz w:val="24"/>
          <w:szCs w:val="24"/>
          <w:lang w:val="uk-UA" w:eastAsia="ar-SA"/>
        </w:rPr>
        <w:lastRenderedPageBreak/>
        <w:t xml:space="preserve">Змістовий модуль </w:t>
      </w:r>
      <w:r w:rsidR="002473B8">
        <w:rPr>
          <w:rFonts w:ascii="Times New Roman" w:eastAsia="Times New Roman" w:hAnsi="Times New Roman" w:cs="Times New Roman"/>
          <w:b/>
          <w:i/>
          <w:sz w:val="24"/>
          <w:szCs w:val="24"/>
          <w:lang w:val="uk-UA" w:eastAsia="ar-SA"/>
        </w:rPr>
        <w:t>5</w:t>
      </w:r>
      <w:r w:rsidRPr="00C13B42">
        <w:rPr>
          <w:rFonts w:ascii="Times New Roman" w:eastAsia="Times New Roman" w:hAnsi="Times New Roman" w:cs="Times New Roman"/>
          <w:b/>
          <w:i/>
          <w:sz w:val="24"/>
          <w:szCs w:val="24"/>
          <w:lang w:val="uk-UA" w:eastAsia="ar-SA"/>
        </w:rPr>
        <w:t xml:space="preserve">. </w:t>
      </w:r>
      <w:r w:rsidR="00200B4E">
        <w:rPr>
          <w:rFonts w:ascii="Times New Roman" w:hAnsi="Times New Roman" w:cs="Times New Roman"/>
          <w:b/>
          <w:bCs/>
          <w:i/>
          <w:sz w:val="24"/>
          <w:lang w:val="uk-UA" w:eastAsia="ar-SA"/>
        </w:rPr>
        <w:t xml:space="preserve">Клієнтоорієнтована цінова </w:t>
      </w:r>
      <w:r w:rsidR="00D26873">
        <w:rPr>
          <w:rFonts w:ascii="Times New Roman" w:hAnsi="Times New Roman" w:cs="Times New Roman"/>
          <w:b/>
          <w:bCs/>
          <w:i/>
          <w:sz w:val="24"/>
          <w:lang w:val="uk-UA" w:eastAsia="ar-SA"/>
        </w:rPr>
        <w:t xml:space="preserve">та збутова </w:t>
      </w:r>
      <w:r w:rsidR="00200B4E">
        <w:rPr>
          <w:rFonts w:ascii="Times New Roman" w:hAnsi="Times New Roman" w:cs="Times New Roman"/>
          <w:b/>
          <w:bCs/>
          <w:i/>
          <w:sz w:val="24"/>
          <w:lang w:val="uk-UA" w:eastAsia="ar-SA"/>
        </w:rPr>
        <w:t xml:space="preserve">політика </w:t>
      </w:r>
      <w:r w:rsidR="00A47840">
        <w:rPr>
          <w:rFonts w:ascii="Times New Roman" w:hAnsi="Times New Roman" w:cs="Times New Roman"/>
          <w:b/>
          <w:bCs/>
          <w:i/>
          <w:sz w:val="24"/>
          <w:lang w:val="uk-UA" w:eastAsia="ar-SA"/>
        </w:rPr>
        <w:t>підприємства</w:t>
      </w:r>
    </w:p>
    <w:p w14:paraId="508F6986" w14:textId="01A886E1" w:rsidR="00E01499" w:rsidRPr="00C13B42" w:rsidRDefault="00E01499" w:rsidP="003F053D">
      <w:pPr>
        <w:suppressAutoHyphens/>
        <w:spacing w:after="0" w:line="240" w:lineRule="auto"/>
        <w:ind w:firstLine="567"/>
        <w:jc w:val="both"/>
        <w:rPr>
          <w:rFonts w:ascii="Times New Roman" w:eastAsia="Times New Roman" w:hAnsi="Times New Roman" w:cs="Times New Roman"/>
          <w:sz w:val="24"/>
          <w:szCs w:val="24"/>
          <w:lang w:val="uk-UA" w:eastAsia="ar-SA"/>
        </w:rPr>
      </w:pPr>
      <w:r w:rsidRPr="00C13B42">
        <w:rPr>
          <w:rFonts w:ascii="Times New Roman" w:eastAsia="Times New Roman" w:hAnsi="Times New Roman" w:cs="Times New Roman"/>
          <w:b/>
          <w:sz w:val="24"/>
          <w:szCs w:val="24"/>
          <w:lang w:val="uk-UA" w:eastAsia="ar-SA"/>
        </w:rPr>
        <w:t xml:space="preserve">Тема </w:t>
      </w:r>
      <w:r w:rsidR="00DA53BF">
        <w:rPr>
          <w:rFonts w:ascii="Times New Roman" w:eastAsia="Times New Roman" w:hAnsi="Times New Roman" w:cs="Times New Roman"/>
          <w:b/>
          <w:sz w:val="24"/>
          <w:szCs w:val="24"/>
          <w:lang w:val="uk-UA" w:eastAsia="ar-SA"/>
        </w:rPr>
        <w:t>6</w:t>
      </w:r>
      <w:r w:rsidRPr="00C13B42">
        <w:rPr>
          <w:rFonts w:ascii="Times New Roman" w:eastAsia="Times New Roman" w:hAnsi="Times New Roman" w:cs="Times New Roman"/>
          <w:b/>
          <w:sz w:val="24"/>
          <w:szCs w:val="24"/>
          <w:lang w:val="uk-UA" w:eastAsia="ar-SA"/>
        </w:rPr>
        <w:t>.</w:t>
      </w:r>
      <w:r w:rsidRPr="00C13B42">
        <w:rPr>
          <w:rFonts w:ascii="Times New Roman" w:eastAsia="Times New Roman" w:hAnsi="Times New Roman" w:cs="Times New Roman"/>
          <w:sz w:val="24"/>
          <w:szCs w:val="24"/>
          <w:lang w:val="uk-UA" w:eastAsia="ar-SA"/>
        </w:rPr>
        <w:t xml:space="preserve"> </w:t>
      </w:r>
      <w:r w:rsidR="00200B4E" w:rsidRPr="00200B4E">
        <w:rPr>
          <w:rFonts w:ascii="Times New Roman" w:hAnsi="Times New Roman" w:cs="Times New Roman"/>
          <w:bCs/>
          <w:sz w:val="24"/>
          <w:szCs w:val="24"/>
          <w:lang w:val="uk-UA"/>
        </w:rPr>
        <w:t>Розробка цінової політики підприємства</w:t>
      </w:r>
      <w:r w:rsidR="00EF3320">
        <w:rPr>
          <w:rFonts w:ascii="Times New Roman" w:eastAsia="Times New Roman" w:hAnsi="Times New Roman" w:cs="Times New Roman"/>
          <w:sz w:val="24"/>
          <w:szCs w:val="24"/>
          <w:lang w:val="uk-UA" w:eastAsia="ar-SA"/>
        </w:rPr>
        <w:t xml:space="preserve"> </w:t>
      </w:r>
    </w:p>
    <w:p w14:paraId="5D706F7D" w14:textId="77777777" w:rsidR="00DA53BF" w:rsidRDefault="00E34823" w:rsidP="00DA53BF">
      <w:pPr>
        <w:spacing w:after="0" w:line="240" w:lineRule="auto"/>
        <w:ind w:firstLine="567"/>
        <w:jc w:val="both"/>
        <w:rPr>
          <w:rFonts w:ascii="Times New Roman" w:hAnsi="Times New Roman" w:cs="Times New Roman"/>
          <w:sz w:val="24"/>
          <w:szCs w:val="24"/>
          <w:lang w:val="uk-UA"/>
        </w:rPr>
      </w:pPr>
      <w:r w:rsidRPr="00E34823">
        <w:rPr>
          <w:rFonts w:ascii="Times New Roman" w:hAnsi="Times New Roman" w:cs="Times New Roman"/>
          <w:sz w:val="24"/>
          <w:szCs w:val="24"/>
          <w:lang w:val="uk-UA"/>
        </w:rPr>
        <w:t xml:space="preserve">Визначення ціни та факторів, що впливають на неї. Сутність еластичного та нееластичного попиту на продукцію. Види витрат на виробництво продукції. Дослідження впливу конкуренції на процес ціноутворення. </w:t>
      </w:r>
    </w:p>
    <w:p w14:paraId="360A377C" w14:textId="5F474F7B" w:rsidR="00E01499" w:rsidRDefault="00E34823" w:rsidP="00DA53BF">
      <w:pPr>
        <w:spacing w:after="0" w:line="240" w:lineRule="auto"/>
        <w:ind w:firstLine="567"/>
        <w:jc w:val="both"/>
        <w:rPr>
          <w:rFonts w:ascii="Times New Roman" w:hAnsi="Times New Roman" w:cs="Times New Roman"/>
          <w:sz w:val="24"/>
          <w:szCs w:val="24"/>
          <w:lang w:val="uk-UA"/>
        </w:rPr>
      </w:pPr>
      <w:r w:rsidRPr="00E34823">
        <w:rPr>
          <w:rFonts w:ascii="Times New Roman" w:hAnsi="Times New Roman" w:cs="Times New Roman"/>
          <w:sz w:val="24"/>
          <w:szCs w:val="24"/>
          <w:lang w:val="uk-UA"/>
        </w:rPr>
        <w:t>Методи ціноутворення. Витратний метод ціноутворення. Метод встановлення ціни на основі точки беззбитковості. Метод ціноутворення на основі оцінки споживчої цінності товару. Розробка стратегій ціноутворення. Стратегії встановлення цін на нові товари. Сутність та завдання стратегії «зняття вершків». Сутність та мета стратегії «проникнення на ринок». Стратегії диференціації цін</w:t>
      </w:r>
      <w:r>
        <w:rPr>
          <w:rFonts w:ascii="Times New Roman" w:hAnsi="Times New Roman" w:cs="Times New Roman"/>
          <w:sz w:val="24"/>
          <w:szCs w:val="24"/>
          <w:lang w:val="uk-UA"/>
        </w:rPr>
        <w:t>.</w:t>
      </w:r>
    </w:p>
    <w:p w14:paraId="6B56BF28" w14:textId="647F526C" w:rsidR="00DA53BF" w:rsidRDefault="00DA53BF" w:rsidP="00DA53BF">
      <w:pPr>
        <w:spacing w:after="0" w:line="240" w:lineRule="auto"/>
        <w:ind w:firstLine="567"/>
        <w:jc w:val="both"/>
        <w:rPr>
          <w:rFonts w:ascii="Times New Roman" w:hAnsi="Times New Roman" w:cs="Times New Roman"/>
          <w:bCs/>
          <w:sz w:val="24"/>
          <w:szCs w:val="24"/>
          <w:lang w:val="uk-UA"/>
        </w:rPr>
      </w:pPr>
      <w:r w:rsidRPr="00C13B42">
        <w:rPr>
          <w:rFonts w:ascii="Times New Roman" w:eastAsia="Times New Roman" w:hAnsi="Times New Roman" w:cs="Times New Roman"/>
          <w:b/>
          <w:sz w:val="24"/>
          <w:szCs w:val="24"/>
          <w:lang w:val="uk-UA" w:eastAsia="ar-SA"/>
        </w:rPr>
        <w:t xml:space="preserve">Тема </w:t>
      </w:r>
      <w:r>
        <w:rPr>
          <w:rFonts w:ascii="Times New Roman" w:eastAsia="Times New Roman" w:hAnsi="Times New Roman" w:cs="Times New Roman"/>
          <w:b/>
          <w:sz w:val="24"/>
          <w:szCs w:val="24"/>
          <w:lang w:val="uk-UA" w:eastAsia="ar-SA"/>
        </w:rPr>
        <w:t>7</w:t>
      </w:r>
      <w:r w:rsidRPr="00C13B42">
        <w:rPr>
          <w:rFonts w:ascii="Times New Roman" w:eastAsia="Times New Roman" w:hAnsi="Times New Roman" w:cs="Times New Roman"/>
          <w:b/>
          <w:sz w:val="24"/>
          <w:szCs w:val="24"/>
          <w:lang w:val="uk-UA" w:eastAsia="ar-SA"/>
        </w:rPr>
        <w:t>.</w:t>
      </w:r>
      <w:r w:rsidRPr="00C13B42">
        <w:rPr>
          <w:rFonts w:ascii="Times New Roman" w:eastAsia="Times New Roman" w:hAnsi="Times New Roman" w:cs="Times New Roman"/>
          <w:sz w:val="24"/>
          <w:szCs w:val="24"/>
          <w:lang w:val="uk-UA" w:eastAsia="ar-SA"/>
        </w:rPr>
        <w:t xml:space="preserve"> </w:t>
      </w:r>
      <w:r w:rsidRPr="00DA53BF">
        <w:rPr>
          <w:rFonts w:ascii="Times New Roman" w:hAnsi="Times New Roman" w:cs="Times New Roman"/>
          <w:bCs/>
          <w:sz w:val="24"/>
          <w:szCs w:val="24"/>
          <w:lang w:val="uk-UA"/>
        </w:rPr>
        <w:t xml:space="preserve">Управління </w:t>
      </w:r>
      <w:r w:rsidR="00713CF0">
        <w:rPr>
          <w:rFonts w:ascii="Times New Roman" w:hAnsi="Times New Roman" w:cs="Times New Roman"/>
          <w:bCs/>
          <w:sz w:val="24"/>
          <w:szCs w:val="24"/>
          <w:lang w:val="uk-UA"/>
        </w:rPr>
        <w:t>збутом</w:t>
      </w:r>
      <w:r w:rsidRPr="00DA53BF">
        <w:rPr>
          <w:rFonts w:ascii="Times New Roman" w:hAnsi="Times New Roman" w:cs="Times New Roman"/>
          <w:bCs/>
          <w:sz w:val="24"/>
          <w:szCs w:val="24"/>
          <w:lang w:val="uk-UA"/>
        </w:rPr>
        <w:t xml:space="preserve"> продукції</w:t>
      </w:r>
    </w:p>
    <w:p w14:paraId="0389DB78" w14:textId="1B9B76BD" w:rsidR="00AA2795" w:rsidRPr="00AA2795" w:rsidRDefault="00AA2795" w:rsidP="00DA53BF">
      <w:pPr>
        <w:spacing w:after="0" w:line="240" w:lineRule="auto"/>
        <w:ind w:firstLine="567"/>
        <w:jc w:val="both"/>
        <w:rPr>
          <w:rFonts w:ascii="Times New Roman" w:eastAsia="Times New Roman" w:hAnsi="Times New Roman" w:cs="Times New Roman"/>
          <w:bCs/>
          <w:sz w:val="24"/>
          <w:szCs w:val="24"/>
          <w:lang w:val="uk-UA" w:eastAsia="ru-RU"/>
        </w:rPr>
      </w:pPr>
      <w:r w:rsidRPr="00AA2795">
        <w:rPr>
          <w:rFonts w:ascii="Times New Roman" w:hAnsi="Times New Roman" w:cs="Times New Roman"/>
          <w:sz w:val="24"/>
          <w:szCs w:val="24"/>
          <w:lang w:val="uk-UA"/>
        </w:rPr>
        <w:t xml:space="preserve">Сутність збутової політики підприємства. Поняття каналу розподілу. Організація каналів розповсюдження продукції. </w:t>
      </w:r>
      <w:r w:rsidR="000F08F8">
        <w:rPr>
          <w:rFonts w:ascii="Times New Roman" w:hAnsi="Times New Roman" w:cs="Times New Roman"/>
          <w:sz w:val="24"/>
          <w:szCs w:val="24"/>
          <w:lang w:val="uk-UA"/>
        </w:rPr>
        <w:t>Поняття д</w:t>
      </w:r>
      <w:r w:rsidRPr="00AA2795">
        <w:rPr>
          <w:rFonts w:ascii="Times New Roman" w:hAnsi="Times New Roman" w:cs="Times New Roman"/>
          <w:sz w:val="24"/>
          <w:szCs w:val="24"/>
          <w:lang w:val="uk-UA"/>
        </w:rPr>
        <w:t>овжин</w:t>
      </w:r>
      <w:r w:rsidR="000F08F8">
        <w:rPr>
          <w:rFonts w:ascii="Times New Roman" w:hAnsi="Times New Roman" w:cs="Times New Roman"/>
          <w:sz w:val="24"/>
          <w:szCs w:val="24"/>
          <w:lang w:val="uk-UA"/>
        </w:rPr>
        <w:t>и</w:t>
      </w:r>
      <w:r w:rsidRPr="00AA2795">
        <w:rPr>
          <w:rFonts w:ascii="Times New Roman" w:hAnsi="Times New Roman" w:cs="Times New Roman"/>
          <w:sz w:val="24"/>
          <w:szCs w:val="24"/>
          <w:lang w:val="uk-UA"/>
        </w:rPr>
        <w:t xml:space="preserve"> та ширин</w:t>
      </w:r>
      <w:r w:rsidR="000F08F8">
        <w:rPr>
          <w:rFonts w:ascii="Times New Roman" w:hAnsi="Times New Roman" w:cs="Times New Roman"/>
          <w:sz w:val="24"/>
          <w:szCs w:val="24"/>
          <w:lang w:val="uk-UA"/>
        </w:rPr>
        <w:t>и</w:t>
      </w:r>
      <w:r w:rsidRPr="00AA2795">
        <w:rPr>
          <w:rFonts w:ascii="Times New Roman" w:hAnsi="Times New Roman" w:cs="Times New Roman"/>
          <w:sz w:val="24"/>
          <w:szCs w:val="24"/>
          <w:lang w:val="uk-UA"/>
        </w:rPr>
        <w:t xml:space="preserve"> каналів збуту. Сутність інтенсивного, ексклюзивного та селективного збуту. Класифікація торгівельних посередників та їх функції. Організація процесу комунікації в каналах збуту. Сутність стратегій «проштовхування» та «</w:t>
      </w:r>
      <w:r w:rsidR="000F08F8">
        <w:rPr>
          <w:rFonts w:ascii="Times New Roman" w:hAnsi="Times New Roman" w:cs="Times New Roman"/>
          <w:sz w:val="24"/>
          <w:szCs w:val="24"/>
          <w:lang w:val="uk-UA"/>
        </w:rPr>
        <w:t>з</w:t>
      </w:r>
      <w:r w:rsidRPr="00AA2795">
        <w:rPr>
          <w:rFonts w:ascii="Times New Roman" w:hAnsi="Times New Roman" w:cs="Times New Roman"/>
          <w:sz w:val="24"/>
          <w:szCs w:val="24"/>
          <w:lang w:val="uk-UA"/>
        </w:rPr>
        <w:t xml:space="preserve">мушення». Технології мерчандайзингу </w:t>
      </w:r>
      <w:r w:rsidR="000F08F8">
        <w:rPr>
          <w:rFonts w:ascii="Times New Roman" w:hAnsi="Times New Roman" w:cs="Times New Roman"/>
          <w:sz w:val="24"/>
          <w:szCs w:val="24"/>
          <w:lang w:val="uk-UA"/>
        </w:rPr>
        <w:t>як інструмент підвищення ефективності збуту та лояльності клієнтів</w:t>
      </w:r>
      <w:r w:rsidRPr="00AA2795">
        <w:rPr>
          <w:rFonts w:ascii="Times New Roman" w:hAnsi="Times New Roman" w:cs="Times New Roman"/>
          <w:sz w:val="24"/>
          <w:szCs w:val="24"/>
          <w:lang w:val="uk-UA"/>
        </w:rPr>
        <w:t>. Завдання мерчандайзингу. Стратегії планування торгівельного залу. Принципи викладання продукції у точках продажу.</w:t>
      </w:r>
    </w:p>
    <w:p w14:paraId="30E33A34" w14:textId="1F764B94" w:rsidR="002655FE" w:rsidRPr="00A47840" w:rsidRDefault="002655FE" w:rsidP="002602D6">
      <w:pPr>
        <w:tabs>
          <w:tab w:val="num" w:pos="0"/>
        </w:tabs>
        <w:suppressAutoHyphens/>
        <w:spacing w:before="120" w:after="0" w:line="240" w:lineRule="auto"/>
        <w:jc w:val="center"/>
        <w:rPr>
          <w:rFonts w:ascii="Times New Roman" w:eastAsia="Times New Roman" w:hAnsi="Times New Roman" w:cs="Times New Roman"/>
          <w:b/>
          <w:bCs/>
          <w:sz w:val="24"/>
          <w:szCs w:val="24"/>
          <w:lang w:val="uk-UA" w:eastAsia="ar-SA"/>
        </w:rPr>
      </w:pPr>
      <w:r w:rsidRPr="00C13B42">
        <w:rPr>
          <w:rFonts w:ascii="Times New Roman" w:eastAsia="Times New Roman" w:hAnsi="Times New Roman" w:cs="Times New Roman"/>
          <w:b/>
          <w:i/>
          <w:sz w:val="24"/>
          <w:szCs w:val="24"/>
          <w:lang w:val="uk-UA" w:eastAsia="ar-SA"/>
        </w:rPr>
        <w:t xml:space="preserve">Змістовий модуль </w:t>
      </w:r>
      <w:r w:rsidR="00D26873">
        <w:rPr>
          <w:rFonts w:ascii="Times New Roman" w:eastAsia="Times New Roman" w:hAnsi="Times New Roman" w:cs="Times New Roman"/>
          <w:b/>
          <w:i/>
          <w:sz w:val="24"/>
          <w:szCs w:val="24"/>
          <w:lang w:val="uk-UA" w:eastAsia="ar-SA"/>
        </w:rPr>
        <w:t>6</w:t>
      </w:r>
      <w:r w:rsidRPr="00C13B42">
        <w:rPr>
          <w:rFonts w:ascii="Times New Roman" w:eastAsia="Times New Roman" w:hAnsi="Times New Roman" w:cs="Times New Roman"/>
          <w:b/>
          <w:i/>
          <w:sz w:val="24"/>
          <w:szCs w:val="24"/>
          <w:lang w:val="uk-UA" w:eastAsia="ar-SA"/>
        </w:rPr>
        <w:t xml:space="preserve">. </w:t>
      </w:r>
      <w:r>
        <w:rPr>
          <w:rFonts w:ascii="Times New Roman" w:hAnsi="Times New Roman" w:cs="Times New Roman"/>
          <w:b/>
          <w:bCs/>
          <w:i/>
          <w:sz w:val="24"/>
          <w:lang w:val="uk-UA" w:eastAsia="ar-SA"/>
        </w:rPr>
        <w:t>Клієнтоорієнтована політика комунікацій підприємства</w:t>
      </w:r>
    </w:p>
    <w:p w14:paraId="2FC8D08C" w14:textId="1772FBE5" w:rsidR="002655FE" w:rsidRDefault="002655FE" w:rsidP="002602D6">
      <w:pPr>
        <w:spacing w:after="0" w:line="240" w:lineRule="auto"/>
        <w:ind w:firstLine="567"/>
        <w:jc w:val="both"/>
        <w:rPr>
          <w:rFonts w:ascii="Times New Roman" w:hAnsi="Times New Roman" w:cs="Times New Roman"/>
          <w:bCs/>
          <w:sz w:val="24"/>
          <w:szCs w:val="24"/>
          <w:lang w:val="uk-UA"/>
        </w:rPr>
      </w:pPr>
      <w:r w:rsidRPr="00C13B42">
        <w:rPr>
          <w:rFonts w:ascii="Times New Roman" w:eastAsia="Times New Roman" w:hAnsi="Times New Roman" w:cs="Times New Roman"/>
          <w:b/>
          <w:sz w:val="24"/>
          <w:szCs w:val="24"/>
          <w:lang w:val="uk-UA" w:eastAsia="ar-SA"/>
        </w:rPr>
        <w:t xml:space="preserve">Тема </w:t>
      </w:r>
      <w:r>
        <w:rPr>
          <w:rFonts w:ascii="Times New Roman" w:eastAsia="Times New Roman" w:hAnsi="Times New Roman" w:cs="Times New Roman"/>
          <w:b/>
          <w:sz w:val="24"/>
          <w:szCs w:val="24"/>
          <w:lang w:val="uk-UA" w:eastAsia="ar-SA"/>
        </w:rPr>
        <w:t>8</w:t>
      </w:r>
      <w:r w:rsidRPr="00C13B42">
        <w:rPr>
          <w:rFonts w:ascii="Times New Roman" w:eastAsia="Times New Roman" w:hAnsi="Times New Roman" w:cs="Times New Roman"/>
          <w:b/>
          <w:sz w:val="24"/>
          <w:szCs w:val="24"/>
          <w:lang w:val="uk-UA" w:eastAsia="ar-SA"/>
        </w:rPr>
        <w:t>.</w:t>
      </w:r>
      <w:r w:rsidRPr="00C13B42">
        <w:rPr>
          <w:rFonts w:ascii="Times New Roman" w:eastAsia="Times New Roman" w:hAnsi="Times New Roman" w:cs="Times New Roman"/>
          <w:sz w:val="24"/>
          <w:szCs w:val="24"/>
          <w:lang w:val="uk-UA" w:eastAsia="ar-SA"/>
        </w:rPr>
        <w:t xml:space="preserve"> </w:t>
      </w:r>
      <w:r w:rsidRPr="00DA53BF">
        <w:rPr>
          <w:rFonts w:ascii="Times New Roman" w:hAnsi="Times New Roman" w:cs="Times New Roman"/>
          <w:bCs/>
          <w:sz w:val="24"/>
          <w:szCs w:val="24"/>
          <w:lang w:val="uk-UA"/>
        </w:rPr>
        <w:t xml:space="preserve">Управління </w:t>
      </w:r>
      <w:r>
        <w:rPr>
          <w:rFonts w:ascii="Times New Roman" w:hAnsi="Times New Roman" w:cs="Times New Roman"/>
          <w:bCs/>
          <w:sz w:val="24"/>
          <w:szCs w:val="24"/>
          <w:lang w:val="uk-UA"/>
        </w:rPr>
        <w:t>процесом комунікацій з клієнтами</w:t>
      </w:r>
    </w:p>
    <w:p w14:paraId="525D3E1F" w14:textId="77777777" w:rsidR="003B7B03" w:rsidRDefault="002655FE" w:rsidP="003B7B03">
      <w:pPr>
        <w:spacing w:after="0" w:line="240" w:lineRule="auto"/>
        <w:ind w:firstLine="567"/>
        <w:jc w:val="both"/>
        <w:rPr>
          <w:rFonts w:ascii="Times New Roman" w:hAnsi="Times New Roman" w:cs="Times New Roman"/>
          <w:sz w:val="24"/>
          <w:szCs w:val="24"/>
          <w:lang w:val="uk-UA"/>
        </w:rPr>
      </w:pPr>
      <w:r w:rsidRPr="002655FE">
        <w:rPr>
          <w:rFonts w:ascii="Times New Roman" w:hAnsi="Times New Roman" w:cs="Times New Roman"/>
          <w:sz w:val="24"/>
          <w:szCs w:val="24"/>
          <w:lang w:val="uk-UA"/>
        </w:rPr>
        <w:t xml:space="preserve">Організація процесу </w:t>
      </w:r>
      <w:r w:rsidR="00301F9F">
        <w:rPr>
          <w:rFonts w:ascii="Times New Roman" w:hAnsi="Times New Roman" w:cs="Times New Roman"/>
          <w:sz w:val="24"/>
          <w:szCs w:val="24"/>
          <w:lang w:val="uk-UA"/>
        </w:rPr>
        <w:t xml:space="preserve">комунікацій </w:t>
      </w:r>
      <w:r w:rsidRPr="002655FE">
        <w:rPr>
          <w:rFonts w:ascii="Times New Roman" w:hAnsi="Times New Roman" w:cs="Times New Roman"/>
          <w:sz w:val="24"/>
          <w:szCs w:val="24"/>
          <w:lang w:val="uk-UA"/>
        </w:rPr>
        <w:t xml:space="preserve">зі споживачами. </w:t>
      </w:r>
      <w:r w:rsidR="00301F9F" w:rsidRPr="00301F9F">
        <w:rPr>
          <w:rFonts w:ascii="Times New Roman" w:hAnsi="Times New Roman" w:cs="Times New Roman"/>
          <w:sz w:val="24"/>
          <w:szCs w:val="24"/>
          <w:lang w:val="uk-UA"/>
        </w:rPr>
        <w:t>Структура комплексу маркетингових комунікацій</w:t>
      </w:r>
      <w:r w:rsidRPr="00301F9F">
        <w:rPr>
          <w:rFonts w:ascii="Times New Roman" w:hAnsi="Times New Roman" w:cs="Times New Roman"/>
          <w:sz w:val="24"/>
          <w:szCs w:val="24"/>
          <w:lang w:val="uk-UA"/>
        </w:rPr>
        <w:t>.</w:t>
      </w:r>
      <w:r w:rsidRPr="002655FE">
        <w:rPr>
          <w:rFonts w:ascii="Times New Roman" w:hAnsi="Times New Roman" w:cs="Times New Roman"/>
          <w:sz w:val="24"/>
          <w:szCs w:val="24"/>
          <w:lang w:val="uk-UA"/>
        </w:rPr>
        <w:t xml:space="preserve"> </w:t>
      </w:r>
      <w:r w:rsidR="00301F9F" w:rsidRPr="00301F9F">
        <w:rPr>
          <w:rFonts w:ascii="Times New Roman" w:hAnsi="Times New Roman" w:cs="Times New Roman"/>
          <w:sz w:val="24"/>
          <w:szCs w:val="24"/>
          <w:lang w:val="uk-UA"/>
        </w:rPr>
        <w:t xml:space="preserve">Основні елементи </w:t>
      </w:r>
      <w:r w:rsidR="00301F9F">
        <w:rPr>
          <w:rFonts w:ascii="Times New Roman" w:hAnsi="Times New Roman" w:cs="Times New Roman"/>
          <w:sz w:val="24"/>
          <w:szCs w:val="24"/>
          <w:lang w:val="uk-UA"/>
        </w:rPr>
        <w:t>процесу</w:t>
      </w:r>
      <w:r w:rsidR="00301F9F" w:rsidRPr="00301F9F">
        <w:rPr>
          <w:rFonts w:ascii="Times New Roman" w:hAnsi="Times New Roman" w:cs="Times New Roman"/>
          <w:sz w:val="24"/>
          <w:szCs w:val="24"/>
          <w:lang w:val="uk-UA"/>
        </w:rPr>
        <w:t xml:space="preserve"> комунікації</w:t>
      </w:r>
      <w:r w:rsidR="00301F9F" w:rsidRPr="002655FE">
        <w:rPr>
          <w:rFonts w:ascii="Times New Roman" w:hAnsi="Times New Roman" w:cs="Times New Roman"/>
          <w:sz w:val="24"/>
          <w:szCs w:val="24"/>
          <w:lang w:val="uk-UA"/>
        </w:rPr>
        <w:t xml:space="preserve"> </w:t>
      </w:r>
      <w:r w:rsidR="00301F9F">
        <w:rPr>
          <w:rFonts w:ascii="Times New Roman" w:hAnsi="Times New Roman" w:cs="Times New Roman"/>
          <w:sz w:val="24"/>
          <w:szCs w:val="24"/>
          <w:lang w:val="uk-UA"/>
        </w:rPr>
        <w:t xml:space="preserve">з клієнтами. </w:t>
      </w:r>
    </w:p>
    <w:p w14:paraId="36F47FBC" w14:textId="1DF5D75B" w:rsidR="003B7B03" w:rsidRPr="00E7705B" w:rsidRDefault="00301F9F" w:rsidP="00617496">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Реклама як елемент комплексу маркетингових комунікацій. Види реклами та їх завдання. </w:t>
      </w:r>
      <w:r>
        <w:rPr>
          <w:rFonts w:ascii="Times New Roman" w:hAnsi="Times New Roman" w:cs="Times New Roman"/>
          <w:sz w:val="24"/>
          <w:szCs w:val="24"/>
          <w:lang w:val="en-US"/>
        </w:rPr>
        <w:t>PR</w:t>
      </w:r>
      <w:r>
        <w:rPr>
          <w:rFonts w:ascii="Times New Roman" w:hAnsi="Times New Roman" w:cs="Times New Roman"/>
          <w:sz w:val="24"/>
          <w:szCs w:val="24"/>
          <w:lang w:val="uk-UA"/>
        </w:rPr>
        <w:t xml:space="preserve"> як елемент комплексу маркетингових комунікацій</w:t>
      </w:r>
      <w:r w:rsidR="00F54208">
        <w:rPr>
          <w:rFonts w:ascii="Times New Roman" w:hAnsi="Times New Roman" w:cs="Times New Roman"/>
          <w:sz w:val="24"/>
          <w:szCs w:val="24"/>
          <w:lang w:val="uk-UA"/>
        </w:rPr>
        <w:t xml:space="preserve">. Заходи паблік рілейшнз. </w:t>
      </w:r>
      <w:r w:rsidR="003B7B03">
        <w:rPr>
          <w:rFonts w:ascii="Times New Roman" w:hAnsi="Times New Roman" w:cs="Times New Roman"/>
          <w:sz w:val="24"/>
          <w:szCs w:val="24"/>
          <w:lang w:val="uk-UA"/>
        </w:rPr>
        <w:t xml:space="preserve">Заходи </w:t>
      </w:r>
      <w:r w:rsidR="003B7B03">
        <w:rPr>
          <w:rFonts w:ascii="Times New Roman" w:hAnsi="Times New Roman" w:cs="Times New Roman"/>
          <w:sz w:val="24"/>
          <w:szCs w:val="24"/>
          <w:lang w:val="en-US"/>
        </w:rPr>
        <w:t>sales</w:t>
      </w:r>
      <w:r w:rsidR="003B7B03" w:rsidRPr="003B7B03">
        <w:rPr>
          <w:rFonts w:ascii="Times New Roman" w:hAnsi="Times New Roman" w:cs="Times New Roman"/>
          <w:sz w:val="24"/>
          <w:szCs w:val="24"/>
          <w:lang w:val="uk-UA"/>
        </w:rPr>
        <w:t xml:space="preserve"> </w:t>
      </w:r>
      <w:r w:rsidR="003B7B03">
        <w:rPr>
          <w:rFonts w:ascii="Times New Roman" w:hAnsi="Times New Roman" w:cs="Times New Roman"/>
          <w:sz w:val="24"/>
          <w:szCs w:val="24"/>
          <w:lang w:val="en-US"/>
        </w:rPr>
        <w:t>promotion</w:t>
      </w:r>
      <w:r w:rsidR="003B7B03">
        <w:rPr>
          <w:rFonts w:ascii="Times New Roman" w:hAnsi="Times New Roman" w:cs="Times New Roman"/>
          <w:sz w:val="24"/>
          <w:szCs w:val="24"/>
          <w:lang w:val="uk-UA"/>
        </w:rPr>
        <w:t xml:space="preserve"> та їх роль у формуванні лояльності клієнтів. </w:t>
      </w:r>
      <w:r w:rsidR="002655FE" w:rsidRPr="002655FE">
        <w:rPr>
          <w:rFonts w:ascii="Times New Roman" w:hAnsi="Times New Roman" w:cs="Times New Roman"/>
          <w:sz w:val="24"/>
          <w:szCs w:val="24"/>
          <w:lang w:val="uk-UA"/>
        </w:rPr>
        <w:t xml:space="preserve">Роль прямого маркетингу в просуванні продукції. Поняття та завдання прямого маркетингу. Основні елементи прямого маркетингу. Умови успішного прямого маркетингу. </w:t>
      </w:r>
      <w:r w:rsidR="00E7705B" w:rsidRPr="00E7705B">
        <w:rPr>
          <w:rFonts w:ascii="Times New Roman" w:hAnsi="Times New Roman" w:cs="Times New Roman"/>
          <w:sz w:val="24"/>
          <w:szCs w:val="24"/>
          <w:lang w:val="uk-UA"/>
        </w:rPr>
        <w:t>Основні елементи сучасного Інтернет-маркетингу.</w:t>
      </w:r>
    </w:p>
    <w:p w14:paraId="1E15F2F6" w14:textId="4C529E91" w:rsidR="00F54208" w:rsidRDefault="00F54208" w:rsidP="00617496">
      <w:pPr>
        <w:spacing w:after="0" w:line="240" w:lineRule="auto"/>
        <w:ind w:firstLine="567"/>
        <w:jc w:val="both"/>
        <w:rPr>
          <w:rFonts w:ascii="Times New Roman" w:hAnsi="Times New Roman" w:cs="Times New Roman"/>
          <w:bCs/>
          <w:sz w:val="24"/>
          <w:szCs w:val="24"/>
          <w:lang w:val="uk-UA"/>
        </w:rPr>
      </w:pPr>
      <w:r w:rsidRPr="00C13B42">
        <w:rPr>
          <w:rFonts w:ascii="Times New Roman" w:eastAsia="Times New Roman" w:hAnsi="Times New Roman" w:cs="Times New Roman"/>
          <w:b/>
          <w:sz w:val="24"/>
          <w:szCs w:val="24"/>
          <w:lang w:val="uk-UA" w:eastAsia="ar-SA"/>
        </w:rPr>
        <w:t xml:space="preserve">Тема </w:t>
      </w:r>
      <w:r>
        <w:rPr>
          <w:rFonts w:ascii="Times New Roman" w:eastAsia="Times New Roman" w:hAnsi="Times New Roman" w:cs="Times New Roman"/>
          <w:b/>
          <w:sz w:val="24"/>
          <w:szCs w:val="24"/>
          <w:lang w:val="uk-UA" w:eastAsia="ar-SA"/>
        </w:rPr>
        <w:t>9</w:t>
      </w:r>
      <w:r w:rsidRPr="00C13B42">
        <w:rPr>
          <w:rFonts w:ascii="Times New Roman" w:eastAsia="Times New Roman" w:hAnsi="Times New Roman" w:cs="Times New Roman"/>
          <w:b/>
          <w:sz w:val="24"/>
          <w:szCs w:val="24"/>
          <w:lang w:val="uk-UA" w:eastAsia="ar-SA"/>
        </w:rPr>
        <w:t>.</w:t>
      </w:r>
      <w:r w:rsidRPr="00C13B42">
        <w:rPr>
          <w:rFonts w:ascii="Times New Roman" w:eastAsia="Times New Roman" w:hAnsi="Times New Roman" w:cs="Times New Roman"/>
          <w:sz w:val="24"/>
          <w:szCs w:val="24"/>
          <w:lang w:val="uk-UA" w:eastAsia="ar-SA"/>
        </w:rPr>
        <w:t xml:space="preserve"> </w:t>
      </w:r>
      <w:r w:rsidR="003B7B03">
        <w:rPr>
          <w:rFonts w:ascii="Times New Roman" w:hAnsi="Times New Roman" w:cs="Times New Roman"/>
          <w:bCs/>
          <w:sz w:val="24"/>
          <w:szCs w:val="24"/>
          <w:lang w:val="uk-UA"/>
        </w:rPr>
        <w:t>Програми лояльності та оцінка рівня лояльності споживачів</w:t>
      </w:r>
    </w:p>
    <w:p w14:paraId="2E1928A2" w14:textId="77777777" w:rsidR="00700339" w:rsidRDefault="003B7B03" w:rsidP="00617496">
      <w:pPr>
        <w:spacing w:after="0" w:line="240" w:lineRule="auto"/>
        <w:ind w:firstLine="567"/>
        <w:jc w:val="both"/>
        <w:rPr>
          <w:rFonts w:ascii="Times New Roman" w:hAnsi="Times New Roman" w:cs="Times New Roman"/>
          <w:sz w:val="24"/>
          <w:szCs w:val="24"/>
          <w:lang w:val="uk-UA"/>
        </w:rPr>
      </w:pPr>
      <w:r w:rsidRPr="002655FE">
        <w:rPr>
          <w:rFonts w:ascii="Times New Roman" w:hAnsi="Times New Roman" w:cs="Times New Roman"/>
          <w:sz w:val="24"/>
          <w:szCs w:val="24"/>
          <w:lang w:val="uk-UA"/>
        </w:rPr>
        <w:t xml:space="preserve">Сутність програми лояльності. Класифікація програм лояльності. Етапи розробки програм лояльності. </w:t>
      </w:r>
      <w:r w:rsidR="001A735C" w:rsidRPr="001A735C">
        <w:rPr>
          <w:rFonts w:ascii="Times New Roman" w:hAnsi="Times New Roman" w:cs="Times New Roman"/>
          <w:sz w:val="24"/>
          <w:szCs w:val="24"/>
          <w:lang w:val="uk-UA"/>
        </w:rPr>
        <w:t>Показники оцінки ефективності програми лояльності</w:t>
      </w:r>
      <w:r w:rsidR="001A735C" w:rsidRPr="003B5A4C">
        <w:rPr>
          <w:rFonts w:ascii="Times New Roman" w:hAnsi="Times New Roman" w:cs="Times New Roman"/>
          <w:sz w:val="24"/>
          <w:szCs w:val="24"/>
          <w:lang w:val="uk-UA"/>
        </w:rPr>
        <w:t xml:space="preserve">. </w:t>
      </w:r>
    </w:p>
    <w:p w14:paraId="15706F36" w14:textId="2078FE11" w:rsidR="00E7705B" w:rsidRDefault="003B7B03" w:rsidP="003B7B03">
      <w:pPr>
        <w:spacing w:after="0" w:line="240" w:lineRule="auto"/>
        <w:ind w:firstLine="567"/>
        <w:jc w:val="both"/>
        <w:rPr>
          <w:rFonts w:ascii="Times New Roman" w:hAnsi="Times New Roman" w:cs="Times New Roman"/>
          <w:sz w:val="24"/>
          <w:szCs w:val="24"/>
          <w:lang w:val="uk-UA"/>
        </w:rPr>
      </w:pPr>
      <w:r w:rsidRPr="003B5A4C">
        <w:rPr>
          <w:rFonts w:ascii="Times New Roman" w:hAnsi="Times New Roman" w:cs="Times New Roman"/>
          <w:sz w:val="24"/>
          <w:szCs w:val="24"/>
          <w:lang w:val="uk-UA"/>
        </w:rPr>
        <w:t>М</w:t>
      </w:r>
      <w:r w:rsidRPr="002655FE">
        <w:rPr>
          <w:rFonts w:ascii="Times New Roman" w:hAnsi="Times New Roman" w:cs="Times New Roman"/>
          <w:sz w:val="24"/>
          <w:szCs w:val="24"/>
          <w:lang w:val="uk-UA"/>
        </w:rPr>
        <w:t>ето</w:t>
      </w:r>
      <w:r w:rsidR="0078367F">
        <w:rPr>
          <w:rFonts w:ascii="Times New Roman" w:hAnsi="Times New Roman" w:cs="Times New Roman"/>
          <w:sz w:val="24"/>
          <w:szCs w:val="24"/>
          <w:lang w:val="uk-UA"/>
        </w:rPr>
        <w:t>д</w:t>
      </w:r>
      <w:r w:rsidR="00A45723">
        <w:rPr>
          <w:rFonts w:ascii="Times New Roman" w:hAnsi="Times New Roman" w:cs="Times New Roman"/>
          <w:sz w:val="24"/>
          <w:szCs w:val="24"/>
          <w:lang w:val="uk-UA"/>
        </w:rPr>
        <w:t>ичні підходи до</w:t>
      </w:r>
      <w:r w:rsidRPr="002655FE">
        <w:rPr>
          <w:rFonts w:ascii="Times New Roman" w:hAnsi="Times New Roman" w:cs="Times New Roman"/>
          <w:sz w:val="24"/>
          <w:szCs w:val="24"/>
          <w:lang w:val="uk-UA"/>
        </w:rPr>
        <w:t xml:space="preserve"> визначення якості обслуговування споживачів. Сутність методики SERVQUAL.</w:t>
      </w:r>
      <w:r w:rsidR="00700339" w:rsidRPr="00700339">
        <w:rPr>
          <w:sz w:val="28"/>
          <w:szCs w:val="28"/>
          <w:lang w:val="uk-UA"/>
        </w:rPr>
        <w:t xml:space="preserve"> </w:t>
      </w:r>
      <w:r w:rsidR="00700339" w:rsidRPr="00700339">
        <w:rPr>
          <w:rFonts w:ascii="Times New Roman" w:hAnsi="Times New Roman" w:cs="Times New Roman"/>
          <w:sz w:val="24"/>
          <w:szCs w:val="24"/>
          <w:lang w:val="uk-UA"/>
        </w:rPr>
        <w:t xml:space="preserve">Параметри якості методики </w:t>
      </w:r>
      <w:r w:rsidR="00700339" w:rsidRPr="00700339">
        <w:rPr>
          <w:rFonts w:ascii="Times New Roman" w:hAnsi="Times New Roman" w:cs="Times New Roman"/>
          <w:iCs/>
          <w:sz w:val="24"/>
          <w:szCs w:val="24"/>
          <w:lang w:val="uk-UA"/>
        </w:rPr>
        <w:t>SERVQUAL</w:t>
      </w:r>
      <w:r w:rsidR="00700339" w:rsidRPr="00700339">
        <w:rPr>
          <w:rFonts w:ascii="Times New Roman" w:hAnsi="Times New Roman" w:cs="Times New Roman"/>
          <w:sz w:val="24"/>
          <w:szCs w:val="24"/>
          <w:lang w:val="uk-UA"/>
        </w:rPr>
        <w:t xml:space="preserve"> та їх критерії.</w:t>
      </w:r>
      <w:r w:rsidRPr="002655FE">
        <w:rPr>
          <w:rFonts w:ascii="Times New Roman" w:hAnsi="Times New Roman" w:cs="Times New Roman"/>
          <w:sz w:val="24"/>
          <w:szCs w:val="24"/>
          <w:lang w:val="uk-UA"/>
        </w:rPr>
        <w:t xml:space="preserve"> </w:t>
      </w:r>
      <w:r w:rsidR="00700339">
        <w:rPr>
          <w:rFonts w:ascii="Times New Roman" w:hAnsi="Times New Roman" w:cs="Times New Roman"/>
          <w:sz w:val="24"/>
          <w:szCs w:val="24"/>
          <w:lang w:val="uk-UA"/>
        </w:rPr>
        <w:t>Етапи оцінки рівня задоволення клієнтів за методикою</w:t>
      </w:r>
      <w:r w:rsidR="00700339" w:rsidRPr="00700339">
        <w:rPr>
          <w:rFonts w:ascii="Times New Roman" w:hAnsi="Times New Roman" w:cs="Times New Roman"/>
          <w:sz w:val="24"/>
          <w:szCs w:val="24"/>
          <w:lang w:val="uk-UA"/>
        </w:rPr>
        <w:t xml:space="preserve"> </w:t>
      </w:r>
      <w:r w:rsidR="00700339" w:rsidRPr="002655FE">
        <w:rPr>
          <w:rFonts w:ascii="Times New Roman" w:hAnsi="Times New Roman" w:cs="Times New Roman"/>
          <w:sz w:val="24"/>
          <w:szCs w:val="24"/>
          <w:lang w:val="uk-UA"/>
        </w:rPr>
        <w:t>SERVQUAL</w:t>
      </w:r>
      <w:r w:rsidR="00700339">
        <w:rPr>
          <w:rFonts w:ascii="Times New Roman" w:hAnsi="Times New Roman" w:cs="Times New Roman"/>
          <w:sz w:val="24"/>
          <w:szCs w:val="24"/>
          <w:lang w:val="uk-UA"/>
        </w:rPr>
        <w:t xml:space="preserve">. </w:t>
      </w:r>
      <w:r w:rsidR="00E7705B">
        <w:rPr>
          <w:rFonts w:ascii="Times New Roman" w:hAnsi="Times New Roman" w:cs="Times New Roman"/>
          <w:sz w:val="24"/>
          <w:szCs w:val="24"/>
          <w:lang w:val="uk-UA"/>
        </w:rPr>
        <w:t>І</w:t>
      </w:r>
      <w:r w:rsidR="00E7705B" w:rsidRPr="00E7705B">
        <w:rPr>
          <w:rFonts w:ascii="Times New Roman" w:hAnsi="Times New Roman" w:cs="Times New Roman"/>
          <w:sz w:val="24"/>
          <w:szCs w:val="24"/>
          <w:lang w:val="uk-UA"/>
        </w:rPr>
        <w:t>ндекс споживчої лояльності Net Promoter Score</w:t>
      </w:r>
      <w:r w:rsidR="00E7705B">
        <w:rPr>
          <w:rFonts w:ascii="Times New Roman" w:hAnsi="Times New Roman" w:cs="Times New Roman"/>
          <w:sz w:val="24"/>
          <w:szCs w:val="24"/>
          <w:lang w:val="uk-UA"/>
        </w:rPr>
        <w:t>.</w:t>
      </w:r>
      <w:r w:rsidRPr="002655FE">
        <w:rPr>
          <w:rFonts w:ascii="Times New Roman" w:hAnsi="Times New Roman" w:cs="Times New Roman"/>
          <w:sz w:val="24"/>
          <w:szCs w:val="24"/>
          <w:lang w:val="uk-UA"/>
        </w:rPr>
        <w:t xml:space="preserve"> </w:t>
      </w:r>
      <w:r w:rsidR="00E7705B">
        <w:rPr>
          <w:rFonts w:ascii="Times New Roman" w:hAnsi="Times New Roman" w:cs="Times New Roman"/>
          <w:sz w:val="24"/>
          <w:szCs w:val="24"/>
          <w:lang w:val="uk-UA"/>
        </w:rPr>
        <w:t>Методика р</w:t>
      </w:r>
      <w:r w:rsidR="00E7705B" w:rsidRPr="00E7705B">
        <w:rPr>
          <w:rFonts w:ascii="Times New Roman" w:hAnsi="Times New Roman" w:cs="Times New Roman"/>
          <w:sz w:val="24"/>
          <w:szCs w:val="24"/>
          <w:lang w:val="uk-UA"/>
        </w:rPr>
        <w:t>озрахун</w:t>
      </w:r>
      <w:r w:rsidR="00E7705B">
        <w:rPr>
          <w:rFonts w:ascii="Times New Roman" w:hAnsi="Times New Roman" w:cs="Times New Roman"/>
          <w:sz w:val="24"/>
          <w:szCs w:val="24"/>
          <w:lang w:val="uk-UA"/>
        </w:rPr>
        <w:t>ку</w:t>
      </w:r>
      <w:r w:rsidR="00E7705B" w:rsidRPr="00E7705B">
        <w:rPr>
          <w:rFonts w:ascii="Times New Roman" w:hAnsi="Times New Roman" w:cs="Times New Roman"/>
          <w:sz w:val="24"/>
          <w:szCs w:val="24"/>
          <w:lang w:val="uk-UA"/>
        </w:rPr>
        <w:t xml:space="preserve"> індексу NPS</w:t>
      </w:r>
      <w:r w:rsidR="00E7705B">
        <w:rPr>
          <w:rFonts w:ascii="Times New Roman" w:hAnsi="Times New Roman" w:cs="Times New Roman"/>
          <w:sz w:val="24"/>
          <w:szCs w:val="24"/>
          <w:lang w:val="uk-UA"/>
        </w:rPr>
        <w:t>.</w:t>
      </w:r>
      <w:r w:rsidR="00E7705B" w:rsidRPr="002655FE">
        <w:rPr>
          <w:rFonts w:ascii="Times New Roman" w:hAnsi="Times New Roman" w:cs="Times New Roman"/>
          <w:sz w:val="24"/>
          <w:szCs w:val="24"/>
          <w:lang w:val="uk-UA"/>
        </w:rPr>
        <w:t xml:space="preserve"> </w:t>
      </w:r>
    </w:p>
    <w:p w14:paraId="79395D54" w14:textId="77777777" w:rsidR="00D94A5E" w:rsidRDefault="00D94A5E" w:rsidP="003B7B03">
      <w:pPr>
        <w:spacing w:after="0" w:line="240" w:lineRule="auto"/>
        <w:ind w:firstLine="567"/>
        <w:jc w:val="both"/>
        <w:rPr>
          <w:rFonts w:ascii="Times New Roman" w:hAnsi="Times New Roman" w:cs="Times New Roman"/>
          <w:sz w:val="24"/>
          <w:szCs w:val="24"/>
          <w:lang w:val="uk-UA"/>
        </w:rPr>
      </w:pPr>
    </w:p>
    <w:p w14:paraId="40FF64CB" w14:textId="6E8C89E5" w:rsidR="00E01499" w:rsidRPr="0074758C" w:rsidRDefault="00E01499" w:rsidP="00E01499">
      <w:pPr>
        <w:spacing w:after="120" w:line="240" w:lineRule="auto"/>
        <w:ind w:left="360" w:hanging="360"/>
        <w:jc w:val="center"/>
        <w:rPr>
          <w:rFonts w:ascii="Times New Roman" w:eastAsia="Times New Roman" w:hAnsi="Times New Roman" w:cs="Times New Roman"/>
          <w:b/>
          <w:bCs/>
          <w:sz w:val="28"/>
          <w:szCs w:val="28"/>
          <w:lang w:val="uk-UA" w:eastAsia="ar-SA"/>
        </w:rPr>
      </w:pPr>
      <w:r w:rsidRPr="0074758C">
        <w:rPr>
          <w:rFonts w:ascii="Times New Roman" w:eastAsia="Times New Roman" w:hAnsi="Times New Roman" w:cs="Times New Roman"/>
          <w:b/>
          <w:bCs/>
          <w:sz w:val="28"/>
          <w:szCs w:val="28"/>
          <w:lang w:val="uk-UA" w:eastAsia="ar-SA"/>
        </w:rPr>
        <w:t xml:space="preserve">4. Структура навчальної дисципліни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909"/>
        <w:gridCol w:w="909"/>
        <w:gridCol w:w="724"/>
        <w:gridCol w:w="818"/>
        <w:gridCol w:w="661"/>
        <w:gridCol w:w="822"/>
        <w:gridCol w:w="527"/>
        <w:gridCol w:w="816"/>
        <w:gridCol w:w="975"/>
        <w:gridCol w:w="901"/>
        <w:gridCol w:w="939"/>
      </w:tblGrid>
      <w:tr w:rsidR="00E01499" w:rsidRPr="00E01499" w14:paraId="5CE6FB54" w14:textId="77777777" w:rsidTr="00CB35F8">
        <w:trPr>
          <w:trHeight w:val="20"/>
        </w:trPr>
        <w:tc>
          <w:tcPr>
            <w:tcW w:w="763" w:type="pct"/>
            <w:vMerge w:val="restart"/>
          </w:tcPr>
          <w:p w14:paraId="20CA83EF"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Змістовий модуль</w:t>
            </w:r>
          </w:p>
        </w:tc>
        <w:tc>
          <w:tcPr>
            <w:tcW w:w="428" w:type="pct"/>
            <w:vMerge w:val="restart"/>
          </w:tcPr>
          <w:p w14:paraId="1434268B"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Усього</w:t>
            </w:r>
          </w:p>
          <w:p w14:paraId="2FB7573F"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годин</w:t>
            </w:r>
          </w:p>
        </w:tc>
        <w:tc>
          <w:tcPr>
            <w:tcW w:w="1852" w:type="pct"/>
            <w:gridSpan w:val="5"/>
          </w:tcPr>
          <w:p w14:paraId="279AE0EF"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Аудиторні (контактні) години</w:t>
            </w:r>
          </w:p>
        </w:tc>
        <w:tc>
          <w:tcPr>
            <w:tcW w:w="632" w:type="pct"/>
            <w:gridSpan w:val="2"/>
            <w:vMerge w:val="restart"/>
          </w:tcPr>
          <w:p w14:paraId="7BB3EA84"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Самостійна робота, год</w:t>
            </w:r>
          </w:p>
        </w:tc>
        <w:tc>
          <w:tcPr>
            <w:tcW w:w="1325" w:type="pct"/>
            <w:gridSpan w:val="3"/>
          </w:tcPr>
          <w:p w14:paraId="4038C4E9"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Система накопичення балів</w:t>
            </w:r>
          </w:p>
        </w:tc>
      </w:tr>
      <w:tr w:rsidR="00E01499" w:rsidRPr="00E01499" w14:paraId="539D3567" w14:textId="77777777" w:rsidTr="002D300F">
        <w:trPr>
          <w:trHeight w:val="20"/>
        </w:trPr>
        <w:tc>
          <w:tcPr>
            <w:tcW w:w="763" w:type="pct"/>
            <w:vMerge/>
          </w:tcPr>
          <w:p w14:paraId="2444B9CE"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p>
        </w:tc>
        <w:tc>
          <w:tcPr>
            <w:tcW w:w="428" w:type="pct"/>
            <w:vMerge/>
          </w:tcPr>
          <w:p w14:paraId="7B98EA13"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p>
        </w:tc>
        <w:tc>
          <w:tcPr>
            <w:tcW w:w="428" w:type="pct"/>
            <w:vMerge w:val="restart"/>
          </w:tcPr>
          <w:p w14:paraId="3458DDBA"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Усього</w:t>
            </w:r>
          </w:p>
          <w:p w14:paraId="503F081A"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годин</w:t>
            </w:r>
          </w:p>
        </w:tc>
        <w:tc>
          <w:tcPr>
            <w:tcW w:w="726" w:type="pct"/>
            <w:gridSpan w:val="2"/>
          </w:tcPr>
          <w:p w14:paraId="72536601" w14:textId="4283A886" w:rsidR="00E01499" w:rsidRPr="00E01499" w:rsidRDefault="00E01499" w:rsidP="00623811">
            <w:pPr>
              <w:widowControl w:val="0"/>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 xml:space="preserve">Лекційні </w:t>
            </w:r>
            <w:r w:rsidR="00623811">
              <w:rPr>
                <w:rFonts w:ascii="Times New Roman" w:eastAsia="Times New Roman" w:hAnsi="Times New Roman" w:cs="Times New Roman"/>
                <w:sz w:val="20"/>
                <w:szCs w:val="20"/>
                <w:lang w:val="uk-UA" w:eastAsia="ar-SA"/>
              </w:rPr>
              <w:t>з</w:t>
            </w:r>
            <w:r w:rsidRPr="00E01499">
              <w:rPr>
                <w:rFonts w:ascii="Times New Roman" w:eastAsia="Times New Roman" w:hAnsi="Times New Roman" w:cs="Times New Roman"/>
                <w:sz w:val="20"/>
                <w:szCs w:val="20"/>
                <w:lang w:val="uk-UA" w:eastAsia="ar-SA"/>
              </w:rPr>
              <w:t>аняття, год</w:t>
            </w:r>
          </w:p>
        </w:tc>
        <w:tc>
          <w:tcPr>
            <w:tcW w:w="698" w:type="pct"/>
            <w:gridSpan w:val="2"/>
          </w:tcPr>
          <w:p w14:paraId="3830291A" w14:textId="41020ED9" w:rsidR="00E01499" w:rsidRPr="00E01499" w:rsidRDefault="00E01499" w:rsidP="00623811">
            <w:pPr>
              <w:widowControl w:val="0"/>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Практичні</w:t>
            </w:r>
            <w:r w:rsidR="00623811">
              <w:rPr>
                <w:rFonts w:ascii="Times New Roman" w:eastAsia="Times New Roman" w:hAnsi="Times New Roman" w:cs="Times New Roman"/>
                <w:sz w:val="20"/>
                <w:szCs w:val="20"/>
                <w:lang w:val="uk-UA" w:eastAsia="ar-SA"/>
              </w:rPr>
              <w:t xml:space="preserve"> </w:t>
            </w:r>
            <w:r w:rsidRPr="00E01499">
              <w:rPr>
                <w:rFonts w:ascii="Times New Roman" w:eastAsia="Times New Roman" w:hAnsi="Times New Roman" w:cs="Times New Roman"/>
                <w:sz w:val="20"/>
                <w:szCs w:val="20"/>
                <w:lang w:val="uk-UA" w:eastAsia="ar-SA"/>
              </w:rPr>
              <w:t>заняття, год</w:t>
            </w:r>
          </w:p>
        </w:tc>
        <w:tc>
          <w:tcPr>
            <w:tcW w:w="632" w:type="pct"/>
            <w:gridSpan w:val="2"/>
            <w:vMerge/>
          </w:tcPr>
          <w:p w14:paraId="2AA5A03D"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p>
        </w:tc>
        <w:tc>
          <w:tcPr>
            <w:tcW w:w="459" w:type="pct"/>
            <w:vMerge w:val="restart"/>
          </w:tcPr>
          <w:p w14:paraId="2F011D2D"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Теор.</w:t>
            </w:r>
          </w:p>
          <w:p w14:paraId="58C91918"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зав-ня,</w:t>
            </w:r>
          </w:p>
          <w:p w14:paraId="35D48E14"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 xml:space="preserve"> к-ть балів</w:t>
            </w:r>
          </w:p>
        </w:tc>
        <w:tc>
          <w:tcPr>
            <w:tcW w:w="424" w:type="pct"/>
            <w:vMerge w:val="restart"/>
          </w:tcPr>
          <w:p w14:paraId="365B5F5F"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Практ.</w:t>
            </w:r>
          </w:p>
          <w:p w14:paraId="6A668BA3"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зав-ня,</w:t>
            </w:r>
          </w:p>
          <w:p w14:paraId="7B07DB08"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к-ть балів</w:t>
            </w:r>
          </w:p>
        </w:tc>
        <w:tc>
          <w:tcPr>
            <w:tcW w:w="442" w:type="pct"/>
            <w:vMerge w:val="restart"/>
          </w:tcPr>
          <w:p w14:paraId="776AB48B"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Усього балів</w:t>
            </w:r>
          </w:p>
        </w:tc>
      </w:tr>
      <w:tr w:rsidR="00E01499" w:rsidRPr="00E01499" w14:paraId="32DDD279" w14:textId="77777777" w:rsidTr="00CB35F8">
        <w:trPr>
          <w:trHeight w:val="20"/>
        </w:trPr>
        <w:tc>
          <w:tcPr>
            <w:tcW w:w="763" w:type="pct"/>
            <w:vMerge/>
          </w:tcPr>
          <w:p w14:paraId="51168277"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b/>
                <w:sz w:val="20"/>
                <w:szCs w:val="20"/>
                <w:lang w:val="uk-UA" w:eastAsia="ar-SA"/>
              </w:rPr>
            </w:pPr>
          </w:p>
        </w:tc>
        <w:tc>
          <w:tcPr>
            <w:tcW w:w="428" w:type="pct"/>
            <w:vMerge/>
          </w:tcPr>
          <w:p w14:paraId="6797E519"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b/>
                <w:sz w:val="20"/>
                <w:szCs w:val="20"/>
                <w:lang w:val="uk-UA" w:eastAsia="ar-SA"/>
              </w:rPr>
            </w:pPr>
          </w:p>
        </w:tc>
        <w:tc>
          <w:tcPr>
            <w:tcW w:w="428" w:type="pct"/>
            <w:vMerge/>
          </w:tcPr>
          <w:p w14:paraId="493CD011"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b/>
                <w:sz w:val="20"/>
                <w:szCs w:val="20"/>
                <w:lang w:val="uk-UA" w:eastAsia="ar-SA"/>
              </w:rPr>
            </w:pPr>
          </w:p>
        </w:tc>
        <w:tc>
          <w:tcPr>
            <w:tcW w:w="341" w:type="pct"/>
          </w:tcPr>
          <w:p w14:paraId="3D06E9CD"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о/дф.</w:t>
            </w:r>
          </w:p>
        </w:tc>
        <w:tc>
          <w:tcPr>
            <w:tcW w:w="385" w:type="pct"/>
          </w:tcPr>
          <w:p w14:paraId="4D443E34"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з/дист</w:t>
            </w:r>
          </w:p>
          <w:p w14:paraId="4E133DD6"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ф.</w:t>
            </w:r>
          </w:p>
        </w:tc>
        <w:tc>
          <w:tcPr>
            <w:tcW w:w="311" w:type="pct"/>
          </w:tcPr>
          <w:p w14:paraId="533818A0"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о/д ф.</w:t>
            </w:r>
          </w:p>
        </w:tc>
        <w:tc>
          <w:tcPr>
            <w:tcW w:w="387" w:type="pct"/>
          </w:tcPr>
          <w:p w14:paraId="2A15A2D2"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з/дист</w:t>
            </w:r>
          </w:p>
          <w:p w14:paraId="1B140CF6"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ф.</w:t>
            </w:r>
          </w:p>
        </w:tc>
        <w:tc>
          <w:tcPr>
            <w:tcW w:w="248" w:type="pct"/>
          </w:tcPr>
          <w:p w14:paraId="6B41F575"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о/д ф.</w:t>
            </w:r>
          </w:p>
        </w:tc>
        <w:tc>
          <w:tcPr>
            <w:tcW w:w="384" w:type="pct"/>
          </w:tcPr>
          <w:p w14:paraId="5C727D44"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з/дист</w:t>
            </w:r>
          </w:p>
          <w:p w14:paraId="2F3C8BF8"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ф.</w:t>
            </w:r>
          </w:p>
        </w:tc>
        <w:tc>
          <w:tcPr>
            <w:tcW w:w="459" w:type="pct"/>
            <w:vMerge/>
          </w:tcPr>
          <w:p w14:paraId="40D28302"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b/>
                <w:sz w:val="20"/>
                <w:szCs w:val="20"/>
                <w:lang w:val="uk-UA" w:eastAsia="ar-SA"/>
              </w:rPr>
            </w:pPr>
          </w:p>
        </w:tc>
        <w:tc>
          <w:tcPr>
            <w:tcW w:w="424" w:type="pct"/>
            <w:vMerge/>
          </w:tcPr>
          <w:p w14:paraId="66F8BC5D"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b/>
                <w:sz w:val="20"/>
                <w:szCs w:val="20"/>
                <w:lang w:val="uk-UA" w:eastAsia="ar-SA"/>
              </w:rPr>
            </w:pPr>
          </w:p>
        </w:tc>
        <w:tc>
          <w:tcPr>
            <w:tcW w:w="442" w:type="pct"/>
            <w:vMerge/>
          </w:tcPr>
          <w:p w14:paraId="6F5F376A"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b/>
                <w:sz w:val="20"/>
                <w:szCs w:val="20"/>
                <w:lang w:val="uk-UA" w:eastAsia="ar-SA"/>
              </w:rPr>
            </w:pPr>
          </w:p>
        </w:tc>
      </w:tr>
      <w:tr w:rsidR="00E01499" w:rsidRPr="00E01499" w14:paraId="6AC3B6C0" w14:textId="77777777" w:rsidTr="00CB35F8">
        <w:trPr>
          <w:trHeight w:val="20"/>
        </w:trPr>
        <w:tc>
          <w:tcPr>
            <w:tcW w:w="763" w:type="pct"/>
          </w:tcPr>
          <w:p w14:paraId="02E03444"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b/>
                <w:sz w:val="20"/>
                <w:szCs w:val="20"/>
                <w:lang w:val="uk-UA" w:eastAsia="ar-SA"/>
              </w:rPr>
            </w:pPr>
            <w:r w:rsidRPr="00E01499">
              <w:rPr>
                <w:rFonts w:ascii="Times New Roman" w:eastAsia="Times New Roman" w:hAnsi="Times New Roman" w:cs="Times New Roman"/>
                <w:b/>
                <w:sz w:val="20"/>
                <w:szCs w:val="20"/>
                <w:lang w:val="uk-UA" w:eastAsia="ar-SA"/>
              </w:rPr>
              <w:t>1</w:t>
            </w:r>
          </w:p>
        </w:tc>
        <w:tc>
          <w:tcPr>
            <w:tcW w:w="428" w:type="pct"/>
          </w:tcPr>
          <w:p w14:paraId="6E41D30A"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b/>
                <w:sz w:val="20"/>
                <w:szCs w:val="20"/>
                <w:lang w:val="uk-UA" w:eastAsia="ar-SA"/>
              </w:rPr>
            </w:pPr>
            <w:r w:rsidRPr="00E01499">
              <w:rPr>
                <w:rFonts w:ascii="Times New Roman" w:eastAsia="Times New Roman" w:hAnsi="Times New Roman" w:cs="Times New Roman"/>
                <w:b/>
                <w:sz w:val="20"/>
                <w:szCs w:val="20"/>
                <w:lang w:val="uk-UA" w:eastAsia="ar-SA"/>
              </w:rPr>
              <w:t>2</w:t>
            </w:r>
          </w:p>
        </w:tc>
        <w:tc>
          <w:tcPr>
            <w:tcW w:w="428" w:type="pct"/>
          </w:tcPr>
          <w:p w14:paraId="6E4A2BA1"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b/>
                <w:sz w:val="20"/>
                <w:szCs w:val="20"/>
                <w:lang w:val="uk-UA" w:eastAsia="ar-SA"/>
              </w:rPr>
            </w:pPr>
            <w:r w:rsidRPr="00E01499">
              <w:rPr>
                <w:rFonts w:ascii="Times New Roman" w:eastAsia="Times New Roman" w:hAnsi="Times New Roman" w:cs="Times New Roman"/>
                <w:b/>
                <w:sz w:val="20"/>
                <w:szCs w:val="20"/>
                <w:lang w:val="uk-UA" w:eastAsia="ar-SA"/>
              </w:rPr>
              <w:t>3</w:t>
            </w:r>
          </w:p>
        </w:tc>
        <w:tc>
          <w:tcPr>
            <w:tcW w:w="341" w:type="pct"/>
          </w:tcPr>
          <w:p w14:paraId="2E78C024"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b/>
                <w:sz w:val="20"/>
                <w:szCs w:val="20"/>
                <w:lang w:val="uk-UA" w:eastAsia="ar-SA"/>
              </w:rPr>
            </w:pPr>
            <w:r w:rsidRPr="00E01499">
              <w:rPr>
                <w:rFonts w:ascii="Times New Roman" w:eastAsia="Times New Roman" w:hAnsi="Times New Roman" w:cs="Times New Roman"/>
                <w:b/>
                <w:sz w:val="20"/>
                <w:szCs w:val="20"/>
                <w:lang w:val="uk-UA" w:eastAsia="ar-SA"/>
              </w:rPr>
              <w:t>4</w:t>
            </w:r>
          </w:p>
        </w:tc>
        <w:tc>
          <w:tcPr>
            <w:tcW w:w="385" w:type="pct"/>
          </w:tcPr>
          <w:p w14:paraId="696FFA45"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b/>
                <w:sz w:val="20"/>
                <w:szCs w:val="20"/>
                <w:lang w:val="uk-UA" w:eastAsia="ar-SA"/>
              </w:rPr>
            </w:pPr>
            <w:r w:rsidRPr="00E01499">
              <w:rPr>
                <w:rFonts w:ascii="Times New Roman" w:eastAsia="Times New Roman" w:hAnsi="Times New Roman" w:cs="Times New Roman"/>
                <w:b/>
                <w:sz w:val="20"/>
                <w:szCs w:val="20"/>
                <w:lang w:val="uk-UA" w:eastAsia="ar-SA"/>
              </w:rPr>
              <w:t>5</w:t>
            </w:r>
          </w:p>
        </w:tc>
        <w:tc>
          <w:tcPr>
            <w:tcW w:w="311" w:type="pct"/>
          </w:tcPr>
          <w:p w14:paraId="07E11711"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b/>
                <w:sz w:val="20"/>
                <w:szCs w:val="20"/>
                <w:lang w:val="uk-UA" w:eastAsia="ar-SA"/>
              </w:rPr>
            </w:pPr>
            <w:r w:rsidRPr="00E01499">
              <w:rPr>
                <w:rFonts w:ascii="Times New Roman" w:eastAsia="Times New Roman" w:hAnsi="Times New Roman" w:cs="Times New Roman"/>
                <w:b/>
                <w:sz w:val="20"/>
                <w:szCs w:val="20"/>
                <w:lang w:val="uk-UA" w:eastAsia="ar-SA"/>
              </w:rPr>
              <w:t>6</w:t>
            </w:r>
          </w:p>
        </w:tc>
        <w:tc>
          <w:tcPr>
            <w:tcW w:w="387" w:type="pct"/>
          </w:tcPr>
          <w:p w14:paraId="613E8D2A"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b/>
                <w:sz w:val="20"/>
                <w:szCs w:val="20"/>
                <w:lang w:val="uk-UA" w:eastAsia="ar-SA"/>
              </w:rPr>
            </w:pPr>
            <w:r w:rsidRPr="00E01499">
              <w:rPr>
                <w:rFonts w:ascii="Times New Roman" w:eastAsia="Times New Roman" w:hAnsi="Times New Roman" w:cs="Times New Roman"/>
                <w:b/>
                <w:sz w:val="20"/>
                <w:szCs w:val="20"/>
                <w:lang w:val="uk-UA" w:eastAsia="ar-SA"/>
              </w:rPr>
              <w:t>7</w:t>
            </w:r>
          </w:p>
        </w:tc>
        <w:tc>
          <w:tcPr>
            <w:tcW w:w="248" w:type="pct"/>
          </w:tcPr>
          <w:p w14:paraId="37BA619F"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b/>
                <w:sz w:val="20"/>
                <w:szCs w:val="20"/>
                <w:lang w:val="uk-UA" w:eastAsia="ar-SA"/>
              </w:rPr>
            </w:pPr>
            <w:r w:rsidRPr="00E01499">
              <w:rPr>
                <w:rFonts w:ascii="Times New Roman" w:eastAsia="Times New Roman" w:hAnsi="Times New Roman" w:cs="Times New Roman"/>
                <w:b/>
                <w:sz w:val="20"/>
                <w:szCs w:val="20"/>
                <w:lang w:val="uk-UA" w:eastAsia="ar-SA"/>
              </w:rPr>
              <w:t>8</w:t>
            </w:r>
          </w:p>
        </w:tc>
        <w:tc>
          <w:tcPr>
            <w:tcW w:w="384" w:type="pct"/>
          </w:tcPr>
          <w:p w14:paraId="043FD0AE"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b/>
                <w:sz w:val="20"/>
                <w:szCs w:val="20"/>
                <w:lang w:val="uk-UA" w:eastAsia="ar-SA"/>
              </w:rPr>
            </w:pPr>
            <w:r w:rsidRPr="00E01499">
              <w:rPr>
                <w:rFonts w:ascii="Times New Roman" w:eastAsia="Times New Roman" w:hAnsi="Times New Roman" w:cs="Times New Roman"/>
                <w:b/>
                <w:sz w:val="20"/>
                <w:szCs w:val="20"/>
                <w:lang w:val="uk-UA" w:eastAsia="ar-SA"/>
              </w:rPr>
              <w:t>9</w:t>
            </w:r>
          </w:p>
        </w:tc>
        <w:tc>
          <w:tcPr>
            <w:tcW w:w="459" w:type="pct"/>
          </w:tcPr>
          <w:p w14:paraId="1F35545E"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b/>
                <w:sz w:val="20"/>
                <w:szCs w:val="20"/>
                <w:lang w:val="uk-UA" w:eastAsia="ar-SA"/>
              </w:rPr>
            </w:pPr>
            <w:r w:rsidRPr="00E01499">
              <w:rPr>
                <w:rFonts w:ascii="Times New Roman" w:eastAsia="Times New Roman" w:hAnsi="Times New Roman" w:cs="Times New Roman"/>
                <w:b/>
                <w:sz w:val="20"/>
                <w:szCs w:val="20"/>
                <w:lang w:val="uk-UA" w:eastAsia="ar-SA"/>
              </w:rPr>
              <w:t>10</w:t>
            </w:r>
          </w:p>
        </w:tc>
        <w:tc>
          <w:tcPr>
            <w:tcW w:w="424" w:type="pct"/>
          </w:tcPr>
          <w:p w14:paraId="5BF2539E"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b/>
                <w:sz w:val="20"/>
                <w:szCs w:val="20"/>
                <w:lang w:val="uk-UA" w:eastAsia="ar-SA"/>
              </w:rPr>
            </w:pPr>
            <w:r w:rsidRPr="00E01499">
              <w:rPr>
                <w:rFonts w:ascii="Times New Roman" w:eastAsia="Times New Roman" w:hAnsi="Times New Roman" w:cs="Times New Roman"/>
                <w:b/>
                <w:sz w:val="20"/>
                <w:szCs w:val="20"/>
                <w:lang w:val="uk-UA" w:eastAsia="ar-SA"/>
              </w:rPr>
              <w:t>11</w:t>
            </w:r>
          </w:p>
        </w:tc>
        <w:tc>
          <w:tcPr>
            <w:tcW w:w="442" w:type="pct"/>
          </w:tcPr>
          <w:p w14:paraId="7A7EBA73"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b/>
                <w:sz w:val="20"/>
                <w:szCs w:val="20"/>
                <w:lang w:val="uk-UA" w:eastAsia="ar-SA"/>
              </w:rPr>
            </w:pPr>
            <w:r w:rsidRPr="00E01499">
              <w:rPr>
                <w:rFonts w:ascii="Times New Roman" w:eastAsia="Times New Roman" w:hAnsi="Times New Roman" w:cs="Times New Roman"/>
                <w:b/>
                <w:sz w:val="20"/>
                <w:szCs w:val="20"/>
                <w:lang w:val="uk-UA" w:eastAsia="ar-SA"/>
              </w:rPr>
              <w:t>12</w:t>
            </w:r>
          </w:p>
        </w:tc>
      </w:tr>
      <w:tr w:rsidR="00E01499" w:rsidRPr="00E01499" w14:paraId="6B334AE3" w14:textId="77777777" w:rsidTr="00CB35F8">
        <w:trPr>
          <w:trHeight w:val="20"/>
        </w:trPr>
        <w:tc>
          <w:tcPr>
            <w:tcW w:w="763" w:type="pct"/>
          </w:tcPr>
          <w:p w14:paraId="7146D005"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1</w:t>
            </w:r>
          </w:p>
        </w:tc>
        <w:tc>
          <w:tcPr>
            <w:tcW w:w="428" w:type="pct"/>
          </w:tcPr>
          <w:p w14:paraId="44A73BB7" w14:textId="16FD16C1"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1</w:t>
            </w:r>
            <w:r w:rsidR="00FF4A6B">
              <w:rPr>
                <w:rFonts w:ascii="Times New Roman" w:eastAsia="Times New Roman" w:hAnsi="Times New Roman" w:cs="Times New Roman"/>
                <w:sz w:val="20"/>
                <w:szCs w:val="20"/>
                <w:lang w:val="uk-UA" w:eastAsia="ar-SA"/>
              </w:rPr>
              <w:t>5</w:t>
            </w:r>
          </w:p>
        </w:tc>
        <w:tc>
          <w:tcPr>
            <w:tcW w:w="428" w:type="pct"/>
          </w:tcPr>
          <w:p w14:paraId="5EAAA489" w14:textId="5EED5921" w:rsidR="00E01499" w:rsidRPr="00E01499" w:rsidRDefault="004B4B9A"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6</w:t>
            </w:r>
            <w:r w:rsidR="00E01499" w:rsidRPr="00E01499">
              <w:rPr>
                <w:rFonts w:ascii="Times New Roman" w:eastAsia="Times New Roman" w:hAnsi="Times New Roman" w:cs="Times New Roman"/>
                <w:sz w:val="20"/>
                <w:szCs w:val="20"/>
                <w:lang w:val="uk-UA" w:eastAsia="ar-SA"/>
              </w:rPr>
              <w:t>/</w:t>
            </w:r>
            <w:r>
              <w:rPr>
                <w:rFonts w:ascii="Times New Roman" w:eastAsia="Times New Roman" w:hAnsi="Times New Roman" w:cs="Times New Roman"/>
                <w:sz w:val="20"/>
                <w:szCs w:val="20"/>
                <w:lang w:val="uk-UA" w:eastAsia="ar-SA"/>
              </w:rPr>
              <w:t>1,5</w:t>
            </w:r>
          </w:p>
        </w:tc>
        <w:tc>
          <w:tcPr>
            <w:tcW w:w="341" w:type="pct"/>
          </w:tcPr>
          <w:p w14:paraId="5376F96E"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4</w:t>
            </w:r>
          </w:p>
        </w:tc>
        <w:tc>
          <w:tcPr>
            <w:tcW w:w="385" w:type="pct"/>
          </w:tcPr>
          <w:p w14:paraId="164BCCC0" w14:textId="714F9F98" w:rsidR="00E01499" w:rsidRPr="00E01499" w:rsidRDefault="004B4B9A"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1</w:t>
            </w:r>
          </w:p>
        </w:tc>
        <w:tc>
          <w:tcPr>
            <w:tcW w:w="311" w:type="pct"/>
          </w:tcPr>
          <w:p w14:paraId="74FAA8C7" w14:textId="38B673C4" w:rsidR="00E01499" w:rsidRPr="00E01499" w:rsidRDefault="004B4B9A"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2</w:t>
            </w:r>
          </w:p>
        </w:tc>
        <w:tc>
          <w:tcPr>
            <w:tcW w:w="387" w:type="pct"/>
          </w:tcPr>
          <w:p w14:paraId="4F29E1FD" w14:textId="6DC5A796" w:rsidR="00E01499" w:rsidRPr="00E01499" w:rsidRDefault="004B4B9A"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0,5</w:t>
            </w:r>
          </w:p>
        </w:tc>
        <w:tc>
          <w:tcPr>
            <w:tcW w:w="248" w:type="pct"/>
          </w:tcPr>
          <w:p w14:paraId="14CF7EF4" w14:textId="07BB70C5" w:rsidR="00E01499" w:rsidRPr="00E01499" w:rsidRDefault="00FC2A31"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9</w:t>
            </w:r>
          </w:p>
        </w:tc>
        <w:tc>
          <w:tcPr>
            <w:tcW w:w="384" w:type="pct"/>
          </w:tcPr>
          <w:p w14:paraId="77461A86" w14:textId="78C152B9" w:rsidR="00E01499" w:rsidRPr="00E01499" w:rsidRDefault="00FC2A31"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13</w:t>
            </w:r>
            <w:r w:rsidR="00366C2F">
              <w:rPr>
                <w:rFonts w:ascii="Times New Roman" w:eastAsia="Times New Roman" w:hAnsi="Times New Roman" w:cs="Times New Roman"/>
                <w:sz w:val="20"/>
                <w:szCs w:val="20"/>
                <w:lang w:val="uk-UA" w:eastAsia="ar-SA"/>
              </w:rPr>
              <w:t>,5</w:t>
            </w:r>
          </w:p>
        </w:tc>
        <w:tc>
          <w:tcPr>
            <w:tcW w:w="459" w:type="pct"/>
          </w:tcPr>
          <w:p w14:paraId="5774763F"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4</w:t>
            </w:r>
          </w:p>
        </w:tc>
        <w:tc>
          <w:tcPr>
            <w:tcW w:w="424" w:type="pct"/>
          </w:tcPr>
          <w:p w14:paraId="29E93A8F" w14:textId="4CB4F41A" w:rsidR="00E01499" w:rsidRPr="00E01499" w:rsidRDefault="00AE183A"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2</w:t>
            </w:r>
          </w:p>
        </w:tc>
        <w:tc>
          <w:tcPr>
            <w:tcW w:w="442" w:type="pct"/>
          </w:tcPr>
          <w:p w14:paraId="73785A76" w14:textId="48B0E9CC" w:rsidR="00E01499" w:rsidRPr="00E01499" w:rsidRDefault="00AE183A"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6</w:t>
            </w:r>
          </w:p>
        </w:tc>
      </w:tr>
      <w:tr w:rsidR="00E01499" w:rsidRPr="00E01499" w14:paraId="1B0D223F" w14:textId="77777777" w:rsidTr="00CB35F8">
        <w:trPr>
          <w:trHeight w:val="20"/>
        </w:trPr>
        <w:tc>
          <w:tcPr>
            <w:tcW w:w="763" w:type="pct"/>
          </w:tcPr>
          <w:p w14:paraId="29CCE791"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2</w:t>
            </w:r>
          </w:p>
        </w:tc>
        <w:tc>
          <w:tcPr>
            <w:tcW w:w="428" w:type="pct"/>
          </w:tcPr>
          <w:p w14:paraId="34DC7E51" w14:textId="759CE95D"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1</w:t>
            </w:r>
            <w:r w:rsidR="00FF4A6B">
              <w:rPr>
                <w:rFonts w:ascii="Times New Roman" w:eastAsia="Times New Roman" w:hAnsi="Times New Roman" w:cs="Times New Roman"/>
                <w:sz w:val="20"/>
                <w:szCs w:val="20"/>
                <w:lang w:val="uk-UA" w:eastAsia="ar-SA"/>
              </w:rPr>
              <w:t>5</w:t>
            </w:r>
          </w:p>
        </w:tc>
        <w:tc>
          <w:tcPr>
            <w:tcW w:w="428" w:type="pct"/>
          </w:tcPr>
          <w:p w14:paraId="09E6BEB3" w14:textId="556A26B5" w:rsidR="00E01499" w:rsidRPr="00E01499" w:rsidRDefault="004B4B9A"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6</w:t>
            </w:r>
            <w:r w:rsidR="00E01499" w:rsidRPr="00E01499">
              <w:rPr>
                <w:rFonts w:ascii="Times New Roman" w:eastAsia="Times New Roman" w:hAnsi="Times New Roman" w:cs="Times New Roman"/>
                <w:sz w:val="20"/>
                <w:szCs w:val="20"/>
                <w:lang w:val="uk-UA" w:eastAsia="ar-SA"/>
              </w:rPr>
              <w:t>/</w:t>
            </w:r>
            <w:r>
              <w:rPr>
                <w:rFonts w:ascii="Times New Roman" w:eastAsia="Times New Roman" w:hAnsi="Times New Roman" w:cs="Times New Roman"/>
                <w:sz w:val="20"/>
                <w:szCs w:val="20"/>
                <w:lang w:val="uk-UA" w:eastAsia="ar-SA"/>
              </w:rPr>
              <w:t>1,5</w:t>
            </w:r>
          </w:p>
        </w:tc>
        <w:tc>
          <w:tcPr>
            <w:tcW w:w="341" w:type="pct"/>
          </w:tcPr>
          <w:p w14:paraId="742E8143" w14:textId="77777777" w:rsidR="00E01499" w:rsidRPr="00E01499" w:rsidRDefault="00A04D2A"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4</w:t>
            </w:r>
          </w:p>
        </w:tc>
        <w:tc>
          <w:tcPr>
            <w:tcW w:w="385" w:type="pct"/>
          </w:tcPr>
          <w:p w14:paraId="3721D5EF" w14:textId="2756855E" w:rsidR="00E01499" w:rsidRPr="00E01499" w:rsidRDefault="004B4B9A"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1</w:t>
            </w:r>
          </w:p>
        </w:tc>
        <w:tc>
          <w:tcPr>
            <w:tcW w:w="311" w:type="pct"/>
          </w:tcPr>
          <w:p w14:paraId="28190F90" w14:textId="467B06BA" w:rsidR="00E01499" w:rsidRPr="00E01499" w:rsidRDefault="004B4B9A"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2</w:t>
            </w:r>
          </w:p>
        </w:tc>
        <w:tc>
          <w:tcPr>
            <w:tcW w:w="387" w:type="pct"/>
          </w:tcPr>
          <w:p w14:paraId="6476C3B4" w14:textId="62F9D31A" w:rsidR="00E01499" w:rsidRPr="00E01499" w:rsidRDefault="004B4B9A"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0,5</w:t>
            </w:r>
          </w:p>
        </w:tc>
        <w:tc>
          <w:tcPr>
            <w:tcW w:w="248" w:type="pct"/>
          </w:tcPr>
          <w:p w14:paraId="3B3EB9AA" w14:textId="437C483C" w:rsidR="00E01499" w:rsidRPr="00E01499" w:rsidRDefault="00FC2A31"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9</w:t>
            </w:r>
          </w:p>
        </w:tc>
        <w:tc>
          <w:tcPr>
            <w:tcW w:w="384" w:type="pct"/>
          </w:tcPr>
          <w:p w14:paraId="70659076" w14:textId="6CE7863E" w:rsidR="00E01499" w:rsidRPr="00E01499" w:rsidRDefault="00FC2A31"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13</w:t>
            </w:r>
            <w:r w:rsidR="00366C2F">
              <w:rPr>
                <w:rFonts w:ascii="Times New Roman" w:eastAsia="Times New Roman" w:hAnsi="Times New Roman" w:cs="Times New Roman"/>
                <w:sz w:val="20"/>
                <w:szCs w:val="20"/>
                <w:lang w:val="uk-UA" w:eastAsia="ar-SA"/>
              </w:rPr>
              <w:t>,5</w:t>
            </w:r>
          </w:p>
        </w:tc>
        <w:tc>
          <w:tcPr>
            <w:tcW w:w="459" w:type="pct"/>
          </w:tcPr>
          <w:p w14:paraId="0363F9AE" w14:textId="6F049359" w:rsidR="00E01499" w:rsidRPr="00E01499" w:rsidRDefault="00AE183A"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4</w:t>
            </w:r>
          </w:p>
        </w:tc>
        <w:tc>
          <w:tcPr>
            <w:tcW w:w="424" w:type="pct"/>
          </w:tcPr>
          <w:p w14:paraId="2D6E3099" w14:textId="5D04EC31" w:rsidR="00E01499" w:rsidRPr="00E01499" w:rsidRDefault="00AE183A"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5</w:t>
            </w:r>
          </w:p>
        </w:tc>
        <w:tc>
          <w:tcPr>
            <w:tcW w:w="442" w:type="pct"/>
          </w:tcPr>
          <w:p w14:paraId="774B33BF" w14:textId="68D2F336" w:rsidR="00E01499" w:rsidRPr="00E01499" w:rsidRDefault="00AE183A"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9</w:t>
            </w:r>
          </w:p>
        </w:tc>
      </w:tr>
      <w:tr w:rsidR="00E01499" w:rsidRPr="00E01499" w14:paraId="5A96B9F1" w14:textId="77777777" w:rsidTr="00CB35F8">
        <w:trPr>
          <w:trHeight w:val="20"/>
        </w:trPr>
        <w:tc>
          <w:tcPr>
            <w:tcW w:w="763" w:type="pct"/>
          </w:tcPr>
          <w:p w14:paraId="61E7881A"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3</w:t>
            </w:r>
          </w:p>
        </w:tc>
        <w:tc>
          <w:tcPr>
            <w:tcW w:w="428" w:type="pct"/>
          </w:tcPr>
          <w:p w14:paraId="0A5D36A6" w14:textId="77B3C200" w:rsidR="00E01499" w:rsidRPr="004E272A"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eastAsia="ar-SA"/>
              </w:rPr>
              <w:t>1</w:t>
            </w:r>
            <w:r w:rsidR="00FF4A6B">
              <w:rPr>
                <w:rFonts w:ascii="Times New Roman" w:eastAsia="Times New Roman" w:hAnsi="Times New Roman" w:cs="Times New Roman"/>
                <w:sz w:val="20"/>
                <w:szCs w:val="20"/>
                <w:lang w:val="uk-UA" w:eastAsia="ar-SA"/>
              </w:rPr>
              <w:t>5</w:t>
            </w:r>
          </w:p>
        </w:tc>
        <w:tc>
          <w:tcPr>
            <w:tcW w:w="428" w:type="pct"/>
          </w:tcPr>
          <w:p w14:paraId="350632AE" w14:textId="7517B5E1" w:rsidR="00E01499" w:rsidRPr="00E01499" w:rsidRDefault="0074758C"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6</w:t>
            </w:r>
            <w:r w:rsidR="00E01499" w:rsidRPr="00E01499">
              <w:rPr>
                <w:rFonts w:ascii="Times New Roman" w:eastAsia="Times New Roman" w:hAnsi="Times New Roman" w:cs="Times New Roman"/>
                <w:sz w:val="20"/>
                <w:szCs w:val="20"/>
                <w:lang w:val="uk-UA" w:eastAsia="ar-SA"/>
              </w:rPr>
              <w:t>/</w:t>
            </w:r>
            <w:r w:rsidR="004B4B9A">
              <w:rPr>
                <w:rFonts w:ascii="Times New Roman" w:eastAsia="Times New Roman" w:hAnsi="Times New Roman" w:cs="Times New Roman"/>
                <w:sz w:val="20"/>
                <w:szCs w:val="20"/>
                <w:lang w:val="uk-UA" w:eastAsia="ar-SA"/>
              </w:rPr>
              <w:t>1,5</w:t>
            </w:r>
          </w:p>
        </w:tc>
        <w:tc>
          <w:tcPr>
            <w:tcW w:w="341" w:type="pct"/>
          </w:tcPr>
          <w:p w14:paraId="49D315C7" w14:textId="4C0ECE20" w:rsidR="00E01499" w:rsidRPr="00E01499" w:rsidRDefault="004B4B9A"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4</w:t>
            </w:r>
          </w:p>
        </w:tc>
        <w:tc>
          <w:tcPr>
            <w:tcW w:w="385" w:type="pct"/>
          </w:tcPr>
          <w:p w14:paraId="41F74198" w14:textId="77777777" w:rsidR="00E01499" w:rsidRPr="00E01499" w:rsidRDefault="00A04D2A"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1</w:t>
            </w:r>
          </w:p>
        </w:tc>
        <w:tc>
          <w:tcPr>
            <w:tcW w:w="311" w:type="pct"/>
          </w:tcPr>
          <w:p w14:paraId="459C36F1" w14:textId="27E7DE61" w:rsidR="00E01499" w:rsidRPr="00E01499" w:rsidRDefault="004B4B9A"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2</w:t>
            </w:r>
          </w:p>
        </w:tc>
        <w:tc>
          <w:tcPr>
            <w:tcW w:w="387" w:type="pct"/>
          </w:tcPr>
          <w:p w14:paraId="14F48369" w14:textId="057C065E" w:rsidR="00E01499" w:rsidRPr="00E01499" w:rsidRDefault="004B4B9A"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0,5</w:t>
            </w:r>
          </w:p>
        </w:tc>
        <w:tc>
          <w:tcPr>
            <w:tcW w:w="248" w:type="pct"/>
          </w:tcPr>
          <w:p w14:paraId="03620E0B" w14:textId="25D1E0DB" w:rsidR="00E01499" w:rsidRPr="00E01499" w:rsidRDefault="00FC2A31"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9</w:t>
            </w:r>
          </w:p>
        </w:tc>
        <w:tc>
          <w:tcPr>
            <w:tcW w:w="384" w:type="pct"/>
          </w:tcPr>
          <w:p w14:paraId="63C166A1" w14:textId="3E3E1470" w:rsidR="00E01499" w:rsidRPr="00E01499" w:rsidRDefault="00FC2A31"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13</w:t>
            </w:r>
            <w:r w:rsidR="00366C2F">
              <w:rPr>
                <w:rFonts w:ascii="Times New Roman" w:eastAsia="Times New Roman" w:hAnsi="Times New Roman" w:cs="Times New Roman"/>
                <w:sz w:val="20"/>
                <w:szCs w:val="20"/>
                <w:lang w:val="uk-UA" w:eastAsia="ar-SA"/>
              </w:rPr>
              <w:t>,5</w:t>
            </w:r>
          </w:p>
        </w:tc>
        <w:tc>
          <w:tcPr>
            <w:tcW w:w="459" w:type="pct"/>
          </w:tcPr>
          <w:p w14:paraId="0D8B15E5"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4</w:t>
            </w:r>
          </w:p>
        </w:tc>
        <w:tc>
          <w:tcPr>
            <w:tcW w:w="424" w:type="pct"/>
          </w:tcPr>
          <w:p w14:paraId="2BD398C8" w14:textId="354DD389" w:rsidR="00E01499" w:rsidRPr="00E01499" w:rsidRDefault="00BC0A57"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5</w:t>
            </w:r>
          </w:p>
        </w:tc>
        <w:tc>
          <w:tcPr>
            <w:tcW w:w="442" w:type="pct"/>
          </w:tcPr>
          <w:p w14:paraId="6F98F909" w14:textId="5E1BA08A" w:rsidR="00E01499" w:rsidRPr="00E01499" w:rsidRDefault="00BC0A57"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9</w:t>
            </w:r>
          </w:p>
        </w:tc>
      </w:tr>
      <w:tr w:rsidR="00E01499" w:rsidRPr="00E01499" w14:paraId="25072DC8" w14:textId="77777777" w:rsidTr="00CB35F8">
        <w:trPr>
          <w:trHeight w:val="20"/>
        </w:trPr>
        <w:tc>
          <w:tcPr>
            <w:tcW w:w="763" w:type="pct"/>
          </w:tcPr>
          <w:p w14:paraId="63682D23"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4</w:t>
            </w:r>
          </w:p>
        </w:tc>
        <w:tc>
          <w:tcPr>
            <w:tcW w:w="428" w:type="pct"/>
          </w:tcPr>
          <w:p w14:paraId="2E9888B5" w14:textId="73802B9C" w:rsidR="00E01499" w:rsidRPr="004E272A" w:rsidRDefault="00FF4A6B"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15</w:t>
            </w:r>
          </w:p>
        </w:tc>
        <w:tc>
          <w:tcPr>
            <w:tcW w:w="428" w:type="pct"/>
          </w:tcPr>
          <w:p w14:paraId="2CC15E4C" w14:textId="6546CAA8" w:rsidR="00E01499" w:rsidRPr="00E01499" w:rsidRDefault="004B4B9A"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10</w:t>
            </w:r>
            <w:r w:rsidR="00E01499" w:rsidRPr="00E01499">
              <w:rPr>
                <w:rFonts w:ascii="Times New Roman" w:eastAsia="Times New Roman" w:hAnsi="Times New Roman" w:cs="Times New Roman"/>
                <w:sz w:val="20"/>
                <w:szCs w:val="20"/>
                <w:lang w:val="uk-UA" w:eastAsia="ar-SA"/>
              </w:rPr>
              <w:t>/</w:t>
            </w:r>
            <w:r>
              <w:rPr>
                <w:rFonts w:ascii="Times New Roman" w:eastAsia="Times New Roman" w:hAnsi="Times New Roman" w:cs="Times New Roman"/>
                <w:sz w:val="20"/>
                <w:szCs w:val="20"/>
                <w:lang w:val="uk-UA" w:eastAsia="ar-SA"/>
              </w:rPr>
              <w:t>3</w:t>
            </w:r>
          </w:p>
        </w:tc>
        <w:tc>
          <w:tcPr>
            <w:tcW w:w="341" w:type="pct"/>
          </w:tcPr>
          <w:p w14:paraId="114B5B96" w14:textId="30E08A9D" w:rsidR="00E01499" w:rsidRPr="00E01499" w:rsidRDefault="004B4B9A"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6</w:t>
            </w:r>
          </w:p>
        </w:tc>
        <w:tc>
          <w:tcPr>
            <w:tcW w:w="385" w:type="pct"/>
          </w:tcPr>
          <w:p w14:paraId="13053208" w14:textId="6C005BDB" w:rsidR="00E01499" w:rsidRPr="00E01499" w:rsidRDefault="004B4B9A"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2</w:t>
            </w:r>
          </w:p>
        </w:tc>
        <w:tc>
          <w:tcPr>
            <w:tcW w:w="311" w:type="pct"/>
          </w:tcPr>
          <w:p w14:paraId="495D1AA6" w14:textId="26B50C50" w:rsidR="00E01499" w:rsidRPr="00E01499" w:rsidRDefault="004B4B9A"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4</w:t>
            </w:r>
          </w:p>
        </w:tc>
        <w:tc>
          <w:tcPr>
            <w:tcW w:w="387" w:type="pct"/>
          </w:tcPr>
          <w:p w14:paraId="13D41F8F" w14:textId="5866BB51" w:rsidR="00E01499" w:rsidRPr="00E01499" w:rsidRDefault="004B4B9A"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1</w:t>
            </w:r>
          </w:p>
        </w:tc>
        <w:tc>
          <w:tcPr>
            <w:tcW w:w="248" w:type="pct"/>
          </w:tcPr>
          <w:p w14:paraId="4BCB6ED7" w14:textId="2A958ADB" w:rsidR="00E01499" w:rsidRPr="00E01499" w:rsidRDefault="00FC2A31"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5</w:t>
            </w:r>
          </w:p>
        </w:tc>
        <w:tc>
          <w:tcPr>
            <w:tcW w:w="384" w:type="pct"/>
          </w:tcPr>
          <w:p w14:paraId="5668094B" w14:textId="79E8A0EB" w:rsidR="00E01499" w:rsidRPr="00E01499" w:rsidRDefault="00A04D2A"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1</w:t>
            </w:r>
            <w:r w:rsidR="00FC2A31">
              <w:rPr>
                <w:rFonts w:ascii="Times New Roman" w:eastAsia="Times New Roman" w:hAnsi="Times New Roman" w:cs="Times New Roman"/>
                <w:sz w:val="20"/>
                <w:szCs w:val="20"/>
                <w:lang w:val="uk-UA" w:eastAsia="ar-SA"/>
              </w:rPr>
              <w:t>2</w:t>
            </w:r>
          </w:p>
        </w:tc>
        <w:tc>
          <w:tcPr>
            <w:tcW w:w="459" w:type="pct"/>
          </w:tcPr>
          <w:p w14:paraId="70395E41"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4</w:t>
            </w:r>
          </w:p>
        </w:tc>
        <w:tc>
          <w:tcPr>
            <w:tcW w:w="424" w:type="pct"/>
          </w:tcPr>
          <w:p w14:paraId="63E1E5E9" w14:textId="238F7CBF" w:rsidR="00E01499" w:rsidRPr="00E01499" w:rsidRDefault="00BC0A57"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5</w:t>
            </w:r>
          </w:p>
        </w:tc>
        <w:tc>
          <w:tcPr>
            <w:tcW w:w="442" w:type="pct"/>
          </w:tcPr>
          <w:p w14:paraId="6C3E170D" w14:textId="1D7C3C1E" w:rsidR="00E01499" w:rsidRPr="00E01499" w:rsidRDefault="00BC0A57"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9</w:t>
            </w:r>
          </w:p>
        </w:tc>
      </w:tr>
      <w:tr w:rsidR="00177403" w:rsidRPr="00E01499" w14:paraId="7AEC026C" w14:textId="77777777" w:rsidTr="00CB35F8">
        <w:trPr>
          <w:trHeight w:val="20"/>
        </w:trPr>
        <w:tc>
          <w:tcPr>
            <w:tcW w:w="763" w:type="pct"/>
          </w:tcPr>
          <w:p w14:paraId="5AF011C5" w14:textId="618BD633" w:rsidR="00177403" w:rsidRPr="00E01499" w:rsidRDefault="00177403"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5</w:t>
            </w:r>
          </w:p>
        </w:tc>
        <w:tc>
          <w:tcPr>
            <w:tcW w:w="428" w:type="pct"/>
          </w:tcPr>
          <w:p w14:paraId="46E688A9" w14:textId="3F936251" w:rsidR="00177403" w:rsidRPr="004E272A" w:rsidRDefault="003D7C05"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1</w:t>
            </w:r>
            <w:r w:rsidR="00FF4A6B">
              <w:rPr>
                <w:rFonts w:ascii="Times New Roman" w:eastAsia="Times New Roman" w:hAnsi="Times New Roman" w:cs="Times New Roman"/>
                <w:sz w:val="20"/>
                <w:szCs w:val="20"/>
                <w:lang w:val="uk-UA" w:eastAsia="ar-SA"/>
              </w:rPr>
              <w:t>5</w:t>
            </w:r>
          </w:p>
        </w:tc>
        <w:tc>
          <w:tcPr>
            <w:tcW w:w="428" w:type="pct"/>
          </w:tcPr>
          <w:p w14:paraId="151589EC" w14:textId="167964AA" w:rsidR="00177403" w:rsidRDefault="00FF4A6B"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1</w:t>
            </w:r>
            <w:r w:rsidR="00FC2A31">
              <w:rPr>
                <w:rFonts w:ascii="Times New Roman" w:eastAsia="Times New Roman" w:hAnsi="Times New Roman" w:cs="Times New Roman"/>
                <w:sz w:val="20"/>
                <w:szCs w:val="20"/>
                <w:lang w:val="uk-UA" w:eastAsia="ar-SA"/>
              </w:rPr>
              <w:t>2</w:t>
            </w:r>
            <w:r w:rsidR="004B4B9A" w:rsidRPr="00E01499">
              <w:rPr>
                <w:rFonts w:ascii="Times New Roman" w:eastAsia="Times New Roman" w:hAnsi="Times New Roman" w:cs="Times New Roman"/>
                <w:sz w:val="20"/>
                <w:szCs w:val="20"/>
                <w:lang w:val="uk-UA" w:eastAsia="ar-SA"/>
              </w:rPr>
              <w:t>/</w:t>
            </w:r>
            <w:r>
              <w:rPr>
                <w:rFonts w:ascii="Times New Roman" w:eastAsia="Times New Roman" w:hAnsi="Times New Roman" w:cs="Times New Roman"/>
                <w:sz w:val="20"/>
                <w:szCs w:val="20"/>
                <w:lang w:val="uk-UA" w:eastAsia="ar-SA"/>
              </w:rPr>
              <w:t>3</w:t>
            </w:r>
          </w:p>
        </w:tc>
        <w:tc>
          <w:tcPr>
            <w:tcW w:w="341" w:type="pct"/>
          </w:tcPr>
          <w:p w14:paraId="7658E3FE" w14:textId="5622CC94" w:rsidR="00177403" w:rsidRDefault="00CB35F8"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8</w:t>
            </w:r>
          </w:p>
        </w:tc>
        <w:tc>
          <w:tcPr>
            <w:tcW w:w="385" w:type="pct"/>
          </w:tcPr>
          <w:p w14:paraId="4B2F8F7E" w14:textId="3353BAC3" w:rsidR="00177403" w:rsidRDefault="00CB35F8"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2</w:t>
            </w:r>
          </w:p>
        </w:tc>
        <w:tc>
          <w:tcPr>
            <w:tcW w:w="311" w:type="pct"/>
          </w:tcPr>
          <w:p w14:paraId="7AA0B74D" w14:textId="18C074B1" w:rsidR="00177403" w:rsidRDefault="00CB35F8"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4</w:t>
            </w:r>
          </w:p>
        </w:tc>
        <w:tc>
          <w:tcPr>
            <w:tcW w:w="387" w:type="pct"/>
          </w:tcPr>
          <w:p w14:paraId="02A4FFB6" w14:textId="5C1B0767" w:rsidR="00177403" w:rsidRDefault="00CB35F8"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1</w:t>
            </w:r>
          </w:p>
        </w:tc>
        <w:tc>
          <w:tcPr>
            <w:tcW w:w="248" w:type="pct"/>
          </w:tcPr>
          <w:p w14:paraId="0EF28A9D" w14:textId="0BBFF1FE" w:rsidR="00177403" w:rsidRDefault="00FC2A31"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3</w:t>
            </w:r>
          </w:p>
        </w:tc>
        <w:tc>
          <w:tcPr>
            <w:tcW w:w="384" w:type="pct"/>
          </w:tcPr>
          <w:p w14:paraId="09BC63EF" w14:textId="7A70EA51" w:rsidR="00177403" w:rsidRDefault="00CB35F8"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1</w:t>
            </w:r>
            <w:r w:rsidR="00FC2A31">
              <w:rPr>
                <w:rFonts w:ascii="Times New Roman" w:eastAsia="Times New Roman" w:hAnsi="Times New Roman" w:cs="Times New Roman"/>
                <w:sz w:val="20"/>
                <w:szCs w:val="20"/>
                <w:lang w:val="uk-UA" w:eastAsia="ar-SA"/>
              </w:rPr>
              <w:t>2</w:t>
            </w:r>
          </w:p>
        </w:tc>
        <w:tc>
          <w:tcPr>
            <w:tcW w:w="459" w:type="pct"/>
          </w:tcPr>
          <w:p w14:paraId="1B528977" w14:textId="38183FE2" w:rsidR="00177403" w:rsidRPr="00E01499" w:rsidRDefault="00CB35F8"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8</w:t>
            </w:r>
          </w:p>
        </w:tc>
        <w:tc>
          <w:tcPr>
            <w:tcW w:w="424" w:type="pct"/>
          </w:tcPr>
          <w:p w14:paraId="48705234" w14:textId="0FC41EC2" w:rsidR="00177403" w:rsidRDefault="00CB35F8"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10</w:t>
            </w:r>
          </w:p>
        </w:tc>
        <w:tc>
          <w:tcPr>
            <w:tcW w:w="442" w:type="pct"/>
          </w:tcPr>
          <w:p w14:paraId="180E62AB" w14:textId="5D388AC4" w:rsidR="00177403" w:rsidRDefault="00CB35F8"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18</w:t>
            </w:r>
          </w:p>
        </w:tc>
      </w:tr>
      <w:tr w:rsidR="00177403" w:rsidRPr="00E01499" w14:paraId="1DE3FD45" w14:textId="77777777" w:rsidTr="00CB35F8">
        <w:trPr>
          <w:trHeight w:val="20"/>
        </w:trPr>
        <w:tc>
          <w:tcPr>
            <w:tcW w:w="763" w:type="pct"/>
          </w:tcPr>
          <w:p w14:paraId="1ED5AE8B" w14:textId="11358D4F" w:rsidR="00177403" w:rsidRPr="00E01499" w:rsidRDefault="00CB35F8"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6</w:t>
            </w:r>
          </w:p>
        </w:tc>
        <w:tc>
          <w:tcPr>
            <w:tcW w:w="428" w:type="pct"/>
          </w:tcPr>
          <w:p w14:paraId="0695D37B" w14:textId="1D923E56" w:rsidR="00177403" w:rsidRPr="004E272A" w:rsidRDefault="00FF4A6B"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15</w:t>
            </w:r>
          </w:p>
        </w:tc>
        <w:tc>
          <w:tcPr>
            <w:tcW w:w="428" w:type="pct"/>
          </w:tcPr>
          <w:p w14:paraId="3CDEC603" w14:textId="372220BC" w:rsidR="00177403" w:rsidRDefault="004B4B9A"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8</w:t>
            </w:r>
            <w:r w:rsidRPr="00E01499">
              <w:rPr>
                <w:rFonts w:ascii="Times New Roman" w:eastAsia="Times New Roman" w:hAnsi="Times New Roman" w:cs="Times New Roman"/>
                <w:sz w:val="20"/>
                <w:szCs w:val="20"/>
                <w:lang w:val="uk-UA" w:eastAsia="ar-SA"/>
              </w:rPr>
              <w:t>/</w:t>
            </w:r>
            <w:r>
              <w:rPr>
                <w:rFonts w:ascii="Times New Roman" w:eastAsia="Times New Roman" w:hAnsi="Times New Roman" w:cs="Times New Roman"/>
                <w:sz w:val="20"/>
                <w:szCs w:val="20"/>
                <w:lang w:val="uk-UA" w:eastAsia="ar-SA"/>
              </w:rPr>
              <w:t>1,5</w:t>
            </w:r>
          </w:p>
        </w:tc>
        <w:tc>
          <w:tcPr>
            <w:tcW w:w="341" w:type="pct"/>
          </w:tcPr>
          <w:p w14:paraId="495F40FF" w14:textId="762D6713" w:rsidR="00177403" w:rsidRDefault="004B4B9A"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6</w:t>
            </w:r>
          </w:p>
        </w:tc>
        <w:tc>
          <w:tcPr>
            <w:tcW w:w="385" w:type="pct"/>
          </w:tcPr>
          <w:p w14:paraId="664D63A8" w14:textId="79F19B51" w:rsidR="00177403" w:rsidRDefault="004B4B9A"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1</w:t>
            </w:r>
          </w:p>
        </w:tc>
        <w:tc>
          <w:tcPr>
            <w:tcW w:w="311" w:type="pct"/>
          </w:tcPr>
          <w:p w14:paraId="41F508E3" w14:textId="0215823B" w:rsidR="00177403" w:rsidRDefault="004B4B9A"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2</w:t>
            </w:r>
          </w:p>
        </w:tc>
        <w:tc>
          <w:tcPr>
            <w:tcW w:w="387" w:type="pct"/>
          </w:tcPr>
          <w:p w14:paraId="7062B2AC" w14:textId="3953D00C" w:rsidR="00177403" w:rsidRDefault="004B4B9A"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0,5</w:t>
            </w:r>
          </w:p>
        </w:tc>
        <w:tc>
          <w:tcPr>
            <w:tcW w:w="248" w:type="pct"/>
          </w:tcPr>
          <w:p w14:paraId="156D51E5" w14:textId="2317DC54" w:rsidR="00177403" w:rsidRDefault="00FC2A31"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7</w:t>
            </w:r>
          </w:p>
        </w:tc>
        <w:tc>
          <w:tcPr>
            <w:tcW w:w="384" w:type="pct"/>
          </w:tcPr>
          <w:p w14:paraId="1DEB76C4" w14:textId="43EDE2B8" w:rsidR="00177403" w:rsidRDefault="003A023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1</w:t>
            </w:r>
            <w:r w:rsidR="00FC2A31">
              <w:rPr>
                <w:rFonts w:ascii="Times New Roman" w:eastAsia="Times New Roman" w:hAnsi="Times New Roman" w:cs="Times New Roman"/>
                <w:sz w:val="20"/>
                <w:szCs w:val="20"/>
                <w:lang w:val="uk-UA" w:eastAsia="ar-SA"/>
              </w:rPr>
              <w:t>3</w:t>
            </w:r>
            <w:r>
              <w:rPr>
                <w:rFonts w:ascii="Times New Roman" w:eastAsia="Times New Roman" w:hAnsi="Times New Roman" w:cs="Times New Roman"/>
                <w:sz w:val="20"/>
                <w:szCs w:val="20"/>
                <w:lang w:val="uk-UA" w:eastAsia="ar-SA"/>
              </w:rPr>
              <w:t>,5</w:t>
            </w:r>
          </w:p>
        </w:tc>
        <w:tc>
          <w:tcPr>
            <w:tcW w:w="459" w:type="pct"/>
          </w:tcPr>
          <w:p w14:paraId="6D37F5FF" w14:textId="6F499C94" w:rsidR="00177403" w:rsidRPr="00E01499" w:rsidRDefault="00AE183A"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4</w:t>
            </w:r>
          </w:p>
        </w:tc>
        <w:tc>
          <w:tcPr>
            <w:tcW w:w="424" w:type="pct"/>
          </w:tcPr>
          <w:p w14:paraId="16E52BB4" w14:textId="03D6B328" w:rsidR="00177403" w:rsidRDefault="00AE183A"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5</w:t>
            </w:r>
          </w:p>
        </w:tc>
        <w:tc>
          <w:tcPr>
            <w:tcW w:w="442" w:type="pct"/>
          </w:tcPr>
          <w:p w14:paraId="70CA59CD" w14:textId="2E9F09E8" w:rsidR="00177403" w:rsidRDefault="00AE183A"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9</w:t>
            </w:r>
          </w:p>
        </w:tc>
      </w:tr>
      <w:tr w:rsidR="00E01499" w:rsidRPr="00E01499" w14:paraId="16CD3968" w14:textId="77777777" w:rsidTr="00CB35F8">
        <w:trPr>
          <w:trHeight w:val="20"/>
        </w:trPr>
        <w:tc>
          <w:tcPr>
            <w:tcW w:w="763" w:type="pct"/>
          </w:tcPr>
          <w:p w14:paraId="1F742667"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Усього за змістові модулі</w:t>
            </w:r>
          </w:p>
        </w:tc>
        <w:tc>
          <w:tcPr>
            <w:tcW w:w="428" w:type="pct"/>
          </w:tcPr>
          <w:p w14:paraId="45F2019A" w14:textId="6D68B99E" w:rsidR="00E01499" w:rsidRPr="00E01499" w:rsidRDefault="003D7C05" w:rsidP="00E01499">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val="uk-UA" w:eastAsia="ar-SA"/>
              </w:rPr>
              <w:t>9</w:t>
            </w:r>
            <w:r w:rsidR="00E01499" w:rsidRPr="00E01499">
              <w:rPr>
                <w:rFonts w:ascii="Times New Roman" w:eastAsia="Times New Roman" w:hAnsi="Times New Roman" w:cs="Times New Roman"/>
                <w:sz w:val="20"/>
                <w:szCs w:val="20"/>
                <w:lang w:eastAsia="ar-SA"/>
              </w:rPr>
              <w:t>0</w:t>
            </w:r>
          </w:p>
        </w:tc>
        <w:tc>
          <w:tcPr>
            <w:tcW w:w="428" w:type="pct"/>
          </w:tcPr>
          <w:p w14:paraId="70345605" w14:textId="240E412D" w:rsidR="00E01499" w:rsidRPr="00E01499" w:rsidRDefault="004B4B9A"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48</w:t>
            </w:r>
            <w:r w:rsidR="00E01499" w:rsidRPr="00E01499">
              <w:rPr>
                <w:rFonts w:ascii="Times New Roman" w:eastAsia="Times New Roman" w:hAnsi="Times New Roman" w:cs="Times New Roman"/>
                <w:sz w:val="20"/>
                <w:szCs w:val="20"/>
                <w:lang w:val="uk-UA" w:eastAsia="ar-SA"/>
              </w:rPr>
              <w:t>/</w:t>
            </w:r>
            <w:r w:rsidR="0074758C">
              <w:rPr>
                <w:rFonts w:ascii="Times New Roman" w:eastAsia="Times New Roman" w:hAnsi="Times New Roman" w:cs="Times New Roman"/>
                <w:sz w:val="20"/>
                <w:szCs w:val="20"/>
                <w:lang w:val="uk-UA" w:eastAsia="ar-SA"/>
              </w:rPr>
              <w:t>1</w:t>
            </w:r>
            <w:r>
              <w:rPr>
                <w:rFonts w:ascii="Times New Roman" w:eastAsia="Times New Roman" w:hAnsi="Times New Roman" w:cs="Times New Roman"/>
                <w:sz w:val="20"/>
                <w:szCs w:val="20"/>
                <w:lang w:val="uk-UA" w:eastAsia="ar-SA"/>
              </w:rPr>
              <w:t>2</w:t>
            </w:r>
          </w:p>
        </w:tc>
        <w:tc>
          <w:tcPr>
            <w:tcW w:w="341" w:type="pct"/>
          </w:tcPr>
          <w:p w14:paraId="22D4FF4B" w14:textId="7126F813" w:rsidR="00E01499" w:rsidRPr="00E01499" w:rsidRDefault="004B4B9A"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3</w:t>
            </w:r>
            <w:r w:rsidR="00A04D2A">
              <w:rPr>
                <w:rFonts w:ascii="Times New Roman" w:eastAsia="Times New Roman" w:hAnsi="Times New Roman" w:cs="Times New Roman"/>
                <w:sz w:val="20"/>
                <w:szCs w:val="20"/>
                <w:lang w:val="uk-UA" w:eastAsia="ar-SA"/>
              </w:rPr>
              <w:t>2</w:t>
            </w:r>
          </w:p>
        </w:tc>
        <w:tc>
          <w:tcPr>
            <w:tcW w:w="385" w:type="pct"/>
          </w:tcPr>
          <w:p w14:paraId="6052B54A" w14:textId="281F471A" w:rsidR="00E01499" w:rsidRPr="00E01499" w:rsidRDefault="004B4B9A"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8</w:t>
            </w:r>
          </w:p>
        </w:tc>
        <w:tc>
          <w:tcPr>
            <w:tcW w:w="311" w:type="pct"/>
          </w:tcPr>
          <w:p w14:paraId="6001B7F0" w14:textId="5C9449CB" w:rsidR="00E01499" w:rsidRPr="00E01499" w:rsidRDefault="004B4B9A"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16</w:t>
            </w:r>
          </w:p>
        </w:tc>
        <w:tc>
          <w:tcPr>
            <w:tcW w:w="387" w:type="pct"/>
          </w:tcPr>
          <w:p w14:paraId="3CFA6D25" w14:textId="7B647C80" w:rsidR="00E01499" w:rsidRPr="00E01499" w:rsidRDefault="004B4B9A"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4</w:t>
            </w:r>
          </w:p>
        </w:tc>
        <w:tc>
          <w:tcPr>
            <w:tcW w:w="248" w:type="pct"/>
          </w:tcPr>
          <w:p w14:paraId="6E3A010D" w14:textId="72D68642" w:rsidR="00E01499" w:rsidRPr="00E01499" w:rsidRDefault="005022E5"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42</w:t>
            </w:r>
          </w:p>
        </w:tc>
        <w:tc>
          <w:tcPr>
            <w:tcW w:w="384" w:type="pct"/>
          </w:tcPr>
          <w:p w14:paraId="42473D0B" w14:textId="61E192DE" w:rsidR="00E01499" w:rsidRPr="00E01499" w:rsidRDefault="003A023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78</w:t>
            </w:r>
          </w:p>
        </w:tc>
        <w:tc>
          <w:tcPr>
            <w:tcW w:w="459" w:type="pct"/>
          </w:tcPr>
          <w:p w14:paraId="41FDA96F" w14:textId="47DC07AD" w:rsidR="00E01499" w:rsidRPr="00E01499" w:rsidRDefault="001568A2"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2</w:t>
            </w:r>
            <w:r w:rsidR="00AE183A">
              <w:rPr>
                <w:rFonts w:ascii="Times New Roman" w:eastAsia="Times New Roman" w:hAnsi="Times New Roman" w:cs="Times New Roman"/>
                <w:sz w:val="20"/>
                <w:szCs w:val="20"/>
                <w:lang w:val="uk-UA" w:eastAsia="ar-SA"/>
              </w:rPr>
              <w:t>8</w:t>
            </w:r>
          </w:p>
        </w:tc>
        <w:tc>
          <w:tcPr>
            <w:tcW w:w="424" w:type="pct"/>
          </w:tcPr>
          <w:p w14:paraId="3B59EA61" w14:textId="7F6F0FCD" w:rsidR="00E01499" w:rsidRPr="00E01499" w:rsidRDefault="00AE183A"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32</w:t>
            </w:r>
          </w:p>
        </w:tc>
        <w:tc>
          <w:tcPr>
            <w:tcW w:w="442" w:type="pct"/>
          </w:tcPr>
          <w:p w14:paraId="03816A07"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60</w:t>
            </w:r>
          </w:p>
        </w:tc>
      </w:tr>
      <w:tr w:rsidR="00E01499" w:rsidRPr="00E01499" w14:paraId="0BC261A4" w14:textId="77777777" w:rsidTr="00CB35F8">
        <w:trPr>
          <w:trHeight w:val="20"/>
        </w:trPr>
        <w:tc>
          <w:tcPr>
            <w:tcW w:w="763" w:type="pct"/>
          </w:tcPr>
          <w:p w14:paraId="5A1FFA5C"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Підсумковий семестровий контроль</w:t>
            </w:r>
          </w:p>
          <w:p w14:paraId="17D48260" w14:textId="2A52C0F3" w:rsidR="00E01499" w:rsidRPr="00E01499" w:rsidRDefault="003A0239" w:rsidP="00E01499">
            <w:pPr>
              <w:widowControl w:val="0"/>
              <w:suppressAutoHyphens/>
              <w:spacing w:after="0" w:line="240" w:lineRule="auto"/>
              <w:jc w:val="center"/>
              <w:rPr>
                <w:rFonts w:ascii="Times New Roman" w:eastAsia="Times New Roman" w:hAnsi="Times New Roman" w:cs="Times New Roman"/>
                <w:b/>
                <w:sz w:val="20"/>
                <w:szCs w:val="20"/>
                <w:lang w:val="uk-UA" w:eastAsia="ar-SA"/>
              </w:rPr>
            </w:pPr>
            <w:r>
              <w:rPr>
                <w:rFonts w:ascii="Times New Roman" w:eastAsia="Times New Roman" w:hAnsi="Times New Roman" w:cs="Times New Roman"/>
                <w:b/>
                <w:sz w:val="20"/>
                <w:szCs w:val="20"/>
                <w:lang w:val="uk-UA" w:eastAsia="ar-SA"/>
              </w:rPr>
              <w:t>екзамен</w:t>
            </w:r>
          </w:p>
        </w:tc>
        <w:tc>
          <w:tcPr>
            <w:tcW w:w="428" w:type="pct"/>
          </w:tcPr>
          <w:p w14:paraId="4E9A6661"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30</w:t>
            </w:r>
          </w:p>
        </w:tc>
        <w:tc>
          <w:tcPr>
            <w:tcW w:w="428" w:type="pct"/>
          </w:tcPr>
          <w:p w14:paraId="14567859"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p>
        </w:tc>
        <w:tc>
          <w:tcPr>
            <w:tcW w:w="341" w:type="pct"/>
          </w:tcPr>
          <w:p w14:paraId="5453B164"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p>
        </w:tc>
        <w:tc>
          <w:tcPr>
            <w:tcW w:w="385" w:type="pct"/>
          </w:tcPr>
          <w:p w14:paraId="29C938F9"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p>
        </w:tc>
        <w:tc>
          <w:tcPr>
            <w:tcW w:w="311" w:type="pct"/>
          </w:tcPr>
          <w:p w14:paraId="279B74A9"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p>
        </w:tc>
        <w:tc>
          <w:tcPr>
            <w:tcW w:w="387" w:type="pct"/>
          </w:tcPr>
          <w:p w14:paraId="11D746D2"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p>
        </w:tc>
        <w:tc>
          <w:tcPr>
            <w:tcW w:w="248" w:type="pct"/>
          </w:tcPr>
          <w:p w14:paraId="0AC4AE73"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30</w:t>
            </w:r>
          </w:p>
        </w:tc>
        <w:tc>
          <w:tcPr>
            <w:tcW w:w="384" w:type="pct"/>
          </w:tcPr>
          <w:p w14:paraId="3665222F"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30</w:t>
            </w:r>
          </w:p>
        </w:tc>
        <w:tc>
          <w:tcPr>
            <w:tcW w:w="459" w:type="pct"/>
          </w:tcPr>
          <w:p w14:paraId="60DD2596"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30</w:t>
            </w:r>
          </w:p>
        </w:tc>
        <w:tc>
          <w:tcPr>
            <w:tcW w:w="424" w:type="pct"/>
          </w:tcPr>
          <w:p w14:paraId="1EF7D465"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10</w:t>
            </w:r>
          </w:p>
        </w:tc>
        <w:tc>
          <w:tcPr>
            <w:tcW w:w="442" w:type="pct"/>
          </w:tcPr>
          <w:p w14:paraId="249BE58F"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40</w:t>
            </w:r>
          </w:p>
        </w:tc>
      </w:tr>
      <w:tr w:rsidR="00E01499" w:rsidRPr="00E01499" w14:paraId="31E8312E" w14:textId="77777777" w:rsidTr="00CB35F8">
        <w:trPr>
          <w:trHeight w:val="20"/>
        </w:trPr>
        <w:tc>
          <w:tcPr>
            <w:tcW w:w="763" w:type="pct"/>
          </w:tcPr>
          <w:p w14:paraId="3B287704"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Загалом</w:t>
            </w:r>
          </w:p>
        </w:tc>
        <w:tc>
          <w:tcPr>
            <w:tcW w:w="428" w:type="pct"/>
          </w:tcPr>
          <w:p w14:paraId="1A6AB543" w14:textId="15A56EBC" w:rsidR="00E01499" w:rsidRPr="00E01499" w:rsidRDefault="005022E5"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120</w:t>
            </w:r>
          </w:p>
        </w:tc>
        <w:tc>
          <w:tcPr>
            <w:tcW w:w="428" w:type="pct"/>
          </w:tcPr>
          <w:p w14:paraId="0AB898E5" w14:textId="22864944" w:rsidR="00E01499" w:rsidRPr="007C07C0" w:rsidRDefault="005022E5"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48</w:t>
            </w:r>
            <w:r w:rsidR="00E01499" w:rsidRPr="00E01499">
              <w:rPr>
                <w:rFonts w:ascii="Times New Roman" w:eastAsia="Times New Roman" w:hAnsi="Times New Roman" w:cs="Times New Roman"/>
                <w:sz w:val="20"/>
                <w:szCs w:val="20"/>
                <w:lang w:eastAsia="ar-SA"/>
              </w:rPr>
              <w:t>/</w:t>
            </w:r>
            <w:r w:rsidR="007C07C0">
              <w:rPr>
                <w:rFonts w:ascii="Times New Roman" w:eastAsia="Times New Roman" w:hAnsi="Times New Roman" w:cs="Times New Roman"/>
                <w:sz w:val="20"/>
                <w:szCs w:val="20"/>
                <w:lang w:val="uk-UA" w:eastAsia="ar-SA"/>
              </w:rPr>
              <w:t>1</w:t>
            </w:r>
            <w:r>
              <w:rPr>
                <w:rFonts w:ascii="Times New Roman" w:eastAsia="Times New Roman" w:hAnsi="Times New Roman" w:cs="Times New Roman"/>
                <w:sz w:val="20"/>
                <w:szCs w:val="20"/>
                <w:lang w:val="uk-UA" w:eastAsia="ar-SA"/>
              </w:rPr>
              <w:t>2</w:t>
            </w:r>
          </w:p>
        </w:tc>
        <w:tc>
          <w:tcPr>
            <w:tcW w:w="341" w:type="pct"/>
          </w:tcPr>
          <w:p w14:paraId="66CE3C97" w14:textId="0EB359D6" w:rsidR="00E01499" w:rsidRPr="00E01499" w:rsidRDefault="005022E5"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3</w:t>
            </w:r>
            <w:r w:rsidR="00A04D2A">
              <w:rPr>
                <w:rFonts w:ascii="Times New Roman" w:eastAsia="Times New Roman" w:hAnsi="Times New Roman" w:cs="Times New Roman"/>
                <w:sz w:val="20"/>
                <w:szCs w:val="20"/>
                <w:lang w:val="uk-UA" w:eastAsia="ar-SA"/>
              </w:rPr>
              <w:t>2</w:t>
            </w:r>
          </w:p>
        </w:tc>
        <w:tc>
          <w:tcPr>
            <w:tcW w:w="385" w:type="pct"/>
          </w:tcPr>
          <w:p w14:paraId="10F75DED" w14:textId="7861FBEE" w:rsidR="00E01499" w:rsidRPr="00E01499" w:rsidRDefault="005022E5"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8</w:t>
            </w:r>
          </w:p>
        </w:tc>
        <w:tc>
          <w:tcPr>
            <w:tcW w:w="311" w:type="pct"/>
          </w:tcPr>
          <w:p w14:paraId="7CDB043E" w14:textId="28E18F77" w:rsidR="00E01499" w:rsidRPr="00E01499" w:rsidRDefault="005022E5"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16</w:t>
            </w:r>
          </w:p>
        </w:tc>
        <w:tc>
          <w:tcPr>
            <w:tcW w:w="387" w:type="pct"/>
          </w:tcPr>
          <w:p w14:paraId="793EB2BC" w14:textId="4F85D021" w:rsidR="00E01499" w:rsidRPr="00E01499" w:rsidRDefault="005022E5"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4</w:t>
            </w:r>
          </w:p>
        </w:tc>
        <w:tc>
          <w:tcPr>
            <w:tcW w:w="248" w:type="pct"/>
          </w:tcPr>
          <w:p w14:paraId="755BCC02" w14:textId="2485C1E6" w:rsidR="00E01499" w:rsidRPr="00E01499" w:rsidRDefault="005022E5"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72</w:t>
            </w:r>
          </w:p>
        </w:tc>
        <w:tc>
          <w:tcPr>
            <w:tcW w:w="384" w:type="pct"/>
          </w:tcPr>
          <w:p w14:paraId="5DAE505A" w14:textId="163659D8" w:rsidR="00E01499" w:rsidRPr="00E01499" w:rsidRDefault="003A023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108</w:t>
            </w:r>
          </w:p>
        </w:tc>
        <w:tc>
          <w:tcPr>
            <w:tcW w:w="459" w:type="pct"/>
          </w:tcPr>
          <w:p w14:paraId="034D6EA1" w14:textId="680FA8B7" w:rsidR="00E01499" w:rsidRPr="00E01499" w:rsidRDefault="001568A2"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50</w:t>
            </w:r>
          </w:p>
        </w:tc>
        <w:tc>
          <w:tcPr>
            <w:tcW w:w="424" w:type="pct"/>
          </w:tcPr>
          <w:p w14:paraId="4C99D979" w14:textId="117F4E4A"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5</w:t>
            </w:r>
            <w:r w:rsidR="001568A2">
              <w:rPr>
                <w:rFonts w:ascii="Times New Roman" w:eastAsia="Times New Roman" w:hAnsi="Times New Roman" w:cs="Times New Roman"/>
                <w:sz w:val="20"/>
                <w:szCs w:val="20"/>
                <w:lang w:val="uk-UA" w:eastAsia="ar-SA"/>
              </w:rPr>
              <w:t>0</w:t>
            </w:r>
          </w:p>
        </w:tc>
        <w:tc>
          <w:tcPr>
            <w:tcW w:w="442" w:type="pct"/>
          </w:tcPr>
          <w:p w14:paraId="4538DFA2"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20"/>
                <w:szCs w:val="20"/>
                <w:lang w:val="uk-UA" w:eastAsia="ar-SA"/>
              </w:rPr>
            </w:pPr>
            <w:r w:rsidRPr="00E01499">
              <w:rPr>
                <w:rFonts w:ascii="Times New Roman" w:eastAsia="Times New Roman" w:hAnsi="Times New Roman" w:cs="Times New Roman"/>
                <w:sz w:val="20"/>
                <w:szCs w:val="20"/>
                <w:lang w:val="uk-UA" w:eastAsia="ar-SA"/>
              </w:rPr>
              <w:t>100</w:t>
            </w:r>
          </w:p>
        </w:tc>
      </w:tr>
    </w:tbl>
    <w:p w14:paraId="33B377B2" w14:textId="77777777" w:rsidR="00E01499" w:rsidRPr="00E01499" w:rsidRDefault="00E01499" w:rsidP="00E01499">
      <w:pPr>
        <w:suppressAutoHyphens/>
        <w:spacing w:after="0" w:line="240" w:lineRule="auto"/>
        <w:jc w:val="both"/>
        <w:rPr>
          <w:rFonts w:ascii="Times New Roman" w:eastAsia="Times New Roman" w:hAnsi="Times New Roman" w:cs="Times New Roman"/>
          <w:sz w:val="28"/>
          <w:szCs w:val="28"/>
          <w:lang w:val="uk-UA" w:eastAsia="ar-SA"/>
        </w:rPr>
      </w:pPr>
    </w:p>
    <w:p w14:paraId="0703B42B" w14:textId="77777777" w:rsidR="00E01499" w:rsidRPr="00E91A7B" w:rsidRDefault="00E01499" w:rsidP="00E01499">
      <w:pPr>
        <w:suppressAutoHyphens/>
        <w:spacing w:after="0" w:line="240" w:lineRule="auto"/>
        <w:ind w:left="7513" w:hanging="7513"/>
        <w:jc w:val="center"/>
        <w:rPr>
          <w:rFonts w:ascii="Times New Roman" w:eastAsia="Times New Roman" w:hAnsi="Times New Roman" w:cs="Times New Roman"/>
          <w:b/>
          <w:sz w:val="24"/>
          <w:szCs w:val="24"/>
          <w:lang w:val="uk-UA" w:eastAsia="ar-SA"/>
        </w:rPr>
      </w:pPr>
      <w:r w:rsidRPr="00E91A7B">
        <w:rPr>
          <w:rFonts w:ascii="Times New Roman" w:eastAsia="Times New Roman" w:hAnsi="Times New Roman" w:cs="Times New Roman"/>
          <w:b/>
          <w:sz w:val="24"/>
          <w:szCs w:val="24"/>
          <w:lang w:val="uk-UA" w:eastAsia="ar-SA"/>
        </w:rPr>
        <w:t xml:space="preserve">5. Теми лекційних занять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8076"/>
        <w:gridCol w:w="678"/>
        <w:gridCol w:w="1119"/>
      </w:tblGrid>
      <w:tr w:rsidR="00E01499" w:rsidRPr="00E01499" w14:paraId="4A0A7055" w14:textId="77777777" w:rsidTr="002D300F">
        <w:trPr>
          <w:trHeight w:val="20"/>
        </w:trPr>
        <w:tc>
          <w:tcPr>
            <w:tcW w:w="352" w:type="pct"/>
            <w:vMerge w:val="restart"/>
          </w:tcPr>
          <w:p w14:paraId="34239A8E" w14:textId="77777777" w:rsidR="00E01499" w:rsidRPr="00E01499" w:rsidRDefault="00E01499" w:rsidP="00E01499">
            <w:pPr>
              <w:suppressAutoHyphens/>
              <w:spacing w:after="0" w:line="240" w:lineRule="auto"/>
              <w:ind w:left="-70" w:right="-92"/>
              <w:jc w:val="center"/>
              <w:rPr>
                <w:rFonts w:ascii="Times New Roman" w:eastAsia="Times New Roman" w:hAnsi="Times New Roman" w:cs="Times New Roman"/>
                <w:sz w:val="18"/>
                <w:szCs w:val="18"/>
                <w:lang w:val="uk-UA" w:eastAsia="ar-SA"/>
              </w:rPr>
            </w:pPr>
            <w:r w:rsidRPr="00E01499">
              <w:rPr>
                <w:rFonts w:ascii="Times New Roman" w:eastAsia="Times New Roman" w:hAnsi="Times New Roman" w:cs="Times New Roman"/>
                <w:sz w:val="18"/>
                <w:szCs w:val="18"/>
                <w:lang w:val="uk-UA" w:eastAsia="ar-SA"/>
              </w:rPr>
              <w:t>№ ЗМ</w:t>
            </w:r>
          </w:p>
        </w:tc>
        <w:tc>
          <w:tcPr>
            <w:tcW w:w="3802" w:type="pct"/>
            <w:vMerge w:val="restart"/>
          </w:tcPr>
          <w:p w14:paraId="54ED179F" w14:textId="77777777" w:rsidR="00E01499" w:rsidRPr="00E01499" w:rsidRDefault="00E01499" w:rsidP="00E01499">
            <w:pPr>
              <w:suppressAutoHyphens/>
              <w:spacing w:after="0" w:line="240" w:lineRule="auto"/>
              <w:jc w:val="center"/>
              <w:rPr>
                <w:rFonts w:ascii="Times New Roman" w:eastAsia="Times New Roman" w:hAnsi="Times New Roman" w:cs="Times New Roman"/>
                <w:sz w:val="18"/>
                <w:szCs w:val="18"/>
                <w:lang w:val="uk-UA" w:eastAsia="ar-SA"/>
              </w:rPr>
            </w:pPr>
            <w:r w:rsidRPr="00E01499">
              <w:rPr>
                <w:rFonts w:ascii="Times New Roman" w:eastAsia="Times New Roman" w:hAnsi="Times New Roman" w:cs="Times New Roman"/>
                <w:sz w:val="18"/>
                <w:szCs w:val="18"/>
                <w:lang w:val="uk-UA" w:eastAsia="ar-SA"/>
              </w:rPr>
              <w:t>Назва теми</w:t>
            </w:r>
          </w:p>
        </w:tc>
        <w:tc>
          <w:tcPr>
            <w:tcW w:w="846" w:type="pct"/>
            <w:gridSpan w:val="2"/>
          </w:tcPr>
          <w:p w14:paraId="26B00707" w14:textId="77777777" w:rsidR="00E01499" w:rsidRPr="00E01499" w:rsidRDefault="00E01499" w:rsidP="00E01499">
            <w:pPr>
              <w:suppressAutoHyphens/>
              <w:spacing w:after="0" w:line="240" w:lineRule="auto"/>
              <w:jc w:val="center"/>
              <w:rPr>
                <w:rFonts w:ascii="Times New Roman" w:eastAsia="Times New Roman" w:hAnsi="Times New Roman" w:cs="Times New Roman"/>
                <w:sz w:val="18"/>
                <w:szCs w:val="18"/>
                <w:lang w:val="uk-UA" w:eastAsia="ar-SA"/>
              </w:rPr>
            </w:pPr>
            <w:r w:rsidRPr="00E01499">
              <w:rPr>
                <w:rFonts w:ascii="Times New Roman" w:eastAsia="Times New Roman" w:hAnsi="Times New Roman" w:cs="Times New Roman"/>
                <w:sz w:val="18"/>
                <w:szCs w:val="18"/>
                <w:lang w:val="uk-UA" w:eastAsia="ar-SA"/>
              </w:rPr>
              <w:t>Кількість годин</w:t>
            </w:r>
          </w:p>
        </w:tc>
      </w:tr>
      <w:tr w:rsidR="00E01499" w:rsidRPr="00E01499" w14:paraId="114F3C0B" w14:textId="77777777" w:rsidTr="002D300F">
        <w:trPr>
          <w:trHeight w:val="20"/>
        </w:trPr>
        <w:tc>
          <w:tcPr>
            <w:tcW w:w="352" w:type="pct"/>
            <w:vMerge/>
          </w:tcPr>
          <w:p w14:paraId="0D845016" w14:textId="77777777" w:rsidR="00E01499" w:rsidRPr="00E01499" w:rsidRDefault="00E01499" w:rsidP="00E01499">
            <w:pPr>
              <w:suppressAutoHyphens/>
              <w:spacing w:after="0" w:line="240" w:lineRule="auto"/>
              <w:ind w:left="142" w:hanging="142"/>
              <w:jc w:val="center"/>
              <w:rPr>
                <w:rFonts w:ascii="Times New Roman" w:eastAsia="Times New Roman" w:hAnsi="Times New Roman" w:cs="Times New Roman"/>
                <w:sz w:val="18"/>
                <w:szCs w:val="18"/>
                <w:lang w:val="uk-UA" w:eastAsia="ar-SA"/>
              </w:rPr>
            </w:pPr>
          </w:p>
        </w:tc>
        <w:tc>
          <w:tcPr>
            <w:tcW w:w="3802" w:type="pct"/>
            <w:vMerge/>
          </w:tcPr>
          <w:p w14:paraId="2801225A" w14:textId="77777777" w:rsidR="00E01499" w:rsidRPr="00E01499" w:rsidRDefault="00E01499" w:rsidP="00E01499">
            <w:pPr>
              <w:suppressAutoHyphens/>
              <w:spacing w:after="0" w:line="240" w:lineRule="auto"/>
              <w:jc w:val="center"/>
              <w:rPr>
                <w:rFonts w:ascii="Times New Roman" w:eastAsia="Times New Roman" w:hAnsi="Times New Roman" w:cs="Times New Roman"/>
                <w:sz w:val="18"/>
                <w:szCs w:val="18"/>
                <w:lang w:val="uk-UA" w:eastAsia="ar-SA"/>
              </w:rPr>
            </w:pPr>
          </w:p>
        </w:tc>
        <w:tc>
          <w:tcPr>
            <w:tcW w:w="319" w:type="pct"/>
          </w:tcPr>
          <w:p w14:paraId="4E8F9FAD" w14:textId="77777777" w:rsidR="00E01499" w:rsidRPr="00E01499" w:rsidRDefault="00E01499" w:rsidP="00E01499">
            <w:pPr>
              <w:suppressAutoHyphens/>
              <w:spacing w:after="0" w:line="240" w:lineRule="auto"/>
              <w:jc w:val="center"/>
              <w:rPr>
                <w:rFonts w:ascii="Times New Roman" w:eastAsia="Times New Roman" w:hAnsi="Times New Roman" w:cs="Times New Roman"/>
                <w:sz w:val="18"/>
                <w:szCs w:val="18"/>
                <w:lang w:val="uk-UA" w:eastAsia="ar-SA"/>
              </w:rPr>
            </w:pPr>
            <w:r w:rsidRPr="00E01499">
              <w:rPr>
                <w:rFonts w:ascii="Times New Roman" w:eastAsia="Times New Roman" w:hAnsi="Times New Roman" w:cs="Times New Roman"/>
                <w:sz w:val="18"/>
                <w:szCs w:val="18"/>
                <w:lang w:val="uk-UA" w:eastAsia="ar-SA"/>
              </w:rPr>
              <w:t>о/д ф.</w:t>
            </w:r>
          </w:p>
        </w:tc>
        <w:tc>
          <w:tcPr>
            <w:tcW w:w="527" w:type="pct"/>
          </w:tcPr>
          <w:p w14:paraId="76ED8689"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sz w:val="18"/>
                <w:szCs w:val="18"/>
                <w:lang w:val="uk-UA" w:eastAsia="ar-SA"/>
              </w:rPr>
            </w:pPr>
            <w:r w:rsidRPr="00E01499">
              <w:rPr>
                <w:rFonts w:ascii="Times New Roman" w:eastAsia="Times New Roman" w:hAnsi="Times New Roman" w:cs="Times New Roman"/>
                <w:sz w:val="18"/>
                <w:szCs w:val="18"/>
                <w:lang w:val="uk-UA" w:eastAsia="ar-SA"/>
              </w:rPr>
              <w:t>з/дист ф.</w:t>
            </w:r>
          </w:p>
        </w:tc>
      </w:tr>
      <w:tr w:rsidR="00E01499" w:rsidRPr="00E01499" w14:paraId="5FEFD3D1" w14:textId="77777777" w:rsidTr="002D300F">
        <w:trPr>
          <w:trHeight w:val="20"/>
        </w:trPr>
        <w:tc>
          <w:tcPr>
            <w:tcW w:w="352" w:type="pct"/>
          </w:tcPr>
          <w:p w14:paraId="27BF38A8" w14:textId="77777777" w:rsidR="00E01499" w:rsidRPr="00E01499" w:rsidRDefault="00E01499" w:rsidP="00E01499">
            <w:pPr>
              <w:suppressAutoHyphens/>
              <w:spacing w:after="0" w:line="240" w:lineRule="auto"/>
              <w:ind w:left="-70" w:right="-92"/>
              <w:jc w:val="center"/>
              <w:rPr>
                <w:rFonts w:ascii="Times New Roman" w:eastAsia="Times New Roman" w:hAnsi="Times New Roman" w:cs="Times New Roman"/>
                <w:b/>
                <w:sz w:val="18"/>
                <w:szCs w:val="18"/>
                <w:lang w:val="uk-UA" w:eastAsia="ar-SA"/>
              </w:rPr>
            </w:pPr>
            <w:r w:rsidRPr="00E01499">
              <w:rPr>
                <w:rFonts w:ascii="Times New Roman" w:eastAsia="Times New Roman" w:hAnsi="Times New Roman" w:cs="Times New Roman"/>
                <w:b/>
                <w:sz w:val="18"/>
                <w:szCs w:val="18"/>
                <w:lang w:val="uk-UA" w:eastAsia="ar-SA"/>
              </w:rPr>
              <w:lastRenderedPageBreak/>
              <w:t>1</w:t>
            </w:r>
          </w:p>
        </w:tc>
        <w:tc>
          <w:tcPr>
            <w:tcW w:w="3802" w:type="pct"/>
          </w:tcPr>
          <w:p w14:paraId="6DED4385" w14:textId="77777777" w:rsidR="00E01499" w:rsidRPr="00E01499" w:rsidRDefault="00E01499" w:rsidP="00E01499">
            <w:pPr>
              <w:suppressAutoHyphens/>
              <w:spacing w:after="0" w:line="240" w:lineRule="auto"/>
              <w:jc w:val="center"/>
              <w:rPr>
                <w:rFonts w:ascii="Times New Roman" w:eastAsia="Times New Roman" w:hAnsi="Times New Roman" w:cs="Times New Roman"/>
                <w:b/>
                <w:sz w:val="18"/>
                <w:szCs w:val="18"/>
                <w:lang w:val="uk-UA" w:eastAsia="ar-SA"/>
              </w:rPr>
            </w:pPr>
            <w:r w:rsidRPr="00E01499">
              <w:rPr>
                <w:rFonts w:ascii="Times New Roman" w:eastAsia="Times New Roman" w:hAnsi="Times New Roman" w:cs="Times New Roman"/>
                <w:b/>
                <w:sz w:val="18"/>
                <w:szCs w:val="18"/>
                <w:lang w:val="uk-UA" w:eastAsia="ar-SA"/>
              </w:rPr>
              <w:t>2</w:t>
            </w:r>
          </w:p>
        </w:tc>
        <w:tc>
          <w:tcPr>
            <w:tcW w:w="319" w:type="pct"/>
          </w:tcPr>
          <w:p w14:paraId="424431E3" w14:textId="77777777" w:rsidR="00E01499" w:rsidRPr="00E01499" w:rsidRDefault="00E01499" w:rsidP="00E01499">
            <w:pPr>
              <w:suppressAutoHyphens/>
              <w:spacing w:after="0" w:line="240" w:lineRule="auto"/>
              <w:jc w:val="center"/>
              <w:rPr>
                <w:rFonts w:ascii="Times New Roman" w:eastAsia="Times New Roman" w:hAnsi="Times New Roman" w:cs="Times New Roman"/>
                <w:b/>
                <w:sz w:val="18"/>
                <w:szCs w:val="18"/>
                <w:lang w:val="uk-UA" w:eastAsia="ar-SA"/>
              </w:rPr>
            </w:pPr>
            <w:r w:rsidRPr="00E01499">
              <w:rPr>
                <w:rFonts w:ascii="Times New Roman" w:eastAsia="Times New Roman" w:hAnsi="Times New Roman" w:cs="Times New Roman"/>
                <w:b/>
                <w:sz w:val="18"/>
                <w:szCs w:val="18"/>
                <w:lang w:val="uk-UA" w:eastAsia="ar-SA"/>
              </w:rPr>
              <w:t>3</w:t>
            </w:r>
          </w:p>
        </w:tc>
        <w:tc>
          <w:tcPr>
            <w:tcW w:w="527" w:type="pct"/>
          </w:tcPr>
          <w:p w14:paraId="4D3AB2F2" w14:textId="77777777" w:rsidR="00E01499" w:rsidRPr="00E01499" w:rsidRDefault="00E01499" w:rsidP="00E01499">
            <w:pPr>
              <w:suppressAutoHyphens/>
              <w:spacing w:after="0" w:line="240" w:lineRule="auto"/>
              <w:jc w:val="center"/>
              <w:rPr>
                <w:rFonts w:ascii="Times New Roman" w:eastAsia="Times New Roman" w:hAnsi="Times New Roman" w:cs="Times New Roman"/>
                <w:b/>
                <w:sz w:val="18"/>
                <w:szCs w:val="18"/>
                <w:lang w:val="uk-UA" w:eastAsia="ar-SA"/>
              </w:rPr>
            </w:pPr>
            <w:r w:rsidRPr="00E01499">
              <w:rPr>
                <w:rFonts w:ascii="Times New Roman" w:eastAsia="Times New Roman" w:hAnsi="Times New Roman" w:cs="Times New Roman"/>
                <w:b/>
                <w:sz w:val="18"/>
                <w:szCs w:val="18"/>
                <w:lang w:val="uk-UA" w:eastAsia="ar-SA"/>
              </w:rPr>
              <w:t>4</w:t>
            </w:r>
          </w:p>
        </w:tc>
      </w:tr>
      <w:tr w:rsidR="00E01499" w:rsidRPr="00E01499" w14:paraId="1387B29F" w14:textId="77777777" w:rsidTr="002D300F">
        <w:trPr>
          <w:trHeight w:val="20"/>
        </w:trPr>
        <w:tc>
          <w:tcPr>
            <w:tcW w:w="352" w:type="pct"/>
          </w:tcPr>
          <w:p w14:paraId="0E9DD3F8" w14:textId="77777777" w:rsidR="00E01499" w:rsidRPr="00E01499" w:rsidRDefault="00E01499" w:rsidP="00E01499">
            <w:pPr>
              <w:suppressAutoHyphens/>
              <w:spacing w:after="0" w:line="240" w:lineRule="auto"/>
              <w:jc w:val="center"/>
              <w:rPr>
                <w:rFonts w:ascii="Times New Roman" w:eastAsia="Times New Roman" w:hAnsi="Times New Roman" w:cs="Times New Roman"/>
                <w:sz w:val="18"/>
                <w:szCs w:val="18"/>
                <w:lang w:eastAsia="ar-SA"/>
              </w:rPr>
            </w:pPr>
            <w:r w:rsidRPr="00E01499">
              <w:rPr>
                <w:rFonts w:ascii="Times New Roman" w:eastAsia="Times New Roman" w:hAnsi="Times New Roman" w:cs="Times New Roman"/>
                <w:sz w:val="18"/>
                <w:szCs w:val="18"/>
                <w:lang w:val="uk-UA" w:eastAsia="ar-SA"/>
              </w:rPr>
              <w:t>1</w:t>
            </w:r>
          </w:p>
        </w:tc>
        <w:tc>
          <w:tcPr>
            <w:tcW w:w="3802" w:type="pct"/>
          </w:tcPr>
          <w:p w14:paraId="57D978CE" w14:textId="658CA4B9" w:rsidR="00E01499" w:rsidRPr="003F053D" w:rsidRDefault="00E01499" w:rsidP="00E01499">
            <w:pPr>
              <w:suppressAutoHyphens/>
              <w:spacing w:after="0" w:line="240" w:lineRule="auto"/>
              <w:jc w:val="both"/>
              <w:rPr>
                <w:rFonts w:ascii="Times New Roman" w:eastAsia="Times New Roman" w:hAnsi="Times New Roman" w:cs="Times New Roman"/>
                <w:sz w:val="20"/>
                <w:szCs w:val="20"/>
                <w:lang w:val="uk-UA" w:eastAsia="ar-SA"/>
              </w:rPr>
            </w:pPr>
            <w:r w:rsidRPr="003F053D">
              <w:rPr>
                <w:rFonts w:ascii="Times New Roman" w:eastAsia="Times New Roman" w:hAnsi="Times New Roman" w:cs="Times New Roman"/>
                <w:sz w:val="20"/>
                <w:szCs w:val="20"/>
                <w:lang w:eastAsia="ar-SA"/>
              </w:rPr>
              <w:t>Тема 1</w:t>
            </w:r>
            <w:r w:rsidR="00916AEE" w:rsidRPr="003F053D">
              <w:rPr>
                <w:rFonts w:ascii="Times New Roman" w:eastAsia="Times New Roman" w:hAnsi="Times New Roman" w:cs="Times New Roman"/>
                <w:sz w:val="20"/>
                <w:szCs w:val="20"/>
                <w:lang w:val="uk-UA" w:eastAsia="ar-SA"/>
              </w:rPr>
              <w:t>.</w:t>
            </w:r>
            <w:r w:rsidR="003B3196" w:rsidRPr="003F053D">
              <w:rPr>
                <w:rFonts w:ascii="Times New Roman" w:eastAsia="Calibri" w:hAnsi="Times New Roman" w:cs="Times New Roman"/>
                <w:iCs/>
                <w:sz w:val="20"/>
                <w:szCs w:val="20"/>
                <w:lang w:val="uk-UA"/>
              </w:rPr>
              <w:t xml:space="preserve"> </w:t>
            </w:r>
            <w:r w:rsidR="003F053D" w:rsidRPr="003F053D">
              <w:rPr>
                <w:rFonts w:ascii="Times New Roman" w:eastAsia="Times New Roman" w:hAnsi="Times New Roman" w:cs="Times New Roman"/>
                <w:sz w:val="20"/>
                <w:szCs w:val="20"/>
                <w:lang w:val="uk-UA" w:eastAsia="ar-SA"/>
              </w:rPr>
              <w:t>Сутність та е</w:t>
            </w:r>
            <w:r w:rsidR="003F053D" w:rsidRPr="003F053D">
              <w:rPr>
                <w:rFonts w:ascii="Times New Roman" w:hAnsi="Times New Roman" w:cs="Times New Roman"/>
                <w:sz w:val="20"/>
                <w:szCs w:val="20"/>
                <w:lang w:val="uk-UA"/>
              </w:rPr>
              <w:t>тапи становлення клієнтоорієнтованого підходу</w:t>
            </w:r>
          </w:p>
        </w:tc>
        <w:tc>
          <w:tcPr>
            <w:tcW w:w="319" w:type="pct"/>
          </w:tcPr>
          <w:p w14:paraId="4CFC5B04" w14:textId="51F1AAB5" w:rsidR="00E01499" w:rsidRPr="00BD50B5" w:rsidRDefault="00BD50B5" w:rsidP="00E01499">
            <w:pPr>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4</w:t>
            </w:r>
          </w:p>
        </w:tc>
        <w:tc>
          <w:tcPr>
            <w:tcW w:w="527" w:type="pct"/>
          </w:tcPr>
          <w:p w14:paraId="083C7CAD" w14:textId="089E2202" w:rsidR="00E01499" w:rsidRPr="00BD50B5" w:rsidRDefault="00BD50B5" w:rsidP="00E01499">
            <w:pPr>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1</w:t>
            </w:r>
          </w:p>
        </w:tc>
      </w:tr>
      <w:tr w:rsidR="00E01499" w:rsidRPr="00E01499" w14:paraId="2AFCF666" w14:textId="77777777" w:rsidTr="002D300F">
        <w:trPr>
          <w:trHeight w:val="20"/>
        </w:trPr>
        <w:tc>
          <w:tcPr>
            <w:tcW w:w="352" w:type="pct"/>
          </w:tcPr>
          <w:p w14:paraId="5E045953" w14:textId="77777777" w:rsidR="00E01499" w:rsidRPr="00E01499" w:rsidRDefault="00E01499" w:rsidP="00E01499">
            <w:pPr>
              <w:suppressAutoHyphens/>
              <w:spacing w:after="0" w:line="240" w:lineRule="auto"/>
              <w:jc w:val="center"/>
              <w:rPr>
                <w:rFonts w:ascii="Times New Roman" w:eastAsia="Times New Roman" w:hAnsi="Times New Roman" w:cs="Times New Roman"/>
                <w:sz w:val="18"/>
                <w:szCs w:val="18"/>
                <w:lang w:eastAsia="ar-SA"/>
              </w:rPr>
            </w:pPr>
            <w:r w:rsidRPr="00E01499">
              <w:rPr>
                <w:rFonts w:ascii="Times New Roman" w:eastAsia="Times New Roman" w:hAnsi="Times New Roman" w:cs="Times New Roman"/>
                <w:sz w:val="18"/>
                <w:szCs w:val="18"/>
                <w:lang w:eastAsia="ar-SA"/>
              </w:rPr>
              <w:t>2</w:t>
            </w:r>
          </w:p>
        </w:tc>
        <w:tc>
          <w:tcPr>
            <w:tcW w:w="3802" w:type="pct"/>
          </w:tcPr>
          <w:p w14:paraId="67E3AAC1" w14:textId="59C779DF" w:rsidR="00E01499" w:rsidRPr="003F053D" w:rsidRDefault="00E01499" w:rsidP="00E01499">
            <w:pPr>
              <w:suppressAutoHyphens/>
              <w:spacing w:after="0" w:line="240" w:lineRule="auto"/>
              <w:jc w:val="both"/>
              <w:rPr>
                <w:rFonts w:ascii="Times New Roman" w:eastAsia="Times New Roman" w:hAnsi="Times New Roman" w:cs="Times New Roman"/>
                <w:sz w:val="20"/>
                <w:szCs w:val="20"/>
                <w:lang w:val="uk-UA" w:eastAsia="ar-SA"/>
              </w:rPr>
            </w:pPr>
            <w:r w:rsidRPr="003F053D">
              <w:rPr>
                <w:rFonts w:ascii="Times New Roman" w:eastAsia="Times New Roman" w:hAnsi="Times New Roman" w:cs="Times New Roman"/>
                <w:sz w:val="20"/>
                <w:szCs w:val="20"/>
                <w:lang w:eastAsia="ar-SA"/>
              </w:rPr>
              <w:t xml:space="preserve">Тема </w:t>
            </w:r>
            <w:r w:rsidR="003F053D" w:rsidRPr="003F053D">
              <w:rPr>
                <w:rFonts w:ascii="Times New Roman" w:eastAsia="Times New Roman" w:hAnsi="Times New Roman" w:cs="Times New Roman"/>
                <w:sz w:val="20"/>
                <w:szCs w:val="20"/>
                <w:lang w:val="uk-UA" w:eastAsia="ar-SA"/>
              </w:rPr>
              <w:t>2</w:t>
            </w:r>
            <w:r w:rsidRPr="003F053D">
              <w:rPr>
                <w:rFonts w:ascii="Times New Roman" w:eastAsia="Times New Roman" w:hAnsi="Times New Roman" w:cs="Times New Roman"/>
                <w:sz w:val="20"/>
                <w:szCs w:val="20"/>
                <w:lang w:eastAsia="ar-SA"/>
              </w:rPr>
              <w:t xml:space="preserve">. </w:t>
            </w:r>
            <w:r w:rsidR="003F053D" w:rsidRPr="003F053D">
              <w:rPr>
                <w:rFonts w:ascii="Times New Roman" w:hAnsi="Times New Roman" w:cs="Times New Roman"/>
                <w:bCs/>
                <w:sz w:val="20"/>
                <w:szCs w:val="20"/>
                <w:lang w:val="uk-UA"/>
              </w:rPr>
              <w:t>Організація та етапи проведення дослідження клієнтів</w:t>
            </w:r>
          </w:p>
        </w:tc>
        <w:tc>
          <w:tcPr>
            <w:tcW w:w="319" w:type="pct"/>
          </w:tcPr>
          <w:p w14:paraId="241A93A5" w14:textId="4B5E68FE" w:rsidR="00E01499" w:rsidRPr="00916AEE" w:rsidRDefault="00916AEE" w:rsidP="00E01499">
            <w:pPr>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4</w:t>
            </w:r>
          </w:p>
        </w:tc>
        <w:tc>
          <w:tcPr>
            <w:tcW w:w="527" w:type="pct"/>
          </w:tcPr>
          <w:p w14:paraId="2A9ED924" w14:textId="059DD868" w:rsidR="00E01499" w:rsidRPr="00E91A7B" w:rsidRDefault="00916AEE" w:rsidP="00E01499">
            <w:pPr>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1</w:t>
            </w:r>
          </w:p>
        </w:tc>
      </w:tr>
      <w:tr w:rsidR="00E01499" w:rsidRPr="00E01499" w14:paraId="33D98ACE" w14:textId="77777777" w:rsidTr="002D300F">
        <w:trPr>
          <w:trHeight w:val="20"/>
        </w:trPr>
        <w:tc>
          <w:tcPr>
            <w:tcW w:w="352" w:type="pct"/>
          </w:tcPr>
          <w:p w14:paraId="2DE02D57" w14:textId="77777777" w:rsidR="00E01499" w:rsidRPr="00E01499" w:rsidRDefault="00E01499" w:rsidP="00E01499">
            <w:pPr>
              <w:suppressAutoHyphens/>
              <w:spacing w:after="0" w:line="240" w:lineRule="auto"/>
              <w:jc w:val="center"/>
              <w:rPr>
                <w:rFonts w:ascii="Times New Roman" w:eastAsia="Times New Roman" w:hAnsi="Times New Roman" w:cs="Times New Roman"/>
                <w:sz w:val="18"/>
                <w:szCs w:val="18"/>
                <w:lang w:eastAsia="ar-SA"/>
              </w:rPr>
            </w:pPr>
            <w:r w:rsidRPr="00E01499">
              <w:rPr>
                <w:rFonts w:ascii="Times New Roman" w:eastAsia="Times New Roman" w:hAnsi="Times New Roman" w:cs="Times New Roman"/>
                <w:sz w:val="18"/>
                <w:szCs w:val="18"/>
                <w:lang w:eastAsia="ar-SA"/>
              </w:rPr>
              <w:t>3</w:t>
            </w:r>
          </w:p>
        </w:tc>
        <w:tc>
          <w:tcPr>
            <w:tcW w:w="3802" w:type="pct"/>
          </w:tcPr>
          <w:p w14:paraId="0C3830FC" w14:textId="162F5F3C" w:rsidR="00E01499" w:rsidRPr="003F053D" w:rsidRDefault="00E91A7B" w:rsidP="00E01499">
            <w:pPr>
              <w:suppressAutoHyphens/>
              <w:spacing w:after="0" w:line="240" w:lineRule="auto"/>
              <w:jc w:val="both"/>
              <w:rPr>
                <w:rFonts w:ascii="Times New Roman" w:eastAsia="Times New Roman" w:hAnsi="Times New Roman" w:cs="Times New Roman"/>
                <w:sz w:val="20"/>
                <w:szCs w:val="20"/>
                <w:lang w:val="uk-UA" w:eastAsia="ar-SA"/>
              </w:rPr>
            </w:pPr>
            <w:r w:rsidRPr="003F053D">
              <w:rPr>
                <w:rFonts w:ascii="Times New Roman" w:eastAsia="Times New Roman" w:hAnsi="Times New Roman" w:cs="Times New Roman"/>
                <w:sz w:val="20"/>
                <w:szCs w:val="20"/>
                <w:lang w:eastAsia="ar-SA"/>
              </w:rPr>
              <w:t xml:space="preserve">Тема </w:t>
            </w:r>
            <w:r w:rsidR="003F053D" w:rsidRPr="003F053D">
              <w:rPr>
                <w:rFonts w:ascii="Times New Roman" w:eastAsia="Times New Roman" w:hAnsi="Times New Roman" w:cs="Times New Roman"/>
                <w:sz w:val="20"/>
                <w:szCs w:val="20"/>
                <w:lang w:val="uk-UA" w:eastAsia="ar-SA"/>
              </w:rPr>
              <w:t>3</w:t>
            </w:r>
            <w:r w:rsidRPr="003F053D">
              <w:rPr>
                <w:rFonts w:ascii="Times New Roman" w:eastAsia="Times New Roman" w:hAnsi="Times New Roman" w:cs="Times New Roman"/>
                <w:sz w:val="20"/>
                <w:szCs w:val="20"/>
                <w:lang w:eastAsia="ar-SA"/>
              </w:rPr>
              <w:t xml:space="preserve">. </w:t>
            </w:r>
            <w:r w:rsidR="003F053D" w:rsidRPr="003F053D">
              <w:rPr>
                <w:rFonts w:ascii="Times New Roman" w:eastAsia="Times New Roman" w:hAnsi="Times New Roman" w:cs="Times New Roman"/>
                <w:sz w:val="20"/>
                <w:szCs w:val="20"/>
                <w:lang w:val="uk-UA" w:eastAsia="ar-SA"/>
              </w:rPr>
              <w:t>Визначення цільових клієнтів організації</w:t>
            </w:r>
          </w:p>
        </w:tc>
        <w:tc>
          <w:tcPr>
            <w:tcW w:w="319" w:type="pct"/>
          </w:tcPr>
          <w:p w14:paraId="62BBE6DF" w14:textId="7DAED598" w:rsidR="00E01499" w:rsidRPr="00BD50B5" w:rsidRDefault="00BD50B5" w:rsidP="00E01499">
            <w:pPr>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4</w:t>
            </w:r>
          </w:p>
        </w:tc>
        <w:tc>
          <w:tcPr>
            <w:tcW w:w="527" w:type="pct"/>
          </w:tcPr>
          <w:p w14:paraId="5D94E31C" w14:textId="77777777" w:rsidR="00E01499" w:rsidRPr="00E91A7B" w:rsidRDefault="00E91A7B" w:rsidP="00E0149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w:t>
            </w:r>
          </w:p>
        </w:tc>
      </w:tr>
      <w:tr w:rsidR="003F053D" w:rsidRPr="00E01499" w14:paraId="5285A10D" w14:textId="77777777" w:rsidTr="002D300F">
        <w:trPr>
          <w:trHeight w:val="20"/>
        </w:trPr>
        <w:tc>
          <w:tcPr>
            <w:tcW w:w="352" w:type="pct"/>
            <w:vMerge w:val="restart"/>
          </w:tcPr>
          <w:p w14:paraId="3BAECE50" w14:textId="77777777" w:rsidR="003F053D" w:rsidRPr="00E01499" w:rsidRDefault="003F053D" w:rsidP="00E01499">
            <w:pPr>
              <w:suppressAutoHyphens/>
              <w:spacing w:after="0" w:line="240" w:lineRule="auto"/>
              <w:jc w:val="center"/>
              <w:rPr>
                <w:rFonts w:ascii="Times New Roman" w:eastAsia="Times New Roman" w:hAnsi="Times New Roman" w:cs="Times New Roman"/>
                <w:sz w:val="18"/>
                <w:szCs w:val="18"/>
                <w:lang w:eastAsia="ar-SA"/>
              </w:rPr>
            </w:pPr>
            <w:r w:rsidRPr="00E01499">
              <w:rPr>
                <w:rFonts w:ascii="Times New Roman" w:eastAsia="Times New Roman" w:hAnsi="Times New Roman" w:cs="Times New Roman"/>
                <w:sz w:val="18"/>
                <w:szCs w:val="18"/>
                <w:lang w:eastAsia="ar-SA"/>
              </w:rPr>
              <w:t>4</w:t>
            </w:r>
          </w:p>
        </w:tc>
        <w:tc>
          <w:tcPr>
            <w:tcW w:w="3802" w:type="pct"/>
          </w:tcPr>
          <w:p w14:paraId="3C2DA5DC" w14:textId="48890143" w:rsidR="003F053D" w:rsidRPr="003F053D" w:rsidRDefault="003F053D" w:rsidP="00E01499">
            <w:pPr>
              <w:suppressAutoHyphens/>
              <w:spacing w:after="0" w:line="240" w:lineRule="auto"/>
              <w:jc w:val="both"/>
              <w:rPr>
                <w:rFonts w:ascii="Times New Roman" w:eastAsia="Times New Roman" w:hAnsi="Times New Roman" w:cs="Times New Roman"/>
                <w:sz w:val="20"/>
                <w:szCs w:val="20"/>
                <w:lang w:eastAsia="ar-SA"/>
              </w:rPr>
            </w:pPr>
            <w:r w:rsidRPr="003F053D">
              <w:rPr>
                <w:rFonts w:ascii="Times New Roman" w:eastAsia="Times New Roman" w:hAnsi="Times New Roman" w:cs="Times New Roman"/>
                <w:sz w:val="20"/>
                <w:szCs w:val="20"/>
                <w:lang w:eastAsia="ar-SA"/>
              </w:rPr>
              <w:t xml:space="preserve">Тема </w:t>
            </w:r>
            <w:r w:rsidRPr="003F053D">
              <w:rPr>
                <w:rFonts w:ascii="Times New Roman" w:eastAsia="Times New Roman" w:hAnsi="Times New Roman" w:cs="Times New Roman"/>
                <w:sz w:val="20"/>
                <w:szCs w:val="20"/>
                <w:lang w:val="uk-UA" w:eastAsia="ar-SA"/>
              </w:rPr>
              <w:t>4</w:t>
            </w:r>
            <w:r w:rsidRPr="003F053D">
              <w:rPr>
                <w:rFonts w:ascii="Times New Roman" w:eastAsia="Times New Roman" w:hAnsi="Times New Roman" w:cs="Times New Roman"/>
                <w:sz w:val="20"/>
                <w:szCs w:val="20"/>
                <w:lang w:eastAsia="ar-SA"/>
              </w:rPr>
              <w:t xml:space="preserve">. </w:t>
            </w:r>
            <w:r w:rsidRPr="003F053D">
              <w:rPr>
                <w:rFonts w:ascii="Times New Roman" w:hAnsi="Times New Roman" w:cs="Times New Roman"/>
                <w:sz w:val="20"/>
                <w:szCs w:val="20"/>
                <w:lang w:val="uk-UA"/>
              </w:rPr>
              <w:t>Управління товарною номенклатурою підприємства</w:t>
            </w:r>
          </w:p>
        </w:tc>
        <w:tc>
          <w:tcPr>
            <w:tcW w:w="319" w:type="pct"/>
          </w:tcPr>
          <w:p w14:paraId="3E40B7BF" w14:textId="75547026" w:rsidR="003F053D" w:rsidRPr="00BD50B5" w:rsidRDefault="00BD50B5" w:rsidP="00E01499">
            <w:pPr>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4</w:t>
            </w:r>
          </w:p>
        </w:tc>
        <w:tc>
          <w:tcPr>
            <w:tcW w:w="527" w:type="pct"/>
          </w:tcPr>
          <w:p w14:paraId="53D5F786" w14:textId="77777777" w:rsidR="003F053D" w:rsidRPr="00E91A7B" w:rsidRDefault="003F053D" w:rsidP="00E0149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w:t>
            </w:r>
          </w:p>
        </w:tc>
      </w:tr>
      <w:tr w:rsidR="003F053D" w:rsidRPr="00E01499" w14:paraId="02EFC5AC" w14:textId="77777777" w:rsidTr="002D300F">
        <w:trPr>
          <w:trHeight w:val="20"/>
        </w:trPr>
        <w:tc>
          <w:tcPr>
            <w:tcW w:w="352" w:type="pct"/>
            <w:vMerge/>
          </w:tcPr>
          <w:p w14:paraId="4C9342A7" w14:textId="77777777" w:rsidR="003F053D" w:rsidRPr="00E01499" w:rsidRDefault="003F053D" w:rsidP="00E01499">
            <w:pPr>
              <w:suppressAutoHyphens/>
              <w:spacing w:after="0" w:line="240" w:lineRule="auto"/>
              <w:jc w:val="center"/>
              <w:rPr>
                <w:rFonts w:ascii="Times New Roman" w:eastAsia="Times New Roman" w:hAnsi="Times New Roman" w:cs="Times New Roman"/>
                <w:sz w:val="18"/>
                <w:szCs w:val="18"/>
                <w:lang w:eastAsia="ar-SA"/>
              </w:rPr>
            </w:pPr>
          </w:p>
        </w:tc>
        <w:tc>
          <w:tcPr>
            <w:tcW w:w="3802" w:type="pct"/>
          </w:tcPr>
          <w:p w14:paraId="4870EE4A" w14:textId="2A9AC988" w:rsidR="003F053D" w:rsidRPr="003F053D" w:rsidRDefault="003F053D" w:rsidP="00E01499">
            <w:pPr>
              <w:suppressAutoHyphens/>
              <w:spacing w:after="0" w:line="240" w:lineRule="auto"/>
              <w:jc w:val="both"/>
              <w:rPr>
                <w:rFonts w:ascii="Times New Roman" w:eastAsia="Times New Roman" w:hAnsi="Times New Roman" w:cs="Times New Roman"/>
                <w:sz w:val="20"/>
                <w:szCs w:val="20"/>
                <w:lang w:val="uk-UA" w:eastAsia="ar-SA"/>
              </w:rPr>
            </w:pPr>
            <w:r w:rsidRPr="003F053D">
              <w:rPr>
                <w:rFonts w:ascii="Times New Roman" w:eastAsia="Times New Roman" w:hAnsi="Times New Roman" w:cs="Times New Roman"/>
                <w:sz w:val="20"/>
                <w:szCs w:val="20"/>
                <w:lang w:val="uk-UA" w:eastAsia="ar-SA"/>
              </w:rPr>
              <w:t xml:space="preserve">Тема 5. </w:t>
            </w:r>
            <w:r w:rsidRPr="003F053D">
              <w:rPr>
                <w:rFonts w:ascii="Times New Roman" w:eastAsia="Times New Roman" w:hAnsi="Times New Roman" w:cs="Times New Roman"/>
                <w:sz w:val="20"/>
                <w:szCs w:val="20"/>
                <w:lang w:val="uk-UA" w:eastAsia="ru-RU"/>
              </w:rPr>
              <w:t>Управління конкурентоспроможністю продукції клієнтоорієнтованого підприємства</w:t>
            </w:r>
          </w:p>
        </w:tc>
        <w:tc>
          <w:tcPr>
            <w:tcW w:w="319" w:type="pct"/>
          </w:tcPr>
          <w:p w14:paraId="2F725CC2" w14:textId="435F508D" w:rsidR="003F053D" w:rsidRPr="00BD50B5" w:rsidRDefault="00BD50B5" w:rsidP="00E01499">
            <w:pPr>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2</w:t>
            </w:r>
          </w:p>
        </w:tc>
        <w:tc>
          <w:tcPr>
            <w:tcW w:w="527" w:type="pct"/>
          </w:tcPr>
          <w:p w14:paraId="515D4A14" w14:textId="358B5363" w:rsidR="003F053D" w:rsidRPr="00BD50B5" w:rsidRDefault="00BD50B5" w:rsidP="00E01499">
            <w:pPr>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1</w:t>
            </w:r>
          </w:p>
        </w:tc>
      </w:tr>
      <w:tr w:rsidR="009F1AD1" w:rsidRPr="00E01499" w14:paraId="36409EAE" w14:textId="77777777" w:rsidTr="002D300F">
        <w:trPr>
          <w:trHeight w:val="20"/>
        </w:trPr>
        <w:tc>
          <w:tcPr>
            <w:tcW w:w="352" w:type="pct"/>
            <w:vMerge w:val="restart"/>
          </w:tcPr>
          <w:p w14:paraId="48D1D751" w14:textId="0BEEA3C9" w:rsidR="009F1AD1" w:rsidRPr="003F053D" w:rsidRDefault="009F1AD1" w:rsidP="009F1AD1">
            <w:pPr>
              <w:suppressAutoHyphens/>
              <w:spacing w:after="0" w:line="240" w:lineRule="auto"/>
              <w:jc w:val="center"/>
              <w:rPr>
                <w:rFonts w:ascii="Times New Roman" w:eastAsia="Times New Roman" w:hAnsi="Times New Roman" w:cs="Times New Roman"/>
                <w:sz w:val="18"/>
                <w:szCs w:val="18"/>
                <w:lang w:val="uk-UA" w:eastAsia="ar-SA"/>
              </w:rPr>
            </w:pPr>
            <w:r>
              <w:rPr>
                <w:rFonts w:ascii="Times New Roman" w:eastAsia="Times New Roman" w:hAnsi="Times New Roman" w:cs="Times New Roman"/>
                <w:sz w:val="18"/>
                <w:szCs w:val="18"/>
                <w:lang w:val="uk-UA" w:eastAsia="ar-SA"/>
              </w:rPr>
              <w:t>5</w:t>
            </w:r>
          </w:p>
        </w:tc>
        <w:tc>
          <w:tcPr>
            <w:tcW w:w="3802" w:type="pct"/>
          </w:tcPr>
          <w:p w14:paraId="353E21C8" w14:textId="69364C63" w:rsidR="009F1AD1" w:rsidRPr="003F053D" w:rsidRDefault="009F1AD1" w:rsidP="00E01499">
            <w:pPr>
              <w:suppressAutoHyphens/>
              <w:spacing w:after="0" w:line="240" w:lineRule="auto"/>
              <w:jc w:val="both"/>
              <w:rPr>
                <w:rFonts w:ascii="Times New Roman" w:eastAsia="Times New Roman" w:hAnsi="Times New Roman" w:cs="Times New Roman"/>
                <w:sz w:val="20"/>
                <w:szCs w:val="20"/>
                <w:lang w:val="uk-UA" w:eastAsia="ar-SA"/>
              </w:rPr>
            </w:pPr>
            <w:r w:rsidRPr="003F053D">
              <w:rPr>
                <w:rFonts w:ascii="Times New Roman" w:eastAsia="Times New Roman" w:hAnsi="Times New Roman" w:cs="Times New Roman"/>
                <w:sz w:val="20"/>
                <w:szCs w:val="20"/>
                <w:lang w:val="uk-UA" w:eastAsia="ar-SA"/>
              </w:rPr>
              <w:t>Тема 6.</w:t>
            </w:r>
            <w:r w:rsidRPr="003F053D">
              <w:rPr>
                <w:rFonts w:ascii="Times New Roman" w:hAnsi="Times New Roman" w:cs="Times New Roman"/>
                <w:bCs/>
                <w:sz w:val="20"/>
                <w:szCs w:val="20"/>
                <w:lang w:val="uk-UA"/>
              </w:rPr>
              <w:t xml:space="preserve"> Розробка цінової політики підприємства</w:t>
            </w:r>
          </w:p>
        </w:tc>
        <w:tc>
          <w:tcPr>
            <w:tcW w:w="319" w:type="pct"/>
          </w:tcPr>
          <w:p w14:paraId="2BA2C9F4" w14:textId="3AA1F6AF" w:rsidR="009F1AD1" w:rsidRPr="00BD50B5" w:rsidRDefault="009F1AD1" w:rsidP="00E01499">
            <w:pPr>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4</w:t>
            </w:r>
          </w:p>
        </w:tc>
        <w:tc>
          <w:tcPr>
            <w:tcW w:w="527" w:type="pct"/>
          </w:tcPr>
          <w:p w14:paraId="1F2A5662" w14:textId="3D0ABA55" w:rsidR="009F1AD1" w:rsidRPr="00BD50B5" w:rsidRDefault="009F1AD1" w:rsidP="00E01499">
            <w:pPr>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1</w:t>
            </w:r>
          </w:p>
        </w:tc>
      </w:tr>
      <w:tr w:rsidR="009F1AD1" w:rsidRPr="00E01499" w14:paraId="3EB34C3B" w14:textId="77777777" w:rsidTr="002D300F">
        <w:trPr>
          <w:trHeight w:val="20"/>
        </w:trPr>
        <w:tc>
          <w:tcPr>
            <w:tcW w:w="352" w:type="pct"/>
            <w:vMerge/>
          </w:tcPr>
          <w:p w14:paraId="104B6784" w14:textId="104E6BC2" w:rsidR="009F1AD1" w:rsidRPr="003F053D" w:rsidRDefault="009F1AD1" w:rsidP="00E01499">
            <w:pPr>
              <w:suppressAutoHyphens/>
              <w:spacing w:after="0" w:line="240" w:lineRule="auto"/>
              <w:jc w:val="center"/>
              <w:rPr>
                <w:rFonts w:ascii="Times New Roman" w:eastAsia="Times New Roman" w:hAnsi="Times New Roman" w:cs="Times New Roman"/>
                <w:sz w:val="18"/>
                <w:szCs w:val="18"/>
                <w:lang w:val="uk-UA" w:eastAsia="ar-SA"/>
              </w:rPr>
            </w:pPr>
          </w:p>
        </w:tc>
        <w:tc>
          <w:tcPr>
            <w:tcW w:w="3802" w:type="pct"/>
          </w:tcPr>
          <w:p w14:paraId="37CEFE42" w14:textId="52A50DC2" w:rsidR="009F1AD1" w:rsidRPr="003F053D" w:rsidRDefault="009F1AD1" w:rsidP="00E01499">
            <w:pPr>
              <w:suppressAutoHyphens/>
              <w:spacing w:after="0" w:line="240" w:lineRule="auto"/>
              <w:jc w:val="both"/>
              <w:rPr>
                <w:rFonts w:ascii="Times New Roman" w:eastAsia="Times New Roman" w:hAnsi="Times New Roman" w:cs="Times New Roman"/>
                <w:sz w:val="20"/>
                <w:szCs w:val="20"/>
                <w:lang w:val="uk-UA" w:eastAsia="ar-SA"/>
              </w:rPr>
            </w:pPr>
            <w:r w:rsidRPr="003F053D">
              <w:rPr>
                <w:rFonts w:ascii="Times New Roman" w:eastAsia="Times New Roman" w:hAnsi="Times New Roman" w:cs="Times New Roman"/>
                <w:sz w:val="20"/>
                <w:szCs w:val="20"/>
                <w:lang w:val="uk-UA" w:eastAsia="ar-SA"/>
              </w:rPr>
              <w:t>Тема 7.</w:t>
            </w:r>
            <w:r w:rsidRPr="003F053D">
              <w:rPr>
                <w:rFonts w:ascii="Times New Roman" w:hAnsi="Times New Roman" w:cs="Times New Roman"/>
                <w:bCs/>
                <w:sz w:val="20"/>
                <w:szCs w:val="20"/>
                <w:lang w:val="uk-UA"/>
              </w:rPr>
              <w:t xml:space="preserve"> Управління збутом продукції</w:t>
            </w:r>
          </w:p>
        </w:tc>
        <w:tc>
          <w:tcPr>
            <w:tcW w:w="319" w:type="pct"/>
          </w:tcPr>
          <w:p w14:paraId="1AFCF282" w14:textId="728159A9" w:rsidR="009F1AD1" w:rsidRPr="00BD50B5" w:rsidRDefault="009F1AD1" w:rsidP="00E01499">
            <w:pPr>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4</w:t>
            </w:r>
          </w:p>
        </w:tc>
        <w:tc>
          <w:tcPr>
            <w:tcW w:w="527" w:type="pct"/>
          </w:tcPr>
          <w:p w14:paraId="74F03878" w14:textId="5F9B1FA6" w:rsidR="009F1AD1" w:rsidRPr="00BD50B5" w:rsidRDefault="009F1AD1" w:rsidP="00E01499">
            <w:pPr>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1</w:t>
            </w:r>
          </w:p>
        </w:tc>
      </w:tr>
      <w:tr w:rsidR="003F053D" w:rsidRPr="00E01499" w14:paraId="6DC54214" w14:textId="77777777" w:rsidTr="002D300F">
        <w:trPr>
          <w:trHeight w:val="20"/>
        </w:trPr>
        <w:tc>
          <w:tcPr>
            <w:tcW w:w="352" w:type="pct"/>
            <w:vMerge w:val="restart"/>
          </w:tcPr>
          <w:p w14:paraId="350B55B4" w14:textId="012CE0AE" w:rsidR="003F053D" w:rsidRPr="003F053D" w:rsidRDefault="009F1AD1" w:rsidP="00E01499">
            <w:pPr>
              <w:suppressAutoHyphens/>
              <w:spacing w:after="0" w:line="240" w:lineRule="auto"/>
              <w:jc w:val="center"/>
              <w:rPr>
                <w:rFonts w:ascii="Times New Roman" w:eastAsia="Times New Roman" w:hAnsi="Times New Roman" w:cs="Times New Roman"/>
                <w:sz w:val="18"/>
                <w:szCs w:val="18"/>
                <w:lang w:val="uk-UA" w:eastAsia="ar-SA"/>
              </w:rPr>
            </w:pPr>
            <w:r>
              <w:rPr>
                <w:rFonts w:ascii="Times New Roman" w:eastAsia="Times New Roman" w:hAnsi="Times New Roman" w:cs="Times New Roman"/>
                <w:sz w:val="18"/>
                <w:szCs w:val="18"/>
                <w:lang w:val="uk-UA" w:eastAsia="ar-SA"/>
              </w:rPr>
              <w:t>6</w:t>
            </w:r>
          </w:p>
        </w:tc>
        <w:tc>
          <w:tcPr>
            <w:tcW w:w="3802" w:type="pct"/>
          </w:tcPr>
          <w:p w14:paraId="0EE3B7AE" w14:textId="41426E0E" w:rsidR="003F053D" w:rsidRPr="003F053D" w:rsidRDefault="003F053D" w:rsidP="00E01499">
            <w:pPr>
              <w:suppressAutoHyphens/>
              <w:spacing w:after="0" w:line="240" w:lineRule="auto"/>
              <w:jc w:val="both"/>
              <w:rPr>
                <w:rFonts w:ascii="Times New Roman" w:eastAsia="Times New Roman" w:hAnsi="Times New Roman" w:cs="Times New Roman"/>
                <w:sz w:val="20"/>
                <w:szCs w:val="20"/>
                <w:lang w:val="uk-UA" w:eastAsia="ar-SA"/>
              </w:rPr>
            </w:pPr>
            <w:r w:rsidRPr="003F053D">
              <w:rPr>
                <w:rFonts w:ascii="Times New Roman" w:eastAsia="Times New Roman" w:hAnsi="Times New Roman" w:cs="Times New Roman"/>
                <w:sz w:val="20"/>
                <w:szCs w:val="20"/>
                <w:lang w:val="uk-UA" w:eastAsia="ar-SA"/>
              </w:rPr>
              <w:t>Тема 8.</w:t>
            </w:r>
            <w:r w:rsidRPr="003F053D">
              <w:rPr>
                <w:rFonts w:ascii="Times New Roman" w:hAnsi="Times New Roman" w:cs="Times New Roman"/>
                <w:bCs/>
                <w:sz w:val="20"/>
                <w:szCs w:val="20"/>
                <w:lang w:val="uk-UA"/>
              </w:rPr>
              <w:t xml:space="preserve"> Управління процесом комунікацій з клієнтами</w:t>
            </w:r>
          </w:p>
        </w:tc>
        <w:tc>
          <w:tcPr>
            <w:tcW w:w="319" w:type="pct"/>
          </w:tcPr>
          <w:p w14:paraId="510A4728" w14:textId="67598A2D" w:rsidR="003F053D" w:rsidRPr="00BD50B5" w:rsidRDefault="00BD50B5" w:rsidP="00E01499">
            <w:pPr>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4</w:t>
            </w:r>
          </w:p>
        </w:tc>
        <w:tc>
          <w:tcPr>
            <w:tcW w:w="527" w:type="pct"/>
          </w:tcPr>
          <w:p w14:paraId="1258A52C" w14:textId="0C9ADEAA" w:rsidR="003F053D" w:rsidRPr="00BD50B5" w:rsidRDefault="00BD50B5" w:rsidP="00E01499">
            <w:pPr>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0,5</w:t>
            </w:r>
          </w:p>
        </w:tc>
      </w:tr>
      <w:tr w:rsidR="003F053D" w:rsidRPr="00E01499" w14:paraId="67597EDF" w14:textId="77777777" w:rsidTr="002D300F">
        <w:trPr>
          <w:trHeight w:val="20"/>
        </w:trPr>
        <w:tc>
          <w:tcPr>
            <w:tcW w:w="352" w:type="pct"/>
            <w:vMerge/>
          </w:tcPr>
          <w:p w14:paraId="1CD1806F" w14:textId="77777777" w:rsidR="003F053D" w:rsidRPr="00E01499" w:rsidRDefault="003F053D" w:rsidP="00E01499">
            <w:pPr>
              <w:suppressAutoHyphens/>
              <w:spacing w:after="0" w:line="240" w:lineRule="auto"/>
              <w:jc w:val="center"/>
              <w:rPr>
                <w:rFonts w:ascii="Times New Roman" w:eastAsia="Times New Roman" w:hAnsi="Times New Roman" w:cs="Times New Roman"/>
                <w:sz w:val="18"/>
                <w:szCs w:val="18"/>
                <w:lang w:eastAsia="ar-SA"/>
              </w:rPr>
            </w:pPr>
          </w:p>
        </w:tc>
        <w:tc>
          <w:tcPr>
            <w:tcW w:w="3802" w:type="pct"/>
          </w:tcPr>
          <w:p w14:paraId="2C38F2B9" w14:textId="4728D308" w:rsidR="003F053D" w:rsidRPr="003F053D" w:rsidRDefault="003F053D" w:rsidP="00E01499">
            <w:pPr>
              <w:suppressAutoHyphens/>
              <w:spacing w:after="0" w:line="240" w:lineRule="auto"/>
              <w:jc w:val="both"/>
              <w:rPr>
                <w:rFonts w:ascii="Times New Roman" w:eastAsia="Times New Roman" w:hAnsi="Times New Roman" w:cs="Times New Roman"/>
                <w:sz w:val="20"/>
                <w:szCs w:val="20"/>
                <w:lang w:val="uk-UA" w:eastAsia="ar-SA"/>
              </w:rPr>
            </w:pPr>
            <w:r w:rsidRPr="003F053D">
              <w:rPr>
                <w:rFonts w:ascii="Times New Roman" w:eastAsia="Times New Roman" w:hAnsi="Times New Roman" w:cs="Times New Roman"/>
                <w:sz w:val="20"/>
                <w:szCs w:val="20"/>
                <w:lang w:val="uk-UA" w:eastAsia="ar-SA"/>
              </w:rPr>
              <w:t>Тема 9.</w:t>
            </w:r>
            <w:r w:rsidRPr="003F053D">
              <w:rPr>
                <w:rFonts w:ascii="Times New Roman" w:hAnsi="Times New Roman" w:cs="Times New Roman"/>
                <w:bCs/>
                <w:sz w:val="20"/>
                <w:szCs w:val="20"/>
                <w:lang w:val="uk-UA"/>
              </w:rPr>
              <w:t xml:space="preserve"> Програми лояльності та оцінка рівня лояльності споживачів</w:t>
            </w:r>
          </w:p>
        </w:tc>
        <w:tc>
          <w:tcPr>
            <w:tcW w:w="319" w:type="pct"/>
          </w:tcPr>
          <w:p w14:paraId="1FC4793A" w14:textId="7116BBD5" w:rsidR="003F053D" w:rsidRPr="00BD50B5" w:rsidRDefault="00BD50B5" w:rsidP="00E01499">
            <w:pPr>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2</w:t>
            </w:r>
          </w:p>
        </w:tc>
        <w:tc>
          <w:tcPr>
            <w:tcW w:w="527" w:type="pct"/>
          </w:tcPr>
          <w:p w14:paraId="4F6B6DA0" w14:textId="2DD8AF87" w:rsidR="003F053D" w:rsidRPr="00BD50B5" w:rsidRDefault="00BD50B5" w:rsidP="00E01499">
            <w:pPr>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0,5</w:t>
            </w:r>
          </w:p>
        </w:tc>
      </w:tr>
      <w:tr w:rsidR="00E01499" w:rsidRPr="00E01499" w14:paraId="44C92695" w14:textId="77777777" w:rsidTr="002D300F">
        <w:trPr>
          <w:trHeight w:val="20"/>
        </w:trPr>
        <w:tc>
          <w:tcPr>
            <w:tcW w:w="4154" w:type="pct"/>
            <w:gridSpan w:val="2"/>
          </w:tcPr>
          <w:p w14:paraId="6B80539A" w14:textId="77777777" w:rsidR="00E01499" w:rsidRPr="00E91A7B" w:rsidRDefault="00E01499" w:rsidP="00E01499">
            <w:pPr>
              <w:suppressAutoHyphens/>
              <w:spacing w:after="0" w:line="240" w:lineRule="auto"/>
              <w:rPr>
                <w:rFonts w:ascii="Times New Roman" w:eastAsia="Times New Roman" w:hAnsi="Times New Roman" w:cs="Times New Roman"/>
                <w:sz w:val="20"/>
                <w:szCs w:val="20"/>
                <w:lang w:val="uk-UA" w:eastAsia="ar-SA"/>
              </w:rPr>
            </w:pPr>
            <w:r w:rsidRPr="00E91A7B">
              <w:rPr>
                <w:rFonts w:ascii="Times New Roman" w:eastAsia="Times New Roman" w:hAnsi="Times New Roman" w:cs="Times New Roman"/>
                <w:sz w:val="20"/>
                <w:szCs w:val="20"/>
                <w:lang w:val="uk-UA" w:eastAsia="ar-SA"/>
              </w:rPr>
              <w:t>Разом</w:t>
            </w:r>
          </w:p>
        </w:tc>
        <w:tc>
          <w:tcPr>
            <w:tcW w:w="319" w:type="pct"/>
          </w:tcPr>
          <w:p w14:paraId="351419A8" w14:textId="3BFF4628" w:rsidR="00E01499" w:rsidRPr="00E91A7B" w:rsidRDefault="00BD50B5" w:rsidP="00E0149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val="uk-UA" w:eastAsia="ar-SA"/>
              </w:rPr>
              <w:t>3</w:t>
            </w:r>
            <w:r w:rsidR="00E91A7B">
              <w:rPr>
                <w:rFonts w:ascii="Times New Roman" w:eastAsia="Times New Roman" w:hAnsi="Times New Roman" w:cs="Times New Roman"/>
                <w:sz w:val="20"/>
                <w:szCs w:val="20"/>
                <w:lang w:eastAsia="ar-SA"/>
              </w:rPr>
              <w:t>2</w:t>
            </w:r>
          </w:p>
        </w:tc>
        <w:tc>
          <w:tcPr>
            <w:tcW w:w="527" w:type="pct"/>
          </w:tcPr>
          <w:p w14:paraId="5F290C49" w14:textId="650A029B" w:rsidR="00E01499" w:rsidRPr="00BD50B5" w:rsidRDefault="00BD50B5" w:rsidP="00E01499">
            <w:pPr>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8</w:t>
            </w:r>
          </w:p>
        </w:tc>
      </w:tr>
    </w:tbl>
    <w:p w14:paraId="73DA08B4" w14:textId="77777777" w:rsidR="00E01499" w:rsidRPr="00E01499" w:rsidRDefault="00E01499" w:rsidP="00E01499">
      <w:pPr>
        <w:suppressAutoHyphens/>
        <w:spacing w:after="0" w:line="240" w:lineRule="auto"/>
        <w:ind w:left="7513" w:hanging="7513"/>
        <w:jc w:val="center"/>
        <w:rPr>
          <w:rFonts w:ascii="Times New Roman" w:eastAsia="Times New Roman" w:hAnsi="Times New Roman" w:cs="Times New Roman"/>
          <w:b/>
          <w:sz w:val="18"/>
          <w:szCs w:val="18"/>
          <w:lang w:val="uk-UA" w:eastAsia="ar-SA"/>
        </w:rPr>
      </w:pPr>
    </w:p>
    <w:p w14:paraId="0E8CD4C9" w14:textId="4E596339" w:rsidR="00E01499" w:rsidRDefault="00E01499" w:rsidP="00E01499">
      <w:pPr>
        <w:suppressAutoHyphens/>
        <w:spacing w:after="0" w:line="240" w:lineRule="auto"/>
        <w:ind w:left="7513" w:hanging="7513"/>
        <w:jc w:val="center"/>
        <w:rPr>
          <w:rFonts w:ascii="Times New Roman" w:eastAsia="Times New Roman" w:hAnsi="Times New Roman" w:cs="Times New Roman"/>
          <w:b/>
          <w:sz w:val="24"/>
          <w:szCs w:val="24"/>
          <w:lang w:val="uk-UA" w:eastAsia="ar-SA"/>
        </w:rPr>
      </w:pPr>
      <w:r w:rsidRPr="00E91A7B">
        <w:rPr>
          <w:rFonts w:ascii="Times New Roman" w:eastAsia="Times New Roman" w:hAnsi="Times New Roman" w:cs="Times New Roman"/>
          <w:b/>
          <w:sz w:val="24"/>
          <w:szCs w:val="24"/>
          <w:lang w:val="uk-UA" w:eastAsia="ar-SA"/>
        </w:rPr>
        <w:t>6. Теми практичних</w:t>
      </w:r>
      <w:r w:rsidRPr="00E91A7B">
        <w:rPr>
          <w:rFonts w:ascii="Times New Roman" w:eastAsia="Times New Roman" w:hAnsi="Times New Roman" w:cs="Times New Roman"/>
          <w:b/>
          <w:sz w:val="24"/>
          <w:szCs w:val="24"/>
          <w:lang w:eastAsia="ar-SA"/>
        </w:rPr>
        <w:t xml:space="preserve"> </w:t>
      </w:r>
      <w:r w:rsidRPr="00E91A7B">
        <w:rPr>
          <w:rFonts w:ascii="Times New Roman" w:eastAsia="Times New Roman" w:hAnsi="Times New Roman" w:cs="Times New Roman"/>
          <w:b/>
          <w:sz w:val="24"/>
          <w:szCs w:val="24"/>
          <w:lang w:val="uk-UA" w:eastAsia="ar-SA"/>
        </w:rPr>
        <w:t xml:space="preserve">занять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8076"/>
        <w:gridCol w:w="678"/>
        <w:gridCol w:w="1119"/>
      </w:tblGrid>
      <w:tr w:rsidR="00BD50B5" w:rsidRPr="00E01499" w14:paraId="177C1A36" w14:textId="77777777" w:rsidTr="009367B6">
        <w:trPr>
          <w:trHeight w:val="20"/>
        </w:trPr>
        <w:tc>
          <w:tcPr>
            <w:tcW w:w="352" w:type="pct"/>
            <w:vMerge w:val="restart"/>
          </w:tcPr>
          <w:p w14:paraId="7BFC92F0" w14:textId="77777777" w:rsidR="00BD50B5" w:rsidRPr="00E01499" w:rsidRDefault="00BD50B5" w:rsidP="009367B6">
            <w:pPr>
              <w:suppressAutoHyphens/>
              <w:spacing w:after="0" w:line="240" w:lineRule="auto"/>
              <w:ind w:left="-70" w:right="-92"/>
              <w:jc w:val="center"/>
              <w:rPr>
                <w:rFonts w:ascii="Times New Roman" w:eastAsia="Times New Roman" w:hAnsi="Times New Roman" w:cs="Times New Roman"/>
                <w:sz w:val="18"/>
                <w:szCs w:val="18"/>
                <w:lang w:val="uk-UA" w:eastAsia="ar-SA"/>
              </w:rPr>
            </w:pPr>
            <w:r w:rsidRPr="00E01499">
              <w:rPr>
                <w:rFonts w:ascii="Times New Roman" w:eastAsia="Times New Roman" w:hAnsi="Times New Roman" w:cs="Times New Roman"/>
                <w:sz w:val="18"/>
                <w:szCs w:val="18"/>
                <w:lang w:val="uk-UA" w:eastAsia="ar-SA"/>
              </w:rPr>
              <w:t>№ ЗМ</w:t>
            </w:r>
          </w:p>
        </w:tc>
        <w:tc>
          <w:tcPr>
            <w:tcW w:w="3802" w:type="pct"/>
            <w:vMerge w:val="restart"/>
          </w:tcPr>
          <w:p w14:paraId="239DEB96" w14:textId="77777777" w:rsidR="00BD50B5" w:rsidRPr="00E01499" w:rsidRDefault="00BD50B5" w:rsidP="009367B6">
            <w:pPr>
              <w:suppressAutoHyphens/>
              <w:spacing w:after="0" w:line="240" w:lineRule="auto"/>
              <w:jc w:val="center"/>
              <w:rPr>
                <w:rFonts w:ascii="Times New Roman" w:eastAsia="Times New Roman" w:hAnsi="Times New Roman" w:cs="Times New Roman"/>
                <w:sz w:val="18"/>
                <w:szCs w:val="18"/>
                <w:lang w:val="uk-UA" w:eastAsia="ar-SA"/>
              </w:rPr>
            </w:pPr>
            <w:r w:rsidRPr="00E01499">
              <w:rPr>
                <w:rFonts w:ascii="Times New Roman" w:eastAsia="Times New Roman" w:hAnsi="Times New Roman" w:cs="Times New Roman"/>
                <w:sz w:val="18"/>
                <w:szCs w:val="18"/>
                <w:lang w:val="uk-UA" w:eastAsia="ar-SA"/>
              </w:rPr>
              <w:t>Назва теми</w:t>
            </w:r>
          </w:p>
        </w:tc>
        <w:tc>
          <w:tcPr>
            <w:tcW w:w="846" w:type="pct"/>
            <w:gridSpan w:val="2"/>
          </w:tcPr>
          <w:p w14:paraId="7C63B0A1" w14:textId="77777777" w:rsidR="00BD50B5" w:rsidRPr="00E01499" w:rsidRDefault="00BD50B5" w:rsidP="009367B6">
            <w:pPr>
              <w:suppressAutoHyphens/>
              <w:spacing w:after="0" w:line="240" w:lineRule="auto"/>
              <w:jc w:val="center"/>
              <w:rPr>
                <w:rFonts w:ascii="Times New Roman" w:eastAsia="Times New Roman" w:hAnsi="Times New Roman" w:cs="Times New Roman"/>
                <w:sz w:val="18"/>
                <w:szCs w:val="18"/>
                <w:lang w:val="uk-UA" w:eastAsia="ar-SA"/>
              </w:rPr>
            </w:pPr>
            <w:r w:rsidRPr="00E01499">
              <w:rPr>
                <w:rFonts w:ascii="Times New Roman" w:eastAsia="Times New Roman" w:hAnsi="Times New Roman" w:cs="Times New Roman"/>
                <w:sz w:val="18"/>
                <w:szCs w:val="18"/>
                <w:lang w:val="uk-UA" w:eastAsia="ar-SA"/>
              </w:rPr>
              <w:t>Кількість годин</w:t>
            </w:r>
          </w:p>
        </w:tc>
      </w:tr>
      <w:tr w:rsidR="00BD50B5" w:rsidRPr="00E01499" w14:paraId="78C72497" w14:textId="77777777" w:rsidTr="009367B6">
        <w:trPr>
          <w:trHeight w:val="20"/>
        </w:trPr>
        <w:tc>
          <w:tcPr>
            <w:tcW w:w="352" w:type="pct"/>
            <w:vMerge/>
          </w:tcPr>
          <w:p w14:paraId="0F0637B4" w14:textId="77777777" w:rsidR="00BD50B5" w:rsidRPr="00E01499" w:rsidRDefault="00BD50B5" w:rsidP="009367B6">
            <w:pPr>
              <w:suppressAutoHyphens/>
              <w:spacing w:after="0" w:line="240" w:lineRule="auto"/>
              <w:ind w:left="142" w:hanging="142"/>
              <w:jc w:val="center"/>
              <w:rPr>
                <w:rFonts w:ascii="Times New Roman" w:eastAsia="Times New Roman" w:hAnsi="Times New Roman" w:cs="Times New Roman"/>
                <w:sz w:val="18"/>
                <w:szCs w:val="18"/>
                <w:lang w:val="uk-UA" w:eastAsia="ar-SA"/>
              </w:rPr>
            </w:pPr>
          </w:p>
        </w:tc>
        <w:tc>
          <w:tcPr>
            <w:tcW w:w="3802" w:type="pct"/>
            <w:vMerge/>
          </w:tcPr>
          <w:p w14:paraId="7C939CB3" w14:textId="77777777" w:rsidR="00BD50B5" w:rsidRPr="00E01499" w:rsidRDefault="00BD50B5" w:rsidP="009367B6">
            <w:pPr>
              <w:suppressAutoHyphens/>
              <w:spacing w:after="0" w:line="240" w:lineRule="auto"/>
              <w:jc w:val="center"/>
              <w:rPr>
                <w:rFonts w:ascii="Times New Roman" w:eastAsia="Times New Roman" w:hAnsi="Times New Roman" w:cs="Times New Roman"/>
                <w:sz w:val="18"/>
                <w:szCs w:val="18"/>
                <w:lang w:val="uk-UA" w:eastAsia="ar-SA"/>
              </w:rPr>
            </w:pPr>
          </w:p>
        </w:tc>
        <w:tc>
          <w:tcPr>
            <w:tcW w:w="319" w:type="pct"/>
          </w:tcPr>
          <w:p w14:paraId="45EF7497" w14:textId="77777777" w:rsidR="00BD50B5" w:rsidRPr="00E01499" w:rsidRDefault="00BD50B5" w:rsidP="009367B6">
            <w:pPr>
              <w:suppressAutoHyphens/>
              <w:spacing w:after="0" w:line="240" w:lineRule="auto"/>
              <w:jc w:val="center"/>
              <w:rPr>
                <w:rFonts w:ascii="Times New Roman" w:eastAsia="Times New Roman" w:hAnsi="Times New Roman" w:cs="Times New Roman"/>
                <w:sz w:val="18"/>
                <w:szCs w:val="18"/>
                <w:lang w:val="uk-UA" w:eastAsia="ar-SA"/>
              </w:rPr>
            </w:pPr>
            <w:r w:rsidRPr="00E01499">
              <w:rPr>
                <w:rFonts w:ascii="Times New Roman" w:eastAsia="Times New Roman" w:hAnsi="Times New Roman" w:cs="Times New Roman"/>
                <w:sz w:val="18"/>
                <w:szCs w:val="18"/>
                <w:lang w:val="uk-UA" w:eastAsia="ar-SA"/>
              </w:rPr>
              <w:t>о/д ф.</w:t>
            </w:r>
          </w:p>
        </w:tc>
        <w:tc>
          <w:tcPr>
            <w:tcW w:w="527" w:type="pct"/>
          </w:tcPr>
          <w:p w14:paraId="0E589E8C" w14:textId="77777777" w:rsidR="00BD50B5" w:rsidRPr="00E01499" w:rsidRDefault="00BD50B5" w:rsidP="009367B6">
            <w:pPr>
              <w:widowControl w:val="0"/>
              <w:suppressAutoHyphens/>
              <w:spacing w:after="0" w:line="240" w:lineRule="auto"/>
              <w:jc w:val="center"/>
              <w:rPr>
                <w:rFonts w:ascii="Times New Roman" w:eastAsia="Times New Roman" w:hAnsi="Times New Roman" w:cs="Times New Roman"/>
                <w:sz w:val="18"/>
                <w:szCs w:val="18"/>
                <w:lang w:val="uk-UA" w:eastAsia="ar-SA"/>
              </w:rPr>
            </w:pPr>
            <w:r w:rsidRPr="00E01499">
              <w:rPr>
                <w:rFonts w:ascii="Times New Roman" w:eastAsia="Times New Roman" w:hAnsi="Times New Roman" w:cs="Times New Roman"/>
                <w:sz w:val="18"/>
                <w:szCs w:val="18"/>
                <w:lang w:val="uk-UA" w:eastAsia="ar-SA"/>
              </w:rPr>
              <w:t>з/дист ф.</w:t>
            </w:r>
          </w:p>
        </w:tc>
      </w:tr>
      <w:tr w:rsidR="00BD50B5" w:rsidRPr="00E01499" w14:paraId="6B0DB743" w14:textId="77777777" w:rsidTr="009367B6">
        <w:trPr>
          <w:trHeight w:val="20"/>
        </w:trPr>
        <w:tc>
          <w:tcPr>
            <w:tcW w:w="352" w:type="pct"/>
          </w:tcPr>
          <w:p w14:paraId="0AD3BCDB" w14:textId="77777777" w:rsidR="00BD50B5" w:rsidRPr="00E01499" w:rsidRDefault="00BD50B5" w:rsidP="009367B6">
            <w:pPr>
              <w:suppressAutoHyphens/>
              <w:spacing w:after="0" w:line="240" w:lineRule="auto"/>
              <w:ind w:left="-70" w:right="-92"/>
              <w:jc w:val="center"/>
              <w:rPr>
                <w:rFonts w:ascii="Times New Roman" w:eastAsia="Times New Roman" w:hAnsi="Times New Roman" w:cs="Times New Roman"/>
                <w:b/>
                <w:sz w:val="18"/>
                <w:szCs w:val="18"/>
                <w:lang w:val="uk-UA" w:eastAsia="ar-SA"/>
              </w:rPr>
            </w:pPr>
            <w:r w:rsidRPr="00E01499">
              <w:rPr>
                <w:rFonts w:ascii="Times New Roman" w:eastAsia="Times New Roman" w:hAnsi="Times New Roman" w:cs="Times New Roman"/>
                <w:b/>
                <w:sz w:val="18"/>
                <w:szCs w:val="18"/>
                <w:lang w:val="uk-UA" w:eastAsia="ar-SA"/>
              </w:rPr>
              <w:t>1</w:t>
            </w:r>
          </w:p>
        </w:tc>
        <w:tc>
          <w:tcPr>
            <w:tcW w:w="3802" w:type="pct"/>
          </w:tcPr>
          <w:p w14:paraId="7800C4BE" w14:textId="77777777" w:rsidR="00BD50B5" w:rsidRPr="00E01499" w:rsidRDefault="00BD50B5" w:rsidP="009367B6">
            <w:pPr>
              <w:suppressAutoHyphens/>
              <w:spacing w:after="0" w:line="240" w:lineRule="auto"/>
              <w:jc w:val="center"/>
              <w:rPr>
                <w:rFonts w:ascii="Times New Roman" w:eastAsia="Times New Roman" w:hAnsi="Times New Roman" w:cs="Times New Roman"/>
                <w:b/>
                <w:sz w:val="18"/>
                <w:szCs w:val="18"/>
                <w:lang w:val="uk-UA" w:eastAsia="ar-SA"/>
              </w:rPr>
            </w:pPr>
            <w:r w:rsidRPr="00E01499">
              <w:rPr>
                <w:rFonts w:ascii="Times New Roman" w:eastAsia="Times New Roman" w:hAnsi="Times New Roman" w:cs="Times New Roman"/>
                <w:b/>
                <w:sz w:val="18"/>
                <w:szCs w:val="18"/>
                <w:lang w:val="uk-UA" w:eastAsia="ar-SA"/>
              </w:rPr>
              <w:t>2</w:t>
            </w:r>
          </w:p>
        </w:tc>
        <w:tc>
          <w:tcPr>
            <w:tcW w:w="319" w:type="pct"/>
          </w:tcPr>
          <w:p w14:paraId="5088AD26" w14:textId="77777777" w:rsidR="00BD50B5" w:rsidRPr="00E01499" w:rsidRDefault="00BD50B5" w:rsidP="009367B6">
            <w:pPr>
              <w:suppressAutoHyphens/>
              <w:spacing w:after="0" w:line="240" w:lineRule="auto"/>
              <w:jc w:val="center"/>
              <w:rPr>
                <w:rFonts w:ascii="Times New Roman" w:eastAsia="Times New Roman" w:hAnsi="Times New Roman" w:cs="Times New Roman"/>
                <w:b/>
                <w:sz w:val="18"/>
                <w:szCs w:val="18"/>
                <w:lang w:val="uk-UA" w:eastAsia="ar-SA"/>
              </w:rPr>
            </w:pPr>
            <w:r w:rsidRPr="00E01499">
              <w:rPr>
                <w:rFonts w:ascii="Times New Roman" w:eastAsia="Times New Roman" w:hAnsi="Times New Roman" w:cs="Times New Roman"/>
                <w:b/>
                <w:sz w:val="18"/>
                <w:szCs w:val="18"/>
                <w:lang w:val="uk-UA" w:eastAsia="ar-SA"/>
              </w:rPr>
              <w:t>3</w:t>
            </w:r>
          </w:p>
        </w:tc>
        <w:tc>
          <w:tcPr>
            <w:tcW w:w="527" w:type="pct"/>
          </w:tcPr>
          <w:p w14:paraId="26677C06" w14:textId="77777777" w:rsidR="00BD50B5" w:rsidRPr="00E01499" w:rsidRDefault="00BD50B5" w:rsidP="009367B6">
            <w:pPr>
              <w:suppressAutoHyphens/>
              <w:spacing w:after="0" w:line="240" w:lineRule="auto"/>
              <w:jc w:val="center"/>
              <w:rPr>
                <w:rFonts w:ascii="Times New Roman" w:eastAsia="Times New Roman" w:hAnsi="Times New Roman" w:cs="Times New Roman"/>
                <w:b/>
                <w:sz w:val="18"/>
                <w:szCs w:val="18"/>
                <w:lang w:val="uk-UA" w:eastAsia="ar-SA"/>
              </w:rPr>
            </w:pPr>
            <w:r w:rsidRPr="00E01499">
              <w:rPr>
                <w:rFonts w:ascii="Times New Roman" w:eastAsia="Times New Roman" w:hAnsi="Times New Roman" w:cs="Times New Roman"/>
                <w:b/>
                <w:sz w:val="18"/>
                <w:szCs w:val="18"/>
                <w:lang w:val="uk-UA" w:eastAsia="ar-SA"/>
              </w:rPr>
              <w:t>4</w:t>
            </w:r>
          </w:p>
        </w:tc>
      </w:tr>
      <w:tr w:rsidR="00BD50B5" w:rsidRPr="00BD50B5" w14:paraId="38016CC1" w14:textId="77777777" w:rsidTr="009367B6">
        <w:trPr>
          <w:trHeight w:val="20"/>
        </w:trPr>
        <w:tc>
          <w:tcPr>
            <w:tcW w:w="352" w:type="pct"/>
          </w:tcPr>
          <w:p w14:paraId="083C7151" w14:textId="77777777" w:rsidR="00BD50B5" w:rsidRPr="00E01499" w:rsidRDefault="00BD50B5" w:rsidP="009367B6">
            <w:pPr>
              <w:suppressAutoHyphens/>
              <w:spacing w:after="0" w:line="240" w:lineRule="auto"/>
              <w:jc w:val="center"/>
              <w:rPr>
                <w:rFonts w:ascii="Times New Roman" w:eastAsia="Times New Roman" w:hAnsi="Times New Roman" w:cs="Times New Roman"/>
                <w:sz w:val="18"/>
                <w:szCs w:val="18"/>
                <w:lang w:eastAsia="ar-SA"/>
              </w:rPr>
            </w:pPr>
            <w:r w:rsidRPr="00E01499">
              <w:rPr>
                <w:rFonts w:ascii="Times New Roman" w:eastAsia="Times New Roman" w:hAnsi="Times New Roman" w:cs="Times New Roman"/>
                <w:sz w:val="18"/>
                <w:szCs w:val="18"/>
                <w:lang w:val="uk-UA" w:eastAsia="ar-SA"/>
              </w:rPr>
              <w:t>1</w:t>
            </w:r>
          </w:p>
        </w:tc>
        <w:tc>
          <w:tcPr>
            <w:tcW w:w="3802" w:type="pct"/>
          </w:tcPr>
          <w:p w14:paraId="11D3DA2A" w14:textId="77777777" w:rsidR="00BD50B5" w:rsidRPr="003F053D" w:rsidRDefault="00BD50B5" w:rsidP="009367B6">
            <w:pPr>
              <w:suppressAutoHyphens/>
              <w:spacing w:after="0" w:line="240" w:lineRule="auto"/>
              <w:jc w:val="both"/>
              <w:rPr>
                <w:rFonts w:ascii="Times New Roman" w:eastAsia="Times New Roman" w:hAnsi="Times New Roman" w:cs="Times New Roman"/>
                <w:sz w:val="20"/>
                <w:szCs w:val="20"/>
                <w:lang w:val="uk-UA" w:eastAsia="ar-SA"/>
              </w:rPr>
            </w:pPr>
            <w:r w:rsidRPr="003F053D">
              <w:rPr>
                <w:rFonts w:ascii="Times New Roman" w:eastAsia="Times New Roman" w:hAnsi="Times New Roman" w:cs="Times New Roman"/>
                <w:sz w:val="20"/>
                <w:szCs w:val="20"/>
                <w:lang w:eastAsia="ar-SA"/>
              </w:rPr>
              <w:t>Тема 1</w:t>
            </w:r>
            <w:r w:rsidRPr="003F053D">
              <w:rPr>
                <w:rFonts w:ascii="Times New Roman" w:eastAsia="Times New Roman" w:hAnsi="Times New Roman" w:cs="Times New Roman"/>
                <w:sz w:val="20"/>
                <w:szCs w:val="20"/>
                <w:lang w:val="uk-UA" w:eastAsia="ar-SA"/>
              </w:rPr>
              <w:t>.</w:t>
            </w:r>
            <w:r w:rsidRPr="003F053D">
              <w:rPr>
                <w:rFonts w:ascii="Times New Roman" w:eastAsia="Calibri" w:hAnsi="Times New Roman" w:cs="Times New Roman"/>
                <w:iCs/>
                <w:sz w:val="20"/>
                <w:szCs w:val="20"/>
                <w:lang w:val="uk-UA"/>
              </w:rPr>
              <w:t xml:space="preserve"> </w:t>
            </w:r>
            <w:r w:rsidRPr="003F053D">
              <w:rPr>
                <w:rFonts w:ascii="Times New Roman" w:eastAsia="Times New Roman" w:hAnsi="Times New Roman" w:cs="Times New Roman"/>
                <w:sz w:val="20"/>
                <w:szCs w:val="20"/>
                <w:lang w:val="uk-UA" w:eastAsia="ar-SA"/>
              </w:rPr>
              <w:t>Сутність та е</w:t>
            </w:r>
            <w:r w:rsidRPr="003F053D">
              <w:rPr>
                <w:rFonts w:ascii="Times New Roman" w:hAnsi="Times New Roman" w:cs="Times New Roman"/>
                <w:sz w:val="20"/>
                <w:szCs w:val="20"/>
                <w:lang w:val="uk-UA"/>
              </w:rPr>
              <w:t>тапи становлення клієнтоорієнтованого підходу</w:t>
            </w:r>
          </w:p>
        </w:tc>
        <w:tc>
          <w:tcPr>
            <w:tcW w:w="319" w:type="pct"/>
          </w:tcPr>
          <w:p w14:paraId="07653768" w14:textId="4985E482" w:rsidR="00BD50B5" w:rsidRPr="00BD50B5" w:rsidRDefault="00BD50B5" w:rsidP="009367B6">
            <w:pPr>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2</w:t>
            </w:r>
          </w:p>
        </w:tc>
        <w:tc>
          <w:tcPr>
            <w:tcW w:w="527" w:type="pct"/>
          </w:tcPr>
          <w:p w14:paraId="510B4275" w14:textId="240C9296" w:rsidR="00BD50B5" w:rsidRPr="00BD50B5" w:rsidRDefault="00A10E64" w:rsidP="009367B6">
            <w:pPr>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0,5</w:t>
            </w:r>
          </w:p>
        </w:tc>
      </w:tr>
      <w:tr w:rsidR="00BD50B5" w:rsidRPr="00E91A7B" w14:paraId="41BA4EFC" w14:textId="77777777" w:rsidTr="009367B6">
        <w:trPr>
          <w:trHeight w:val="20"/>
        </w:trPr>
        <w:tc>
          <w:tcPr>
            <w:tcW w:w="352" w:type="pct"/>
          </w:tcPr>
          <w:p w14:paraId="29B5F152" w14:textId="77777777" w:rsidR="00BD50B5" w:rsidRPr="00E01499" w:rsidRDefault="00BD50B5" w:rsidP="009367B6">
            <w:pPr>
              <w:suppressAutoHyphens/>
              <w:spacing w:after="0" w:line="240" w:lineRule="auto"/>
              <w:jc w:val="center"/>
              <w:rPr>
                <w:rFonts w:ascii="Times New Roman" w:eastAsia="Times New Roman" w:hAnsi="Times New Roman" w:cs="Times New Roman"/>
                <w:sz w:val="18"/>
                <w:szCs w:val="18"/>
                <w:lang w:eastAsia="ar-SA"/>
              </w:rPr>
            </w:pPr>
            <w:r w:rsidRPr="00E01499">
              <w:rPr>
                <w:rFonts w:ascii="Times New Roman" w:eastAsia="Times New Roman" w:hAnsi="Times New Roman" w:cs="Times New Roman"/>
                <w:sz w:val="18"/>
                <w:szCs w:val="18"/>
                <w:lang w:eastAsia="ar-SA"/>
              </w:rPr>
              <w:t>2</w:t>
            </w:r>
          </w:p>
        </w:tc>
        <w:tc>
          <w:tcPr>
            <w:tcW w:w="3802" w:type="pct"/>
          </w:tcPr>
          <w:p w14:paraId="43F79C06" w14:textId="77777777" w:rsidR="00BD50B5" w:rsidRPr="003F053D" w:rsidRDefault="00BD50B5" w:rsidP="009367B6">
            <w:pPr>
              <w:suppressAutoHyphens/>
              <w:spacing w:after="0" w:line="240" w:lineRule="auto"/>
              <w:jc w:val="both"/>
              <w:rPr>
                <w:rFonts w:ascii="Times New Roman" w:eastAsia="Times New Roman" w:hAnsi="Times New Roman" w:cs="Times New Roman"/>
                <w:sz w:val="20"/>
                <w:szCs w:val="20"/>
                <w:lang w:val="uk-UA" w:eastAsia="ar-SA"/>
              </w:rPr>
            </w:pPr>
            <w:r w:rsidRPr="003F053D">
              <w:rPr>
                <w:rFonts w:ascii="Times New Roman" w:eastAsia="Times New Roman" w:hAnsi="Times New Roman" w:cs="Times New Roman"/>
                <w:sz w:val="20"/>
                <w:szCs w:val="20"/>
                <w:lang w:eastAsia="ar-SA"/>
              </w:rPr>
              <w:t xml:space="preserve">Тема </w:t>
            </w:r>
            <w:r w:rsidRPr="003F053D">
              <w:rPr>
                <w:rFonts w:ascii="Times New Roman" w:eastAsia="Times New Roman" w:hAnsi="Times New Roman" w:cs="Times New Roman"/>
                <w:sz w:val="20"/>
                <w:szCs w:val="20"/>
                <w:lang w:val="uk-UA" w:eastAsia="ar-SA"/>
              </w:rPr>
              <w:t>2</w:t>
            </w:r>
            <w:r w:rsidRPr="003F053D">
              <w:rPr>
                <w:rFonts w:ascii="Times New Roman" w:eastAsia="Times New Roman" w:hAnsi="Times New Roman" w:cs="Times New Roman"/>
                <w:sz w:val="20"/>
                <w:szCs w:val="20"/>
                <w:lang w:eastAsia="ar-SA"/>
              </w:rPr>
              <w:t xml:space="preserve">. </w:t>
            </w:r>
            <w:r w:rsidRPr="003F053D">
              <w:rPr>
                <w:rFonts w:ascii="Times New Roman" w:hAnsi="Times New Roman" w:cs="Times New Roman"/>
                <w:bCs/>
                <w:sz w:val="20"/>
                <w:szCs w:val="20"/>
                <w:lang w:val="uk-UA"/>
              </w:rPr>
              <w:t>Організація та етапи проведення дослідження клієнтів</w:t>
            </w:r>
          </w:p>
        </w:tc>
        <w:tc>
          <w:tcPr>
            <w:tcW w:w="319" w:type="pct"/>
          </w:tcPr>
          <w:p w14:paraId="0D2965BA" w14:textId="703F7599" w:rsidR="00BD50B5" w:rsidRPr="00916AEE" w:rsidRDefault="00BD50B5" w:rsidP="009367B6">
            <w:pPr>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2</w:t>
            </w:r>
          </w:p>
        </w:tc>
        <w:tc>
          <w:tcPr>
            <w:tcW w:w="527" w:type="pct"/>
          </w:tcPr>
          <w:p w14:paraId="0830585B" w14:textId="3F8CBCD4" w:rsidR="00BD50B5" w:rsidRPr="00E91A7B" w:rsidRDefault="00A10E64" w:rsidP="009367B6">
            <w:pPr>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0,5</w:t>
            </w:r>
          </w:p>
        </w:tc>
      </w:tr>
      <w:tr w:rsidR="00BD50B5" w:rsidRPr="00E91A7B" w14:paraId="6506D746" w14:textId="77777777" w:rsidTr="009367B6">
        <w:trPr>
          <w:trHeight w:val="20"/>
        </w:trPr>
        <w:tc>
          <w:tcPr>
            <w:tcW w:w="352" w:type="pct"/>
          </w:tcPr>
          <w:p w14:paraId="2374EEAB" w14:textId="77777777" w:rsidR="00BD50B5" w:rsidRPr="00E01499" w:rsidRDefault="00BD50B5" w:rsidP="009367B6">
            <w:pPr>
              <w:suppressAutoHyphens/>
              <w:spacing w:after="0" w:line="240" w:lineRule="auto"/>
              <w:jc w:val="center"/>
              <w:rPr>
                <w:rFonts w:ascii="Times New Roman" w:eastAsia="Times New Roman" w:hAnsi="Times New Roman" w:cs="Times New Roman"/>
                <w:sz w:val="18"/>
                <w:szCs w:val="18"/>
                <w:lang w:eastAsia="ar-SA"/>
              </w:rPr>
            </w:pPr>
            <w:r w:rsidRPr="00E01499">
              <w:rPr>
                <w:rFonts w:ascii="Times New Roman" w:eastAsia="Times New Roman" w:hAnsi="Times New Roman" w:cs="Times New Roman"/>
                <w:sz w:val="18"/>
                <w:szCs w:val="18"/>
                <w:lang w:eastAsia="ar-SA"/>
              </w:rPr>
              <w:t>3</w:t>
            </w:r>
          </w:p>
        </w:tc>
        <w:tc>
          <w:tcPr>
            <w:tcW w:w="3802" w:type="pct"/>
          </w:tcPr>
          <w:p w14:paraId="57F4D6C8" w14:textId="77777777" w:rsidR="00BD50B5" w:rsidRPr="003F053D" w:rsidRDefault="00BD50B5" w:rsidP="009367B6">
            <w:pPr>
              <w:suppressAutoHyphens/>
              <w:spacing w:after="0" w:line="240" w:lineRule="auto"/>
              <w:jc w:val="both"/>
              <w:rPr>
                <w:rFonts w:ascii="Times New Roman" w:eastAsia="Times New Roman" w:hAnsi="Times New Roman" w:cs="Times New Roman"/>
                <w:sz w:val="20"/>
                <w:szCs w:val="20"/>
                <w:lang w:val="uk-UA" w:eastAsia="ar-SA"/>
              </w:rPr>
            </w:pPr>
            <w:r w:rsidRPr="003F053D">
              <w:rPr>
                <w:rFonts w:ascii="Times New Roman" w:eastAsia="Times New Roman" w:hAnsi="Times New Roman" w:cs="Times New Roman"/>
                <w:sz w:val="20"/>
                <w:szCs w:val="20"/>
                <w:lang w:eastAsia="ar-SA"/>
              </w:rPr>
              <w:t xml:space="preserve">Тема </w:t>
            </w:r>
            <w:r w:rsidRPr="003F053D">
              <w:rPr>
                <w:rFonts w:ascii="Times New Roman" w:eastAsia="Times New Roman" w:hAnsi="Times New Roman" w:cs="Times New Roman"/>
                <w:sz w:val="20"/>
                <w:szCs w:val="20"/>
                <w:lang w:val="uk-UA" w:eastAsia="ar-SA"/>
              </w:rPr>
              <w:t>3</w:t>
            </w:r>
            <w:r w:rsidRPr="003F053D">
              <w:rPr>
                <w:rFonts w:ascii="Times New Roman" w:eastAsia="Times New Roman" w:hAnsi="Times New Roman" w:cs="Times New Roman"/>
                <w:sz w:val="20"/>
                <w:szCs w:val="20"/>
                <w:lang w:eastAsia="ar-SA"/>
              </w:rPr>
              <w:t xml:space="preserve">. </w:t>
            </w:r>
            <w:r w:rsidRPr="003F053D">
              <w:rPr>
                <w:rFonts w:ascii="Times New Roman" w:eastAsia="Times New Roman" w:hAnsi="Times New Roman" w:cs="Times New Roman"/>
                <w:sz w:val="20"/>
                <w:szCs w:val="20"/>
                <w:lang w:val="uk-UA" w:eastAsia="ar-SA"/>
              </w:rPr>
              <w:t>Визначення цільових клієнтів організації</w:t>
            </w:r>
          </w:p>
        </w:tc>
        <w:tc>
          <w:tcPr>
            <w:tcW w:w="319" w:type="pct"/>
          </w:tcPr>
          <w:p w14:paraId="66E0AD7E" w14:textId="1018E389" w:rsidR="00BD50B5" w:rsidRPr="00BD50B5" w:rsidRDefault="00BD50B5" w:rsidP="009367B6">
            <w:pPr>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2</w:t>
            </w:r>
          </w:p>
        </w:tc>
        <w:tc>
          <w:tcPr>
            <w:tcW w:w="527" w:type="pct"/>
          </w:tcPr>
          <w:p w14:paraId="546C97C2" w14:textId="266E75FD" w:rsidR="00BD50B5" w:rsidRPr="00A10E64" w:rsidRDefault="00A10E64" w:rsidP="009367B6">
            <w:pPr>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0,5</w:t>
            </w:r>
          </w:p>
        </w:tc>
      </w:tr>
      <w:tr w:rsidR="00BD50B5" w:rsidRPr="00E91A7B" w14:paraId="2625A211" w14:textId="77777777" w:rsidTr="009367B6">
        <w:trPr>
          <w:trHeight w:val="20"/>
        </w:trPr>
        <w:tc>
          <w:tcPr>
            <w:tcW w:w="352" w:type="pct"/>
            <w:vMerge w:val="restart"/>
          </w:tcPr>
          <w:p w14:paraId="527D848D" w14:textId="77777777" w:rsidR="00BD50B5" w:rsidRPr="00E01499" w:rsidRDefault="00BD50B5" w:rsidP="009367B6">
            <w:pPr>
              <w:suppressAutoHyphens/>
              <w:spacing w:after="0" w:line="240" w:lineRule="auto"/>
              <w:jc w:val="center"/>
              <w:rPr>
                <w:rFonts w:ascii="Times New Roman" w:eastAsia="Times New Roman" w:hAnsi="Times New Roman" w:cs="Times New Roman"/>
                <w:sz w:val="18"/>
                <w:szCs w:val="18"/>
                <w:lang w:eastAsia="ar-SA"/>
              </w:rPr>
            </w:pPr>
            <w:r w:rsidRPr="00E01499">
              <w:rPr>
                <w:rFonts w:ascii="Times New Roman" w:eastAsia="Times New Roman" w:hAnsi="Times New Roman" w:cs="Times New Roman"/>
                <w:sz w:val="18"/>
                <w:szCs w:val="18"/>
                <w:lang w:eastAsia="ar-SA"/>
              </w:rPr>
              <w:t>4</w:t>
            </w:r>
          </w:p>
        </w:tc>
        <w:tc>
          <w:tcPr>
            <w:tcW w:w="3802" w:type="pct"/>
          </w:tcPr>
          <w:p w14:paraId="3452F32F" w14:textId="77777777" w:rsidR="00BD50B5" w:rsidRPr="003F053D" w:rsidRDefault="00BD50B5" w:rsidP="009367B6">
            <w:pPr>
              <w:suppressAutoHyphens/>
              <w:spacing w:after="0" w:line="240" w:lineRule="auto"/>
              <w:jc w:val="both"/>
              <w:rPr>
                <w:rFonts w:ascii="Times New Roman" w:eastAsia="Times New Roman" w:hAnsi="Times New Roman" w:cs="Times New Roman"/>
                <w:sz w:val="20"/>
                <w:szCs w:val="20"/>
                <w:lang w:eastAsia="ar-SA"/>
              </w:rPr>
            </w:pPr>
            <w:r w:rsidRPr="003F053D">
              <w:rPr>
                <w:rFonts w:ascii="Times New Roman" w:eastAsia="Times New Roman" w:hAnsi="Times New Roman" w:cs="Times New Roman"/>
                <w:sz w:val="20"/>
                <w:szCs w:val="20"/>
                <w:lang w:eastAsia="ar-SA"/>
              </w:rPr>
              <w:t xml:space="preserve">Тема </w:t>
            </w:r>
            <w:r w:rsidRPr="003F053D">
              <w:rPr>
                <w:rFonts w:ascii="Times New Roman" w:eastAsia="Times New Roman" w:hAnsi="Times New Roman" w:cs="Times New Roman"/>
                <w:sz w:val="20"/>
                <w:szCs w:val="20"/>
                <w:lang w:val="uk-UA" w:eastAsia="ar-SA"/>
              </w:rPr>
              <w:t>4</w:t>
            </w:r>
            <w:r w:rsidRPr="003F053D">
              <w:rPr>
                <w:rFonts w:ascii="Times New Roman" w:eastAsia="Times New Roman" w:hAnsi="Times New Roman" w:cs="Times New Roman"/>
                <w:sz w:val="20"/>
                <w:szCs w:val="20"/>
                <w:lang w:eastAsia="ar-SA"/>
              </w:rPr>
              <w:t xml:space="preserve">. </w:t>
            </w:r>
            <w:r w:rsidRPr="003F053D">
              <w:rPr>
                <w:rFonts w:ascii="Times New Roman" w:hAnsi="Times New Roman" w:cs="Times New Roman"/>
                <w:sz w:val="20"/>
                <w:szCs w:val="20"/>
                <w:lang w:val="uk-UA"/>
              </w:rPr>
              <w:t>Управління товарною номенклатурою підприємства</w:t>
            </w:r>
          </w:p>
        </w:tc>
        <w:tc>
          <w:tcPr>
            <w:tcW w:w="319" w:type="pct"/>
          </w:tcPr>
          <w:p w14:paraId="6D48235E" w14:textId="44B8904F" w:rsidR="00BD50B5" w:rsidRPr="00BD50B5" w:rsidRDefault="00BD50B5" w:rsidP="009367B6">
            <w:pPr>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2</w:t>
            </w:r>
          </w:p>
        </w:tc>
        <w:tc>
          <w:tcPr>
            <w:tcW w:w="527" w:type="pct"/>
          </w:tcPr>
          <w:p w14:paraId="0381D06D" w14:textId="066D56DB" w:rsidR="00BD50B5" w:rsidRPr="00A10E64" w:rsidRDefault="00A10E64" w:rsidP="009367B6">
            <w:pPr>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0,5</w:t>
            </w:r>
          </w:p>
        </w:tc>
      </w:tr>
      <w:tr w:rsidR="00BD50B5" w:rsidRPr="00BD50B5" w14:paraId="186DFC5F" w14:textId="77777777" w:rsidTr="009367B6">
        <w:trPr>
          <w:trHeight w:val="20"/>
        </w:trPr>
        <w:tc>
          <w:tcPr>
            <w:tcW w:w="352" w:type="pct"/>
            <w:vMerge/>
          </w:tcPr>
          <w:p w14:paraId="0CC7300F" w14:textId="77777777" w:rsidR="00BD50B5" w:rsidRPr="00E01499" w:rsidRDefault="00BD50B5" w:rsidP="009367B6">
            <w:pPr>
              <w:suppressAutoHyphens/>
              <w:spacing w:after="0" w:line="240" w:lineRule="auto"/>
              <w:jc w:val="center"/>
              <w:rPr>
                <w:rFonts w:ascii="Times New Roman" w:eastAsia="Times New Roman" w:hAnsi="Times New Roman" w:cs="Times New Roman"/>
                <w:sz w:val="18"/>
                <w:szCs w:val="18"/>
                <w:lang w:eastAsia="ar-SA"/>
              </w:rPr>
            </w:pPr>
          </w:p>
        </w:tc>
        <w:tc>
          <w:tcPr>
            <w:tcW w:w="3802" w:type="pct"/>
          </w:tcPr>
          <w:p w14:paraId="508B66AC" w14:textId="77777777" w:rsidR="00BD50B5" w:rsidRPr="003F053D" w:rsidRDefault="00BD50B5" w:rsidP="009367B6">
            <w:pPr>
              <w:suppressAutoHyphens/>
              <w:spacing w:after="0" w:line="240" w:lineRule="auto"/>
              <w:jc w:val="both"/>
              <w:rPr>
                <w:rFonts w:ascii="Times New Roman" w:eastAsia="Times New Roman" w:hAnsi="Times New Roman" w:cs="Times New Roman"/>
                <w:sz w:val="20"/>
                <w:szCs w:val="20"/>
                <w:lang w:val="uk-UA" w:eastAsia="ar-SA"/>
              </w:rPr>
            </w:pPr>
            <w:r w:rsidRPr="003F053D">
              <w:rPr>
                <w:rFonts w:ascii="Times New Roman" w:eastAsia="Times New Roman" w:hAnsi="Times New Roman" w:cs="Times New Roman"/>
                <w:sz w:val="20"/>
                <w:szCs w:val="20"/>
                <w:lang w:val="uk-UA" w:eastAsia="ar-SA"/>
              </w:rPr>
              <w:t xml:space="preserve">Тема 5. </w:t>
            </w:r>
            <w:r w:rsidRPr="003F053D">
              <w:rPr>
                <w:rFonts w:ascii="Times New Roman" w:eastAsia="Times New Roman" w:hAnsi="Times New Roman" w:cs="Times New Roman"/>
                <w:sz w:val="20"/>
                <w:szCs w:val="20"/>
                <w:lang w:val="uk-UA" w:eastAsia="ru-RU"/>
              </w:rPr>
              <w:t>Управління конкурентоспроможністю продукції клієнтоорієнтованого підприємства</w:t>
            </w:r>
          </w:p>
        </w:tc>
        <w:tc>
          <w:tcPr>
            <w:tcW w:w="319" w:type="pct"/>
          </w:tcPr>
          <w:p w14:paraId="0EEEA94E" w14:textId="77777777" w:rsidR="00BD50B5" w:rsidRPr="00BD50B5" w:rsidRDefault="00BD50B5" w:rsidP="009367B6">
            <w:pPr>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2</w:t>
            </w:r>
          </w:p>
        </w:tc>
        <w:tc>
          <w:tcPr>
            <w:tcW w:w="527" w:type="pct"/>
          </w:tcPr>
          <w:p w14:paraId="74E1E07C" w14:textId="505C1FC1" w:rsidR="00BD50B5" w:rsidRPr="00BD50B5" w:rsidRDefault="00A10E64" w:rsidP="009367B6">
            <w:pPr>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0,5</w:t>
            </w:r>
          </w:p>
        </w:tc>
      </w:tr>
      <w:tr w:rsidR="009F1AD1" w:rsidRPr="00BD50B5" w14:paraId="17F7841B" w14:textId="77777777" w:rsidTr="009367B6">
        <w:trPr>
          <w:trHeight w:val="20"/>
        </w:trPr>
        <w:tc>
          <w:tcPr>
            <w:tcW w:w="352" w:type="pct"/>
            <w:vMerge w:val="restart"/>
          </w:tcPr>
          <w:p w14:paraId="4E777DC9" w14:textId="56BCF9AD" w:rsidR="009F1AD1" w:rsidRPr="003F053D" w:rsidRDefault="009F1AD1" w:rsidP="009F1AD1">
            <w:pPr>
              <w:suppressAutoHyphens/>
              <w:spacing w:after="0" w:line="240" w:lineRule="auto"/>
              <w:jc w:val="center"/>
              <w:rPr>
                <w:rFonts w:ascii="Times New Roman" w:eastAsia="Times New Roman" w:hAnsi="Times New Roman" w:cs="Times New Roman"/>
                <w:sz w:val="18"/>
                <w:szCs w:val="18"/>
                <w:lang w:val="uk-UA" w:eastAsia="ar-SA"/>
              </w:rPr>
            </w:pPr>
            <w:r>
              <w:rPr>
                <w:rFonts w:ascii="Times New Roman" w:eastAsia="Times New Roman" w:hAnsi="Times New Roman" w:cs="Times New Roman"/>
                <w:sz w:val="18"/>
                <w:szCs w:val="18"/>
                <w:lang w:val="uk-UA" w:eastAsia="ar-SA"/>
              </w:rPr>
              <w:t>5</w:t>
            </w:r>
          </w:p>
        </w:tc>
        <w:tc>
          <w:tcPr>
            <w:tcW w:w="3802" w:type="pct"/>
          </w:tcPr>
          <w:p w14:paraId="5921677A" w14:textId="77777777" w:rsidR="009F1AD1" w:rsidRPr="003F053D" w:rsidRDefault="009F1AD1" w:rsidP="009367B6">
            <w:pPr>
              <w:suppressAutoHyphens/>
              <w:spacing w:after="0" w:line="240" w:lineRule="auto"/>
              <w:jc w:val="both"/>
              <w:rPr>
                <w:rFonts w:ascii="Times New Roman" w:eastAsia="Times New Roman" w:hAnsi="Times New Roman" w:cs="Times New Roman"/>
                <w:sz w:val="20"/>
                <w:szCs w:val="20"/>
                <w:lang w:val="uk-UA" w:eastAsia="ar-SA"/>
              </w:rPr>
            </w:pPr>
            <w:r w:rsidRPr="003F053D">
              <w:rPr>
                <w:rFonts w:ascii="Times New Roman" w:eastAsia="Times New Roman" w:hAnsi="Times New Roman" w:cs="Times New Roman"/>
                <w:sz w:val="20"/>
                <w:szCs w:val="20"/>
                <w:lang w:val="uk-UA" w:eastAsia="ar-SA"/>
              </w:rPr>
              <w:t>Тема 6.</w:t>
            </w:r>
            <w:r w:rsidRPr="003F053D">
              <w:rPr>
                <w:rFonts w:ascii="Times New Roman" w:hAnsi="Times New Roman" w:cs="Times New Roman"/>
                <w:bCs/>
                <w:sz w:val="20"/>
                <w:szCs w:val="20"/>
                <w:lang w:val="uk-UA"/>
              </w:rPr>
              <w:t xml:space="preserve"> Розробка цінової політики підприємства</w:t>
            </w:r>
          </w:p>
        </w:tc>
        <w:tc>
          <w:tcPr>
            <w:tcW w:w="319" w:type="pct"/>
          </w:tcPr>
          <w:p w14:paraId="718B9CE4" w14:textId="450AD8F3" w:rsidR="009F1AD1" w:rsidRPr="00BD50B5" w:rsidRDefault="009F1AD1" w:rsidP="009367B6">
            <w:pPr>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2</w:t>
            </w:r>
          </w:p>
        </w:tc>
        <w:tc>
          <w:tcPr>
            <w:tcW w:w="527" w:type="pct"/>
          </w:tcPr>
          <w:p w14:paraId="140ED469" w14:textId="0B7DEEF8" w:rsidR="009F1AD1" w:rsidRPr="00BD50B5" w:rsidRDefault="009F1AD1" w:rsidP="009367B6">
            <w:pPr>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0,5</w:t>
            </w:r>
          </w:p>
        </w:tc>
      </w:tr>
      <w:tr w:rsidR="009F1AD1" w:rsidRPr="00BD50B5" w14:paraId="734E429E" w14:textId="77777777" w:rsidTr="009367B6">
        <w:trPr>
          <w:trHeight w:val="20"/>
        </w:trPr>
        <w:tc>
          <w:tcPr>
            <w:tcW w:w="352" w:type="pct"/>
            <w:vMerge/>
          </w:tcPr>
          <w:p w14:paraId="0D93CFFC" w14:textId="3BE86B29" w:rsidR="009F1AD1" w:rsidRPr="003F053D" w:rsidRDefault="009F1AD1" w:rsidP="009367B6">
            <w:pPr>
              <w:suppressAutoHyphens/>
              <w:spacing w:after="0" w:line="240" w:lineRule="auto"/>
              <w:jc w:val="center"/>
              <w:rPr>
                <w:rFonts w:ascii="Times New Roman" w:eastAsia="Times New Roman" w:hAnsi="Times New Roman" w:cs="Times New Roman"/>
                <w:sz w:val="18"/>
                <w:szCs w:val="18"/>
                <w:lang w:val="uk-UA" w:eastAsia="ar-SA"/>
              </w:rPr>
            </w:pPr>
          </w:p>
        </w:tc>
        <w:tc>
          <w:tcPr>
            <w:tcW w:w="3802" w:type="pct"/>
          </w:tcPr>
          <w:p w14:paraId="7A9EB7A8" w14:textId="77777777" w:rsidR="009F1AD1" w:rsidRPr="003F053D" w:rsidRDefault="009F1AD1" w:rsidP="009367B6">
            <w:pPr>
              <w:suppressAutoHyphens/>
              <w:spacing w:after="0" w:line="240" w:lineRule="auto"/>
              <w:jc w:val="both"/>
              <w:rPr>
                <w:rFonts w:ascii="Times New Roman" w:eastAsia="Times New Roman" w:hAnsi="Times New Roman" w:cs="Times New Roman"/>
                <w:sz w:val="20"/>
                <w:szCs w:val="20"/>
                <w:lang w:val="uk-UA" w:eastAsia="ar-SA"/>
              </w:rPr>
            </w:pPr>
            <w:r w:rsidRPr="003F053D">
              <w:rPr>
                <w:rFonts w:ascii="Times New Roman" w:eastAsia="Times New Roman" w:hAnsi="Times New Roman" w:cs="Times New Roman"/>
                <w:sz w:val="20"/>
                <w:szCs w:val="20"/>
                <w:lang w:val="uk-UA" w:eastAsia="ar-SA"/>
              </w:rPr>
              <w:t>Тема 7.</w:t>
            </w:r>
            <w:r w:rsidRPr="003F053D">
              <w:rPr>
                <w:rFonts w:ascii="Times New Roman" w:hAnsi="Times New Roman" w:cs="Times New Roman"/>
                <w:bCs/>
                <w:sz w:val="20"/>
                <w:szCs w:val="20"/>
                <w:lang w:val="uk-UA"/>
              </w:rPr>
              <w:t xml:space="preserve"> Управління збутом продукції</w:t>
            </w:r>
          </w:p>
        </w:tc>
        <w:tc>
          <w:tcPr>
            <w:tcW w:w="319" w:type="pct"/>
          </w:tcPr>
          <w:p w14:paraId="35F8A251" w14:textId="2CBF88EA" w:rsidR="009F1AD1" w:rsidRPr="00BD50B5" w:rsidRDefault="009F1AD1" w:rsidP="009367B6">
            <w:pPr>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2</w:t>
            </w:r>
          </w:p>
        </w:tc>
        <w:tc>
          <w:tcPr>
            <w:tcW w:w="527" w:type="pct"/>
          </w:tcPr>
          <w:p w14:paraId="1E77C1B0" w14:textId="46BFF8D8" w:rsidR="009F1AD1" w:rsidRPr="00BD50B5" w:rsidRDefault="009F1AD1" w:rsidP="009367B6">
            <w:pPr>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0,5</w:t>
            </w:r>
          </w:p>
        </w:tc>
      </w:tr>
      <w:tr w:rsidR="00BD50B5" w:rsidRPr="00BD50B5" w14:paraId="16B6719C" w14:textId="77777777" w:rsidTr="009367B6">
        <w:trPr>
          <w:trHeight w:val="20"/>
        </w:trPr>
        <w:tc>
          <w:tcPr>
            <w:tcW w:w="352" w:type="pct"/>
            <w:vMerge w:val="restart"/>
          </w:tcPr>
          <w:p w14:paraId="1C5EA4C2" w14:textId="1E9F0312" w:rsidR="00BD50B5" w:rsidRPr="003F053D" w:rsidRDefault="009F1AD1" w:rsidP="009367B6">
            <w:pPr>
              <w:suppressAutoHyphens/>
              <w:spacing w:after="0" w:line="240" w:lineRule="auto"/>
              <w:jc w:val="center"/>
              <w:rPr>
                <w:rFonts w:ascii="Times New Roman" w:eastAsia="Times New Roman" w:hAnsi="Times New Roman" w:cs="Times New Roman"/>
                <w:sz w:val="18"/>
                <w:szCs w:val="18"/>
                <w:lang w:val="uk-UA" w:eastAsia="ar-SA"/>
              </w:rPr>
            </w:pPr>
            <w:r>
              <w:rPr>
                <w:rFonts w:ascii="Times New Roman" w:eastAsia="Times New Roman" w:hAnsi="Times New Roman" w:cs="Times New Roman"/>
                <w:sz w:val="18"/>
                <w:szCs w:val="18"/>
                <w:lang w:val="uk-UA" w:eastAsia="ar-SA"/>
              </w:rPr>
              <w:t>6</w:t>
            </w:r>
          </w:p>
        </w:tc>
        <w:tc>
          <w:tcPr>
            <w:tcW w:w="3802" w:type="pct"/>
          </w:tcPr>
          <w:p w14:paraId="75E3559A" w14:textId="77777777" w:rsidR="00BD50B5" w:rsidRPr="003F053D" w:rsidRDefault="00BD50B5" w:rsidP="009367B6">
            <w:pPr>
              <w:suppressAutoHyphens/>
              <w:spacing w:after="0" w:line="240" w:lineRule="auto"/>
              <w:jc w:val="both"/>
              <w:rPr>
                <w:rFonts w:ascii="Times New Roman" w:eastAsia="Times New Roman" w:hAnsi="Times New Roman" w:cs="Times New Roman"/>
                <w:sz w:val="20"/>
                <w:szCs w:val="20"/>
                <w:lang w:val="uk-UA" w:eastAsia="ar-SA"/>
              </w:rPr>
            </w:pPr>
            <w:r w:rsidRPr="003F053D">
              <w:rPr>
                <w:rFonts w:ascii="Times New Roman" w:eastAsia="Times New Roman" w:hAnsi="Times New Roman" w:cs="Times New Roman"/>
                <w:sz w:val="20"/>
                <w:szCs w:val="20"/>
                <w:lang w:val="uk-UA" w:eastAsia="ar-SA"/>
              </w:rPr>
              <w:t>Тема 8.</w:t>
            </w:r>
            <w:r w:rsidRPr="003F053D">
              <w:rPr>
                <w:rFonts w:ascii="Times New Roman" w:hAnsi="Times New Roman" w:cs="Times New Roman"/>
                <w:bCs/>
                <w:sz w:val="20"/>
                <w:szCs w:val="20"/>
                <w:lang w:val="uk-UA"/>
              </w:rPr>
              <w:t xml:space="preserve"> Управління процесом комунікацій з клієнтами</w:t>
            </w:r>
          </w:p>
        </w:tc>
        <w:tc>
          <w:tcPr>
            <w:tcW w:w="319" w:type="pct"/>
          </w:tcPr>
          <w:p w14:paraId="2D57FED1" w14:textId="1826F702" w:rsidR="00BD50B5" w:rsidRPr="00BD50B5" w:rsidRDefault="00BD50B5" w:rsidP="009367B6">
            <w:pPr>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1</w:t>
            </w:r>
          </w:p>
        </w:tc>
        <w:tc>
          <w:tcPr>
            <w:tcW w:w="527" w:type="pct"/>
          </w:tcPr>
          <w:p w14:paraId="23D753CC" w14:textId="77777777" w:rsidR="00BD50B5" w:rsidRPr="00BD50B5" w:rsidRDefault="00BD50B5" w:rsidP="009367B6">
            <w:pPr>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0,5</w:t>
            </w:r>
          </w:p>
        </w:tc>
      </w:tr>
      <w:tr w:rsidR="00BD50B5" w:rsidRPr="00BD50B5" w14:paraId="32B4269B" w14:textId="77777777" w:rsidTr="009367B6">
        <w:trPr>
          <w:trHeight w:val="20"/>
        </w:trPr>
        <w:tc>
          <w:tcPr>
            <w:tcW w:w="352" w:type="pct"/>
            <w:vMerge/>
          </w:tcPr>
          <w:p w14:paraId="70311F7F" w14:textId="77777777" w:rsidR="00BD50B5" w:rsidRPr="00E01499" w:rsidRDefault="00BD50B5" w:rsidP="009367B6">
            <w:pPr>
              <w:suppressAutoHyphens/>
              <w:spacing w:after="0" w:line="240" w:lineRule="auto"/>
              <w:jc w:val="center"/>
              <w:rPr>
                <w:rFonts w:ascii="Times New Roman" w:eastAsia="Times New Roman" w:hAnsi="Times New Roman" w:cs="Times New Roman"/>
                <w:sz w:val="18"/>
                <w:szCs w:val="18"/>
                <w:lang w:eastAsia="ar-SA"/>
              </w:rPr>
            </w:pPr>
          </w:p>
        </w:tc>
        <w:tc>
          <w:tcPr>
            <w:tcW w:w="3802" w:type="pct"/>
          </w:tcPr>
          <w:p w14:paraId="27924353" w14:textId="77777777" w:rsidR="00BD50B5" w:rsidRPr="003F053D" w:rsidRDefault="00BD50B5" w:rsidP="009367B6">
            <w:pPr>
              <w:suppressAutoHyphens/>
              <w:spacing w:after="0" w:line="240" w:lineRule="auto"/>
              <w:jc w:val="both"/>
              <w:rPr>
                <w:rFonts w:ascii="Times New Roman" w:eastAsia="Times New Roman" w:hAnsi="Times New Roman" w:cs="Times New Roman"/>
                <w:sz w:val="20"/>
                <w:szCs w:val="20"/>
                <w:lang w:val="uk-UA" w:eastAsia="ar-SA"/>
              </w:rPr>
            </w:pPr>
            <w:r w:rsidRPr="003F053D">
              <w:rPr>
                <w:rFonts w:ascii="Times New Roman" w:eastAsia="Times New Roman" w:hAnsi="Times New Roman" w:cs="Times New Roman"/>
                <w:sz w:val="20"/>
                <w:szCs w:val="20"/>
                <w:lang w:val="uk-UA" w:eastAsia="ar-SA"/>
              </w:rPr>
              <w:t>Тема 9.</w:t>
            </w:r>
            <w:r w:rsidRPr="003F053D">
              <w:rPr>
                <w:rFonts w:ascii="Times New Roman" w:hAnsi="Times New Roman" w:cs="Times New Roman"/>
                <w:bCs/>
                <w:sz w:val="20"/>
                <w:szCs w:val="20"/>
                <w:lang w:val="uk-UA"/>
              </w:rPr>
              <w:t xml:space="preserve"> Програми лояльності та оцінка рівня лояльності споживачів</w:t>
            </w:r>
          </w:p>
        </w:tc>
        <w:tc>
          <w:tcPr>
            <w:tcW w:w="319" w:type="pct"/>
          </w:tcPr>
          <w:p w14:paraId="312D881E" w14:textId="64A8DE8E" w:rsidR="00BD50B5" w:rsidRPr="00BD50B5" w:rsidRDefault="00BD50B5" w:rsidP="009367B6">
            <w:pPr>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1</w:t>
            </w:r>
          </w:p>
        </w:tc>
        <w:tc>
          <w:tcPr>
            <w:tcW w:w="527" w:type="pct"/>
          </w:tcPr>
          <w:p w14:paraId="3ACBACE2" w14:textId="712D88C7" w:rsidR="00BD50B5" w:rsidRPr="00BD50B5" w:rsidRDefault="00A10E64" w:rsidP="009367B6">
            <w:pPr>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w:t>
            </w:r>
          </w:p>
        </w:tc>
      </w:tr>
      <w:tr w:rsidR="00BD50B5" w:rsidRPr="00BD50B5" w14:paraId="7922EDEB" w14:textId="77777777" w:rsidTr="009367B6">
        <w:trPr>
          <w:trHeight w:val="20"/>
        </w:trPr>
        <w:tc>
          <w:tcPr>
            <w:tcW w:w="4154" w:type="pct"/>
            <w:gridSpan w:val="2"/>
          </w:tcPr>
          <w:p w14:paraId="4439CD3E" w14:textId="77777777" w:rsidR="00BD50B5" w:rsidRPr="00E91A7B" w:rsidRDefault="00BD50B5" w:rsidP="009367B6">
            <w:pPr>
              <w:suppressAutoHyphens/>
              <w:spacing w:after="0" w:line="240" w:lineRule="auto"/>
              <w:rPr>
                <w:rFonts w:ascii="Times New Roman" w:eastAsia="Times New Roman" w:hAnsi="Times New Roman" w:cs="Times New Roman"/>
                <w:sz w:val="20"/>
                <w:szCs w:val="20"/>
                <w:lang w:val="uk-UA" w:eastAsia="ar-SA"/>
              </w:rPr>
            </w:pPr>
            <w:r w:rsidRPr="00E91A7B">
              <w:rPr>
                <w:rFonts w:ascii="Times New Roman" w:eastAsia="Times New Roman" w:hAnsi="Times New Roman" w:cs="Times New Roman"/>
                <w:sz w:val="20"/>
                <w:szCs w:val="20"/>
                <w:lang w:val="uk-UA" w:eastAsia="ar-SA"/>
              </w:rPr>
              <w:t>Разом</w:t>
            </w:r>
          </w:p>
        </w:tc>
        <w:tc>
          <w:tcPr>
            <w:tcW w:w="319" w:type="pct"/>
          </w:tcPr>
          <w:p w14:paraId="7883A18E" w14:textId="743B7D07" w:rsidR="00BD50B5" w:rsidRPr="00E91A7B" w:rsidRDefault="00BD50B5" w:rsidP="009367B6">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val="uk-UA" w:eastAsia="ar-SA"/>
              </w:rPr>
              <w:t>16</w:t>
            </w:r>
          </w:p>
        </w:tc>
        <w:tc>
          <w:tcPr>
            <w:tcW w:w="527" w:type="pct"/>
          </w:tcPr>
          <w:p w14:paraId="6CD9C336" w14:textId="73F34A2F" w:rsidR="00BD50B5" w:rsidRPr="00BD50B5" w:rsidRDefault="00BD50B5" w:rsidP="009367B6">
            <w:pPr>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4</w:t>
            </w:r>
          </w:p>
        </w:tc>
      </w:tr>
    </w:tbl>
    <w:p w14:paraId="56404DFC" w14:textId="77777777" w:rsidR="00BD50B5" w:rsidRPr="00E91A7B" w:rsidRDefault="00BD50B5" w:rsidP="00E01499">
      <w:pPr>
        <w:suppressAutoHyphens/>
        <w:spacing w:after="0" w:line="240" w:lineRule="auto"/>
        <w:ind w:left="7513" w:hanging="7513"/>
        <w:jc w:val="center"/>
        <w:rPr>
          <w:rFonts w:ascii="Times New Roman" w:eastAsia="Times New Roman" w:hAnsi="Times New Roman" w:cs="Times New Roman"/>
          <w:b/>
          <w:sz w:val="24"/>
          <w:szCs w:val="24"/>
          <w:lang w:val="uk-UA" w:eastAsia="ar-SA"/>
        </w:rPr>
      </w:pPr>
    </w:p>
    <w:p w14:paraId="38B7E260" w14:textId="77777777" w:rsidR="00E01499" w:rsidRPr="00E01499" w:rsidRDefault="00E01499" w:rsidP="00E01499">
      <w:pPr>
        <w:suppressAutoHyphens/>
        <w:spacing w:after="0" w:line="240" w:lineRule="auto"/>
        <w:jc w:val="both"/>
        <w:rPr>
          <w:rFonts w:ascii="Times New Roman" w:eastAsia="Times New Roman" w:hAnsi="Times New Roman" w:cs="Times New Roman"/>
          <w:sz w:val="28"/>
          <w:szCs w:val="28"/>
          <w:lang w:val="uk-UA" w:eastAsia="ar-SA"/>
        </w:rPr>
      </w:pPr>
    </w:p>
    <w:p w14:paraId="01745884" w14:textId="77777777" w:rsidR="00E01499" w:rsidRPr="00E01499" w:rsidRDefault="00E01499" w:rsidP="00E01499">
      <w:pPr>
        <w:suppressAutoHyphens/>
        <w:spacing w:after="0" w:line="240" w:lineRule="auto"/>
        <w:ind w:left="927"/>
        <w:jc w:val="center"/>
        <w:rPr>
          <w:rFonts w:ascii="Times New Roman" w:eastAsia="Times New Roman" w:hAnsi="Times New Roman" w:cs="Times New Roman"/>
          <w:b/>
          <w:sz w:val="28"/>
          <w:szCs w:val="28"/>
          <w:lang w:eastAsia="ar-SA"/>
        </w:rPr>
        <w:sectPr w:rsidR="00E01499" w:rsidRPr="00E01499" w:rsidSect="002D300F">
          <w:pgSz w:w="11906" w:h="16838"/>
          <w:pgMar w:top="709" w:right="424" w:bottom="568" w:left="851" w:header="708" w:footer="708" w:gutter="0"/>
          <w:cols w:space="708"/>
          <w:titlePg/>
          <w:docGrid w:linePitch="360"/>
        </w:sectPr>
      </w:pPr>
    </w:p>
    <w:p w14:paraId="6774790C" w14:textId="77777777" w:rsidR="00E01499" w:rsidRPr="00DA6366" w:rsidRDefault="00E01499" w:rsidP="00E01499">
      <w:pPr>
        <w:suppressAutoHyphens/>
        <w:spacing w:after="0" w:line="240" w:lineRule="auto"/>
        <w:ind w:left="927"/>
        <w:jc w:val="center"/>
        <w:rPr>
          <w:rFonts w:ascii="Times New Roman" w:eastAsia="Times New Roman" w:hAnsi="Times New Roman" w:cs="Times New Roman"/>
          <w:b/>
          <w:sz w:val="24"/>
          <w:szCs w:val="24"/>
          <w:lang w:val="uk-UA" w:eastAsia="ar-SA"/>
        </w:rPr>
      </w:pPr>
      <w:r w:rsidRPr="00DA6366">
        <w:rPr>
          <w:rFonts w:ascii="Times New Roman" w:eastAsia="Times New Roman" w:hAnsi="Times New Roman" w:cs="Times New Roman"/>
          <w:b/>
          <w:sz w:val="24"/>
          <w:szCs w:val="24"/>
          <w:lang w:eastAsia="ar-SA"/>
        </w:rPr>
        <w:lastRenderedPageBreak/>
        <w:t xml:space="preserve">7. </w:t>
      </w:r>
      <w:r w:rsidRPr="00DA6366">
        <w:rPr>
          <w:rFonts w:ascii="Times New Roman" w:eastAsia="Times New Roman" w:hAnsi="Times New Roman" w:cs="Times New Roman"/>
          <w:b/>
          <w:sz w:val="24"/>
          <w:szCs w:val="24"/>
          <w:lang w:val="uk-UA" w:eastAsia="ar-SA"/>
        </w:rPr>
        <w:t>Види і зміст поточних контрольних заходів</w:t>
      </w:r>
    </w:p>
    <w:p w14:paraId="7A54AAEE" w14:textId="77777777" w:rsidR="00E01499" w:rsidRPr="00E01499" w:rsidRDefault="00E01499" w:rsidP="00E01499">
      <w:pPr>
        <w:suppressAutoHyphens/>
        <w:spacing w:after="0" w:line="240" w:lineRule="auto"/>
        <w:ind w:firstLine="567"/>
        <w:jc w:val="both"/>
        <w:rPr>
          <w:rFonts w:ascii="Times New Roman" w:eastAsia="Times New Roman" w:hAnsi="Times New Roman" w:cs="Times New Roman"/>
          <w:sz w:val="24"/>
          <w:szCs w:val="24"/>
          <w:lang w:val="uk-UA" w:eastAsia="ar-SA"/>
        </w:rPr>
      </w:pPr>
      <w:r w:rsidRPr="00E01499">
        <w:rPr>
          <w:rFonts w:ascii="Times New Roman" w:eastAsia="Times New Roman" w:hAnsi="Times New Roman" w:cs="Times New Roman"/>
          <w:sz w:val="24"/>
          <w:szCs w:val="24"/>
          <w:lang w:eastAsia="ar-SA"/>
        </w:rPr>
        <w:t>Зм</w:t>
      </w:r>
      <w:r w:rsidRPr="00E01499">
        <w:rPr>
          <w:rFonts w:ascii="Times New Roman" w:eastAsia="Times New Roman" w:hAnsi="Times New Roman" w:cs="Times New Roman"/>
          <w:sz w:val="24"/>
          <w:szCs w:val="24"/>
          <w:lang w:val="uk-UA" w:eastAsia="ar-SA"/>
        </w:rPr>
        <w:t>іст та методичні рекомендації до виконання оформлення завдань містяться:</w:t>
      </w:r>
    </w:p>
    <w:p w14:paraId="1D2E7582" w14:textId="3B0ED85B" w:rsidR="00E01499" w:rsidRPr="00FB4168" w:rsidRDefault="00E01499" w:rsidP="00E4367A">
      <w:pPr>
        <w:suppressAutoHyphens/>
        <w:spacing w:after="0" w:line="240" w:lineRule="auto"/>
        <w:ind w:firstLine="567"/>
        <w:jc w:val="both"/>
        <w:rPr>
          <w:rFonts w:ascii="Times New Roman" w:eastAsia="Times New Roman" w:hAnsi="Times New Roman" w:cs="Times New Roman"/>
          <w:bCs/>
          <w:sz w:val="24"/>
          <w:szCs w:val="24"/>
          <w:lang w:val="uk-UA" w:eastAsia="ar-SA"/>
        </w:rPr>
      </w:pPr>
      <w:r w:rsidRPr="00E01499">
        <w:rPr>
          <w:rFonts w:ascii="Times New Roman" w:eastAsia="Times New Roman" w:hAnsi="Times New Roman" w:cs="Times New Roman"/>
          <w:sz w:val="24"/>
          <w:szCs w:val="24"/>
          <w:lang w:val="uk-UA" w:eastAsia="ar-SA"/>
        </w:rPr>
        <w:t>1)</w:t>
      </w:r>
      <w:r w:rsidRPr="00E01499">
        <w:rPr>
          <w:rFonts w:ascii="Times New Roman" w:eastAsia="Times New Roman" w:hAnsi="Times New Roman" w:cs="Times New Roman"/>
          <w:b/>
          <w:sz w:val="24"/>
          <w:szCs w:val="24"/>
          <w:lang w:val="uk-UA" w:eastAsia="ar-SA"/>
        </w:rPr>
        <w:t xml:space="preserve"> </w:t>
      </w:r>
      <w:r w:rsidR="00370EF3" w:rsidRPr="00E4367A">
        <w:rPr>
          <w:rFonts w:ascii="Times New Roman" w:hAnsi="Times New Roman" w:cs="Times New Roman"/>
          <w:sz w:val="24"/>
          <w:szCs w:val="24"/>
          <w:lang w:val="uk-UA"/>
        </w:rPr>
        <w:t>Бікулов Д.Т.</w:t>
      </w:r>
      <w:r w:rsidR="00370EF3">
        <w:rPr>
          <w:rFonts w:ascii="Times New Roman" w:hAnsi="Times New Roman" w:cs="Times New Roman"/>
          <w:sz w:val="24"/>
          <w:szCs w:val="24"/>
          <w:lang w:val="uk-UA"/>
        </w:rPr>
        <w:t>,</w:t>
      </w:r>
      <w:r w:rsidR="00370EF3" w:rsidRPr="00E4367A">
        <w:rPr>
          <w:rFonts w:ascii="Times New Roman" w:hAnsi="Times New Roman" w:cs="Times New Roman"/>
          <w:sz w:val="24"/>
          <w:szCs w:val="24"/>
          <w:lang w:val="uk-UA"/>
        </w:rPr>
        <w:t xml:space="preserve"> </w:t>
      </w:r>
      <w:r w:rsidR="00E4367A" w:rsidRPr="00E4367A">
        <w:rPr>
          <w:rFonts w:ascii="Times New Roman" w:hAnsi="Times New Roman" w:cs="Times New Roman"/>
          <w:sz w:val="24"/>
          <w:szCs w:val="24"/>
          <w:lang w:val="uk-UA"/>
        </w:rPr>
        <w:t>Головань О.О.</w:t>
      </w:r>
      <w:r w:rsidR="00E4367A">
        <w:rPr>
          <w:rFonts w:ascii="Times New Roman" w:hAnsi="Times New Roman" w:cs="Times New Roman"/>
          <w:sz w:val="24"/>
          <w:szCs w:val="24"/>
          <w:lang w:val="uk-UA"/>
        </w:rPr>
        <w:t>,</w:t>
      </w:r>
      <w:r w:rsidR="00E4367A" w:rsidRPr="00E4367A">
        <w:rPr>
          <w:rFonts w:ascii="Times New Roman" w:hAnsi="Times New Roman" w:cs="Times New Roman"/>
          <w:sz w:val="24"/>
          <w:szCs w:val="24"/>
          <w:lang w:val="uk-UA"/>
        </w:rPr>
        <w:t xml:space="preserve"> </w:t>
      </w:r>
      <w:bookmarkStart w:id="1" w:name="_Hlk81779841"/>
      <w:r w:rsidR="00E4367A" w:rsidRPr="00E4367A">
        <w:rPr>
          <w:rFonts w:ascii="Times New Roman" w:hAnsi="Times New Roman" w:cs="Times New Roman"/>
          <w:sz w:val="24"/>
          <w:szCs w:val="24"/>
          <w:lang w:val="uk-UA"/>
        </w:rPr>
        <w:t xml:space="preserve">Маркова С.В., </w:t>
      </w:r>
      <w:bookmarkEnd w:id="1"/>
      <w:r w:rsidR="00370EF3">
        <w:rPr>
          <w:rFonts w:ascii="Times New Roman" w:hAnsi="Times New Roman" w:cs="Times New Roman"/>
          <w:sz w:val="24"/>
          <w:szCs w:val="24"/>
          <w:lang w:val="uk-UA"/>
        </w:rPr>
        <w:t xml:space="preserve">Олійник О.М., Чкан А.С. </w:t>
      </w:r>
      <w:r w:rsidR="00370EF3" w:rsidRPr="00370EF3">
        <w:rPr>
          <w:rFonts w:ascii="Times New Roman" w:hAnsi="Times New Roman" w:cs="Times New Roman"/>
          <w:sz w:val="24"/>
          <w:szCs w:val="24"/>
          <w:lang w:val="uk-UA"/>
        </w:rPr>
        <w:t>Клієнтоорієнтований менеджмент: навчальний посібник для здобувачів ступеня вищої освіти бакалавра спеціальності «Менеджмент» освітньо-професійних програм «Менеджмент зовнішньоекономічної діяльності», «Менеджмент організацій і адміністрування»</w:t>
      </w:r>
      <w:r w:rsidR="00E4367A" w:rsidRPr="00370EF3">
        <w:rPr>
          <w:rFonts w:ascii="Times New Roman" w:hAnsi="Times New Roman" w:cs="Times New Roman"/>
          <w:sz w:val="24"/>
          <w:szCs w:val="24"/>
          <w:lang w:val="uk-UA"/>
        </w:rPr>
        <w:t>.</w:t>
      </w:r>
      <w:r w:rsidR="00E4367A">
        <w:rPr>
          <w:rFonts w:ascii="Times New Roman" w:hAnsi="Times New Roman" w:cs="Times New Roman"/>
          <w:sz w:val="24"/>
          <w:szCs w:val="24"/>
          <w:lang w:val="uk-UA"/>
        </w:rPr>
        <w:t xml:space="preserve"> </w:t>
      </w:r>
      <w:r w:rsidR="00FB4168" w:rsidRPr="00FB4168">
        <w:rPr>
          <w:rFonts w:ascii="Times New Roman" w:hAnsi="Times New Roman" w:cs="Times New Roman"/>
          <w:sz w:val="24"/>
          <w:szCs w:val="24"/>
          <w:lang w:val="uk-UA"/>
        </w:rPr>
        <w:t>Запоріжжя : ЗНУ, 20</w:t>
      </w:r>
      <w:r w:rsidR="00370EF3">
        <w:rPr>
          <w:rFonts w:ascii="Times New Roman" w:hAnsi="Times New Roman" w:cs="Times New Roman"/>
          <w:sz w:val="24"/>
          <w:szCs w:val="24"/>
          <w:lang w:val="uk-UA"/>
        </w:rPr>
        <w:t>19</w:t>
      </w:r>
      <w:r w:rsidR="00FB4168" w:rsidRPr="00FB4168">
        <w:rPr>
          <w:rFonts w:ascii="Times New Roman" w:hAnsi="Times New Roman" w:cs="Times New Roman"/>
          <w:sz w:val="24"/>
          <w:szCs w:val="24"/>
          <w:lang w:val="uk-UA"/>
        </w:rPr>
        <w:t>. 9</w:t>
      </w:r>
      <w:r w:rsidR="00370EF3">
        <w:rPr>
          <w:rFonts w:ascii="Times New Roman" w:hAnsi="Times New Roman" w:cs="Times New Roman"/>
          <w:sz w:val="24"/>
          <w:szCs w:val="24"/>
          <w:lang w:val="uk-UA"/>
        </w:rPr>
        <w:t>0</w:t>
      </w:r>
      <w:r w:rsidR="00FB4168" w:rsidRPr="00FB4168">
        <w:rPr>
          <w:rFonts w:ascii="Times New Roman" w:hAnsi="Times New Roman" w:cs="Times New Roman"/>
          <w:sz w:val="24"/>
          <w:szCs w:val="24"/>
          <w:lang w:val="uk-UA"/>
        </w:rPr>
        <w:t> с.</w:t>
      </w:r>
    </w:p>
    <w:p w14:paraId="1A5EB83F" w14:textId="4E61BB60" w:rsidR="00E01499" w:rsidRPr="00F329B6" w:rsidRDefault="00E01499" w:rsidP="00E01499">
      <w:pPr>
        <w:suppressAutoHyphens/>
        <w:spacing w:after="0" w:line="240" w:lineRule="auto"/>
        <w:ind w:firstLine="567"/>
        <w:jc w:val="both"/>
        <w:rPr>
          <w:rFonts w:ascii="Times New Roman" w:eastAsia="Times New Roman" w:hAnsi="Times New Roman" w:cs="Times New Roman"/>
          <w:b/>
          <w:sz w:val="28"/>
          <w:szCs w:val="28"/>
          <w:lang w:val="uk-UA" w:eastAsia="ar-SA"/>
        </w:rPr>
      </w:pPr>
      <w:r w:rsidRPr="00E01499">
        <w:rPr>
          <w:rFonts w:ascii="Times New Roman" w:eastAsia="Times New Roman" w:hAnsi="Times New Roman" w:cs="Times New Roman"/>
          <w:bCs/>
          <w:sz w:val="24"/>
          <w:szCs w:val="24"/>
          <w:lang w:val="uk-UA" w:eastAsia="ar-SA"/>
        </w:rPr>
        <w:t xml:space="preserve">2) на сторінці курсу в Moodle </w:t>
      </w:r>
      <w:r w:rsidR="00F329B6" w:rsidRPr="00F329B6">
        <w:rPr>
          <w:rFonts w:ascii="Times New Roman" w:eastAsia="Times New Roman" w:hAnsi="Times New Roman" w:cs="Times New Roman"/>
          <w:sz w:val="24"/>
          <w:szCs w:val="24"/>
          <w:lang w:val="uk-UA" w:eastAsia="ar-SA"/>
        </w:rPr>
        <w:t>https://moodle.znu.edu.ua/course/view.php?id=2037</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322"/>
        <w:gridCol w:w="5493"/>
        <w:gridCol w:w="5028"/>
        <w:gridCol w:w="1046"/>
      </w:tblGrid>
      <w:tr w:rsidR="00E01499" w:rsidRPr="00E01499" w14:paraId="3596026F" w14:textId="77777777" w:rsidTr="00F202CE">
        <w:trPr>
          <w:trHeight w:val="20"/>
        </w:trPr>
        <w:tc>
          <w:tcPr>
            <w:tcW w:w="274" w:type="pct"/>
          </w:tcPr>
          <w:p w14:paraId="3ECF0F52" w14:textId="77777777" w:rsidR="00E01499" w:rsidRPr="00E01499" w:rsidRDefault="00E01499" w:rsidP="00E01499">
            <w:pPr>
              <w:widowControl w:val="0"/>
              <w:suppressAutoHyphens/>
              <w:spacing w:after="0" w:line="240" w:lineRule="auto"/>
              <w:ind w:left="-113" w:right="-113"/>
              <w:jc w:val="center"/>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t>№ ЗМ</w:t>
            </w:r>
          </w:p>
        </w:tc>
        <w:tc>
          <w:tcPr>
            <w:tcW w:w="790" w:type="pct"/>
          </w:tcPr>
          <w:p w14:paraId="288B8CBD" w14:textId="77777777" w:rsidR="00E01499" w:rsidRPr="00E01499" w:rsidRDefault="00E01499" w:rsidP="00E01499">
            <w:pPr>
              <w:widowControl w:val="0"/>
              <w:suppressAutoHyphens/>
              <w:spacing w:after="0" w:line="240" w:lineRule="auto"/>
              <w:ind w:left="-113" w:right="-113"/>
              <w:jc w:val="center"/>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t>Види поточних контрольних заходів</w:t>
            </w:r>
          </w:p>
        </w:tc>
        <w:tc>
          <w:tcPr>
            <w:tcW w:w="1869" w:type="pct"/>
          </w:tcPr>
          <w:p w14:paraId="0CA3013C"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t>Зміст поточного контрольного заходу</w:t>
            </w:r>
          </w:p>
        </w:tc>
        <w:tc>
          <w:tcPr>
            <w:tcW w:w="1711" w:type="pct"/>
          </w:tcPr>
          <w:p w14:paraId="647314B7" w14:textId="77777777" w:rsidR="00E01499" w:rsidRPr="00E01499" w:rsidRDefault="00E01499" w:rsidP="00E01499">
            <w:pPr>
              <w:widowControl w:val="0"/>
              <w:suppressAutoHyphens/>
              <w:spacing w:after="0" w:line="240" w:lineRule="auto"/>
              <w:ind w:left="-113" w:right="-113"/>
              <w:jc w:val="center"/>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t>Критерії оцінювання*</w:t>
            </w:r>
          </w:p>
        </w:tc>
        <w:tc>
          <w:tcPr>
            <w:tcW w:w="356" w:type="pct"/>
          </w:tcPr>
          <w:p w14:paraId="2DEE99FB" w14:textId="77777777" w:rsidR="00E01499" w:rsidRPr="00E01499" w:rsidRDefault="00E01499" w:rsidP="00E01499">
            <w:pPr>
              <w:widowControl w:val="0"/>
              <w:suppressAutoHyphens/>
              <w:spacing w:after="0" w:line="240" w:lineRule="auto"/>
              <w:ind w:left="-113" w:right="-113"/>
              <w:jc w:val="center"/>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t>Усього балів</w:t>
            </w:r>
          </w:p>
        </w:tc>
      </w:tr>
      <w:tr w:rsidR="00E01499" w:rsidRPr="00E01499" w14:paraId="4DFD0110" w14:textId="77777777" w:rsidTr="00F202CE">
        <w:trPr>
          <w:trHeight w:val="20"/>
        </w:trPr>
        <w:tc>
          <w:tcPr>
            <w:tcW w:w="274" w:type="pct"/>
          </w:tcPr>
          <w:p w14:paraId="56E82467" w14:textId="77777777" w:rsidR="00E01499" w:rsidRPr="00E01499" w:rsidRDefault="00E01499"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val="uk-UA" w:eastAsia="ar-SA"/>
              </w:rPr>
            </w:pPr>
            <w:r w:rsidRPr="00E01499">
              <w:rPr>
                <w:rFonts w:ascii="Times New Roman" w:eastAsia="Times New Roman" w:hAnsi="Times New Roman" w:cs="Times New Roman"/>
                <w:b/>
                <w:color w:val="000000"/>
                <w:sz w:val="18"/>
                <w:szCs w:val="18"/>
                <w:lang w:val="uk-UA" w:eastAsia="ar-SA"/>
              </w:rPr>
              <w:t>1</w:t>
            </w:r>
          </w:p>
        </w:tc>
        <w:tc>
          <w:tcPr>
            <w:tcW w:w="790" w:type="pct"/>
          </w:tcPr>
          <w:p w14:paraId="22C97995" w14:textId="77777777" w:rsidR="00E01499" w:rsidRPr="00E01499" w:rsidRDefault="00E01499"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val="uk-UA" w:eastAsia="ar-SA"/>
              </w:rPr>
            </w:pPr>
            <w:r w:rsidRPr="00E01499">
              <w:rPr>
                <w:rFonts w:ascii="Times New Roman" w:eastAsia="Times New Roman" w:hAnsi="Times New Roman" w:cs="Times New Roman"/>
                <w:b/>
                <w:color w:val="000000"/>
                <w:sz w:val="18"/>
                <w:szCs w:val="18"/>
                <w:lang w:val="uk-UA" w:eastAsia="ar-SA"/>
              </w:rPr>
              <w:t>2</w:t>
            </w:r>
          </w:p>
        </w:tc>
        <w:tc>
          <w:tcPr>
            <w:tcW w:w="1869" w:type="pct"/>
          </w:tcPr>
          <w:p w14:paraId="264A0DC4"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b/>
                <w:color w:val="000000"/>
                <w:sz w:val="18"/>
                <w:szCs w:val="18"/>
                <w:lang w:val="uk-UA" w:eastAsia="ar-SA"/>
              </w:rPr>
            </w:pPr>
            <w:r w:rsidRPr="00E01499">
              <w:rPr>
                <w:rFonts w:ascii="Times New Roman" w:eastAsia="Times New Roman" w:hAnsi="Times New Roman" w:cs="Times New Roman"/>
                <w:b/>
                <w:color w:val="000000"/>
                <w:sz w:val="18"/>
                <w:szCs w:val="18"/>
                <w:lang w:val="uk-UA" w:eastAsia="ar-SA"/>
              </w:rPr>
              <w:t>3</w:t>
            </w:r>
          </w:p>
        </w:tc>
        <w:tc>
          <w:tcPr>
            <w:tcW w:w="1711" w:type="pct"/>
          </w:tcPr>
          <w:p w14:paraId="01FEDA5E" w14:textId="77777777" w:rsidR="00E01499" w:rsidRPr="00E01499" w:rsidRDefault="00E01499"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val="uk-UA" w:eastAsia="ar-SA"/>
              </w:rPr>
            </w:pPr>
            <w:r w:rsidRPr="00E01499">
              <w:rPr>
                <w:rFonts w:ascii="Times New Roman" w:eastAsia="Times New Roman" w:hAnsi="Times New Roman" w:cs="Times New Roman"/>
                <w:b/>
                <w:color w:val="000000"/>
                <w:sz w:val="18"/>
                <w:szCs w:val="18"/>
                <w:lang w:val="uk-UA" w:eastAsia="ar-SA"/>
              </w:rPr>
              <w:t>4</w:t>
            </w:r>
          </w:p>
        </w:tc>
        <w:tc>
          <w:tcPr>
            <w:tcW w:w="356" w:type="pct"/>
          </w:tcPr>
          <w:p w14:paraId="290C0A89" w14:textId="77777777" w:rsidR="00E01499" w:rsidRPr="00E01499" w:rsidRDefault="00E01499"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val="uk-UA" w:eastAsia="ar-SA"/>
              </w:rPr>
            </w:pPr>
            <w:r w:rsidRPr="00E01499">
              <w:rPr>
                <w:rFonts w:ascii="Times New Roman" w:eastAsia="Times New Roman" w:hAnsi="Times New Roman" w:cs="Times New Roman"/>
                <w:b/>
                <w:color w:val="000000"/>
                <w:sz w:val="18"/>
                <w:szCs w:val="18"/>
                <w:lang w:val="uk-UA" w:eastAsia="ar-SA"/>
              </w:rPr>
              <w:t>5</w:t>
            </w:r>
          </w:p>
        </w:tc>
      </w:tr>
      <w:tr w:rsidR="004016ED" w:rsidRPr="00E01499" w14:paraId="2915F09C" w14:textId="77777777" w:rsidTr="00F202CE">
        <w:trPr>
          <w:trHeight w:val="2533"/>
        </w:trPr>
        <w:tc>
          <w:tcPr>
            <w:tcW w:w="274" w:type="pct"/>
            <w:vMerge w:val="restart"/>
          </w:tcPr>
          <w:p w14:paraId="7E1EA4BE" w14:textId="77777777" w:rsidR="004016ED" w:rsidRPr="00E01499" w:rsidRDefault="004016ED" w:rsidP="00E01499">
            <w:pPr>
              <w:widowControl w:val="0"/>
              <w:suppressAutoHyphens/>
              <w:spacing w:after="0" w:line="240" w:lineRule="auto"/>
              <w:ind w:left="-113" w:right="-113"/>
              <w:jc w:val="center"/>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t>1</w:t>
            </w:r>
          </w:p>
        </w:tc>
        <w:tc>
          <w:tcPr>
            <w:tcW w:w="790" w:type="pct"/>
          </w:tcPr>
          <w:p w14:paraId="78A2F65F" w14:textId="77777777" w:rsidR="004016ED" w:rsidRPr="00E01499" w:rsidRDefault="004016ED" w:rsidP="004E38EA">
            <w:pPr>
              <w:widowControl w:val="0"/>
              <w:suppressAutoHyphens/>
              <w:spacing w:after="0" w:line="240" w:lineRule="auto"/>
              <w:ind w:right="-113"/>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t>Тестування</w:t>
            </w:r>
          </w:p>
        </w:tc>
        <w:tc>
          <w:tcPr>
            <w:tcW w:w="1869" w:type="pct"/>
          </w:tcPr>
          <w:p w14:paraId="1ED28357" w14:textId="77777777" w:rsidR="004016ED" w:rsidRPr="00BE71B7" w:rsidRDefault="004016ED" w:rsidP="00E01499">
            <w:pPr>
              <w:widowControl w:val="0"/>
              <w:suppressAutoHyphens/>
              <w:spacing w:after="0" w:line="240" w:lineRule="auto"/>
              <w:jc w:val="both"/>
              <w:rPr>
                <w:rFonts w:ascii="Times New Roman" w:eastAsia="Times New Roman" w:hAnsi="Times New Roman" w:cs="Times New Roman"/>
                <w:color w:val="000000"/>
                <w:sz w:val="18"/>
                <w:szCs w:val="18"/>
                <w:lang w:val="uk-UA" w:eastAsia="ar-SA"/>
              </w:rPr>
            </w:pPr>
            <w:r w:rsidRPr="00BE71B7">
              <w:rPr>
                <w:rFonts w:ascii="Times New Roman" w:eastAsia="Times New Roman" w:hAnsi="Times New Roman" w:cs="Times New Roman"/>
                <w:color w:val="000000"/>
                <w:sz w:val="18"/>
                <w:szCs w:val="18"/>
                <w:lang w:val="uk-UA" w:eastAsia="ar-SA"/>
              </w:rPr>
              <w:t>Проходження он-лайн тесту в системі Moodle (тест 1)</w:t>
            </w:r>
          </w:p>
          <w:p w14:paraId="161BCFBE" w14:textId="77777777" w:rsidR="00941EF4" w:rsidRPr="00941EF4" w:rsidRDefault="00941EF4" w:rsidP="00941EF4">
            <w:pPr>
              <w:spacing w:after="0" w:line="240" w:lineRule="auto"/>
              <w:jc w:val="both"/>
              <w:rPr>
                <w:rFonts w:ascii="Times New Roman" w:eastAsia="Calibri" w:hAnsi="Times New Roman" w:cs="Times New Roman"/>
                <w:iCs/>
                <w:sz w:val="18"/>
                <w:szCs w:val="18"/>
                <w:lang w:val="uk-UA" w:eastAsia="ru-RU"/>
              </w:rPr>
            </w:pPr>
            <w:r w:rsidRPr="00941EF4">
              <w:rPr>
                <w:rFonts w:ascii="Times New Roman" w:eastAsia="Calibri" w:hAnsi="Times New Roman" w:cs="Times New Roman"/>
                <w:iCs/>
                <w:sz w:val="18"/>
                <w:szCs w:val="18"/>
                <w:lang w:val="uk-UA" w:eastAsia="ru-RU"/>
              </w:rPr>
              <w:t>1. Поняття потреби ми розуміємо як:</w:t>
            </w:r>
          </w:p>
          <w:p w14:paraId="3263C43E" w14:textId="77777777" w:rsidR="00941EF4" w:rsidRPr="00941EF4" w:rsidRDefault="00941EF4" w:rsidP="00941EF4">
            <w:pPr>
              <w:spacing w:after="0" w:line="240" w:lineRule="auto"/>
              <w:jc w:val="both"/>
              <w:rPr>
                <w:rFonts w:ascii="Times New Roman" w:eastAsia="Calibri" w:hAnsi="Times New Roman" w:cs="Times New Roman"/>
                <w:iCs/>
                <w:sz w:val="18"/>
                <w:szCs w:val="18"/>
                <w:lang w:val="uk-UA" w:eastAsia="ru-RU"/>
              </w:rPr>
            </w:pPr>
            <w:r w:rsidRPr="00941EF4">
              <w:rPr>
                <w:rFonts w:ascii="Times New Roman" w:eastAsia="Calibri" w:hAnsi="Times New Roman" w:cs="Times New Roman"/>
                <w:iCs/>
                <w:sz w:val="18"/>
                <w:szCs w:val="18"/>
                <w:lang w:val="uk-UA" w:eastAsia="ru-RU"/>
              </w:rPr>
              <w:t>2. Споживачі не зацікавлені у товарі або байдужі до нього. Вид маркетингу, що доцільний у цьому випадку:</w:t>
            </w:r>
          </w:p>
          <w:p w14:paraId="13933C1E" w14:textId="77777777" w:rsidR="00941EF4" w:rsidRPr="00941EF4" w:rsidRDefault="00941EF4" w:rsidP="00941EF4">
            <w:pPr>
              <w:spacing w:after="0" w:line="240" w:lineRule="auto"/>
              <w:jc w:val="both"/>
              <w:rPr>
                <w:rFonts w:ascii="Times New Roman" w:eastAsia="Calibri" w:hAnsi="Times New Roman" w:cs="Times New Roman"/>
                <w:iCs/>
                <w:sz w:val="18"/>
                <w:szCs w:val="18"/>
                <w:lang w:val="uk-UA" w:eastAsia="ru-RU"/>
              </w:rPr>
            </w:pPr>
            <w:r w:rsidRPr="00941EF4">
              <w:rPr>
                <w:rFonts w:ascii="Times New Roman" w:eastAsia="Calibri" w:hAnsi="Times New Roman" w:cs="Times New Roman"/>
                <w:iCs/>
                <w:sz w:val="18"/>
                <w:szCs w:val="18"/>
                <w:lang w:val="uk-UA" w:eastAsia="ru-RU"/>
              </w:rPr>
              <w:t>3. Концепція управління підприємством стверджує, що споживачі будуть прихильні до товарів, які пропонують найвищу якість, найкращі експлуатаційні властивості та характеристики. Це концепція:</w:t>
            </w:r>
          </w:p>
          <w:p w14:paraId="5F88434D" w14:textId="77777777" w:rsidR="00941EF4" w:rsidRPr="00941EF4" w:rsidRDefault="00941EF4" w:rsidP="00941EF4">
            <w:pPr>
              <w:spacing w:after="0" w:line="240" w:lineRule="auto"/>
              <w:jc w:val="both"/>
              <w:rPr>
                <w:rFonts w:ascii="Times New Roman" w:eastAsia="Calibri" w:hAnsi="Times New Roman" w:cs="Times New Roman"/>
                <w:iCs/>
                <w:sz w:val="18"/>
                <w:szCs w:val="18"/>
                <w:lang w:val="uk-UA" w:eastAsia="ru-RU"/>
              </w:rPr>
            </w:pPr>
            <w:r w:rsidRPr="00941EF4">
              <w:rPr>
                <w:rFonts w:ascii="Times New Roman" w:eastAsia="Calibri" w:hAnsi="Times New Roman" w:cs="Times New Roman"/>
                <w:iCs/>
                <w:sz w:val="18"/>
                <w:szCs w:val="18"/>
                <w:lang w:val="uk-UA" w:eastAsia="ru-RU"/>
              </w:rPr>
              <w:t>4. Товар у маркетингу – це:</w:t>
            </w:r>
          </w:p>
          <w:p w14:paraId="499B5E5D" w14:textId="77777777" w:rsidR="00941EF4" w:rsidRPr="00941EF4" w:rsidRDefault="00941EF4" w:rsidP="00941EF4">
            <w:pPr>
              <w:spacing w:after="0" w:line="240" w:lineRule="auto"/>
              <w:jc w:val="both"/>
              <w:rPr>
                <w:rFonts w:ascii="Times New Roman" w:eastAsia="Calibri" w:hAnsi="Times New Roman" w:cs="Times New Roman"/>
                <w:iCs/>
                <w:sz w:val="18"/>
                <w:szCs w:val="18"/>
                <w:lang w:val="uk-UA" w:eastAsia="ru-RU"/>
              </w:rPr>
            </w:pPr>
            <w:r w:rsidRPr="00941EF4">
              <w:rPr>
                <w:rFonts w:ascii="Times New Roman" w:eastAsia="Calibri" w:hAnsi="Times New Roman" w:cs="Times New Roman"/>
                <w:iCs/>
                <w:sz w:val="18"/>
                <w:szCs w:val="18"/>
                <w:lang w:val="uk-UA" w:eastAsia="ru-RU"/>
              </w:rPr>
              <w:t>5. Які потреби у піраміді А. Маслоу знаходяться на другому рівні?</w:t>
            </w:r>
          </w:p>
          <w:p w14:paraId="5494A42A" w14:textId="77777777" w:rsidR="00941EF4" w:rsidRPr="00941EF4" w:rsidRDefault="00941EF4" w:rsidP="00941EF4">
            <w:pPr>
              <w:spacing w:after="0" w:line="240" w:lineRule="auto"/>
              <w:jc w:val="both"/>
              <w:rPr>
                <w:rFonts w:ascii="Times New Roman" w:eastAsia="Calibri" w:hAnsi="Times New Roman" w:cs="Times New Roman"/>
                <w:iCs/>
                <w:sz w:val="18"/>
                <w:szCs w:val="18"/>
                <w:lang w:val="uk-UA" w:eastAsia="ru-RU"/>
              </w:rPr>
            </w:pPr>
            <w:r w:rsidRPr="00941EF4">
              <w:rPr>
                <w:rFonts w:ascii="Times New Roman" w:eastAsia="Calibri" w:hAnsi="Times New Roman" w:cs="Times New Roman"/>
                <w:iCs/>
                <w:sz w:val="18"/>
                <w:szCs w:val="18"/>
                <w:lang w:val="uk-UA" w:eastAsia="ru-RU"/>
              </w:rPr>
              <w:t>6. Основним об’єктом уваги підприємства, яке застосовує концепцію інтенсифікації комерційних зусиль, є:</w:t>
            </w:r>
          </w:p>
          <w:p w14:paraId="1B06E6D1" w14:textId="77777777" w:rsidR="00941EF4" w:rsidRPr="00941EF4" w:rsidRDefault="00941EF4" w:rsidP="00941EF4">
            <w:pPr>
              <w:spacing w:after="0" w:line="240" w:lineRule="auto"/>
              <w:jc w:val="both"/>
              <w:rPr>
                <w:rFonts w:ascii="Times New Roman" w:eastAsia="Calibri" w:hAnsi="Times New Roman" w:cs="Times New Roman"/>
                <w:iCs/>
                <w:sz w:val="18"/>
                <w:szCs w:val="18"/>
                <w:lang w:val="uk-UA" w:eastAsia="ru-RU"/>
              </w:rPr>
            </w:pPr>
            <w:r w:rsidRPr="00941EF4">
              <w:rPr>
                <w:rFonts w:ascii="Times New Roman" w:eastAsia="Calibri" w:hAnsi="Times New Roman" w:cs="Times New Roman"/>
                <w:iCs/>
                <w:sz w:val="18"/>
                <w:szCs w:val="18"/>
                <w:lang w:val="uk-UA" w:eastAsia="ru-RU"/>
              </w:rPr>
              <w:t>7. Сучасна концепція управління підприємством, в основі якої лежать знання про клієнтів та їх потреби, що дозволяє формувати споживчу лояльність, утримувати постійних і залучати нових клієнтів за рахунок пропозицій, які максимально задовольняють їх потреби, має назву:</w:t>
            </w:r>
          </w:p>
          <w:p w14:paraId="4AB9D056" w14:textId="111B71BC" w:rsidR="00941EF4" w:rsidRPr="00941EF4" w:rsidRDefault="00941EF4" w:rsidP="00941EF4">
            <w:pPr>
              <w:spacing w:after="0" w:line="240" w:lineRule="auto"/>
              <w:jc w:val="both"/>
              <w:rPr>
                <w:rFonts w:ascii="Times New Roman" w:eastAsia="Calibri" w:hAnsi="Times New Roman" w:cs="Times New Roman"/>
                <w:iCs/>
                <w:sz w:val="18"/>
                <w:szCs w:val="18"/>
                <w:lang w:val="uk-UA" w:eastAsia="ru-RU"/>
              </w:rPr>
            </w:pPr>
            <w:r>
              <w:rPr>
                <w:rFonts w:ascii="Times New Roman" w:eastAsia="Calibri" w:hAnsi="Times New Roman" w:cs="Times New Roman"/>
                <w:iCs/>
                <w:sz w:val="18"/>
                <w:szCs w:val="18"/>
                <w:lang w:val="uk-UA" w:eastAsia="ru-RU"/>
              </w:rPr>
              <w:t xml:space="preserve">8. </w:t>
            </w:r>
            <w:r w:rsidR="00B741D6" w:rsidRPr="00B741D6">
              <w:rPr>
                <w:rFonts w:ascii="Times New Roman" w:hAnsi="Times New Roman" w:cs="Times New Roman"/>
                <w:iCs/>
                <w:sz w:val="18"/>
                <w:szCs w:val="18"/>
                <w:lang w:val="uk-UA"/>
              </w:rPr>
              <w:t>Клієнтоорієнтованість</w:t>
            </w:r>
            <w:r w:rsidR="00B741D6" w:rsidRPr="00B741D6">
              <w:rPr>
                <w:rFonts w:ascii="Times New Roman" w:hAnsi="Times New Roman" w:cs="Times New Roman"/>
                <w:i/>
                <w:iCs/>
                <w:sz w:val="18"/>
                <w:szCs w:val="18"/>
                <w:lang w:val="uk-UA"/>
              </w:rPr>
              <w:t xml:space="preserve"> </w:t>
            </w:r>
            <w:r w:rsidR="00B741D6" w:rsidRPr="00B741D6">
              <w:rPr>
                <w:rFonts w:ascii="Times New Roman" w:hAnsi="Times New Roman" w:cs="Times New Roman"/>
                <w:sz w:val="18"/>
                <w:szCs w:val="18"/>
                <w:lang w:val="uk-UA"/>
              </w:rPr>
              <w:t xml:space="preserve">– </w:t>
            </w:r>
            <w:r w:rsidR="00B741D6" w:rsidRPr="00B741D6">
              <w:rPr>
                <w:rFonts w:ascii="Times New Roman" w:hAnsi="Times New Roman" w:cs="Times New Roman"/>
                <w:iCs/>
                <w:sz w:val="18"/>
                <w:szCs w:val="18"/>
                <w:lang w:val="uk-UA"/>
              </w:rPr>
              <w:t>це</w:t>
            </w:r>
            <w:r w:rsidR="00B741D6">
              <w:rPr>
                <w:rFonts w:ascii="Times New Roman" w:hAnsi="Times New Roman" w:cs="Times New Roman"/>
                <w:iCs/>
                <w:sz w:val="18"/>
                <w:szCs w:val="18"/>
                <w:lang w:val="uk-UA"/>
              </w:rPr>
              <w:t>:</w:t>
            </w:r>
          </w:p>
          <w:p w14:paraId="2608578A" w14:textId="42887C1D" w:rsidR="004016ED" w:rsidRPr="002854E5" w:rsidRDefault="00B741D6" w:rsidP="00340F2E">
            <w:pPr>
              <w:spacing w:after="0" w:line="240" w:lineRule="auto"/>
              <w:jc w:val="both"/>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9</w:t>
            </w:r>
            <w:r w:rsidRPr="002854E5">
              <w:rPr>
                <w:rFonts w:ascii="Times New Roman" w:eastAsia="Times New Roman" w:hAnsi="Times New Roman" w:cs="Times New Roman"/>
                <w:sz w:val="18"/>
                <w:szCs w:val="18"/>
                <w:lang w:val="uk-UA" w:eastAsia="ru-RU"/>
              </w:rPr>
              <w:t xml:space="preserve">. </w:t>
            </w:r>
            <w:r w:rsidR="002854E5" w:rsidRPr="002854E5">
              <w:rPr>
                <w:rFonts w:ascii="Times New Roman" w:hAnsi="Times New Roman" w:cs="Times New Roman"/>
                <w:sz w:val="18"/>
                <w:szCs w:val="18"/>
                <w:lang w:val="uk-UA"/>
              </w:rPr>
              <w:t>Маркетинг партнерських відносин – це:</w:t>
            </w:r>
          </w:p>
          <w:p w14:paraId="7B6867DB" w14:textId="420B210E" w:rsidR="00B741D6" w:rsidRPr="00BE71B7" w:rsidRDefault="00B741D6" w:rsidP="00340F2E">
            <w:pPr>
              <w:spacing w:after="0" w:line="240" w:lineRule="auto"/>
              <w:jc w:val="both"/>
              <w:rPr>
                <w:rFonts w:ascii="Times New Roman" w:eastAsia="Times New Roman" w:hAnsi="Times New Roman" w:cs="Times New Roman"/>
                <w:sz w:val="18"/>
                <w:szCs w:val="18"/>
                <w:lang w:val="uk-UA" w:eastAsia="ru-RU"/>
              </w:rPr>
            </w:pPr>
            <w:r w:rsidRPr="002854E5">
              <w:rPr>
                <w:rFonts w:ascii="Times New Roman" w:eastAsia="Times New Roman" w:hAnsi="Times New Roman" w:cs="Times New Roman"/>
                <w:sz w:val="18"/>
                <w:szCs w:val="18"/>
                <w:lang w:val="uk-UA" w:eastAsia="ru-RU"/>
              </w:rPr>
              <w:t xml:space="preserve">10. </w:t>
            </w:r>
            <w:r w:rsidR="002854E5" w:rsidRPr="002854E5">
              <w:rPr>
                <w:rFonts w:ascii="Times New Roman" w:hAnsi="Times New Roman" w:cs="Times New Roman"/>
                <w:sz w:val="18"/>
                <w:szCs w:val="18"/>
                <w:lang w:val="uk-UA"/>
              </w:rPr>
              <w:t>Маркетинг лояльності –</w:t>
            </w:r>
            <w:r w:rsidR="002854E5">
              <w:rPr>
                <w:rFonts w:ascii="Times New Roman" w:hAnsi="Times New Roman" w:cs="Times New Roman"/>
                <w:sz w:val="18"/>
                <w:szCs w:val="18"/>
                <w:lang w:val="uk-UA"/>
              </w:rPr>
              <w:t xml:space="preserve"> це:</w:t>
            </w:r>
          </w:p>
        </w:tc>
        <w:tc>
          <w:tcPr>
            <w:tcW w:w="1711" w:type="pct"/>
          </w:tcPr>
          <w:p w14:paraId="6F65418E" w14:textId="77777777" w:rsidR="004016ED" w:rsidRPr="00E01499" w:rsidRDefault="004016ED" w:rsidP="00E01499">
            <w:pPr>
              <w:suppressAutoHyphens/>
              <w:spacing w:after="0" w:line="240" w:lineRule="auto"/>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t>Тестове питання оцінюється максимально в 0,</w:t>
            </w:r>
            <w:r>
              <w:rPr>
                <w:rFonts w:ascii="Times New Roman" w:eastAsia="Times New Roman" w:hAnsi="Times New Roman" w:cs="Times New Roman"/>
                <w:color w:val="000000"/>
                <w:sz w:val="18"/>
                <w:szCs w:val="18"/>
                <w:lang w:val="uk-UA" w:eastAsia="ar-SA"/>
              </w:rPr>
              <w:t>4</w:t>
            </w:r>
            <w:r w:rsidRPr="00E01499">
              <w:rPr>
                <w:rFonts w:ascii="Times New Roman" w:eastAsia="Times New Roman" w:hAnsi="Times New Roman" w:cs="Times New Roman"/>
                <w:color w:val="000000"/>
                <w:sz w:val="18"/>
                <w:szCs w:val="18"/>
                <w:lang w:val="uk-UA" w:eastAsia="ar-SA"/>
              </w:rPr>
              <w:t xml:space="preserve"> бал</w:t>
            </w:r>
            <w:r>
              <w:rPr>
                <w:rFonts w:ascii="Times New Roman" w:eastAsia="Times New Roman" w:hAnsi="Times New Roman" w:cs="Times New Roman"/>
                <w:color w:val="000000"/>
                <w:sz w:val="18"/>
                <w:szCs w:val="18"/>
                <w:lang w:val="uk-UA" w:eastAsia="ar-SA"/>
              </w:rPr>
              <w:t>и</w:t>
            </w:r>
            <w:r w:rsidRPr="00E01499">
              <w:rPr>
                <w:rFonts w:ascii="Times New Roman" w:eastAsia="Times New Roman" w:hAnsi="Times New Roman" w:cs="Times New Roman"/>
                <w:color w:val="000000"/>
                <w:sz w:val="18"/>
                <w:szCs w:val="18"/>
                <w:lang w:val="uk-UA" w:eastAsia="ar-SA"/>
              </w:rPr>
              <w:t>. Загалом передбачено виконання 10 завдань:</w:t>
            </w:r>
          </w:p>
          <w:p w14:paraId="1A90CE50" w14:textId="77777777" w:rsidR="004016ED" w:rsidRPr="00E01499" w:rsidRDefault="004016ED" w:rsidP="00E01499">
            <w:pPr>
              <w:suppressAutoHyphens/>
              <w:spacing w:after="0" w:line="240" w:lineRule="auto"/>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0,</w:t>
            </w:r>
            <w:r>
              <w:rPr>
                <w:rFonts w:ascii="Times New Roman" w:eastAsia="Times New Roman" w:hAnsi="Times New Roman" w:cs="Times New Roman"/>
                <w:color w:val="000000"/>
                <w:sz w:val="18"/>
                <w:szCs w:val="18"/>
                <w:lang w:val="uk-UA" w:eastAsia="ar-SA"/>
              </w:rPr>
              <w:t>4</w:t>
            </w:r>
            <w:r w:rsidRPr="00E01499">
              <w:rPr>
                <w:rFonts w:ascii="Times New Roman" w:eastAsia="Times New Roman" w:hAnsi="Times New Roman" w:cs="Times New Roman"/>
                <w:color w:val="000000"/>
                <w:sz w:val="18"/>
                <w:szCs w:val="18"/>
                <w:lang w:val="uk-UA" w:eastAsia="ar-SA"/>
              </w:rPr>
              <w:t xml:space="preserve"> бал</w:t>
            </w:r>
            <w:r>
              <w:rPr>
                <w:rFonts w:ascii="Times New Roman" w:eastAsia="Times New Roman" w:hAnsi="Times New Roman" w:cs="Times New Roman"/>
                <w:color w:val="000000"/>
                <w:sz w:val="18"/>
                <w:szCs w:val="18"/>
                <w:lang w:val="uk-UA" w:eastAsia="ar-SA"/>
              </w:rPr>
              <w:t>и</w:t>
            </w:r>
            <w:r w:rsidRPr="00E01499">
              <w:rPr>
                <w:rFonts w:ascii="Times New Roman" w:eastAsia="Times New Roman" w:hAnsi="Times New Roman" w:cs="Times New Roman"/>
                <w:color w:val="000000"/>
                <w:sz w:val="18"/>
                <w:szCs w:val="18"/>
                <w:lang w:val="uk-UA" w:eastAsia="ar-SA"/>
              </w:rPr>
              <w:t xml:space="preserve"> за правильну відповідь;</w:t>
            </w:r>
          </w:p>
          <w:p w14:paraId="404791ED" w14:textId="77777777" w:rsidR="004016ED" w:rsidRPr="00E01499" w:rsidRDefault="004016ED" w:rsidP="00E01499">
            <w:pPr>
              <w:suppressAutoHyphens/>
              <w:spacing w:after="0" w:line="240" w:lineRule="auto"/>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0 балів – неправильна відповідь.</w:t>
            </w:r>
          </w:p>
        </w:tc>
        <w:tc>
          <w:tcPr>
            <w:tcW w:w="356" w:type="pct"/>
          </w:tcPr>
          <w:p w14:paraId="14B61A26" w14:textId="77777777" w:rsidR="004016ED" w:rsidRPr="00E01499" w:rsidRDefault="004016ED"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eastAsia="ar-SA"/>
              </w:rPr>
            </w:pPr>
            <w:r>
              <w:rPr>
                <w:rFonts w:ascii="Times New Roman" w:eastAsia="Times New Roman" w:hAnsi="Times New Roman" w:cs="Times New Roman"/>
                <w:b/>
                <w:color w:val="000000"/>
                <w:sz w:val="18"/>
                <w:szCs w:val="18"/>
                <w:lang w:eastAsia="ar-SA"/>
              </w:rPr>
              <w:t>4</w:t>
            </w:r>
          </w:p>
        </w:tc>
      </w:tr>
      <w:tr w:rsidR="004016ED" w:rsidRPr="00E01499" w14:paraId="43E25954" w14:textId="77777777" w:rsidTr="00F202CE">
        <w:trPr>
          <w:trHeight w:val="20"/>
        </w:trPr>
        <w:tc>
          <w:tcPr>
            <w:tcW w:w="274" w:type="pct"/>
            <w:vMerge/>
          </w:tcPr>
          <w:p w14:paraId="49BC4B1E" w14:textId="77777777" w:rsidR="004016ED" w:rsidRPr="00E01499" w:rsidRDefault="004016ED"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val="uk-UA" w:eastAsia="ar-SA"/>
              </w:rPr>
            </w:pPr>
          </w:p>
        </w:tc>
        <w:tc>
          <w:tcPr>
            <w:tcW w:w="790" w:type="pct"/>
          </w:tcPr>
          <w:p w14:paraId="579A8B73" w14:textId="02CB5C94" w:rsidR="004016ED" w:rsidRPr="00E01499" w:rsidRDefault="004016ED" w:rsidP="004E38EA">
            <w:pPr>
              <w:widowControl w:val="0"/>
              <w:suppressAutoHyphens/>
              <w:spacing w:after="0" w:line="240" w:lineRule="auto"/>
              <w:ind w:left="73"/>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t xml:space="preserve">Практичне завдання </w:t>
            </w: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w:t>
            </w:r>
            <w:r w:rsidR="00A14911">
              <w:rPr>
                <w:rFonts w:ascii="Times New Roman" w:eastAsia="Times New Roman" w:hAnsi="Times New Roman" w:cs="Times New Roman"/>
                <w:noProof/>
                <w:color w:val="000000"/>
                <w:sz w:val="18"/>
                <w:szCs w:val="18"/>
                <w:lang w:val="uk-UA" w:eastAsia="ar-SA"/>
              </w:rPr>
              <w:t>концепції управління попитом</w:t>
            </w:r>
          </w:p>
        </w:tc>
        <w:tc>
          <w:tcPr>
            <w:tcW w:w="1869" w:type="pct"/>
          </w:tcPr>
          <w:p w14:paraId="5FDD675E" w14:textId="3B11803F" w:rsidR="004016ED" w:rsidRDefault="00A14911" w:rsidP="00286566">
            <w:pPr>
              <w:widowControl w:val="0"/>
              <w:suppressAutoHyphen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Проаналізувати, які з концепцій управління попитом використовує обране підприємство</w:t>
            </w:r>
            <w:r w:rsidR="00286566">
              <w:rPr>
                <w:rFonts w:ascii="Times New Roman" w:hAnsi="Times New Roman" w:cs="Times New Roman"/>
                <w:sz w:val="20"/>
                <w:szCs w:val="20"/>
                <w:lang w:val="uk-UA"/>
              </w:rPr>
              <w:t>:</w:t>
            </w:r>
          </w:p>
          <w:p w14:paraId="79B39416" w14:textId="6F84A466" w:rsidR="00286566" w:rsidRDefault="00A14911" w:rsidP="00286566">
            <w:pPr>
              <w:pStyle w:val="af3"/>
              <w:widowControl w:val="0"/>
              <w:numPr>
                <w:ilvl w:val="0"/>
                <w:numId w:val="25"/>
              </w:numPr>
              <w:suppressAutoHyphens/>
              <w:spacing w:after="0" w:line="240" w:lineRule="auto"/>
              <w:ind w:left="305" w:hanging="283"/>
              <w:jc w:val="both"/>
              <w:rPr>
                <w:rFonts w:ascii="Times New Roman" w:eastAsia="Times New Roman" w:hAnsi="Times New Roman" w:cs="Times New Roman"/>
                <w:color w:val="000000"/>
                <w:sz w:val="20"/>
                <w:szCs w:val="20"/>
                <w:shd w:val="clear" w:color="auto" w:fill="FFFFFF"/>
                <w:lang w:val="uk-UA" w:eastAsia="ar-SA"/>
              </w:rPr>
            </w:pPr>
            <w:r>
              <w:rPr>
                <w:rFonts w:ascii="Times New Roman" w:eastAsia="Times New Roman" w:hAnsi="Times New Roman" w:cs="Times New Roman"/>
                <w:color w:val="000000"/>
                <w:sz w:val="20"/>
                <w:szCs w:val="20"/>
                <w:shd w:val="clear" w:color="auto" w:fill="FFFFFF"/>
                <w:lang w:val="uk-UA" w:eastAsia="ar-SA"/>
              </w:rPr>
              <w:t>концепція вдосконалення виробництва</w:t>
            </w:r>
            <w:r w:rsidR="00286566">
              <w:rPr>
                <w:rFonts w:ascii="Times New Roman" w:eastAsia="Times New Roman" w:hAnsi="Times New Roman" w:cs="Times New Roman"/>
                <w:color w:val="000000"/>
                <w:sz w:val="20"/>
                <w:szCs w:val="20"/>
                <w:shd w:val="clear" w:color="auto" w:fill="FFFFFF"/>
                <w:lang w:val="uk-UA" w:eastAsia="ar-SA"/>
              </w:rPr>
              <w:t>;</w:t>
            </w:r>
          </w:p>
          <w:p w14:paraId="1CB6DD74" w14:textId="40153F3C" w:rsidR="00286566" w:rsidRDefault="00A14911" w:rsidP="00286566">
            <w:pPr>
              <w:pStyle w:val="af3"/>
              <w:widowControl w:val="0"/>
              <w:numPr>
                <w:ilvl w:val="0"/>
                <w:numId w:val="25"/>
              </w:numPr>
              <w:suppressAutoHyphens/>
              <w:spacing w:after="0" w:line="240" w:lineRule="auto"/>
              <w:ind w:left="305" w:hanging="283"/>
              <w:jc w:val="both"/>
              <w:rPr>
                <w:rFonts w:ascii="Times New Roman" w:eastAsia="Times New Roman" w:hAnsi="Times New Roman" w:cs="Times New Roman"/>
                <w:color w:val="000000"/>
                <w:sz w:val="20"/>
                <w:szCs w:val="20"/>
                <w:shd w:val="clear" w:color="auto" w:fill="FFFFFF"/>
                <w:lang w:val="uk-UA" w:eastAsia="ar-SA"/>
              </w:rPr>
            </w:pPr>
            <w:r>
              <w:rPr>
                <w:rFonts w:ascii="Times New Roman" w:eastAsia="Times New Roman" w:hAnsi="Times New Roman" w:cs="Times New Roman"/>
                <w:color w:val="000000"/>
                <w:sz w:val="20"/>
                <w:szCs w:val="20"/>
                <w:shd w:val="clear" w:color="auto" w:fill="FFFFFF"/>
                <w:lang w:val="uk-UA" w:eastAsia="ar-SA"/>
              </w:rPr>
              <w:t>концепція вдосконалення товару</w:t>
            </w:r>
            <w:r w:rsidR="00286566">
              <w:rPr>
                <w:rFonts w:ascii="Times New Roman" w:eastAsia="Times New Roman" w:hAnsi="Times New Roman" w:cs="Times New Roman"/>
                <w:color w:val="000000"/>
                <w:sz w:val="20"/>
                <w:szCs w:val="20"/>
                <w:shd w:val="clear" w:color="auto" w:fill="FFFFFF"/>
                <w:lang w:val="uk-UA" w:eastAsia="ar-SA"/>
              </w:rPr>
              <w:t>;</w:t>
            </w:r>
          </w:p>
          <w:p w14:paraId="45B98B7E" w14:textId="4B5B57AF" w:rsidR="00286566" w:rsidRDefault="00A14911" w:rsidP="00286566">
            <w:pPr>
              <w:pStyle w:val="af3"/>
              <w:widowControl w:val="0"/>
              <w:numPr>
                <w:ilvl w:val="0"/>
                <w:numId w:val="25"/>
              </w:numPr>
              <w:suppressAutoHyphens/>
              <w:spacing w:after="0" w:line="240" w:lineRule="auto"/>
              <w:ind w:left="305" w:hanging="283"/>
              <w:jc w:val="both"/>
              <w:rPr>
                <w:rFonts w:ascii="Times New Roman" w:eastAsia="Times New Roman" w:hAnsi="Times New Roman" w:cs="Times New Roman"/>
                <w:color w:val="000000"/>
                <w:sz w:val="20"/>
                <w:szCs w:val="20"/>
                <w:shd w:val="clear" w:color="auto" w:fill="FFFFFF"/>
                <w:lang w:val="uk-UA" w:eastAsia="ar-SA"/>
              </w:rPr>
            </w:pPr>
            <w:r>
              <w:rPr>
                <w:rFonts w:ascii="Times New Roman" w:eastAsia="Times New Roman" w:hAnsi="Times New Roman" w:cs="Times New Roman"/>
                <w:color w:val="000000"/>
                <w:sz w:val="20"/>
                <w:szCs w:val="20"/>
                <w:shd w:val="clear" w:color="auto" w:fill="FFFFFF"/>
                <w:lang w:val="uk-UA" w:eastAsia="ar-SA"/>
              </w:rPr>
              <w:t>збутова концепція</w:t>
            </w:r>
            <w:r w:rsidR="00286566">
              <w:rPr>
                <w:rFonts w:ascii="Times New Roman" w:eastAsia="Times New Roman" w:hAnsi="Times New Roman" w:cs="Times New Roman"/>
                <w:color w:val="000000"/>
                <w:sz w:val="20"/>
                <w:szCs w:val="20"/>
                <w:shd w:val="clear" w:color="auto" w:fill="FFFFFF"/>
                <w:lang w:val="uk-UA" w:eastAsia="ar-SA"/>
              </w:rPr>
              <w:t>;</w:t>
            </w:r>
          </w:p>
          <w:p w14:paraId="0339509D" w14:textId="5C5C297E" w:rsidR="00286566" w:rsidRDefault="00A14911" w:rsidP="00286566">
            <w:pPr>
              <w:pStyle w:val="af3"/>
              <w:widowControl w:val="0"/>
              <w:numPr>
                <w:ilvl w:val="0"/>
                <w:numId w:val="25"/>
              </w:numPr>
              <w:suppressAutoHyphens/>
              <w:spacing w:after="0" w:line="240" w:lineRule="auto"/>
              <w:ind w:left="305" w:hanging="283"/>
              <w:jc w:val="both"/>
              <w:rPr>
                <w:rFonts w:ascii="Times New Roman" w:eastAsia="Times New Roman" w:hAnsi="Times New Roman" w:cs="Times New Roman"/>
                <w:color w:val="000000"/>
                <w:sz w:val="20"/>
                <w:szCs w:val="20"/>
                <w:shd w:val="clear" w:color="auto" w:fill="FFFFFF"/>
                <w:lang w:val="uk-UA" w:eastAsia="ar-SA"/>
              </w:rPr>
            </w:pPr>
            <w:r>
              <w:rPr>
                <w:rFonts w:ascii="Times New Roman" w:eastAsia="Times New Roman" w:hAnsi="Times New Roman" w:cs="Times New Roman"/>
                <w:color w:val="000000"/>
                <w:sz w:val="20"/>
                <w:szCs w:val="20"/>
                <w:shd w:val="clear" w:color="auto" w:fill="FFFFFF"/>
                <w:lang w:val="uk-UA" w:eastAsia="ar-SA"/>
              </w:rPr>
              <w:t>концепція маркетингу</w:t>
            </w:r>
            <w:r w:rsidR="00286566">
              <w:rPr>
                <w:rFonts w:ascii="Times New Roman" w:eastAsia="Times New Roman" w:hAnsi="Times New Roman" w:cs="Times New Roman"/>
                <w:color w:val="000000"/>
                <w:sz w:val="20"/>
                <w:szCs w:val="20"/>
                <w:shd w:val="clear" w:color="auto" w:fill="FFFFFF"/>
                <w:lang w:val="uk-UA" w:eastAsia="ar-SA"/>
              </w:rPr>
              <w:t>;</w:t>
            </w:r>
          </w:p>
          <w:p w14:paraId="12FB5DA4" w14:textId="77777777" w:rsidR="00A14911" w:rsidRDefault="00A14911" w:rsidP="00286566">
            <w:pPr>
              <w:pStyle w:val="af3"/>
              <w:widowControl w:val="0"/>
              <w:numPr>
                <w:ilvl w:val="0"/>
                <w:numId w:val="25"/>
              </w:numPr>
              <w:suppressAutoHyphens/>
              <w:spacing w:after="0" w:line="240" w:lineRule="auto"/>
              <w:ind w:left="305" w:hanging="283"/>
              <w:jc w:val="both"/>
              <w:rPr>
                <w:rFonts w:ascii="Times New Roman" w:eastAsia="Times New Roman" w:hAnsi="Times New Roman" w:cs="Times New Roman"/>
                <w:color w:val="000000"/>
                <w:sz w:val="20"/>
                <w:szCs w:val="20"/>
                <w:shd w:val="clear" w:color="auto" w:fill="FFFFFF"/>
                <w:lang w:val="uk-UA" w:eastAsia="ar-SA"/>
              </w:rPr>
            </w:pPr>
            <w:r>
              <w:rPr>
                <w:rFonts w:ascii="Times New Roman" w:eastAsia="Times New Roman" w:hAnsi="Times New Roman" w:cs="Times New Roman"/>
                <w:color w:val="000000"/>
                <w:sz w:val="20"/>
                <w:szCs w:val="20"/>
                <w:shd w:val="clear" w:color="auto" w:fill="FFFFFF"/>
                <w:lang w:val="uk-UA" w:eastAsia="ar-SA"/>
              </w:rPr>
              <w:t>концепція соціально-етичного маркетингу;</w:t>
            </w:r>
          </w:p>
          <w:p w14:paraId="708DC8AA" w14:textId="53EEF341" w:rsidR="00286566" w:rsidRPr="00A14911" w:rsidRDefault="00A14911" w:rsidP="00A14911">
            <w:pPr>
              <w:pStyle w:val="af3"/>
              <w:widowControl w:val="0"/>
              <w:numPr>
                <w:ilvl w:val="0"/>
                <w:numId w:val="25"/>
              </w:numPr>
              <w:suppressAutoHyphens/>
              <w:spacing w:after="0" w:line="240" w:lineRule="auto"/>
              <w:ind w:left="305" w:hanging="283"/>
              <w:jc w:val="both"/>
              <w:rPr>
                <w:rFonts w:ascii="Times New Roman" w:eastAsia="Times New Roman" w:hAnsi="Times New Roman" w:cs="Times New Roman"/>
                <w:color w:val="000000"/>
                <w:sz w:val="20"/>
                <w:szCs w:val="20"/>
                <w:shd w:val="clear" w:color="auto" w:fill="FFFFFF"/>
                <w:lang w:val="uk-UA" w:eastAsia="ar-SA"/>
              </w:rPr>
            </w:pPr>
            <w:r>
              <w:rPr>
                <w:rFonts w:ascii="Times New Roman" w:eastAsia="Times New Roman" w:hAnsi="Times New Roman" w:cs="Times New Roman"/>
                <w:color w:val="000000"/>
                <w:sz w:val="20"/>
                <w:szCs w:val="20"/>
                <w:shd w:val="clear" w:color="auto" w:fill="FFFFFF"/>
                <w:lang w:val="uk-UA" w:eastAsia="ar-SA"/>
              </w:rPr>
              <w:t>концепція маркетингу відносин.</w:t>
            </w:r>
          </w:p>
        </w:tc>
        <w:tc>
          <w:tcPr>
            <w:tcW w:w="1711" w:type="pct"/>
          </w:tcPr>
          <w:p w14:paraId="2E11833E" w14:textId="77777777" w:rsidR="00286566" w:rsidRPr="00E01499" w:rsidRDefault="00286566" w:rsidP="00286566">
            <w:pPr>
              <w:suppressAutoHyphens/>
              <w:spacing w:after="0" w:line="240" w:lineRule="auto"/>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t>Виконання вправ та розв’язання ситуативних практичних завдань:</w:t>
            </w:r>
          </w:p>
          <w:p w14:paraId="70E4B225" w14:textId="303336CD" w:rsidR="00286566" w:rsidRPr="00E01499" w:rsidRDefault="00286566" w:rsidP="00286566">
            <w:pPr>
              <w:suppressAutoHyphens/>
              <w:spacing w:after="0" w:line="240" w:lineRule="auto"/>
              <w:jc w:val="both"/>
              <w:rPr>
                <w:rFonts w:ascii="Times New Roman" w:eastAsia="Times New Roman" w:hAnsi="Times New Roman" w:cs="Times New Roman"/>
                <w:noProof/>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w:t>
            </w:r>
            <w:r w:rsidR="00A95E50">
              <w:rPr>
                <w:rFonts w:ascii="Times New Roman" w:eastAsia="Times New Roman" w:hAnsi="Times New Roman" w:cs="Times New Roman"/>
                <w:color w:val="000000"/>
                <w:sz w:val="18"/>
                <w:szCs w:val="18"/>
                <w:lang w:val="uk-UA" w:eastAsia="ar-SA"/>
              </w:rPr>
              <w:t>2</w:t>
            </w:r>
            <w:r w:rsidRPr="00E01499">
              <w:rPr>
                <w:rFonts w:ascii="Times New Roman" w:eastAsia="Times New Roman" w:hAnsi="Times New Roman" w:cs="Times New Roman"/>
                <w:color w:val="000000"/>
                <w:sz w:val="18"/>
                <w:szCs w:val="18"/>
                <w:lang w:val="uk-UA" w:eastAsia="ar-SA"/>
              </w:rPr>
              <w:t xml:space="preserve"> бал</w:t>
            </w:r>
            <w:r w:rsidR="00A95E50">
              <w:rPr>
                <w:rFonts w:ascii="Times New Roman" w:eastAsia="Times New Roman" w:hAnsi="Times New Roman" w:cs="Times New Roman"/>
                <w:color w:val="000000"/>
                <w:sz w:val="18"/>
                <w:szCs w:val="18"/>
                <w:lang w:val="uk-UA" w:eastAsia="ar-SA"/>
              </w:rPr>
              <w:t>и</w:t>
            </w:r>
            <w:r w:rsidRPr="00E01499">
              <w:rPr>
                <w:rFonts w:ascii="Times New Roman" w:eastAsia="Times New Roman" w:hAnsi="Times New Roman" w:cs="Times New Roman"/>
                <w:color w:val="000000"/>
                <w:sz w:val="18"/>
                <w:szCs w:val="18"/>
                <w:lang w:val="uk-UA" w:eastAsia="ar-SA"/>
              </w:rPr>
              <w:t xml:space="preserve"> </w:t>
            </w: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завдання виконано</w:t>
            </w:r>
            <w:r>
              <w:rPr>
                <w:rFonts w:ascii="Times New Roman" w:eastAsia="Times New Roman" w:hAnsi="Times New Roman" w:cs="Times New Roman"/>
                <w:color w:val="000000"/>
                <w:sz w:val="18"/>
                <w:szCs w:val="18"/>
                <w:lang w:val="uk-UA" w:eastAsia="ar-SA"/>
              </w:rPr>
              <w:t xml:space="preserve"> повністю із обґрунтуванням</w:t>
            </w:r>
            <w:r w:rsidR="00A95E50">
              <w:rPr>
                <w:rFonts w:ascii="Times New Roman" w:eastAsia="Times New Roman" w:hAnsi="Times New Roman" w:cs="Times New Roman"/>
                <w:color w:val="000000"/>
                <w:sz w:val="18"/>
                <w:szCs w:val="18"/>
                <w:lang w:val="uk-UA" w:eastAsia="ar-SA"/>
              </w:rPr>
              <w:t xml:space="preserve"> відповіді;</w:t>
            </w:r>
            <w:r>
              <w:rPr>
                <w:rFonts w:ascii="Times New Roman" w:eastAsia="Times New Roman" w:hAnsi="Times New Roman" w:cs="Times New Roman"/>
                <w:color w:val="000000"/>
                <w:sz w:val="18"/>
                <w:szCs w:val="18"/>
                <w:lang w:val="uk-UA" w:eastAsia="ar-SA"/>
              </w:rPr>
              <w:t xml:space="preserve"> </w:t>
            </w:r>
            <w:r w:rsidRPr="00E01499">
              <w:rPr>
                <w:rFonts w:ascii="Times New Roman" w:eastAsia="Times New Roman" w:hAnsi="Times New Roman" w:cs="Times New Roman"/>
                <w:color w:val="000000"/>
                <w:sz w:val="18"/>
                <w:szCs w:val="18"/>
                <w:lang w:val="uk-UA" w:eastAsia="ar-SA"/>
              </w:rPr>
              <w:t>виявлено знання та практичні навички на високому рівні, є власні висновки</w:t>
            </w:r>
            <w:r>
              <w:rPr>
                <w:rFonts w:ascii="Times New Roman" w:eastAsia="Times New Roman" w:hAnsi="Times New Roman" w:cs="Times New Roman"/>
                <w:color w:val="000000"/>
                <w:sz w:val="18"/>
                <w:szCs w:val="18"/>
                <w:lang w:val="uk-UA" w:eastAsia="ar-SA"/>
              </w:rPr>
              <w:t>.</w:t>
            </w:r>
          </w:p>
          <w:p w14:paraId="7104E358" w14:textId="58A7446D" w:rsidR="00286566" w:rsidRDefault="00286566" w:rsidP="00286566">
            <w:pPr>
              <w:suppressAutoHyphens/>
              <w:spacing w:after="0" w:line="240" w:lineRule="auto"/>
              <w:jc w:val="both"/>
              <w:rPr>
                <w:rFonts w:ascii="Times New Roman" w:eastAsia="Times New Roman" w:hAnsi="Times New Roman" w:cs="Times New Roman"/>
                <w:noProof/>
                <w:color w:val="000000"/>
                <w:sz w:val="18"/>
                <w:szCs w:val="18"/>
                <w:lang w:val="uk-UA" w:eastAsia="ar-SA"/>
              </w:rPr>
            </w:pPr>
            <w:r w:rsidRPr="00E01499">
              <w:rPr>
                <w:rFonts w:ascii="Times New Roman" w:eastAsia="Times New Roman" w:hAnsi="Times New Roman" w:cs="Times New Roman"/>
                <w:noProof/>
                <w:color w:val="000000"/>
                <w:sz w:val="18"/>
                <w:szCs w:val="18"/>
                <w:lang w:val="uk-UA" w:eastAsia="ar-SA"/>
              </w:rPr>
              <w:sym w:font="Symbol" w:char="F02D"/>
            </w:r>
            <w:r w:rsidRPr="00E01499">
              <w:rPr>
                <w:rFonts w:ascii="Times New Roman" w:eastAsia="Times New Roman" w:hAnsi="Times New Roman" w:cs="Times New Roman"/>
                <w:noProof/>
                <w:color w:val="000000"/>
                <w:sz w:val="18"/>
                <w:szCs w:val="18"/>
                <w:lang w:val="uk-UA" w:eastAsia="ar-SA"/>
              </w:rPr>
              <w:t xml:space="preserve"> </w:t>
            </w:r>
            <w:r w:rsidR="00A95E50">
              <w:rPr>
                <w:rFonts w:ascii="Times New Roman" w:eastAsia="Times New Roman" w:hAnsi="Times New Roman" w:cs="Times New Roman"/>
                <w:noProof/>
                <w:color w:val="000000"/>
                <w:sz w:val="18"/>
                <w:szCs w:val="18"/>
                <w:lang w:val="uk-UA" w:eastAsia="ar-SA"/>
              </w:rPr>
              <w:t>1</w:t>
            </w:r>
            <w:r w:rsidRPr="00E01499">
              <w:rPr>
                <w:rFonts w:ascii="Times New Roman" w:eastAsia="Times New Roman" w:hAnsi="Times New Roman" w:cs="Times New Roman"/>
                <w:noProof/>
                <w:color w:val="000000"/>
                <w:sz w:val="18"/>
                <w:szCs w:val="18"/>
                <w:lang w:val="uk-UA" w:eastAsia="ar-SA"/>
              </w:rPr>
              <w:t xml:space="preserve"> бал </w:t>
            </w:r>
            <w:r w:rsidRPr="00E01499">
              <w:rPr>
                <w:rFonts w:ascii="Times New Roman" w:eastAsia="Times New Roman" w:hAnsi="Times New Roman" w:cs="Times New Roman"/>
                <w:noProof/>
                <w:color w:val="000000"/>
                <w:sz w:val="18"/>
                <w:szCs w:val="18"/>
                <w:lang w:val="uk-UA" w:eastAsia="ar-SA"/>
              </w:rPr>
              <w:sym w:font="Symbol" w:char="F02D"/>
            </w:r>
            <w:r w:rsidRPr="00E01499">
              <w:rPr>
                <w:rFonts w:ascii="Times New Roman" w:eastAsia="Times New Roman" w:hAnsi="Times New Roman" w:cs="Times New Roman"/>
                <w:noProof/>
                <w:color w:val="000000"/>
                <w:sz w:val="18"/>
                <w:szCs w:val="18"/>
                <w:lang w:val="uk-UA" w:eastAsia="ar-SA"/>
              </w:rPr>
              <w:t xml:space="preserve"> завдання виконано не в повному обсязі, виявлено знання та практичні навички на середньому рівні;</w:t>
            </w:r>
          </w:p>
          <w:p w14:paraId="383AA16A" w14:textId="0B1BA0A2" w:rsidR="004016ED" w:rsidRPr="00E01499" w:rsidRDefault="00286566" w:rsidP="00286566">
            <w:pPr>
              <w:suppressAutoHyphens/>
              <w:spacing w:after="0" w:line="240" w:lineRule="auto"/>
              <w:jc w:val="both"/>
              <w:rPr>
                <w:rFonts w:ascii="Times New Roman" w:eastAsia="Times New Roman" w:hAnsi="Times New Roman" w:cs="Times New Roman"/>
                <w:noProof/>
                <w:color w:val="000000"/>
                <w:sz w:val="18"/>
                <w:szCs w:val="18"/>
                <w:lang w:val="uk-UA" w:eastAsia="ar-SA"/>
              </w:rPr>
            </w:pPr>
            <w:r w:rsidRPr="00E01499">
              <w:rPr>
                <w:rFonts w:ascii="Times New Roman" w:eastAsia="Times New Roman" w:hAnsi="Times New Roman" w:cs="Times New Roman"/>
                <w:noProof/>
                <w:color w:val="000000"/>
                <w:sz w:val="18"/>
                <w:szCs w:val="18"/>
                <w:lang w:val="uk-UA" w:eastAsia="ar-SA"/>
              </w:rPr>
              <w:sym w:font="Symbol" w:char="F02D"/>
            </w:r>
            <w:r w:rsidRPr="00E01499">
              <w:rPr>
                <w:rFonts w:ascii="Times New Roman" w:eastAsia="Times New Roman" w:hAnsi="Times New Roman" w:cs="Times New Roman"/>
                <w:noProof/>
                <w:color w:val="000000"/>
                <w:sz w:val="18"/>
                <w:szCs w:val="18"/>
                <w:lang w:val="uk-UA" w:eastAsia="ar-SA"/>
              </w:rPr>
              <w:t xml:space="preserve"> 0 балів </w:t>
            </w:r>
            <w:r w:rsidRPr="00E01499">
              <w:rPr>
                <w:rFonts w:ascii="Times New Roman" w:eastAsia="Times New Roman" w:hAnsi="Times New Roman" w:cs="Times New Roman"/>
                <w:noProof/>
                <w:color w:val="000000"/>
                <w:sz w:val="18"/>
                <w:szCs w:val="18"/>
                <w:lang w:val="uk-UA" w:eastAsia="ar-SA"/>
              </w:rPr>
              <w:sym w:font="Symbol" w:char="F02D"/>
            </w:r>
            <w:r w:rsidRPr="00E01499">
              <w:rPr>
                <w:rFonts w:ascii="Times New Roman" w:eastAsia="Times New Roman" w:hAnsi="Times New Roman" w:cs="Times New Roman"/>
                <w:noProof/>
                <w:color w:val="000000"/>
                <w:sz w:val="18"/>
                <w:szCs w:val="18"/>
                <w:lang w:val="uk-UA" w:eastAsia="ar-SA"/>
              </w:rPr>
              <w:t xml:space="preserve"> завдання не виконано.</w:t>
            </w:r>
          </w:p>
        </w:tc>
        <w:tc>
          <w:tcPr>
            <w:tcW w:w="356" w:type="pct"/>
          </w:tcPr>
          <w:p w14:paraId="3C4F28F0" w14:textId="227B8059" w:rsidR="004016ED" w:rsidRPr="00A95E50" w:rsidRDefault="00A95E50"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val="uk-UA" w:eastAsia="ar-SA"/>
              </w:rPr>
            </w:pPr>
            <w:r>
              <w:rPr>
                <w:rFonts w:ascii="Times New Roman" w:eastAsia="Times New Roman" w:hAnsi="Times New Roman" w:cs="Times New Roman"/>
                <w:b/>
                <w:color w:val="000000"/>
                <w:sz w:val="18"/>
                <w:szCs w:val="18"/>
                <w:lang w:val="uk-UA" w:eastAsia="ar-SA"/>
              </w:rPr>
              <w:t>2</w:t>
            </w:r>
          </w:p>
        </w:tc>
      </w:tr>
      <w:tr w:rsidR="00E01499" w:rsidRPr="00E01499" w14:paraId="61672168" w14:textId="77777777" w:rsidTr="00F202CE">
        <w:trPr>
          <w:trHeight w:val="20"/>
        </w:trPr>
        <w:tc>
          <w:tcPr>
            <w:tcW w:w="274" w:type="pct"/>
          </w:tcPr>
          <w:p w14:paraId="3266CCA6" w14:textId="77777777" w:rsidR="00E01499" w:rsidRPr="00E01499" w:rsidRDefault="00E01499"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val="uk-UA" w:eastAsia="ar-SA"/>
              </w:rPr>
            </w:pPr>
            <w:r w:rsidRPr="00E01499">
              <w:rPr>
                <w:rFonts w:ascii="Times New Roman" w:eastAsia="Times New Roman" w:hAnsi="Times New Roman" w:cs="Times New Roman"/>
                <w:b/>
                <w:color w:val="000000"/>
                <w:sz w:val="18"/>
                <w:szCs w:val="18"/>
                <w:lang w:val="uk-UA" w:eastAsia="ar-SA"/>
              </w:rPr>
              <w:t>Усього за ЗМ 1</w:t>
            </w:r>
          </w:p>
        </w:tc>
        <w:tc>
          <w:tcPr>
            <w:tcW w:w="790" w:type="pct"/>
          </w:tcPr>
          <w:p w14:paraId="2CC5C2BD" w14:textId="1303E9A4" w:rsidR="00E01499" w:rsidRPr="00A95E50" w:rsidRDefault="00A95E50"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val="uk-UA" w:eastAsia="ar-SA"/>
              </w:rPr>
            </w:pPr>
            <w:r>
              <w:rPr>
                <w:rFonts w:ascii="Times New Roman" w:eastAsia="Times New Roman" w:hAnsi="Times New Roman" w:cs="Times New Roman"/>
                <w:b/>
                <w:color w:val="000000"/>
                <w:sz w:val="18"/>
                <w:szCs w:val="18"/>
                <w:lang w:val="uk-UA" w:eastAsia="ar-SA"/>
              </w:rPr>
              <w:t>2</w:t>
            </w:r>
          </w:p>
        </w:tc>
        <w:tc>
          <w:tcPr>
            <w:tcW w:w="1869" w:type="pct"/>
          </w:tcPr>
          <w:p w14:paraId="39CC9C9C" w14:textId="77777777" w:rsidR="00E01499" w:rsidRPr="00E01499" w:rsidRDefault="00E01499" w:rsidP="00E01499">
            <w:pPr>
              <w:widowControl w:val="0"/>
              <w:suppressAutoHyphens/>
              <w:spacing w:after="0" w:line="240" w:lineRule="auto"/>
              <w:jc w:val="both"/>
              <w:rPr>
                <w:rFonts w:ascii="Times New Roman" w:eastAsia="Times New Roman" w:hAnsi="Times New Roman" w:cs="Times New Roman"/>
                <w:b/>
                <w:color w:val="000000"/>
                <w:sz w:val="18"/>
                <w:szCs w:val="18"/>
                <w:lang w:val="uk-UA" w:eastAsia="ar-SA"/>
              </w:rPr>
            </w:pPr>
          </w:p>
        </w:tc>
        <w:tc>
          <w:tcPr>
            <w:tcW w:w="1711" w:type="pct"/>
          </w:tcPr>
          <w:p w14:paraId="79A0DF3D" w14:textId="77777777" w:rsidR="00E01499" w:rsidRPr="00E01499" w:rsidRDefault="00E01499"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val="uk-UA" w:eastAsia="ar-SA"/>
              </w:rPr>
            </w:pPr>
          </w:p>
        </w:tc>
        <w:tc>
          <w:tcPr>
            <w:tcW w:w="356" w:type="pct"/>
          </w:tcPr>
          <w:p w14:paraId="2BA12DCF" w14:textId="2754B11B" w:rsidR="00E01499" w:rsidRPr="00A95E50" w:rsidRDefault="00A95E50"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val="uk-UA" w:eastAsia="ar-SA"/>
              </w:rPr>
            </w:pPr>
            <w:r>
              <w:rPr>
                <w:rFonts w:ascii="Times New Roman" w:eastAsia="Times New Roman" w:hAnsi="Times New Roman" w:cs="Times New Roman"/>
                <w:b/>
                <w:color w:val="000000"/>
                <w:sz w:val="18"/>
                <w:szCs w:val="18"/>
                <w:lang w:val="uk-UA" w:eastAsia="ar-SA"/>
              </w:rPr>
              <w:t>6</w:t>
            </w:r>
          </w:p>
        </w:tc>
      </w:tr>
      <w:tr w:rsidR="00E01499" w:rsidRPr="00E01499" w14:paraId="3C77E2D0" w14:textId="77777777" w:rsidTr="00F202CE">
        <w:trPr>
          <w:trHeight w:val="20"/>
        </w:trPr>
        <w:tc>
          <w:tcPr>
            <w:tcW w:w="274" w:type="pct"/>
            <w:vMerge w:val="restart"/>
          </w:tcPr>
          <w:p w14:paraId="4C79905C" w14:textId="77777777" w:rsidR="00E01499" w:rsidRPr="00E01499" w:rsidRDefault="00E01499" w:rsidP="00E01499">
            <w:pPr>
              <w:widowControl w:val="0"/>
              <w:suppressAutoHyphens/>
              <w:spacing w:after="0" w:line="240" w:lineRule="auto"/>
              <w:ind w:left="-113" w:right="-113"/>
              <w:jc w:val="center"/>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t>2</w:t>
            </w:r>
          </w:p>
        </w:tc>
        <w:tc>
          <w:tcPr>
            <w:tcW w:w="790" w:type="pct"/>
          </w:tcPr>
          <w:p w14:paraId="6EA403BE" w14:textId="77777777" w:rsidR="00E01499" w:rsidRPr="00E01499" w:rsidRDefault="00E01499" w:rsidP="00E01499">
            <w:pPr>
              <w:widowControl w:val="0"/>
              <w:suppressAutoHyphens/>
              <w:spacing w:after="0" w:line="240" w:lineRule="auto"/>
              <w:ind w:left="-113" w:right="-113" w:firstLine="34"/>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t>Тестування</w:t>
            </w:r>
          </w:p>
        </w:tc>
        <w:tc>
          <w:tcPr>
            <w:tcW w:w="1869" w:type="pct"/>
          </w:tcPr>
          <w:p w14:paraId="25308690" w14:textId="77777777" w:rsidR="00E01499" w:rsidRPr="00902E4D" w:rsidRDefault="00E01499" w:rsidP="00735D14">
            <w:pPr>
              <w:widowControl w:val="0"/>
              <w:suppressAutoHyphens/>
              <w:spacing w:after="0" w:line="240" w:lineRule="auto"/>
              <w:jc w:val="both"/>
              <w:rPr>
                <w:rFonts w:ascii="Times New Roman" w:eastAsia="Times New Roman" w:hAnsi="Times New Roman" w:cs="Times New Roman"/>
                <w:color w:val="000000"/>
                <w:sz w:val="18"/>
                <w:szCs w:val="18"/>
                <w:lang w:val="uk-UA" w:eastAsia="ar-SA"/>
              </w:rPr>
            </w:pPr>
            <w:r w:rsidRPr="00902E4D">
              <w:rPr>
                <w:rFonts w:ascii="Times New Roman" w:eastAsia="Times New Roman" w:hAnsi="Times New Roman" w:cs="Times New Roman"/>
                <w:color w:val="000000"/>
                <w:sz w:val="18"/>
                <w:szCs w:val="18"/>
                <w:lang w:val="uk-UA" w:eastAsia="ar-SA"/>
              </w:rPr>
              <w:t>Проходження он-лайн тесту в системі Moodle (тест 2)</w:t>
            </w:r>
          </w:p>
          <w:p w14:paraId="422E04D6" w14:textId="77777777" w:rsidR="00902E4D" w:rsidRPr="00902E4D" w:rsidRDefault="00902E4D" w:rsidP="00902E4D">
            <w:pPr>
              <w:spacing w:after="0" w:line="240" w:lineRule="auto"/>
              <w:rPr>
                <w:rFonts w:ascii="Times New Roman" w:eastAsia="Calibri" w:hAnsi="Times New Roman" w:cs="Times New Roman"/>
                <w:sz w:val="18"/>
                <w:szCs w:val="18"/>
                <w:lang w:val="uk-UA" w:eastAsia="ru-RU"/>
              </w:rPr>
            </w:pPr>
            <w:r w:rsidRPr="00902E4D">
              <w:rPr>
                <w:rFonts w:ascii="Times New Roman" w:eastAsia="Calibri" w:hAnsi="Times New Roman" w:cs="Times New Roman"/>
                <w:sz w:val="18"/>
                <w:szCs w:val="18"/>
                <w:lang w:val="uk-UA" w:eastAsia="ru-RU"/>
              </w:rPr>
              <w:t>1. Кабінетний аналіз документів також має назву:</w:t>
            </w:r>
          </w:p>
          <w:p w14:paraId="2280BDF6" w14:textId="77777777" w:rsidR="00902E4D" w:rsidRPr="00902E4D" w:rsidRDefault="00902E4D" w:rsidP="00902E4D">
            <w:pPr>
              <w:spacing w:after="0" w:line="240" w:lineRule="auto"/>
              <w:rPr>
                <w:rFonts w:ascii="Times New Roman" w:eastAsia="Calibri" w:hAnsi="Times New Roman" w:cs="Times New Roman"/>
                <w:sz w:val="18"/>
                <w:szCs w:val="18"/>
                <w:lang w:val="uk-UA" w:eastAsia="ru-RU"/>
              </w:rPr>
            </w:pPr>
            <w:r w:rsidRPr="00902E4D">
              <w:rPr>
                <w:rFonts w:ascii="Times New Roman" w:eastAsia="Calibri" w:hAnsi="Times New Roman" w:cs="Times New Roman"/>
                <w:sz w:val="18"/>
                <w:szCs w:val="18"/>
                <w:lang w:val="uk-UA" w:eastAsia="ru-RU"/>
              </w:rPr>
              <w:t>2. Формалізований аналіз документів також має назву:</w:t>
            </w:r>
          </w:p>
          <w:p w14:paraId="408EB658" w14:textId="77777777" w:rsidR="00902E4D" w:rsidRPr="00902E4D" w:rsidRDefault="00902E4D" w:rsidP="00902E4D">
            <w:pPr>
              <w:spacing w:after="0" w:line="240" w:lineRule="auto"/>
              <w:rPr>
                <w:rFonts w:ascii="Times New Roman" w:eastAsia="Calibri" w:hAnsi="Times New Roman" w:cs="Times New Roman"/>
                <w:sz w:val="18"/>
                <w:szCs w:val="18"/>
                <w:lang w:val="uk-UA" w:eastAsia="ru-RU"/>
              </w:rPr>
            </w:pPr>
            <w:r w:rsidRPr="00902E4D">
              <w:rPr>
                <w:rFonts w:ascii="Times New Roman" w:eastAsia="Calibri" w:hAnsi="Times New Roman" w:cs="Times New Roman"/>
                <w:sz w:val="18"/>
                <w:szCs w:val="18"/>
                <w:lang w:val="uk-UA" w:eastAsia="ru-RU"/>
              </w:rPr>
              <w:t>3. Інтерпретація змісту документу, його тлумачення характерно для:</w:t>
            </w:r>
          </w:p>
          <w:p w14:paraId="4C2D3EF2" w14:textId="77777777" w:rsidR="00902E4D" w:rsidRPr="00902E4D" w:rsidRDefault="00902E4D" w:rsidP="00902E4D">
            <w:pPr>
              <w:spacing w:after="0" w:line="240" w:lineRule="auto"/>
              <w:jc w:val="both"/>
              <w:rPr>
                <w:rFonts w:ascii="Times New Roman" w:eastAsia="Calibri" w:hAnsi="Times New Roman" w:cs="Times New Roman"/>
                <w:sz w:val="18"/>
                <w:szCs w:val="18"/>
                <w:lang w:val="uk-UA" w:eastAsia="ru-RU"/>
              </w:rPr>
            </w:pPr>
            <w:r w:rsidRPr="00902E4D">
              <w:rPr>
                <w:rFonts w:ascii="Times New Roman" w:eastAsia="Calibri" w:hAnsi="Times New Roman" w:cs="Times New Roman"/>
                <w:sz w:val="18"/>
                <w:szCs w:val="18"/>
                <w:lang w:val="uk-UA" w:eastAsia="ru-RU"/>
              </w:rPr>
              <w:t>4. Аналіз, який зводиться до переведення текстової інформації в кількісні показники, має назву:</w:t>
            </w:r>
          </w:p>
          <w:p w14:paraId="7CE28E8F" w14:textId="77777777" w:rsidR="00902E4D" w:rsidRPr="00902E4D" w:rsidRDefault="00902E4D" w:rsidP="00902E4D">
            <w:pPr>
              <w:spacing w:after="0" w:line="240" w:lineRule="auto"/>
              <w:jc w:val="both"/>
              <w:rPr>
                <w:rFonts w:ascii="Times New Roman" w:eastAsia="Calibri" w:hAnsi="Times New Roman" w:cs="Times New Roman"/>
                <w:sz w:val="18"/>
                <w:szCs w:val="18"/>
                <w:lang w:val="uk-UA" w:eastAsia="ru-RU"/>
              </w:rPr>
            </w:pPr>
            <w:r w:rsidRPr="00902E4D">
              <w:rPr>
                <w:rFonts w:ascii="Times New Roman" w:eastAsia="Calibri" w:hAnsi="Times New Roman" w:cs="Times New Roman"/>
                <w:sz w:val="18"/>
                <w:szCs w:val="18"/>
                <w:lang w:val="uk-UA" w:eastAsia="ru-RU"/>
              </w:rPr>
              <w:lastRenderedPageBreak/>
              <w:t>5. Якщо спостереження здійснюється в природних умовах, воно має назву:</w:t>
            </w:r>
          </w:p>
          <w:p w14:paraId="78671ED9" w14:textId="77777777" w:rsidR="00902E4D" w:rsidRPr="00902E4D" w:rsidRDefault="00902E4D" w:rsidP="00902E4D">
            <w:pPr>
              <w:spacing w:after="0" w:line="240" w:lineRule="auto"/>
              <w:jc w:val="both"/>
              <w:rPr>
                <w:rFonts w:ascii="Times New Roman" w:eastAsia="Calibri" w:hAnsi="Times New Roman" w:cs="Times New Roman"/>
                <w:sz w:val="18"/>
                <w:szCs w:val="18"/>
                <w:lang w:val="uk-UA" w:eastAsia="ru-RU"/>
              </w:rPr>
            </w:pPr>
            <w:r w:rsidRPr="00902E4D">
              <w:rPr>
                <w:rFonts w:ascii="Times New Roman" w:eastAsia="Calibri" w:hAnsi="Times New Roman" w:cs="Times New Roman"/>
                <w:sz w:val="18"/>
                <w:szCs w:val="18"/>
                <w:lang w:val="uk-UA" w:eastAsia="ru-RU"/>
              </w:rPr>
              <w:t>6. Якщо при проведенні спостереження спостерігач заздалегідь знає, що він буде спостерігати та реєструвати, воно має назву:</w:t>
            </w:r>
          </w:p>
          <w:p w14:paraId="3B9C91D0" w14:textId="1BA16C1C" w:rsidR="00902E4D" w:rsidRPr="00902E4D" w:rsidRDefault="00902E4D" w:rsidP="00902E4D">
            <w:pPr>
              <w:spacing w:after="0" w:line="240" w:lineRule="auto"/>
              <w:rPr>
                <w:rFonts w:ascii="Times New Roman" w:eastAsia="Calibri" w:hAnsi="Times New Roman" w:cs="Times New Roman"/>
                <w:sz w:val="18"/>
                <w:szCs w:val="18"/>
                <w:lang w:val="uk-UA" w:eastAsia="ru-RU"/>
              </w:rPr>
            </w:pPr>
            <w:r w:rsidRPr="00902E4D">
              <w:rPr>
                <w:rFonts w:ascii="Times New Roman" w:eastAsia="Calibri" w:hAnsi="Times New Roman" w:cs="Times New Roman"/>
                <w:sz w:val="18"/>
                <w:szCs w:val="18"/>
                <w:lang w:val="uk-UA" w:eastAsia="ru-RU"/>
              </w:rPr>
              <w:t>7. Структура опитувального листа містить послідовно такі частини:</w:t>
            </w:r>
          </w:p>
          <w:p w14:paraId="0092A4EB" w14:textId="77777777" w:rsidR="00902E4D" w:rsidRPr="00902E4D" w:rsidRDefault="00902E4D" w:rsidP="00902E4D">
            <w:pPr>
              <w:spacing w:after="0" w:line="240" w:lineRule="auto"/>
              <w:rPr>
                <w:rFonts w:ascii="Times New Roman" w:eastAsia="Calibri" w:hAnsi="Times New Roman" w:cs="Times New Roman"/>
                <w:sz w:val="18"/>
                <w:szCs w:val="18"/>
                <w:lang w:val="uk-UA" w:eastAsia="ru-RU"/>
              </w:rPr>
            </w:pPr>
            <w:r w:rsidRPr="00902E4D">
              <w:rPr>
                <w:rFonts w:ascii="Times New Roman" w:eastAsia="Calibri" w:hAnsi="Times New Roman" w:cs="Times New Roman"/>
                <w:sz w:val="18"/>
                <w:szCs w:val="18"/>
                <w:lang w:val="uk-UA" w:eastAsia="ru-RU"/>
              </w:rPr>
              <w:t xml:space="preserve">8. Питання без заданої структури відповіді відносяться до: </w:t>
            </w:r>
          </w:p>
          <w:p w14:paraId="01A7D69F" w14:textId="77777777" w:rsidR="00902E4D" w:rsidRPr="00902E4D" w:rsidRDefault="00902E4D" w:rsidP="00902E4D">
            <w:pPr>
              <w:spacing w:after="0" w:line="240" w:lineRule="auto"/>
              <w:jc w:val="both"/>
              <w:rPr>
                <w:rFonts w:ascii="Times New Roman" w:eastAsia="Calibri" w:hAnsi="Times New Roman" w:cs="Times New Roman"/>
                <w:sz w:val="18"/>
                <w:szCs w:val="18"/>
                <w:lang w:val="uk-UA" w:eastAsia="ru-RU"/>
              </w:rPr>
            </w:pPr>
            <w:r w:rsidRPr="00902E4D">
              <w:rPr>
                <w:rFonts w:ascii="Times New Roman" w:eastAsia="Calibri" w:hAnsi="Times New Roman" w:cs="Times New Roman"/>
                <w:sz w:val="18"/>
                <w:szCs w:val="18"/>
                <w:lang w:val="uk-UA" w:eastAsia="ru-RU"/>
              </w:rPr>
              <w:t xml:space="preserve">9. Питання, що пропонують обрати одну із запропонованих відповідей відносяться до: </w:t>
            </w:r>
          </w:p>
          <w:p w14:paraId="4406898C" w14:textId="1ABD1E34" w:rsidR="00E01499" w:rsidRPr="00902E4D" w:rsidRDefault="00902E4D" w:rsidP="00902E4D">
            <w:pPr>
              <w:spacing w:after="0" w:line="240" w:lineRule="auto"/>
              <w:jc w:val="both"/>
              <w:rPr>
                <w:rFonts w:ascii="Times New Roman" w:eastAsia="Calibri" w:hAnsi="Times New Roman" w:cs="Times New Roman"/>
                <w:sz w:val="18"/>
                <w:szCs w:val="18"/>
                <w:lang w:val="uk-UA" w:eastAsia="ru-RU"/>
              </w:rPr>
            </w:pPr>
            <w:r w:rsidRPr="00902E4D">
              <w:rPr>
                <w:rFonts w:ascii="Times New Roman" w:eastAsia="Calibri" w:hAnsi="Times New Roman" w:cs="Times New Roman"/>
                <w:sz w:val="18"/>
                <w:szCs w:val="18"/>
                <w:lang w:val="uk-UA" w:eastAsia="ru-RU"/>
              </w:rPr>
              <w:t>10. Тип питання, який дає змогу респонденту можливість виразити ступінь згоди чи незгоди із запропонованим висловлюванням, має назву:</w:t>
            </w:r>
          </w:p>
        </w:tc>
        <w:tc>
          <w:tcPr>
            <w:tcW w:w="1711" w:type="pct"/>
          </w:tcPr>
          <w:p w14:paraId="49D78BE9" w14:textId="77777777" w:rsidR="00DF2329" w:rsidRPr="00E01499" w:rsidRDefault="00DF2329" w:rsidP="00DF2329">
            <w:pPr>
              <w:suppressAutoHyphens/>
              <w:spacing w:after="0" w:line="240" w:lineRule="auto"/>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lastRenderedPageBreak/>
              <w:t>Тестове питання оцінюється максимально в 0,</w:t>
            </w:r>
            <w:r>
              <w:rPr>
                <w:rFonts w:ascii="Times New Roman" w:eastAsia="Times New Roman" w:hAnsi="Times New Roman" w:cs="Times New Roman"/>
                <w:color w:val="000000"/>
                <w:sz w:val="18"/>
                <w:szCs w:val="18"/>
                <w:lang w:val="uk-UA" w:eastAsia="ar-SA"/>
              </w:rPr>
              <w:t>4</w:t>
            </w:r>
            <w:r w:rsidRPr="00E01499">
              <w:rPr>
                <w:rFonts w:ascii="Times New Roman" w:eastAsia="Times New Roman" w:hAnsi="Times New Roman" w:cs="Times New Roman"/>
                <w:color w:val="000000"/>
                <w:sz w:val="18"/>
                <w:szCs w:val="18"/>
                <w:lang w:val="uk-UA" w:eastAsia="ar-SA"/>
              </w:rPr>
              <w:t xml:space="preserve"> бал</w:t>
            </w:r>
            <w:r>
              <w:rPr>
                <w:rFonts w:ascii="Times New Roman" w:eastAsia="Times New Roman" w:hAnsi="Times New Roman" w:cs="Times New Roman"/>
                <w:color w:val="000000"/>
                <w:sz w:val="18"/>
                <w:szCs w:val="18"/>
                <w:lang w:val="uk-UA" w:eastAsia="ar-SA"/>
              </w:rPr>
              <w:t>и</w:t>
            </w:r>
            <w:r w:rsidRPr="00E01499">
              <w:rPr>
                <w:rFonts w:ascii="Times New Roman" w:eastAsia="Times New Roman" w:hAnsi="Times New Roman" w:cs="Times New Roman"/>
                <w:color w:val="000000"/>
                <w:sz w:val="18"/>
                <w:szCs w:val="18"/>
                <w:lang w:val="uk-UA" w:eastAsia="ar-SA"/>
              </w:rPr>
              <w:t>. Загалом передбачено виконання 10 завдань:</w:t>
            </w:r>
          </w:p>
          <w:p w14:paraId="6D1F517E" w14:textId="77777777" w:rsidR="00DF2329" w:rsidRPr="00E01499" w:rsidRDefault="00DF2329" w:rsidP="00DF2329">
            <w:pPr>
              <w:suppressAutoHyphens/>
              <w:spacing w:after="0" w:line="240" w:lineRule="auto"/>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0,</w:t>
            </w:r>
            <w:r>
              <w:rPr>
                <w:rFonts w:ascii="Times New Roman" w:eastAsia="Times New Roman" w:hAnsi="Times New Roman" w:cs="Times New Roman"/>
                <w:color w:val="000000"/>
                <w:sz w:val="18"/>
                <w:szCs w:val="18"/>
                <w:lang w:val="uk-UA" w:eastAsia="ar-SA"/>
              </w:rPr>
              <w:t>4</w:t>
            </w:r>
            <w:r w:rsidRPr="00E01499">
              <w:rPr>
                <w:rFonts w:ascii="Times New Roman" w:eastAsia="Times New Roman" w:hAnsi="Times New Roman" w:cs="Times New Roman"/>
                <w:color w:val="000000"/>
                <w:sz w:val="18"/>
                <w:szCs w:val="18"/>
                <w:lang w:val="uk-UA" w:eastAsia="ar-SA"/>
              </w:rPr>
              <w:t xml:space="preserve"> бал</w:t>
            </w:r>
            <w:r>
              <w:rPr>
                <w:rFonts w:ascii="Times New Roman" w:eastAsia="Times New Roman" w:hAnsi="Times New Roman" w:cs="Times New Roman"/>
                <w:color w:val="000000"/>
                <w:sz w:val="18"/>
                <w:szCs w:val="18"/>
                <w:lang w:val="uk-UA" w:eastAsia="ar-SA"/>
              </w:rPr>
              <w:t>и</w:t>
            </w:r>
            <w:r w:rsidRPr="00E01499">
              <w:rPr>
                <w:rFonts w:ascii="Times New Roman" w:eastAsia="Times New Roman" w:hAnsi="Times New Roman" w:cs="Times New Roman"/>
                <w:color w:val="000000"/>
                <w:sz w:val="18"/>
                <w:szCs w:val="18"/>
                <w:lang w:val="uk-UA" w:eastAsia="ar-SA"/>
              </w:rPr>
              <w:t xml:space="preserve"> за правильну відповідь;</w:t>
            </w:r>
          </w:p>
          <w:p w14:paraId="65864588" w14:textId="77777777" w:rsidR="00E01499" w:rsidRPr="00E01499" w:rsidRDefault="00DF2329" w:rsidP="00DF2329">
            <w:pPr>
              <w:suppressAutoHyphens/>
              <w:spacing w:after="0" w:line="240" w:lineRule="auto"/>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0 балів – неправильна відповідь.</w:t>
            </w:r>
          </w:p>
        </w:tc>
        <w:tc>
          <w:tcPr>
            <w:tcW w:w="356" w:type="pct"/>
          </w:tcPr>
          <w:p w14:paraId="6B266EDC" w14:textId="77777777" w:rsidR="00E01499" w:rsidRPr="00E01499" w:rsidRDefault="00DF2329"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eastAsia="ar-SA"/>
              </w:rPr>
            </w:pPr>
            <w:r>
              <w:rPr>
                <w:rFonts w:ascii="Times New Roman" w:eastAsia="Times New Roman" w:hAnsi="Times New Roman" w:cs="Times New Roman"/>
                <w:b/>
                <w:color w:val="000000"/>
                <w:sz w:val="18"/>
                <w:szCs w:val="18"/>
                <w:lang w:eastAsia="ar-SA"/>
              </w:rPr>
              <w:t>4</w:t>
            </w:r>
          </w:p>
        </w:tc>
      </w:tr>
      <w:tr w:rsidR="00E01499" w:rsidRPr="00E01499" w14:paraId="40D8CC10" w14:textId="77777777" w:rsidTr="00DB32D8">
        <w:trPr>
          <w:trHeight w:val="3244"/>
        </w:trPr>
        <w:tc>
          <w:tcPr>
            <w:tcW w:w="274" w:type="pct"/>
            <w:vMerge/>
          </w:tcPr>
          <w:p w14:paraId="5E4506D3" w14:textId="77777777" w:rsidR="00E01499" w:rsidRPr="00E01499" w:rsidRDefault="00E01499" w:rsidP="00E01499">
            <w:pPr>
              <w:widowControl w:val="0"/>
              <w:suppressAutoHyphens/>
              <w:spacing w:after="0" w:line="240" w:lineRule="auto"/>
              <w:ind w:left="-113" w:right="-113"/>
              <w:jc w:val="center"/>
              <w:rPr>
                <w:rFonts w:ascii="Times New Roman" w:eastAsia="Times New Roman" w:hAnsi="Times New Roman" w:cs="Times New Roman"/>
                <w:color w:val="000000"/>
                <w:sz w:val="18"/>
                <w:szCs w:val="18"/>
                <w:lang w:val="uk-UA" w:eastAsia="ar-SA"/>
              </w:rPr>
            </w:pPr>
          </w:p>
        </w:tc>
        <w:tc>
          <w:tcPr>
            <w:tcW w:w="790" w:type="pct"/>
          </w:tcPr>
          <w:p w14:paraId="1923AE83" w14:textId="6819AC76" w:rsidR="00E01499" w:rsidRPr="00E01499" w:rsidRDefault="007220FB" w:rsidP="00E01499">
            <w:pPr>
              <w:widowControl w:val="0"/>
              <w:suppressAutoHyphens/>
              <w:spacing w:after="0" w:line="240" w:lineRule="auto"/>
              <w:ind w:left="-113" w:right="-113" w:firstLine="69"/>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t xml:space="preserve">Самостійна творча робота </w:t>
            </w:r>
            <w:r w:rsidR="00D455E4">
              <w:rPr>
                <w:rFonts w:ascii="Times New Roman" w:eastAsia="Times New Roman" w:hAnsi="Times New Roman" w:cs="Times New Roman"/>
                <w:color w:val="000000"/>
                <w:sz w:val="18"/>
                <w:szCs w:val="18"/>
                <w:lang w:val="uk-UA" w:eastAsia="ar-SA"/>
              </w:rPr>
              <w:t>–</w:t>
            </w:r>
            <w:r w:rsidR="00E01499" w:rsidRPr="00E01499">
              <w:rPr>
                <w:rFonts w:ascii="Times New Roman" w:eastAsia="Times New Roman" w:hAnsi="Times New Roman" w:cs="Times New Roman"/>
                <w:color w:val="000000"/>
                <w:sz w:val="18"/>
                <w:szCs w:val="18"/>
                <w:lang w:val="uk-UA" w:eastAsia="ar-SA"/>
              </w:rPr>
              <w:t xml:space="preserve"> </w:t>
            </w:r>
            <w:r w:rsidR="00A375B1">
              <w:rPr>
                <w:rFonts w:ascii="Times New Roman" w:eastAsia="Times New Roman" w:hAnsi="Times New Roman" w:cs="Times New Roman"/>
                <w:noProof/>
                <w:color w:val="000000"/>
                <w:sz w:val="18"/>
                <w:szCs w:val="18"/>
                <w:lang w:val="uk-UA" w:eastAsia="ar-SA"/>
              </w:rPr>
              <w:t>розробка листа опитування споживачів обраного товару</w:t>
            </w:r>
          </w:p>
        </w:tc>
        <w:tc>
          <w:tcPr>
            <w:tcW w:w="1869" w:type="pct"/>
          </w:tcPr>
          <w:p w14:paraId="572F1217" w14:textId="165931CB" w:rsidR="00A375B1" w:rsidRPr="00A375B1" w:rsidRDefault="00A375B1" w:rsidP="00A375B1">
            <w:pPr>
              <w:widowControl w:val="0"/>
              <w:suppressAutoHyphens/>
              <w:spacing w:after="0" w:line="240" w:lineRule="auto"/>
              <w:jc w:val="both"/>
              <w:rPr>
                <w:rFonts w:ascii="Times New Roman" w:hAnsi="Times New Roman" w:cs="Times New Roman"/>
                <w:sz w:val="20"/>
                <w:szCs w:val="20"/>
                <w:lang w:val="uk-UA"/>
              </w:rPr>
            </w:pPr>
            <w:r w:rsidRPr="00A375B1">
              <w:rPr>
                <w:rFonts w:ascii="Times New Roman" w:hAnsi="Times New Roman" w:cs="Times New Roman"/>
                <w:sz w:val="20"/>
                <w:szCs w:val="20"/>
                <w:lang w:val="uk-UA"/>
              </w:rPr>
              <w:t xml:space="preserve">Розробити форму </w:t>
            </w:r>
            <w:r>
              <w:rPr>
                <w:rFonts w:ascii="Times New Roman" w:hAnsi="Times New Roman" w:cs="Times New Roman"/>
                <w:sz w:val="20"/>
                <w:szCs w:val="20"/>
                <w:lang w:val="uk-UA"/>
              </w:rPr>
              <w:t>опитування</w:t>
            </w:r>
            <w:r w:rsidRPr="00A375B1">
              <w:rPr>
                <w:rFonts w:ascii="Times New Roman" w:hAnsi="Times New Roman" w:cs="Times New Roman"/>
                <w:sz w:val="20"/>
                <w:szCs w:val="20"/>
                <w:lang w:val="uk-UA"/>
              </w:rPr>
              <w:t xml:space="preserve"> та </w:t>
            </w:r>
            <w:r w:rsidRPr="00A375B1">
              <w:rPr>
                <w:rFonts w:ascii="Times New Roman" w:eastAsia="Times New Roman" w:hAnsi="Times New Roman" w:cs="Times New Roman"/>
                <w:noProof/>
                <w:sz w:val="20"/>
                <w:szCs w:val="20"/>
                <w:lang w:val="uk-UA" w:eastAsia="ar-SA"/>
              </w:rPr>
              <w:t xml:space="preserve">зібрати інформацію про </w:t>
            </w:r>
            <w:r>
              <w:rPr>
                <w:rFonts w:ascii="Times New Roman" w:eastAsia="Times New Roman" w:hAnsi="Times New Roman" w:cs="Times New Roman"/>
                <w:noProof/>
                <w:sz w:val="20"/>
                <w:szCs w:val="20"/>
                <w:lang w:val="uk-UA" w:eastAsia="ar-SA"/>
              </w:rPr>
              <w:t>уподобання споживачів певного товару.</w:t>
            </w:r>
            <w:r w:rsidRPr="00A375B1">
              <w:rPr>
                <w:rFonts w:ascii="Times New Roman" w:hAnsi="Times New Roman" w:cs="Times New Roman"/>
                <w:sz w:val="20"/>
                <w:szCs w:val="20"/>
                <w:lang w:val="uk-UA"/>
              </w:rPr>
              <w:t xml:space="preserve"> </w:t>
            </w:r>
            <w:r>
              <w:rPr>
                <w:rFonts w:ascii="Times New Roman" w:hAnsi="Times New Roman" w:cs="Times New Roman"/>
                <w:sz w:val="20"/>
                <w:szCs w:val="20"/>
                <w:lang w:val="uk-UA"/>
              </w:rPr>
              <w:t>Анкета має дати відповіді на питання</w:t>
            </w:r>
            <w:r w:rsidR="00E60A29">
              <w:rPr>
                <w:rFonts w:ascii="Times New Roman" w:hAnsi="Times New Roman" w:cs="Times New Roman"/>
                <w:sz w:val="20"/>
                <w:szCs w:val="20"/>
                <w:lang w:val="uk-UA"/>
              </w:rPr>
              <w:t xml:space="preserve"> стосовно споживачів</w:t>
            </w:r>
            <w:r w:rsidRPr="00A375B1">
              <w:rPr>
                <w:rFonts w:ascii="Times New Roman" w:hAnsi="Times New Roman" w:cs="Times New Roman"/>
                <w:sz w:val="20"/>
                <w:szCs w:val="20"/>
                <w:lang w:val="uk-UA"/>
              </w:rPr>
              <w:t>:</w:t>
            </w:r>
          </w:p>
          <w:p w14:paraId="43D5E1F5" w14:textId="3A600485" w:rsidR="00A375B1" w:rsidRPr="00A375B1" w:rsidRDefault="00A375B1" w:rsidP="00A375B1">
            <w:pPr>
              <w:widowControl w:val="0"/>
              <w:numPr>
                <w:ilvl w:val="0"/>
                <w:numId w:val="25"/>
              </w:numPr>
              <w:tabs>
                <w:tab w:val="left" w:pos="589"/>
              </w:tabs>
              <w:suppressAutoHyphens/>
              <w:spacing w:after="0" w:line="240" w:lineRule="auto"/>
              <w:ind w:left="305" w:firstLine="0"/>
              <w:contextualSpacing/>
              <w:jc w:val="both"/>
              <w:rPr>
                <w:rFonts w:ascii="Times New Roman" w:eastAsia="Times New Roman" w:hAnsi="Times New Roman" w:cs="Times New Roman"/>
                <w:color w:val="000000"/>
                <w:sz w:val="18"/>
                <w:szCs w:val="18"/>
                <w:shd w:val="clear" w:color="auto" w:fill="FFFFFF"/>
                <w:lang w:val="uk-UA" w:eastAsia="ar-SA"/>
              </w:rPr>
            </w:pPr>
            <w:r>
              <w:rPr>
                <w:rFonts w:ascii="Times New Roman" w:eastAsia="Times New Roman" w:hAnsi="Times New Roman" w:cs="Times New Roman"/>
                <w:color w:val="000000"/>
                <w:sz w:val="18"/>
                <w:szCs w:val="18"/>
                <w:shd w:val="clear" w:color="auto" w:fill="FFFFFF"/>
                <w:lang w:val="uk-UA" w:eastAsia="ar-SA"/>
              </w:rPr>
              <w:t>як часто споживають товар</w:t>
            </w:r>
            <w:r w:rsidRPr="00A375B1">
              <w:rPr>
                <w:rFonts w:ascii="Times New Roman" w:eastAsia="Times New Roman" w:hAnsi="Times New Roman" w:cs="Times New Roman"/>
                <w:color w:val="000000"/>
                <w:sz w:val="18"/>
                <w:szCs w:val="18"/>
                <w:shd w:val="clear" w:color="auto" w:fill="FFFFFF"/>
                <w:lang w:val="uk-UA" w:eastAsia="ar-SA"/>
              </w:rPr>
              <w:t>;</w:t>
            </w:r>
          </w:p>
          <w:p w14:paraId="7F4A5987" w14:textId="6FCE085A" w:rsidR="00A375B1" w:rsidRDefault="00A375B1" w:rsidP="00A375B1">
            <w:pPr>
              <w:widowControl w:val="0"/>
              <w:numPr>
                <w:ilvl w:val="0"/>
                <w:numId w:val="25"/>
              </w:numPr>
              <w:tabs>
                <w:tab w:val="left" w:pos="589"/>
              </w:tabs>
              <w:suppressAutoHyphens/>
              <w:spacing w:after="0" w:line="240" w:lineRule="auto"/>
              <w:ind w:left="305" w:firstLine="0"/>
              <w:contextualSpacing/>
              <w:jc w:val="both"/>
              <w:rPr>
                <w:rFonts w:ascii="Times New Roman" w:eastAsia="Times New Roman" w:hAnsi="Times New Roman" w:cs="Times New Roman"/>
                <w:color w:val="000000"/>
                <w:sz w:val="18"/>
                <w:szCs w:val="18"/>
                <w:shd w:val="clear" w:color="auto" w:fill="FFFFFF"/>
                <w:lang w:val="uk-UA" w:eastAsia="ar-SA"/>
              </w:rPr>
            </w:pPr>
            <w:r>
              <w:rPr>
                <w:rFonts w:ascii="Times New Roman" w:eastAsia="Times New Roman" w:hAnsi="Times New Roman" w:cs="Times New Roman"/>
                <w:color w:val="000000"/>
                <w:sz w:val="18"/>
                <w:szCs w:val="18"/>
                <w:shd w:val="clear" w:color="auto" w:fill="FFFFFF"/>
                <w:lang w:val="uk-UA" w:eastAsia="ar-SA"/>
              </w:rPr>
              <w:t>де купують товар</w:t>
            </w:r>
            <w:r w:rsidRPr="00A375B1">
              <w:rPr>
                <w:rFonts w:ascii="Times New Roman" w:eastAsia="Times New Roman" w:hAnsi="Times New Roman" w:cs="Times New Roman"/>
                <w:color w:val="000000"/>
                <w:sz w:val="18"/>
                <w:szCs w:val="18"/>
                <w:shd w:val="clear" w:color="auto" w:fill="FFFFFF"/>
                <w:lang w:val="uk-UA" w:eastAsia="ar-SA"/>
              </w:rPr>
              <w:t>;</w:t>
            </w:r>
          </w:p>
          <w:p w14:paraId="4E235EC1" w14:textId="390BFFBD" w:rsidR="00E60A29" w:rsidRPr="00A375B1" w:rsidRDefault="00E60A29" w:rsidP="00A375B1">
            <w:pPr>
              <w:widowControl w:val="0"/>
              <w:numPr>
                <w:ilvl w:val="0"/>
                <w:numId w:val="25"/>
              </w:numPr>
              <w:tabs>
                <w:tab w:val="left" w:pos="589"/>
              </w:tabs>
              <w:suppressAutoHyphens/>
              <w:spacing w:after="0" w:line="240" w:lineRule="auto"/>
              <w:ind w:left="305" w:firstLine="0"/>
              <w:contextualSpacing/>
              <w:jc w:val="both"/>
              <w:rPr>
                <w:rFonts w:ascii="Times New Roman" w:eastAsia="Times New Roman" w:hAnsi="Times New Roman" w:cs="Times New Roman"/>
                <w:color w:val="000000"/>
                <w:sz w:val="18"/>
                <w:szCs w:val="18"/>
                <w:shd w:val="clear" w:color="auto" w:fill="FFFFFF"/>
                <w:lang w:val="uk-UA" w:eastAsia="ar-SA"/>
              </w:rPr>
            </w:pPr>
            <w:r>
              <w:rPr>
                <w:rFonts w:ascii="Times New Roman" w:eastAsia="Times New Roman" w:hAnsi="Times New Roman" w:cs="Times New Roman"/>
                <w:color w:val="000000"/>
                <w:sz w:val="18"/>
                <w:szCs w:val="18"/>
                <w:shd w:val="clear" w:color="auto" w:fill="FFFFFF"/>
                <w:lang w:val="uk-UA" w:eastAsia="ar-SA"/>
              </w:rPr>
              <w:t>в якій кількості купують;</w:t>
            </w:r>
          </w:p>
          <w:p w14:paraId="625994F7" w14:textId="4579E188" w:rsidR="00A375B1" w:rsidRPr="00A375B1" w:rsidRDefault="00A375B1" w:rsidP="00A375B1">
            <w:pPr>
              <w:widowControl w:val="0"/>
              <w:numPr>
                <w:ilvl w:val="0"/>
                <w:numId w:val="25"/>
              </w:numPr>
              <w:tabs>
                <w:tab w:val="left" w:pos="589"/>
              </w:tabs>
              <w:suppressAutoHyphens/>
              <w:spacing w:after="0" w:line="240" w:lineRule="auto"/>
              <w:ind w:left="305" w:firstLine="0"/>
              <w:contextualSpacing/>
              <w:jc w:val="both"/>
              <w:rPr>
                <w:rFonts w:ascii="Times New Roman" w:eastAsia="Times New Roman" w:hAnsi="Times New Roman" w:cs="Times New Roman"/>
                <w:color w:val="000000"/>
                <w:sz w:val="18"/>
                <w:szCs w:val="18"/>
                <w:shd w:val="clear" w:color="auto" w:fill="FFFFFF"/>
                <w:lang w:val="uk-UA" w:eastAsia="ar-SA"/>
              </w:rPr>
            </w:pPr>
            <w:r>
              <w:rPr>
                <w:rFonts w:ascii="Times New Roman" w:eastAsia="Times New Roman" w:hAnsi="Times New Roman" w:cs="Times New Roman"/>
                <w:color w:val="000000"/>
                <w:sz w:val="18"/>
                <w:szCs w:val="18"/>
                <w:shd w:val="clear" w:color="auto" w:fill="FFFFFF"/>
                <w:lang w:val="uk-UA" w:eastAsia="ar-SA"/>
              </w:rPr>
              <w:t>якими критеріями</w:t>
            </w:r>
            <w:r w:rsidR="00E60A29">
              <w:rPr>
                <w:rFonts w:ascii="Times New Roman" w:eastAsia="Times New Roman" w:hAnsi="Times New Roman" w:cs="Times New Roman"/>
                <w:color w:val="000000"/>
                <w:sz w:val="18"/>
                <w:szCs w:val="18"/>
                <w:shd w:val="clear" w:color="auto" w:fill="FFFFFF"/>
                <w:lang w:val="uk-UA" w:eastAsia="ar-SA"/>
              </w:rPr>
              <w:t xml:space="preserve"> керуються при виборі товару</w:t>
            </w:r>
            <w:r w:rsidRPr="00A375B1">
              <w:rPr>
                <w:rFonts w:ascii="Times New Roman" w:eastAsia="Times New Roman" w:hAnsi="Times New Roman" w:cs="Times New Roman"/>
                <w:color w:val="000000"/>
                <w:sz w:val="18"/>
                <w:szCs w:val="18"/>
                <w:shd w:val="clear" w:color="auto" w:fill="FFFFFF"/>
                <w:lang w:val="uk-UA" w:eastAsia="ar-SA"/>
              </w:rPr>
              <w:t>;</w:t>
            </w:r>
          </w:p>
          <w:p w14:paraId="21B4AA90" w14:textId="1D610A09" w:rsidR="00A375B1" w:rsidRPr="00A375B1" w:rsidRDefault="00E60A29" w:rsidP="00A375B1">
            <w:pPr>
              <w:widowControl w:val="0"/>
              <w:numPr>
                <w:ilvl w:val="0"/>
                <w:numId w:val="25"/>
              </w:numPr>
              <w:tabs>
                <w:tab w:val="left" w:pos="589"/>
              </w:tabs>
              <w:suppressAutoHyphens/>
              <w:spacing w:after="0" w:line="240" w:lineRule="auto"/>
              <w:ind w:left="305" w:firstLine="0"/>
              <w:contextualSpacing/>
              <w:jc w:val="both"/>
              <w:rPr>
                <w:rFonts w:ascii="Times New Roman" w:eastAsia="Times New Roman" w:hAnsi="Times New Roman" w:cs="Times New Roman"/>
                <w:color w:val="000000"/>
                <w:sz w:val="18"/>
                <w:szCs w:val="18"/>
                <w:shd w:val="clear" w:color="auto" w:fill="FFFFFF"/>
                <w:lang w:val="uk-UA" w:eastAsia="ar-SA"/>
              </w:rPr>
            </w:pPr>
            <w:r>
              <w:rPr>
                <w:rFonts w:ascii="Times New Roman" w:eastAsia="Times New Roman" w:hAnsi="Times New Roman" w:cs="Times New Roman"/>
                <w:color w:val="000000"/>
                <w:sz w:val="18"/>
                <w:szCs w:val="18"/>
                <w:shd w:val="clear" w:color="auto" w:fill="FFFFFF"/>
                <w:lang w:val="uk-UA" w:eastAsia="ar-SA"/>
              </w:rPr>
              <w:t>за якою ціною купують товар</w:t>
            </w:r>
            <w:r w:rsidR="00A375B1" w:rsidRPr="00A375B1">
              <w:rPr>
                <w:rFonts w:ascii="Times New Roman" w:eastAsia="Times New Roman" w:hAnsi="Times New Roman" w:cs="Times New Roman"/>
                <w:color w:val="000000"/>
                <w:sz w:val="18"/>
                <w:szCs w:val="18"/>
                <w:shd w:val="clear" w:color="auto" w:fill="FFFFFF"/>
                <w:lang w:val="uk-UA" w:eastAsia="ar-SA"/>
              </w:rPr>
              <w:t>;</w:t>
            </w:r>
          </w:p>
          <w:p w14:paraId="08EA939C" w14:textId="7C8DACBB" w:rsidR="00E01499" w:rsidRPr="00E60A29" w:rsidRDefault="00E60A29" w:rsidP="00A375B1">
            <w:pPr>
              <w:widowControl w:val="0"/>
              <w:numPr>
                <w:ilvl w:val="0"/>
                <w:numId w:val="25"/>
              </w:numPr>
              <w:tabs>
                <w:tab w:val="left" w:pos="589"/>
              </w:tabs>
              <w:suppressAutoHyphens/>
              <w:spacing w:after="0" w:line="240" w:lineRule="auto"/>
              <w:ind w:left="305" w:firstLine="0"/>
              <w:contextualSpacing/>
              <w:jc w:val="both"/>
              <w:rPr>
                <w:rFonts w:ascii="Times New Roman" w:eastAsia="Times New Roman" w:hAnsi="Times New Roman" w:cs="Times New Roman"/>
                <w:color w:val="000000"/>
                <w:sz w:val="18"/>
                <w:szCs w:val="18"/>
                <w:shd w:val="clear" w:color="auto" w:fill="FFFFFF"/>
                <w:lang w:val="uk-UA" w:eastAsia="ar-SA"/>
              </w:rPr>
            </w:pPr>
            <w:r>
              <w:rPr>
                <w:rFonts w:ascii="Times New Roman" w:eastAsia="Times New Roman" w:hAnsi="Times New Roman" w:cs="Times New Roman"/>
                <w:color w:val="000000"/>
                <w:sz w:val="18"/>
                <w:szCs w:val="18"/>
                <w:shd w:val="clear" w:color="auto" w:fill="FFFFFF"/>
                <w:lang w:val="uk-UA" w:eastAsia="ar-SA"/>
              </w:rPr>
              <w:t xml:space="preserve">яким брендам надають перевагу </w:t>
            </w:r>
            <w:r w:rsidR="00A375B1" w:rsidRPr="00E60A29">
              <w:rPr>
                <w:rFonts w:ascii="Times New Roman" w:eastAsia="Times New Roman" w:hAnsi="Times New Roman" w:cs="Times New Roman"/>
                <w:color w:val="000000"/>
                <w:sz w:val="18"/>
                <w:szCs w:val="18"/>
                <w:shd w:val="clear" w:color="auto" w:fill="FFFFFF"/>
                <w:lang w:val="uk-UA" w:eastAsia="ar-SA"/>
              </w:rPr>
              <w:t>тощо.</w:t>
            </w:r>
          </w:p>
        </w:tc>
        <w:tc>
          <w:tcPr>
            <w:tcW w:w="1711" w:type="pct"/>
          </w:tcPr>
          <w:p w14:paraId="2A2D8E1B" w14:textId="77777777" w:rsidR="00736250" w:rsidRPr="00E01499" w:rsidRDefault="00736250" w:rsidP="00736250">
            <w:pPr>
              <w:suppressAutoHyphens/>
              <w:spacing w:after="0" w:line="240" w:lineRule="auto"/>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t>Виконання вправ та розв’язання ситуативних практичних завдань:</w:t>
            </w:r>
          </w:p>
          <w:p w14:paraId="30B171C2" w14:textId="77777777" w:rsidR="00736250" w:rsidRPr="00E01499" w:rsidRDefault="00736250" w:rsidP="00736250">
            <w:pPr>
              <w:suppressAutoHyphens/>
              <w:spacing w:after="0" w:line="240" w:lineRule="auto"/>
              <w:jc w:val="both"/>
              <w:rPr>
                <w:rFonts w:ascii="Times New Roman" w:eastAsia="Times New Roman" w:hAnsi="Times New Roman" w:cs="Times New Roman"/>
                <w:noProof/>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w:t>
            </w:r>
            <w:r w:rsidR="002A1CEF">
              <w:rPr>
                <w:rFonts w:ascii="Times New Roman" w:eastAsia="Times New Roman" w:hAnsi="Times New Roman" w:cs="Times New Roman"/>
                <w:color w:val="000000"/>
                <w:sz w:val="18"/>
                <w:szCs w:val="18"/>
                <w:lang w:val="uk-UA" w:eastAsia="ar-SA"/>
              </w:rPr>
              <w:t>5</w:t>
            </w:r>
            <w:r w:rsidRPr="00E01499">
              <w:rPr>
                <w:rFonts w:ascii="Times New Roman" w:eastAsia="Times New Roman" w:hAnsi="Times New Roman" w:cs="Times New Roman"/>
                <w:color w:val="000000"/>
                <w:sz w:val="18"/>
                <w:szCs w:val="18"/>
                <w:lang w:val="uk-UA" w:eastAsia="ar-SA"/>
              </w:rPr>
              <w:t xml:space="preserve"> бал</w:t>
            </w:r>
            <w:r>
              <w:rPr>
                <w:rFonts w:ascii="Times New Roman" w:eastAsia="Times New Roman" w:hAnsi="Times New Roman" w:cs="Times New Roman"/>
                <w:color w:val="000000"/>
                <w:sz w:val="18"/>
                <w:szCs w:val="18"/>
                <w:lang w:val="uk-UA" w:eastAsia="ar-SA"/>
              </w:rPr>
              <w:t>ів</w:t>
            </w:r>
            <w:r w:rsidRPr="00E01499">
              <w:rPr>
                <w:rFonts w:ascii="Times New Roman" w:eastAsia="Times New Roman" w:hAnsi="Times New Roman" w:cs="Times New Roman"/>
                <w:color w:val="000000"/>
                <w:sz w:val="18"/>
                <w:szCs w:val="18"/>
                <w:lang w:val="uk-UA" w:eastAsia="ar-SA"/>
              </w:rPr>
              <w:t xml:space="preserve"> </w:t>
            </w: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завдання виконано</w:t>
            </w:r>
            <w:r>
              <w:rPr>
                <w:rFonts w:ascii="Times New Roman" w:eastAsia="Times New Roman" w:hAnsi="Times New Roman" w:cs="Times New Roman"/>
                <w:color w:val="000000"/>
                <w:sz w:val="18"/>
                <w:szCs w:val="18"/>
                <w:lang w:val="uk-UA" w:eastAsia="ar-SA"/>
              </w:rPr>
              <w:t xml:space="preserve"> повністю із обґрунтуванням розрахунків; </w:t>
            </w:r>
            <w:r w:rsidRPr="00E01499">
              <w:rPr>
                <w:rFonts w:ascii="Times New Roman" w:eastAsia="Times New Roman" w:hAnsi="Times New Roman" w:cs="Times New Roman"/>
                <w:color w:val="000000"/>
                <w:sz w:val="18"/>
                <w:szCs w:val="18"/>
                <w:lang w:val="uk-UA" w:eastAsia="ar-SA"/>
              </w:rPr>
              <w:t>виявлено знання та практичні навички на високому рівні, є власні висновки</w:t>
            </w:r>
            <w:r>
              <w:rPr>
                <w:rFonts w:ascii="Times New Roman" w:eastAsia="Times New Roman" w:hAnsi="Times New Roman" w:cs="Times New Roman"/>
                <w:color w:val="000000"/>
                <w:sz w:val="18"/>
                <w:szCs w:val="18"/>
                <w:lang w:val="uk-UA" w:eastAsia="ar-SA"/>
              </w:rPr>
              <w:t>.</w:t>
            </w:r>
          </w:p>
          <w:p w14:paraId="2265F20D" w14:textId="77777777" w:rsidR="00736250" w:rsidRPr="00E01499" w:rsidRDefault="00736250" w:rsidP="00736250">
            <w:pPr>
              <w:suppressAutoHyphens/>
              <w:spacing w:after="0" w:line="240" w:lineRule="auto"/>
              <w:jc w:val="both"/>
              <w:rPr>
                <w:rFonts w:ascii="Times New Roman" w:eastAsia="Times New Roman" w:hAnsi="Times New Roman" w:cs="Times New Roman"/>
                <w:noProof/>
                <w:color w:val="000000"/>
                <w:sz w:val="18"/>
                <w:szCs w:val="18"/>
                <w:lang w:val="uk-UA" w:eastAsia="ar-SA"/>
              </w:rPr>
            </w:pPr>
            <w:r w:rsidRPr="00E01499">
              <w:rPr>
                <w:rFonts w:ascii="Times New Roman" w:eastAsia="Times New Roman" w:hAnsi="Times New Roman" w:cs="Times New Roman"/>
                <w:noProof/>
                <w:color w:val="000000"/>
                <w:sz w:val="18"/>
                <w:szCs w:val="18"/>
                <w:lang w:val="uk-UA" w:eastAsia="ar-SA"/>
              </w:rPr>
              <w:sym w:font="Symbol" w:char="F02D"/>
            </w:r>
            <w:r w:rsidRPr="00E01499">
              <w:rPr>
                <w:rFonts w:ascii="Times New Roman" w:eastAsia="Times New Roman" w:hAnsi="Times New Roman" w:cs="Times New Roman"/>
                <w:noProof/>
                <w:color w:val="000000"/>
                <w:sz w:val="18"/>
                <w:szCs w:val="18"/>
                <w:lang w:val="uk-UA" w:eastAsia="ar-SA"/>
              </w:rPr>
              <w:t xml:space="preserve"> </w:t>
            </w:r>
            <w:r w:rsidR="002A1CEF">
              <w:rPr>
                <w:rFonts w:ascii="Times New Roman" w:eastAsia="Times New Roman" w:hAnsi="Times New Roman" w:cs="Times New Roman"/>
                <w:noProof/>
                <w:color w:val="000000"/>
                <w:sz w:val="18"/>
                <w:szCs w:val="18"/>
                <w:lang w:val="uk-UA" w:eastAsia="ar-SA"/>
              </w:rPr>
              <w:t>4</w:t>
            </w:r>
            <w:r w:rsidRPr="00E01499">
              <w:rPr>
                <w:rFonts w:ascii="Times New Roman" w:eastAsia="Times New Roman" w:hAnsi="Times New Roman" w:cs="Times New Roman"/>
                <w:noProof/>
                <w:color w:val="000000"/>
                <w:sz w:val="18"/>
                <w:szCs w:val="18"/>
                <w:lang w:val="uk-UA" w:eastAsia="ar-SA"/>
              </w:rPr>
              <w:t xml:space="preserve"> бал</w:t>
            </w:r>
            <w:r w:rsidR="002A1CEF">
              <w:rPr>
                <w:rFonts w:ascii="Times New Roman" w:eastAsia="Times New Roman" w:hAnsi="Times New Roman" w:cs="Times New Roman"/>
                <w:noProof/>
                <w:color w:val="000000"/>
                <w:sz w:val="18"/>
                <w:szCs w:val="18"/>
                <w:lang w:val="uk-UA" w:eastAsia="ar-SA"/>
              </w:rPr>
              <w:t>и</w:t>
            </w:r>
            <w:r w:rsidRPr="00E01499">
              <w:rPr>
                <w:rFonts w:ascii="Times New Roman" w:eastAsia="Times New Roman" w:hAnsi="Times New Roman" w:cs="Times New Roman"/>
                <w:noProof/>
                <w:color w:val="000000"/>
                <w:sz w:val="18"/>
                <w:szCs w:val="18"/>
                <w:lang w:val="uk-UA" w:eastAsia="ar-SA"/>
              </w:rPr>
              <w:t xml:space="preserve"> </w:t>
            </w:r>
            <w:r w:rsidRPr="00E01499">
              <w:rPr>
                <w:rFonts w:ascii="Times New Roman" w:eastAsia="Times New Roman" w:hAnsi="Times New Roman" w:cs="Times New Roman"/>
                <w:noProof/>
                <w:color w:val="000000"/>
                <w:sz w:val="18"/>
                <w:szCs w:val="18"/>
                <w:lang w:val="uk-UA" w:eastAsia="ar-SA"/>
              </w:rPr>
              <w:sym w:font="Symbol" w:char="F02D"/>
            </w:r>
            <w:r w:rsidRPr="00E01499">
              <w:rPr>
                <w:rFonts w:ascii="Times New Roman" w:eastAsia="Times New Roman" w:hAnsi="Times New Roman" w:cs="Times New Roman"/>
                <w:noProof/>
                <w:color w:val="000000"/>
                <w:sz w:val="18"/>
                <w:szCs w:val="18"/>
                <w:lang w:val="uk-UA" w:eastAsia="ar-SA"/>
              </w:rPr>
              <w:t xml:space="preserve"> завдання виконано, </w:t>
            </w:r>
            <w:r>
              <w:rPr>
                <w:rFonts w:ascii="Times New Roman" w:eastAsia="Times New Roman" w:hAnsi="Times New Roman" w:cs="Times New Roman"/>
                <w:noProof/>
                <w:color w:val="000000"/>
                <w:sz w:val="18"/>
                <w:szCs w:val="18"/>
                <w:lang w:val="uk-UA" w:eastAsia="ar-SA"/>
              </w:rPr>
              <w:t>проте без</w:t>
            </w:r>
            <w:r>
              <w:rPr>
                <w:rFonts w:ascii="Times New Roman" w:eastAsia="Times New Roman" w:hAnsi="Times New Roman" w:cs="Times New Roman"/>
                <w:color w:val="000000"/>
                <w:sz w:val="18"/>
                <w:szCs w:val="18"/>
                <w:lang w:val="uk-UA" w:eastAsia="ar-SA"/>
              </w:rPr>
              <w:t xml:space="preserve"> обґрунтування розрахунків;</w:t>
            </w:r>
            <w:r>
              <w:rPr>
                <w:rFonts w:ascii="Times New Roman" w:eastAsia="Times New Roman" w:hAnsi="Times New Roman" w:cs="Times New Roman"/>
                <w:noProof/>
                <w:color w:val="000000"/>
                <w:sz w:val="18"/>
                <w:szCs w:val="18"/>
                <w:lang w:val="uk-UA" w:eastAsia="ar-SA"/>
              </w:rPr>
              <w:t xml:space="preserve"> </w:t>
            </w:r>
            <w:r w:rsidRPr="00E01499">
              <w:rPr>
                <w:rFonts w:ascii="Times New Roman" w:eastAsia="Times New Roman" w:hAnsi="Times New Roman" w:cs="Times New Roman"/>
                <w:noProof/>
                <w:color w:val="000000"/>
                <w:sz w:val="18"/>
                <w:szCs w:val="18"/>
                <w:lang w:val="uk-UA" w:eastAsia="ar-SA"/>
              </w:rPr>
              <w:t>виявлено знання та практичні навички на достатньому рівні;</w:t>
            </w:r>
          </w:p>
          <w:p w14:paraId="3C0396A5" w14:textId="77777777" w:rsidR="00736250" w:rsidRDefault="00736250" w:rsidP="00736250">
            <w:pPr>
              <w:suppressAutoHyphens/>
              <w:spacing w:after="0" w:line="240" w:lineRule="auto"/>
              <w:jc w:val="both"/>
              <w:rPr>
                <w:rFonts w:ascii="Times New Roman" w:eastAsia="Times New Roman" w:hAnsi="Times New Roman" w:cs="Times New Roman"/>
                <w:noProof/>
                <w:color w:val="000000"/>
                <w:sz w:val="18"/>
                <w:szCs w:val="18"/>
                <w:lang w:val="uk-UA" w:eastAsia="ar-SA"/>
              </w:rPr>
            </w:pPr>
            <w:r w:rsidRPr="00E01499">
              <w:rPr>
                <w:rFonts w:ascii="Times New Roman" w:eastAsia="Times New Roman" w:hAnsi="Times New Roman" w:cs="Times New Roman"/>
                <w:noProof/>
                <w:color w:val="000000"/>
                <w:sz w:val="18"/>
                <w:szCs w:val="18"/>
                <w:lang w:val="uk-UA" w:eastAsia="ar-SA"/>
              </w:rPr>
              <w:sym w:font="Symbol" w:char="F02D"/>
            </w:r>
            <w:r w:rsidRPr="00E01499">
              <w:rPr>
                <w:rFonts w:ascii="Times New Roman" w:eastAsia="Times New Roman" w:hAnsi="Times New Roman" w:cs="Times New Roman"/>
                <w:noProof/>
                <w:color w:val="000000"/>
                <w:sz w:val="18"/>
                <w:szCs w:val="18"/>
                <w:lang w:val="uk-UA" w:eastAsia="ar-SA"/>
              </w:rPr>
              <w:t xml:space="preserve"> </w:t>
            </w:r>
            <w:r w:rsidR="002A1CEF">
              <w:rPr>
                <w:rFonts w:ascii="Times New Roman" w:eastAsia="Times New Roman" w:hAnsi="Times New Roman" w:cs="Times New Roman"/>
                <w:noProof/>
                <w:color w:val="000000"/>
                <w:sz w:val="18"/>
                <w:szCs w:val="18"/>
                <w:lang w:val="uk-UA" w:eastAsia="ar-SA"/>
              </w:rPr>
              <w:t>3</w:t>
            </w:r>
            <w:r w:rsidRPr="00E01499">
              <w:rPr>
                <w:rFonts w:ascii="Times New Roman" w:eastAsia="Times New Roman" w:hAnsi="Times New Roman" w:cs="Times New Roman"/>
                <w:noProof/>
                <w:color w:val="000000"/>
                <w:sz w:val="18"/>
                <w:szCs w:val="18"/>
                <w:lang w:val="uk-UA" w:eastAsia="ar-SA"/>
              </w:rPr>
              <w:t xml:space="preserve"> бал</w:t>
            </w:r>
            <w:r w:rsidR="002A1CEF">
              <w:rPr>
                <w:rFonts w:ascii="Times New Roman" w:eastAsia="Times New Roman" w:hAnsi="Times New Roman" w:cs="Times New Roman"/>
                <w:noProof/>
                <w:color w:val="000000"/>
                <w:sz w:val="18"/>
                <w:szCs w:val="18"/>
                <w:lang w:val="uk-UA" w:eastAsia="ar-SA"/>
              </w:rPr>
              <w:t>и</w:t>
            </w:r>
            <w:r w:rsidRPr="00E01499">
              <w:rPr>
                <w:rFonts w:ascii="Times New Roman" w:eastAsia="Times New Roman" w:hAnsi="Times New Roman" w:cs="Times New Roman"/>
                <w:noProof/>
                <w:color w:val="000000"/>
                <w:sz w:val="18"/>
                <w:szCs w:val="18"/>
                <w:lang w:val="uk-UA" w:eastAsia="ar-SA"/>
              </w:rPr>
              <w:t xml:space="preserve"> </w:t>
            </w:r>
            <w:r w:rsidRPr="00E01499">
              <w:rPr>
                <w:rFonts w:ascii="Times New Roman" w:eastAsia="Times New Roman" w:hAnsi="Times New Roman" w:cs="Times New Roman"/>
                <w:noProof/>
                <w:color w:val="000000"/>
                <w:sz w:val="18"/>
                <w:szCs w:val="18"/>
                <w:lang w:val="uk-UA" w:eastAsia="ar-SA"/>
              </w:rPr>
              <w:sym w:font="Symbol" w:char="F02D"/>
            </w:r>
            <w:r>
              <w:rPr>
                <w:rFonts w:ascii="Times New Roman" w:eastAsia="Times New Roman" w:hAnsi="Times New Roman" w:cs="Times New Roman"/>
                <w:noProof/>
                <w:color w:val="000000"/>
                <w:sz w:val="18"/>
                <w:szCs w:val="18"/>
                <w:lang w:val="uk-UA" w:eastAsia="ar-SA"/>
              </w:rPr>
              <w:t xml:space="preserve"> </w:t>
            </w:r>
            <w:r w:rsidRPr="00E01499">
              <w:rPr>
                <w:rFonts w:ascii="Times New Roman" w:eastAsia="Times New Roman" w:hAnsi="Times New Roman" w:cs="Times New Roman"/>
                <w:noProof/>
                <w:color w:val="000000"/>
                <w:sz w:val="18"/>
                <w:szCs w:val="18"/>
                <w:lang w:val="uk-UA" w:eastAsia="ar-SA"/>
              </w:rPr>
              <w:t xml:space="preserve">завдання виконано </w:t>
            </w:r>
            <w:r w:rsidR="00053270">
              <w:rPr>
                <w:rFonts w:ascii="Times New Roman" w:eastAsia="Times New Roman" w:hAnsi="Times New Roman" w:cs="Times New Roman"/>
                <w:noProof/>
                <w:color w:val="000000"/>
                <w:sz w:val="18"/>
                <w:szCs w:val="18"/>
                <w:lang w:val="uk-UA" w:eastAsia="ar-SA"/>
              </w:rPr>
              <w:t>з помилками</w:t>
            </w:r>
            <w:r w:rsidRPr="00E01499">
              <w:rPr>
                <w:rFonts w:ascii="Times New Roman" w:eastAsia="Times New Roman" w:hAnsi="Times New Roman" w:cs="Times New Roman"/>
                <w:noProof/>
                <w:color w:val="000000"/>
                <w:sz w:val="18"/>
                <w:szCs w:val="18"/>
                <w:lang w:val="uk-UA" w:eastAsia="ar-SA"/>
              </w:rPr>
              <w:t>, виявлено знання та практичні навички на середньому рівні;</w:t>
            </w:r>
          </w:p>
          <w:p w14:paraId="70B6FB13" w14:textId="77777777" w:rsidR="00053270" w:rsidRDefault="00053270" w:rsidP="00053270">
            <w:pPr>
              <w:suppressAutoHyphens/>
              <w:spacing w:after="0" w:line="240" w:lineRule="auto"/>
              <w:jc w:val="both"/>
              <w:rPr>
                <w:rFonts w:ascii="Times New Roman" w:eastAsia="Times New Roman" w:hAnsi="Times New Roman" w:cs="Times New Roman"/>
                <w:noProof/>
                <w:color w:val="000000"/>
                <w:sz w:val="18"/>
                <w:szCs w:val="18"/>
                <w:lang w:val="uk-UA" w:eastAsia="ar-SA"/>
              </w:rPr>
            </w:pPr>
            <w:r w:rsidRPr="00E01499">
              <w:rPr>
                <w:rFonts w:ascii="Times New Roman" w:eastAsia="Times New Roman" w:hAnsi="Times New Roman" w:cs="Times New Roman"/>
                <w:noProof/>
                <w:color w:val="000000"/>
                <w:sz w:val="18"/>
                <w:szCs w:val="18"/>
                <w:lang w:val="uk-UA" w:eastAsia="ar-SA"/>
              </w:rPr>
              <w:sym w:font="Symbol" w:char="F02D"/>
            </w:r>
            <w:r w:rsidRPr="00E01499">
              <w:rPr>
                <w:rFonts w:ascii="Times New Roman" w:eastAsia="Times New Roman" w:hAnsi="Times New Roman" w:cs="Times New Roman"/>
                <w:noProof/>
                <w:color w:val="000000"/>
                <w:sz w:val="18"/>
                <w:szCs w:val="18"/>
                <w:lang w:val="uk-UA" w:eastAsia="ar-SA"/>
              </w:rPr>
              <w:t xml:space="preserve"> </w:t>
            </w:r>
            <w:r>
              <w:rPr>
                <w:rFonts w:ascii="Times New Roman" w:eastAsia="Times New Roman" w:hAnsi="Times New Roman" w:cs="Times New Roman"/>
                <w:noProof/>
                <w:color w:val="000000"/>
                <w:sz w:val="18"/>
                <w:szCs w:val="18"/>
                <w:lang w:val="uk-UA" w:eastAsia="ar-SA"/>
              </w:rPr>
              <w:t>2</w:t>
            </w:r>
            <w:r w:rsidRPr="00E01499">
              <w:rPr>
                <w:rFonts w:ascii="Times New Roman" w:eastAsia="Times New Roman" w:hAnsi="Times New Roman" w:cs="Times New Roman"/>
                <w:noProof/>
                <w:color w:val="000000"/>
                <w:sz w:val="18"/>
                <w:szCs w:val="18"/>
                <w:lang w:val="uk-UA" w:eastAsia="ar-SA"/>
              </w:rPr>
              <w:t xml:space="preserve"> бал</w:t>
            </w:r>
            <w:r>
              <w:rPr>
                <w:rFonts w:ascii="Times New Roman" w:eastAsia="Times New Roman" w:hAnsi="Times New Roman" w:cs="Times New Roman"/>
                <w:noProof/>
                <w:color w:val="000000"/>
                <w:sz w:val="18"/>
                <w:szCs w:val="18"/>
                <w:lang w:val="uk-UA" w:eastAsia="ar-SA"/>
              </w:rPr>
              <w:t>и</w:t>
            </w:r>
            <w:r w:rsidRPr="00E01499">
              <w:rPr>
                <w:rFonts w:ascii="Times New Roman" w:eastAsia="Times New Roman" w:hAnsi="Times New Roman" w:cs="Times New Roman"/>
                <w:noProof/>
                <w:color w:val="000000"/>
                <w:sz w:val="18"/>
                <w:szCs w:val="18"/>
                <w:lang w:val="uk-UA" w:eastAsia="ar-SA"/>
              </w:rPr>
              <w:t xml:space="preserve"> </w:t>
            </w:r>
            <w:r w:rsidRPr="00E01499">
              <w:rPr>
                <w:rFonts w:ascii="Times New Roman" w:eastAsia="Times New Roman" w:hAnsi="Times New Roman" w:cs="Times New Roman"/>
                <w:noProof/>
                <w:color w:val="000000"/>
                <w:sz w:val="18"/>
                <w:szCs w:val="18"/>
                <w:lang w:val="uk-UA" w:eastAsia="ar-SA"/>
              </w:rPr>
              <w:sym w:font="Symbol" w:char="F02D"/>
            </w:r>
            <w:r>
              <w:rPr>
                <w:rFonts w:ascii="Times New Roman" w:eastAsia="Times New Roman" w:hAnsi="Times New Roman" w:cs="Times New Roman"/>
                <w:noProof/>
                <w:color w:val="000000"/>
                <w:sz w:val="18"/>
                <w:szCs w:val="18"/>
                <w:lang w:val="uk-UA" w:eastAsia="ar-SA"/>
              </w:rPr>
              <w:t xml:space="preserve"> </w:t>
            </w:r>
            <w:r w:rsidRPr="00E01499">
              <w:rPr>
                <w:rFonts w:ascii="Times New Roman" w:eastAsia="Times New Roman" w:hAnsi="Times New Roman" w:cs="Times New Roman"/>
                <w:noProof/>
                <w:color w:val="000000"/>
                <w:sz w:val="18"/>
                <w:szCs w:val="18"/>
                <w:lang w:val="uk-UA" w:eastAsia="ar-SA"/>
              </w:rPr>
              <w:t>завдання виконано не в повному обсязі, виявлено знання та практичні навички на середньому рівні;</w:t>
            </w:r>
          </w:p>
          <w:p w14:paraId="36CAFE84" w14:textId="77777777" w:rsidR="00736250" w:rsidRPr="00E01499" w:rsidRDefault="00736250" w:rsidP="00736250">
            <w:pPr>
              <w:suppressAutoHyphens/>
              <w:spacing w:after="0" w:line="240" w:lineRule="auto"/>
              <w:jc w:val="both"/>
              <w:rPr>
                <w:rFonts w:ascii="Times New Roman" w:eastAsia="Times New Roman" w:hAnsi="Times New Roman" w:cs="Times New Roman"/>
                <w:noProof/>
                <w:color w:val="000000"/>
                <w:sz w:val="18"/>
                <w:szCs w:val="18"/>
                <w:lang w:val="uk-UA" w:eastAsia="ar-SA"/>
              </w:rPr>
            </w:pPr>
            <w:r w:rsidRPr="00E01499">
              <w:rPr>
                <w:rFonts w:ascii="Times New Roman" w:eastAsia="Times New Roman" w:hAnsi="Times New Roman" w:cs="Times New Roman"/>
                <w:noProof/>
                <w:color w:val="000000"/>
                <w:sz w:val="18"/>
                <w:szCs w:val="18"/>
                <w:lang w:val="uk-UA" w:eastAsia="ar-SA"/>
              </w:rPr>
              <w:sym w:font="Symbol" w:char="F02D"/>
            </w:r>
            <w:r w:rsidRPr="00E01499">
              <w:rPr>
                <w:rFonts w:ascii="Times New Roman" w:eastAsia="Times New Roman" w:hAnsi="Times New Roman" w:cs="Times New Roman"/>
                <w:noProof/>
                <w:color w:val="000000"/>
                <w:sz w:val="18"/>
                <w:szCs w:val="18"/>
                <w:lang w:val="uk-UA" w:eastAsia="ar-SA"/>
              </w:rPr>
              <w:t xml:space="preserve"> </w:t>
            </w:r>
            <w:r w:rsidR="002A1CEF">
              <w:rPr>
                <w:rFonts w:ascii="Times New Roman" w:eastAsia="Times New Roman" w:hAnsi="Times New Roman" w:cs="Times New Roman"/>
                <w:noProof/>
                <w:color w:val="000000"/>
                <w:sz w:val="18"/>
                <w:szCs w:val="18"/>
                <w:lang w:val="uk-UA" w:eastAsia="ar-SA"/>
              </w:rPr>
              <w:t>1</w:t>
            </w:r>
            <w:r w:rsidRPr="00E01499">
              <w:rPr>
                <w:rFonts w:ascii="Times New Roman" w:eastAsia="Times New Roman" w:hAnsi="Times New Roman" w:cs="Times New Roman"/>
                <w:noProof/>
                <w:color w:val="000000"/>
                <w:sz w:val="18"/>
                <w:szCs w:val="18"/>
                <w:lang w:val="uk-UA" w:eastAsia="ar-SA"/>
              </w:rPr>
              <w:t xml:space="preserve"> бал </w:t>
            </w:r>
            <w:r w:rsidRPr="00E01499">
              <w:rPr>
                <w:rFonts w:ascii="Times New Roman" w:eastAsia="Times New Roman" w:hAnsi="Times New Roman" w:cs="Times New Roman"/>
                <w:noProof/>
                <w:color w:val="000000"/>
                <w:sz w:val="18"/>
                <w:szCs w:val="18"/>
                <w:lang w:val="uk-UA" w:eastAsia="ar-SA"/>
              </w:rPr>
              <w:sym w:font="Symbol" w:char="F02D"/>
            </w:r>
            <w:r w:rsidRPr="00E01499">
              <w:rPr>
                <w:rFonts w:ascii="Times New Roman" w:eastAsia="Times New Roman" w:hAnsi="Times New Roman" w:cs="Times New Roman"/>
                <w:noProof/>
                <w:color w:val="000000"/>
                <w:sz w:val="18"/>
                <w:szCs w:val="18"/>
                <w:lang w:val="uk-UA" w:eastAsia="ar-SA"/>
              </w:rPr>
              <w:t xml:space="preserve"> </w:t>
            </w:r>
            <w:r w:rsidRPr="00E01499">
              <w:rPr>
                <w:rFonts w:ascii="Times New Roman" w:eastAsia="Times New Roman" w:hAnsi="Times New Roman" w:cs="Times New Roman"/>
                <w:color w:val="000000"/>
                <w:sz w:val="18"/>
                <w:szCs w:val="18"/>
                <w:lang w:val="uk-UA" w:eastAsia="ar-SA"/>
              </w:rPr>
              <w:t xml:space="preserve">завдання виконано не в повному обсязі, виявлено знання та практичні навички на </w:t>
            </w:r>
            <w:r>
              <w:rPr>
                <w:rFonts w:ascii="Times New Roman" w:eastAsia="Times New Roman" w:hAnsi="Times New Roman" w:cs="Times New Roman"/>
                <w:color w:val="000000"/>
                <w:sz w:val="18"/>
                <w:szCs w:val="18"/>
                <w:lang w:val="uk-UA" w:eastAsia="ar-SA"/>
              </w:rPr>
              <w:t>низькому</w:t>
            </w:r>
            <w:r w:rsidRPr="00E01499">
              <w:rPr>
                <w:rFonts w:ascii="Times New Roman" w:eastAsia="Times New Roman" w:hAnsi="Times New Roman" w:cs="Times New Roman"/>
                <w:color w:val="000000"/>
                <w:sz w:val="18"/>
                <w:szCs w:val="18"/>
                <w:lang w:val="uk-UA" w:eastAsia="ar-SA"/>
              </w:rPr>
              <w:t xml:space="preserve"> рівні</w:t>
            </w:r>
            <w:r>
              <w:rPr>
                <w:rFonts w:ascii="Times New Roman" w:eastAsia="Times New Roman" w:hAnsi="Times New Roman" w:cs="Times New Roman"/>
                <w:color w:val="000000"/>
                <w:sz w:val="18"/>
                <w:szCs w:val="18"/>
                <w:lang w:val="uk-UA" w:eastAsia="ar-SA"/>
              </w:rPr>
              <w:t>;</w:t>
            </w:r>
          </w:p>
          <w:p w14:paraId="2492D61C" w14:textId="77777777" w:rsidR="00E01499" w:rsidRPr="00E01499" w:rsidRDefault="00736250" w:rsidP="00736250">
            <w:pPr>
              <w:widowControl w:val="0"/>
              <w:suppressAutoHyphens/>
              <w:spacing w:after="0" w:line="240" w:lineRule="auto"/>
              <w:ind w:right="-113"/>
              <w:jc w:val="both"/>
              <w:rPr>
                <w:rFonts w:ascii="Times New Roman" w:eastAsia="Times New Roman" w:hAnsi="Times New Roman" w:cs="Times New Roman"/>
                <w:b/>
                <w:color w:val="000000"/>
                <w:sz w:val="18"/>
                <w:szCs w:val="18"/>
                <w:lang w:val="uk-UA" w:eastAsia="ar-SA"/>
              </w:rPr>
            </w:pPr>
            <w:r w:rsidRPr="00E01499">
              <w:rPr>
                <w:rFonts w:ascii="Times New Roman" w:eastAsia="Times New Roman" w:hAnsi="Times New Roman" w:cs="Times New Roman"/>
                <w:noProof/>
                <w:color w:val="000000"/>
                <w:sz w:val="18"/>
                <w:szCs w:val="18"/>
                <w:lang w:val="uk-UA" w:eastAsia="ar-SA"/>
              </w:rPr>
              <w:sym w:font="Symbol" w:char="F02D"/>
            </w:r>
            <w:r w:rsidRPr="00E01499">
              <w:rPr>
                <w:rFonts w:ascii="Times New Roman" w:eastAsia="Times New Roman" w:hAnsi="Times New Roman" w:cs="Times New Roman"/>
                <w:noProof/>
                <w:color w:val="000000"/>
                <w:sz w:val="18"/>
                <w:szCs w:val="18"/>
                <w:lang w:val="uk-UA" w:eastAsia="ar-SA"/>
              </w:rPr>
              <w:t xml:space="preserve"> 0 балів </w:t>
            </w:r>
            <w:r w:rsidRPr="00E01499">
              <w:rPr>
                <w:rFonts w:ascii="Times New Roman" w:eastAsia="Times New Roman" w:hAnsi="Times New Roman" w:cs="Times New Roman"/>
                <w:noProof/>
                <w:color w:val="000000"/>
                <w:sz w:val="18"/>
                <w:szCs w:val="18"/>
                <w:lang w:val="uk-UA" w:eastAsia="ar-SA"/>
              </w:rPr>
              <w:sym w:font="Symbol" w:char="F02D"/>
            </w:r>
            <w:r w:rsidRPr="00E01499">
              <w:rPr>
                <w:rFonts w:ascii="Times New Roman" w:eastAsia="Times New Roman" w:hAnsi="Times New Roman" w:cs="Times New Roman"/>
                <w:noProof/>
                <w:color w:val="000000"/>
                <w:sz w:val="18"/>
                <w:szCs w:val="18"/>
                <w:lang w:val="uk-UA" w:eastAsia="ar-SA"/>
              </w:rPr>
              <w:t xml:space="preserve"> завдання не виконано.</w:t>
            </w:r>
          </w:p>
        </w:tc>
        <w:tc>
          <w:tcPr>
            <w:tcW w:w="356" w:type="pct"/>
          </w:tcPr>
          <w:p w14:paraId="302CC6F1" w14:textId="77777777" w:rsidR="00E01499" w:rsidRPr="00E01499" w:rsidRDefault="002A1CEF"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eastAsia="ar-SA"/>
              </w:rPr>
            </w:pPr>
            <w:r>
              <w:rPr>
                <w:rFonts w:ascii="Times New Roman" w:eastAsia="Times New Roman" w:hAnsi="Times New Roman" w:cs="Times New Roman"/>
                <w:b/>
                <w:color w:val="000000"/>
                <w:sz w:val="18"/>
                <w:szCs w:val="18"/>
                <w:lang w:eastAsia="ar-SA"/>
              </w:rPr>
              <w:t>5</w:t>
            </w:r>
          </w:p>
        </w:tc>
      </w:tr>
      <w:tr w:rsidR="00E01499" w:rsidRPr="00E01499" w14:paraId="576F23F9" w14:textId="77777777" w:rsidTr="00F202CE">
        <w:trPr>
          <w:trHeight w:val="20"/>
        </w:trPr>
        <w:tc>
          <w:tcPr>
            <w:tcW w:w="274" w:type="pct"/>
          </w:tcPr>
          <w:p w14:paraId="737B60A7" w14:textId="77777777" w:rsidR="00E01499" w:rsidRPr="00E01499" w:rsidRDefault="00E01499" w:rsidP="00E01499">
            <w:pPr>
              <w:widowControl w:val="0"/>
              <w:suppressAutoHyphens/>
              <w:spacing w:after="0" w:line="240" w:lineRule="auto"/>
              <w:ind w:left="-113" w:right="-113"/>
              <w:jc w:val="center"/>
              <w:rPr>
                <w:rFonts w:ascii="Times New Roman" w:eastAsia="Times New Roman" w:hAnsi="Times New Roman" w:cs="Times New Roman"/>
                <w:color w:val="000000"/>
                <w:sz w:val="18"/>
                <w:szCs w:val="18"/>
                <w:lang w:eastAsia="ar-SA"/>
              </w:rPr>
            </w:pPr>
            <w:r w:rsidRPr="00E01499">
              <w:rPr>
                <w:rFonts w:ascii="Times New Roman" w:eastAsia="Times New Roman" w:hAnsi="Times New Roman" w:cs="Times New Roman"/>
                <w:b/>
                <w:color w:val="000000"/>
                <w:sz w:val="18"/>
                <w:szCs w:val="18"/>
                <w:lang w:val="uk-UA" w:eastAsia="ar-SA"/>
              </w:rPr>
              <w:t xml:space="preserve">Усього за ЗМ </w:t>
            </w:r>
            <w:r w:rsidRPr="00E01499">
              <w:rPr>
                <w:rFonts w:ascii="Times New Roman" w:eastAsia="Times New Roman" w:hAnsi="Times New Roman" w:cs="Times New Roman"/>
                <w:b/>
                <w:color w:val="000000"/>
                <w:sz w:val="18"/>
                <w:szCs w:val="18"/>
                <w:lang w:eastAsia="ar-SA"/>
              </w:rPr>
              <w:t>2</w:t>
            </w:r>
          </w:p>
        </w:tc>
        <w:tc>
          <w:tcPr>
            <w:tcW w:w="790" w:type="pct"/>
          </w:tcPr>
          <w:p w14:paraId="5F37D4D0" w14:textId="4D058450" w:rsidR="00E01499" w:rsidRPr="007A2A88" w:rsidRDefault="00DB32D8"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val="uk-UA" w:eastAsia="ar-SA"/>
              </w:rPr>
            </w:pPr>
            <w:r>
              <w:rPr>
                <w:rFonts w:ascii="Times New Roman" w:eastAsia="Times New Roman" w:hAnsi="Times New Roman" w:cs="Times New Roman"/>
                <w:b/>
                <w:color w:val="000000"/>
                <w:sz w:val="18"/>
                <w:szCs w:val="18"/>
                <w:lang w:val="uk-UA" w:eastAsia="ar-SA"/>
              </w:rPr>
              <w:t>2</w:t>
            </w:r>
          </w:p>
        </w:tc>
        <w:tc>
          <w:tcPr>
            <w:tcW w:w="1869" w:type="pct"/>
          </w:tcPr>
          <w:p w14:paraId="7BEC09FF"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b/>
                <w:color w:val="000000"/>
                <w:sz w:val="18"/>
                <w:szCs w:val="18"/>
                <w:lang w:val="uk-UA" w:eastAsia="ar-SA"/>
              </w:rPr>
            </w:pPr>
          </w:p>
        </w:tc>
        <w:tc>
          <w:tcPr>
            <w:tcW w:w="1711" w:type="pct"/>
          </w:tcPr>
          <w:p w14:paraId="2948850F" w14:textId="77777777" w:rsidR="00E01499" w:rsidRPr="00E01499" w:rsidRDefault="00E01499"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val="uk-UA" w:eastAsia="ar-SA"/>
              </w:rPr>
            </w:pPr>
          </w:p>
        </w:tc>
        <w:tc>
          <w:tcPr>
            <w:tcW w:w="356" w:type="pct"/>
          </w:tcPr>
          <w:p w14:paraId="5E254905" w14:textId="5BDA3339" w:rsidR="00E01499" w:rsidRPr="007A2A88" w:rsidRDefault="00DB32D8"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val="uk-UA" w:eastAsia="ar-SA"/>
              </w:rPr>
            </w:pPr>
            <w:r>
              <w:rPr>
                <w:rFonts w:ascii="Times New Roman" w:eastAsia="Times New Roman" w:hAnsi="Times New Roman" w:cs="Times New Roman"/>
                <w:b/>
                <w:color w:val="000000"/>
                <w:sz w:val="18"/>
                <w:szCs w:val="18"/>
                <w:lang w:val="uk-UA" w:eastAsia="ar-SA"/>
              </w:rPr>
              <w:t>9</w:t>
            </w:r>
          </w:p>
        </w:tc>
      </w:tr>
      <w:tr w:rsidR="00E01499" w:rsidRPr="00E01499" w14:paraId="7E7A3FCC" w14:textId="77777777" w:rsidTr="00F202CE">
        <w:trPr>
          <w:trHeight w:val="987"/>
        </w:trPr>
        <w:tc>
          <w:tcPr>
            <w:tcW w:w="274" w:type="pct"/>
            <w:vMerge w:val="restart"/>
          </w:tcPr>
          <w:p w14:paraId="5DC3FB85" w14:textId="4FAA2CF8" w:rsidR="00E01499" w:rsidRPr="00E01499" w:rsidRDefault="00B505EC" w:rsidP="00E01499">
            <w:pPr>
              <w:widowControl w:val="0"/>
              <w:suppressAutoHyphens/>
              <w:spacing w:after="0" w:line="240" w:lineRule="auto"/>
              <w:ind w:left="-113" w:right="-113"/>
              <w:jc w:val="center"/>
              <w:rPr>
                <w:rFonts w:ascii="Times New Roman" w:eastAsia="Times New Roman" w:hAnsi="Times New Roman" w:cs="Times New Roman"/>
                <w:color w:val="000000"/>
                <w:sz w:val="18"/>
                <w:szCs w:val="18"/>
                <w:lang w:val="uk-UA" w:eastAsia="ar-SA"/>
              </w:rPr>
            </w:pPr>
            <w:r>
              <w:rPr>
                <w:rFonts w:ascii="Times New Roman" w:eastAsia="Times New Roman" w:hAnsi="Times New Roman" w:cs="Times New Roman"/>
                <w:color w:val="000000"/>
                <w:sz w:val="18"/>
                <w:szCs w:val="18"/>
                <w:lang w:val="uk-UA" w:eastAsia="ar-SA"/>
              </w:rPr>
              <w:t>3</w:t>
            </w:r>
          </w:p>
        </w:tc>
        <w:tc>
          <w:tcPr>
            <w:tcW w:w="790" w:type="pct"/>
          </w:tcPr>
          <w:p w14:paraId="42950504" w14:textId="77777777" w:rsidR="00E01499" w:rsidRPr="00E01499" w:rsidRDefault="00E01499" w:rsidP="00E01499">
            <w:pPr>
              <w:widowControl w:val="0"/>
              <w:suppressAutoHyphens/>
              <w:spacing w:after="0" w:line="240" w:lineRule="auto"/>
              <w:ind w:left="-113" w:right="-113" w:firstLine="34"/>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t>Тестування</w:t>
            </w:r>
          </w:p>
        </w:tc>
        <w:tc>
          <w:tcPr>
            <w:tcW w:w="1869" w:type="pct"/>
          </w:tcPr>
          <w:p w14:paraId="69EE5347" w14:textId="781CE04E" w:rsidR="00E01499" w:rsidRPr="003E4298" w:rsidRDefault="00E01499" w:rsidP="00E01499">
            <w:pPr>
              <w:widowControl w:val="0"/>
              <w:suppressAutoHyphens/>
              <w:spacing w:after="0" w:line="240" w:lineRule="auto"/>
              <w:jc w:val="both"/>
              <w:rPr>
                <w:rFonts w:ascii="Times New Roman" w:eastAsia="Times New Roman" w:hAnsi="Times New Roman" w:cs="Times New Roman"/>
                <w:sz w:val="18"/>
                <w:szCs w:val="18"/>
                <w:lang w:val="uk-UA" w:eastAsia="ar-SA"/>
              </w:rPr>
            </w:pPr>
            <w:r w:rsidRPr="003E4298">
              <w:rPr>
                <w:rFonts w:ascii="Times New Roman" w:eastAsia="Times New Roman" w:hAnsi="Times New Roman" w:cs="Times New Roman"/>
                <w:sz w:val="18"/>
                <w:szCs w:val="18"/>
                <w:lang w:val="uk-UA" w:eastAsia="ar-SA"/>
              </w:rPr>
              <w:t xml:space="preserve">Проходження он-лайн тесту в системі Moodle (тест </w:t>
            </w:r>
            <w:r w:rsidR="00554151" w:rsidRPr="003E4298">
              <w:rPr>
                <w:rFonts w:ascii="Times New Roman" w:eastAsia="Times New Roman" w:hAnsi="Times New Roman" w:cs="Times New Roman"/>
                <w:sz w:val="18"/>
                <w:szCs w:val="18"/>
                <w:lang w:val="uk-UA" w:eastAsia="ar-SA"/>
              </w:rPr>
              <w:t>3</w:t>
            </w:r>
            <w:r w:rsidRPr="003E4298">
              <w:rPr>
                <w:rFonts w:ascii="Times New Roman" w:eastAsia="Times New Roman" w:hAnsi="Times New Roman" w:cs="Times New Roman"/>
                <w:sz w:val="18"/>
                <w:szCs w:val="18"/>
                <w:lang w:val="uk-UA" w:eastAsia="ar-SA"/>
              </w:rPr>
              <w:t>)</w:t>
            </w:r>
          </w:p>
          <w:p w14:paraId="0B038507" w14:textId="13BE166A" w:rsidR="009367B6" w:rsidRPr="003E4298" w:rsidRDefault="009367B6" w:rsidP="009367B6">
            <w:pPr>
              <w:spacing w:after="0" w:line="240" w:lineRule="auto"/>
              <w:jc w:val="both"/>
              <w:rPr>
                <w:rFonts w:ascii="Times New Roman" w:eastAsia="Calibri" w:hAnsi="Times New Roman" w:cs="Times New Roman"/>
                <w:sz w:val="18"/>
                <w:szCs w:val="18"/>
                <w:lang w:val="uk-UA" w:eastAsia="ru-RU"/>
              </w:rPr>
            </w:pPr>
            <w:r w:rsidRPr="003E4298">
              <w:rPr>
                <w:rFonts w:ascii="Times New Roman" w:eastAsia="Calibri" w:hAnsi="Times New Roman" w:cs="Times New Roman"/>
                <w:sz w:val="18"/>
                <w:szCs w:val="18"/>
                <w:lang w:val="uk-UA" w:eastAsia="ru-RU"/>
              </w:rPr>
              <w:t>1. Розподіл ринку на чіткі групи споживачів, для кожної з яких можуть знадобитися окремі товари та комплекси маркетингу – це процес:</w:t>
            </w:r>
          </w:p>
          <w:p w14:paraId="21131332" w14:textId="77777777" w:rsidR="009367B6" w:rsidRPr="003E4298" w:rsidRDefault="009367B6" w:rsidP="009367B6">
            <w:pPr>
              <w:spacing w:after="0" w:line="240" w:lineRule="auto"/>
              <w:rPr>
                <w:rFonts w:ascii="Times New Roman" w:eastAsia="Calibri" w:hAnsi="Times New Roman" w:cs="Times New Roman"/>
                <w:sz w:val="18"/>
                <w:szCs w:val="18"/>
                <w:lang w:val="uk-UA" w:eastAsia="ru-RU"/>
              </w:rPr>
            </w:pPr>
            <w:r w:rsidRPr="003E4298">
              <w:rPr>
                <w:rFonts w:ascii="Times New Roman" w:eastAsia="Calibri" w:hAnsi="Times New Roman" w:cs="Times New Roman"/>
                <w:sz w:val="18"/>
                <w:szCs w:val="18"/>
                <w:lang w:val="uk-UA" w:eastAsia="ru-RU"/>
              </w:rPr>
              <w:t>2. Сегмент ринку характеризується:</w:t>
            </w:r>
          </w:p>
          <w:p w14:paraId="488F4636" w14:textId="6C54A0E0" w:rsidR="009367B6" w:rsidRPr="003E4298" w:rsidRDefault="009367B6" w:rsidP="003E4298">
            <w:pPr>
              <w:spacing w:after="0" w:line="240" w:lineRule="auto"/>
              <w:jc w:val="both"/>
              <w:rPr>
                <w:rFonts w:ascii="Times New Roman" w:eastAsia="Calibri" w:hAnsi="Times New Roman" w:cs="Times New Roman"/>
                <w:sz w:val="18"/>
                <w:szCs w:val="18"/>
                <w:lang w:val="uk-UA" w:eastAsia="ru-RU"/>
              </w:rPr>
            </w:pPr>
            <w:r w:rsidRPr="003E4298">
              <w:rPr>
                <w:rFonts w:ascii="Times New Roman" w:eastAsia="Calibri" w:hAnsi="Times New Roman" w:cs="Times New Roman"/>
                <w:sz w:val="18"/>
                <w:szCs w:val="18"/>
                <w:lang w:val="uk-UA" w:eastAsia="ru-RU"/>
              </w:rPr>
              <w:t>3. Позиціонування товарів – це:</w:t>
            </w:r>
          </w:p>
          <w:p w14:paraId="3B8573EA" w14:textId="77777777" w:rsidR="009367B6" w:rsidRPr="003E4298" w:rsidRDefault="009367B6" w:rsidP="009367B6">
            <w:pPr>
              <w:spacing w:after="0" w:line="240" w:lineRule="auto"/>
              <w:jc w:val="both"/>
              <w:rPr>
                <w:rFonts w:ascii="Times New Roman" w:eastAsia="Calibri" w:hAnsi="Times New Roman" w:cs="Times New Roman"/>
                <w:sz w:val="18"/>
                <w:szCs w:val="18"/>
                <w:lang w:val="uk-UA" w:eastAsia="ru-RU"/>
              </w:rPr>
            </w:pPr>
            <w:r w:rsidRPr="003E4298">
              <w:rPr>
                <w:rFonts w:ascii="Times New Roman" w:eastAsia="Calibri" w:hAnsi="Times New Roman" w:cs="Times New Roman"/>
                <w:sz w:val="18"/>
                <w:szCs w:val="18"/>
                <w:lang w:val="uk-UA" w:eastAsia="ru-RU"/>
              </w:rPr>
              <w:t>4. Декілька сегментів ринку, відібраних для маркетингової діяльності фірми, мають назву:</w:t>
            </w:r>
          </w:p>
          <w:p w14:paraId="602C083D" w14:textId="77777777" w:rsidR="009367B6" w:rsidRPr="003E4298" w:rsidRDefault="009367B6" w:rsidP="009367B6">
            <w:pPr>
              <w:shd w:val="clear" w:color="auto" w:fill="FFFFFF"/>
              <w:tabs>
                <w:tab w:val="left" w:pos="624"/>
              </w:tabs>
              <w:spacing w:after="0" w:line="240" w:lineRule="auto"/>
              <w:jc w:val="both"/>
              <w:rPr>
                <w:rFonts w:ascii="Times New Roman" w:eastAsia="Calibri" w:hAnsi="Times New Roman" w:cs="Times New Roman"/>
                <w:sz w:val="18"/>
                <w:szCs w:val="18"/>
                <w:lang w:val="uk-UA" w:eastAsia="ru-RU"/>
              </w:rPr>
            </w:pPr>
            <w:r w:rsidRPr="003E4298">
              <w:rPr>
                <w:rFonts w:ascii="Times New Roman" w:eastAsia="Calibri" w:hAnsi="Times New Roman" w:cs="Times New Roman"/>
                <w:sz w:val="18"/>
                <w:szCs w:val="18"/>
                <w:lang w:val="uk-UA" w:eastAsia="ru-RU"/>
              </w:rPr>
              <w:t>5. Маркетинг, що спрямовує діяльність підприємства на декілька сегментів ринку, має назву:</w:t>
            </w:r>
          </w:p>
          <w:p w14:paraId="6E5254D6" w14:textId="77777777" w:rsidR="009367B6" w:rsidRPr="003E4298" w:rsidRDefault="009367B6" w:rsidP="009367B6">
            <w:pPr>
              <w:shd w:val="clear" w:color="auto" w:fill="FFFFFF"/>
              <w:tabs>
                <w:tab w:val="left" w:pos="624"/>
              </w:tabs>
              <w:spacing w:after="0" w:line="240" w:lineRule="auto"/>
              <w:jc w:val="both"/>
              <w:rPr>
                <w:rFonts w:ascii="Times New Roman" w:eastAsia="Calibri" w:hAnsi="Times New Roman" w:cs="Times New Roman"/>
                <w:sz w:val="18"/>
                <w:szCs w:val="18"/>
                <w:lang w:val="uk-UA" w:eastAsia="ru-RU"/>
              </w:rPr>
            </w:pPr>
            <w:r w:rsidRPr="003E4298">
              <w:rPr>
                <w:rFonts w:ascii="Times New Roman" w:eastAsia="Calibri" w:hAnsi="Times New Roman" w:cs="Times New Roman"/>
                <w:sz w:val="18"/>
                <w:szCs w:val="18"/>
                <w:lang w:val="uk-UA" w:eastAsia="ru-RU"/>
              </w:rPr>
              <w:t>6. Маркетинг, що спрямовує діяльність підприємства на один сегмент ринку, має назву:</w:t>
            </w:r>
          </w:p>
          <w:p w14:paraId="6B1A5676" w14:textId="77777777" w:rsidR="009367B6" w:rsidRPr="003E4298" w:rsidRDefault="009367B6" w:rsidP="009367B6">
            <w:pPr>
              <w:tabs>
                <w:tab w:val="left" w:pos="900"/>
              </w:tabs>
              <w:spacing w:after="0" w:line="240" w:lineRule="auto"/>
              <w:jc w:val="both"/>
              <w:rPr>
                <w:rFonts w:ascii="Times New Roman" w:eastAsia="Calibri" w:hAnsi="Times New Roman" w:cs="Times New Roman"/>
                <w:sz w:val="18"/>
                <w:szCs w:val="18"/>
                <w:lang w:val="uk-UA" w:eastAsia="ru-RU"/>
              </w:rPr>
            </w:pPr>
            <w:r w:rsidRPr="003E4298">
              <w:rPr>
                <w:rFonts w:ascii="Times New Roman" w:eastAsia="Calibri" w:hAnsi="Times New Roman" w:cs="Times New Roman"/>
                <w:sz w:val="18"/>
                <w:szCs w:val="18"/>
                <w:lang w:val="uk-UA" w:eastAsia="ru-RU"/>
              </w:rPr>
              <w:t>7. Підприємство пропонує косметику для різних вікових груп жінок, тобто використовує при сегментації:</w:t>
            </w:r>
          </w:p>
          <w:p w14:paraId="2E662481" w14:textId="77777777" w:rsidR="009367B6" w:rsidRPr="003E4298" w:rsidRDefault="009367B6" w:rsidP="009367B6">
            <w:pPr>
              <w:tabs>
                <w:tab w:val="left" w:pos="900"/>
              </w:tabs>
              <w:spacing w:after="0" w:line="240" w:lineRule="auto"/>
              <w:jc w:val="both"/>
              <w:rPr>
                <w:rFonts w:ascii="Times New Roman" w:eastAsia="Calibri" w:hAnsi="Times New Roman" w:cs="Times New Roman"/>
                <w:sz w:val="18"/>
                <w:szCs w:val="18"/>
                <w:lang w:val="uk-UA" w:eastAsia="ru-RU"/>
              </w:rPr>
            </w:pPr>
            <w:r w:rsidRPr="003E4298">
              <w:rPr>
                <w:rFonts w:ascii="Times New Roman" w:eastAsia="Calibri" w:hAnsi="Times New Roman" w:cs="Times New Roman"/>
                <w:sz w:val="18"/>
                <w:szCs w:val="18"/>
                <w:lang w:val="uk-UA" w:eastAsia="ru-RU"/>
              </w:rPr>
              <w:t>8. Підприємство, рекламуючи нове мило, робить акцент на тому, що до складу сировини входить близько 70% зволожуючого крему, тобто використовує стратегію позиціонування:</w:t>
            </w:r>
          </w:p>
          <w:p w14:paraId="74212E06" w14:textId="3EEB1A0A" w:rsidR="009367B6" w:rsidRPr="003E4298" w:rsidRDefault="003E4298" w:rsidP="003E4298">
            <w:pPr>
              <w:shd w:val="clear" w:color="auto" w:fill="FFFFFF"/>
              <w:tabs>
                <w:tab w:val="left" w:pos="523"/>
              </w:tabs>
              <w:spacing w:after="0" w:line="240" w:lineRule="auto"/>
              <w:jc w:val="both"/>
              <w:rPr>
                <w:rFonts w:ascii="Times New Roman" w:eastAsia="Calibri" w:hAnsi="Times New Roman" w:cs="Times New Roman"/>
                <w:sz w:val="18"/>
                <w:szCs w:val="18"/>
                <w:lang w:val="uk-UA" w:eastAsia="ru-RU"/>
              </w:rPr>
            </w:pPr>
            <w:r w:rsidRPr="003E4298">
              <w:rPr>
                <w:rFonts w:ascii="Times New Roman" w:eastAsia="Calibri" w:hAnsi="Times New Roman" w:cs="Times New Roman"/>
                <w:sz w:val="18"/>
                <w:szCs w:val="18"/>
                <w:lang w:val="uk-UA" w:eastAsia="ru-RU"/>
              </w:rPr>
              <w:t>9</w:t>
            </w:r>
            <w:r w:rsidR="009367B6" w:rsidRPr="003E4298">
              <w:rPr>
                <w:rFonts w:ascii="Times New Roman" w:eastAsia="Calibri" w:hAnsi="Times New Roman" w:cs="Times New Roman"/>
                <w:sz w:val="18"/>
                <w:szCs w:val="18"/>
                <w:lang w:val="uk-UA" w:eastAsia="ru-RU"/>
              </w:rPr>
              <w:t>. Ситуація, коли споживач купує марку, але при цьому не відчуває ні задоволення, ні емоційної прихильності до неї, має назву:</w:t>
            </w:r>
          </w:p>
          <w:p w14:paraId="40A721B4" w14:textId="10D53DD6" w:rsidR="003E4298" w:rsidRPr="003E4298" w:rsidRDefault="009367B6" w:rsidP="003E4298">
            <w:pPr>
              <w:spacing w:after="0" w:line="240" w:lineRule="auto"/>
              <w:jc w:val="both"/>
              <w:rPr>
                <w:rFonts w:ascii="Times New Roman" w:eastAsia="Calibri" w:hAnsi="Times New Roman" w:cs="Times New Roman"/>
                <w:sz w:val="18"/>
                <w:szCs w:val="18"/>
                <w:lang w:val="uk-UA" w:eastAsia="ru-RU"/>
              </w:rPr>
            </w:pPr>
            <w:r w:rsidRPr="003E4298">
              <w:rPr>
                <w:rFonts w:ascii="Times New Roman" w:eastAsia="Calibri" w:hAnsi="Times New Roman" w:cs="Times New Roman"/>
                <w:sz w:val="18"/>
                <w:szCs w:val="18"/>
                <w:lang w:val="uk-UA" w:eastAsia="ru-RU"/>
              </w:rPr>
              <w:t>1</w:t>
            </w:r>
            <w:r w:rsidR="003E4298" w:rsidRPr="003E4298">
              <w:rPr>
                <w:rFonts w:ascii="Times New Roman" w:eastAsia="Calibri" w:hAnsi="Times New Roman" w:cs="Times New Roman"/>
                <w:sz w:val="18"/>
                <w:szCs w:val="18"/>
                <w:lang w:val="uk-UA" w:eastAsia="ru-RU"/>
              </w:rPr>
              <w:t>0</w:t>
            </w:r>
            <w:r w:rsidRPr="003E4298">
              <w:rPr>
                <w:rFonts w:ascii="Times New Roman" w:eastAsia="Calibri" w:hAnsi="Times New Roman" w:cs="Times New Roman"/>
                <w:sz w:val="18"/>
                <w:szCs w:val="18"/>
                <w:lang w:val="uk-UA" w:eastAsia="ru-RU"/>
              </w:rPr>
              <w:t>. Система управління взаємовідносинами з клієнтами (</w:t>
            </w:r>
            <w:r w:rsidRPr="003E4298">
              <w:rPr>
                <w:rFonts w:ascii="Times New Roman" w:eastAsia="Calibri" w:hAnsi="Times New Roman" w:cs="Times New Roman"/>
                <w:bCs/>
                <w:sz w:val="18"/>
                <w:szCs w:val="18"/>
                <w:lang w:val="uk-UA" w:eastAsia="ru-RU"/>
              </w:rPr>
              <w:t>CRM-система</w:t>
            </w:r>
            <w:r w:rsidRPr="003E4298">
              <w:rPr>
                <w:rFonts w:ascii="Times New Roman" w:eastAsia="Calibri" w:hAnsi="Times New Roman" w:cs="Times New Roman"/>
                <w:sz w:val="18"/>
                <w:szCs w:val="18"/>
                <w:lang w:val="uk-UA" w:eastAsia="ru-RU"/>
              </w:rPr>
              <w:t>) – це:</w:t>
            </w:r>
          </w:p>
        </w:tc>
        <w:tc>
          <w:tcPr>
            <w:tcW w:w="1711" w:type="pct"/>
          </w:tcPr>
          <w:p w14:paraId="66C4BDB8" w14:textId="77777777" w:rsidR="001450EB" w:rsidRPr="00E01499" w:rsidRDefault="001450EB" w:rsidP="001450EB">
            <w:pPr>
              <w:suppressAutoHyphens/>
              <w:spacing w:after="0" w:line="240" w:lineRule="auto"/>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t>Тестове питання оцінюється максимально в 0,</w:t>
            </w:r>
            <w:r>
              <w:rPr>
                <w:rFonts w:ascii="Times New Roman" w:eastAsia="Times New Roman" w:hAnsi="Times New Roman" w:cs="Times New Roman"/>
                <w:color w:val="000000"/>
                <w:sz w:val="18"/>
                <w:szCs w:val="18"/>
                <w:lang w:val="uk-UA" w:eastAsia="ar-SA"/>
              </w:rPr>
              <w:t>4</w:t>
            </w:r>
            <w:r w:rsidRPr="00E01499">
              <w:rPr>
                <w:rFonts w:ascii="Times New Roman" w:eastAsia="Times New Roman" w:hAnsi="Times New Roman" w:cs="Times New Roman"/>
                <w:color w:val="000000"/>
                <w:sz w:val="18"/>
                <w:szCs w:val="18"/>
                <w:lang w:val="uk-UA" w:eastAsia="ar-SA"/>
              </w:rPr>
              <w:t xml:space="preserve"> бал</w:t>
            </w:r>
            <w:r>
              <w:rPr>
                <w:rFonts w:ascii="Times New Roman" w:eastAsia="Times New Roman" w:hAnsi="Times New Roman" w:cs="Times New Roman"/>
                <w:color w:val="000000"/>
                <w:sz w:val="18"/>
                <w:szCs w:val="18"/>
                <w:lang w:val="uk-UA" w:eastAsia="ar-SA"/>
              </w:rPr>
              <w:t>и</w:t>
            </w:r>
            <w:r w:rsidRPr="00E01499">
              <w:rPr>
                <w:rFonts w:ascii="Times New Roman" w:eastAsia="Times New Roman" w:hAnsi="Times New Roman" w:cs="Times New Roman"/>
                <w:color w:val="000000"/>
                <w:sz w:val="18"/>
                <w:szCs w:val="18"/>
                <w:lang w:val="uk-UA" w:eastAsia="ar-SA"/>
              </w:rPr>
              <w:t>. Загалом передбачено виконання 10 завдань:</w:t>
            </w:r>
          </w:p>
          <w:p w14:paraId="24AF390D" w14:textId="77777777" w:rsidR="001450EB" w:rsidRPr="00E01499" w:rsidRDefault="001450EB" w:rsidP="001450EB">
            <w:pPr>
              <w:suppressAutoHyphens/>
              <w:spacing w:after="0" w:line="240" w:lineRule="auto"/>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0,</w:t>
            </w:r>
            <w:r>
              <w:rPr>
                <w:rFonts w:ascii="Times New Roman" w:eastAsia="Times New Roman" w:hAnsi="Times New Roman" w:cs="Times New Roman"/>
                <w:color w:val="000000"/>
                <w:sz w:val="18"/>
                <w:szCs w:val="18"/>
                <w:lang w:val="uk-UA" w:eastAsia="ar-SA"/>
              </w:rPr>
              <w:t>4</w:t>
            </w:r>
            <w:r w:rsidRPr="00E01499">
              <w:rPr>
                <w:rFonts w:ascii="Times New Roman" w:eastAsia="Times New Roman" w:hAnsi="Times New Roman" w:cs="Times New Roman"/>
                <w:color w:val="000000"/>
                <w:sz w:val="18"/>
                <w:szCs w:val="18"/>
                <w:lang w:val="uk-UA" w:eastAsia="ar-SA"/>
              </w:rPr>
              <w:t xml:space="preserve"> бал</w:t>
            </w:r>
            <w:r>
              <w:rPr>
                <w:rFonts w:ascii="Times New Roman" w:eastAsia="Times New Roman" w:hAnsi="Times New Roman" w:cs="Times New Roman"/>
                <w:color w:val="000000"/>
                <w:sz w:val="18"/>
                <w:szCs w:val="18"/>
                <w:lang w:val="uk-UA" w:eastAsia="ar-SA"/>
              </w:rPr>
              <w:t>и</w:t>
            </w:r>
            <w:r w:rsidRPr="00E01499">
              <w:rPr>
                <w:rFonts w:ascii="Times New Roman" w:eastAsia="Times New Roman" w:hAnsi="Times New Roman" w:cs="Times New Roman"/>
                <w:color w:val="000000"/>
                <w:sz w:val="18"/>
                <w:szCs w:val="18"/>
                <w:lang w:val="uk-UA" w:eastAsia="ar-SA"/>
              </w:rPr>
              <w:t xml:space="preserve"> за правильну відповідь;</w:t>
            </w:r>
          </w:p>
          <w:p w14:paraId="712C6F34" w14:textId="77777777" w:rsidR="00E01499" w:rsidRPr="00E01499" w:rsidRDefault="001450EB" w:rsidP="001450EB">
            <w:pPr>
              <w:widowControl w:val="0"/>
              <w:suppressAutoHyphens/>
              <w:spacing w:after="0" w:line="240" w:lineRule="auto"/>
              <w:ind w:right="-113"/>
              <w:jc w:val="both"/>
              <w:rPr>
                <w:rFonts w:ascii="Times New Roman" w:eastAsia="Times New Roman" w:hAnsi="Times New Roman" w:cs="Times New Roman"/>
                <w:b/>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0 балів – неправильна відповідь</w:t>
            </w:r>
          </w:p>
        </w:tc>
        <w:tc>
          <w:tcPr>
            <w:tcW w:w="356" w:type="pct"/>
          </w:tcPr>
          <w:p w14:paraId="50B302AB" w14:textId="77777777" w:rsidR="00E01499" w:rsidRPr="00E01499" w:rsidRDefault="001450EB"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eastAsia="ar-SA"/>
              </w:rPr>
            </w:pPr>
            <w:r>
              <w:rPr>
                <w:rFonts w:ascii="Times New Roman" w:eastAsia="Times New Roman" w:hAnsi="Times New Roman" w:cs="Times New Roman"/>
                <w:b/>
                <w:color w:val="000000"/>
                <w:sz w:val="18"/>
                <w:szCs w:val="18"/>
                <w:lang w:eastAsia="ar-SA"/>
              </w:rPr>
              <w:t>4</w:t>
            </w:r>
          </w:p>
        </w:tc>
      </w:tr>
      <w:tr w:rsidR="00053270" w:rsidRPr="00E01499" w14:paraId="63992354" w14:textId="77777777" w:rsidTr="00F202CE">
        <w:trPr>
          <w:trHeight w:val="20"/>
        </w:trPr>
        <w:tc>
          <w:tcPr>
            <w:tcW w:w="274" w:type="pct"/>
            <w:vMerge/>
          </w:tcPr>
          <w:p w14:paraId="32EE619B" w14:textId="77777777" w:rsidR="00053270" w:rsidRPr="00E01499" w:rsidRDefault="00053270" w:rsidP="00E01499">
            <w:pPr>
              <w:widowControl w:val="0"/>
              <w:suppressAutoHyphens/>
              <w:spacing w:after="0" w:line="240" w:lineRule="auto"/>
              <w:ind w:left="-113" w:right="-113"/>
              <w:jc w:val="center"/>
              <w:rPr>
                <w:rFonts w:ascii="Times New Roman" w:eastAsia="Times New Roman" w:hAnsi="Times New Roman" w:cs="Times New Roman"/>
                <w:color w:val="000000"/>
                <w:sz w:val="18"/>
                <w:szCs w:val="18"/>
                <w:lang w:val="uk-UA" w:eastAsia="ar-SA"/>
              </w:rPr>
            </w:pPr>
          </w:p>
        </w:tc>
        <w:tc>
          <w:tcPr>
            <w:tcW w:w="790" w:type="pct"/>
          </w:tcPr>
          <w:p w14:paraId="7E2351BE" w14:textId="09C34D0A" w:rsidR="00053270" w:rsidRPr="00E01499" w:rsidRDefault="00FB38A7" w:rsidP="00053270">
            <w:pPr>
              <w:widowControl w:val="0"/>
              <w:suppressAutoHyphens/>
              <w:spacing w:after="0" w:line="240" w:lineRule="auto"/>
              <w:ind w:right="-113"/>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t xml:space="preserve">Практичне завдання </w:t>
            </w:r>
            <w:r>
              <w:rPr>
                <w:rFonts w:ascii="Times New Roman" w:eastAsia="Times New Roman" w:hAnsi="Times New Roman" w:cs="Times New Roman"/>
                <w:color w:val="000000"/>
                <w:sz w:val="18"/>
                <w:szCs w:val="18"/>
                <w:lang w:val="uk-UA" w:eastAsia="ar-SA"/>
              </w:rPr>
              <w:t>–</w:t>
            </w:r>
            <w:r w:rsidRPr="00E01499">
              <w:rPr>
                <w:rFonts w:ascii="Times New Roman" w:eastAsia="Times New Roman" w:hAnsi="Times New Roman" w:cs="Times New Roman"/>
                <w:color w:val="000000"/>
                <w:sz w:val="18"/>
                <w:szCs w:val="18"/>
                <w:lang w:val="uk-UA" w:eastAsia="ar-SA"/>
              </w:rPr>
              <w:t xml:space="preserve"> </w:t>
            </w:r>
            <w:r w:rsidR="003E4298">
              <w:rPr>
                <w:rFonts w:ascii="Times New Roman" w:eastAsia="Times New Roman" w:hAnsi="Times New Roman" w:cs="Times New Roman"/>
                <w:noProof/>
                <w:color w:val="000000"/>
                <w:sz w:val="18"/>
                <w:szCs w:val="18"/>
                <w:lang w:val="uk-UA" w:eastAsia="ar-SA"/>
              </w:rPr>
              <w:t>сегментація ринку</w:t>
            </w:r>
          </w:p>
        </w:tc>
        <w:tc>
          <w:tcPr>
            <w:tcW w:w="1869" w:type="pct"/>
          </w:tcPr>
          <w:p w14:paraId="423A2BFD" w14:textId="375A6C61" w:rsidR="00053270" w:rsidRDefault="003E4298" w:rsidP="00FB38A7">
            <w:pPr>
              <w:widowControl w:val="0"/>
              <w:suppressAutoHyphens/>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Обґрунтувати, які ознаки можна використовувати при сегментації споживачів таких товарів, як:</w:t>
            </w:r>
          </w:p>
          <w:p w14:paraId="2D660CF8" w14:textId="30B1C323" w:rsidR="003E4298" w:rsidRPr="00A375B1" w:rsidRDefault="003E4298" w:rsidP="003E4298">
            <w:pPr>
              <w:widowControl w:val="0"/>
              <w:numPr>
                <w:ilvl w:val="0"/>
                <w:numId w:val="25"/>
              </w:numPr>
              <w:tabs>
                <w:tab w:val="left" w:pos="589"/>
              </w:tabs>
              <w:suppressAutoHyphens/>
              <w:spacing w:after="0" w:line="240" w:lineRule="auto"/>
              <w:ind w:left="305" w:firstLine="0"/>
              <w:contextualSpacing/>
              <w:jc w:val="both"/>
              <w:rPr>
                <w:rFonts w:ascii="Times New Roman" w:eastAsia="Times New Roman" w:hAnsi="Times New Roman" w:cs="Times New Roman"/>
                <w:color w:val="000000"/>
                <w:sz w:val="18"/>
                <w:szCs w:val="18"/>
                <w:shd w:val="clear" w:color="auto" w:fill="FFFFFF"/>
                <w:lang w:val="uk-UA" w:eastAsia="ar-SA"/>
              </w:rPr>
            </w:pPr>
            <w:r>
              <w:rPr>
                <w:rFonts w:ascii="Times New Roman" w:eastAsia="Times New Roman" w:hAnsi="Times New Roman" w:cs="Times New Roman"/>
                <w:color w:val="000000"/>
                <w:sz w:val="18"/>
                <w:szCs w:val="18"/>
                <w:shd w:val="clear" w:color="auto" w:fill="FFFFFF"/>
                <w:lang w:val="uk-UA" w:eastAsia="ar-SA"/>
              </w:rPr>
              <w:t>кава</w:t>
            </w:r>
            <w:r w:rsidRPr="00A375B1">
              <w:rPr>
                <w:rFonts w:ascii="Times New Roman" w:eastAsia="Times New Roman" w:hAnsi="Times New Roman" w:cs="Times New Roman"/>
                <w:color w:val="000000"/>
                <w:sz w:val="18"/>
                <w:szCs w:val="18"/>
                <w:shd w:val="clear" w:color="auto" w:fill="FFFFFF"/>
                <w:lang w:val="uk-UA" w:eastAsia="ar-SA"/>
              </w:rPr>
              <w:t>;</w:t>
            </w:r>
          </w:p>
          <w:p w14:paraId="3F0C5A3D" w14:textId="6B58726E" w:rsidR="003E4298" w:rsidRDefault="003E4298" w:rsidP="003E4298">
            <w:pPr>
              <w:widowControl w:val="0"/>
              <w:numPr>
                <w:ilvl w:val="0"/>
                <w:numId w:val="25"/>
              </w:numPr>
              <w:tabs>
                <w:tab w:val="left" w:pos="589"/>
              </w:tabs>
              <w:suppressAutoHyphens/>
              <w:spacing w:after="0" w:line="240" w:lineRule="auto"/>
              <w:ind w:left="305" w:firstLine="0"/>
              <w:contextualSpacing/>
              <w:jc w:val="both"/>
              <w:rPr>
                <w:rFonts w:ascii="Times New Roman" w:eastAsia="Times New Roman" w:hAnsi="Times New Roman" w:cs="Times New Roman"/>
                <w:color w:val="000000"/>
                <w:sz w:val="18"/>
                <w:szCs w:val="18"/>
                <w:shd w:val="clear" w:color="auto" w:fill="FFFFFF"/>
                <w:lang w:val="uk-UA" w:eastAsia="ar-SA"/>
              </w:rPr>
            </w:pPr>
            <w:r>
              <w:rPr>
                <w:rFonts w:ascii="Times New Roman" w:eastAsia="Times New Roman" w:hAnsi="Times New Roman" w:cs="Times New Roman"/>
                <w:color w:val="000000"/>
                <w:sz w:val="18"/>
                <w:szCs w:val="18"/>
                <w:shd w:val="clear" w:color="auto" w:fill="FFFFFF"/>
                <w:lang w:val="uk-UA" w:eastAsia="ar-SA"/>
              </w:rPr>
              <w:t>шоколад</w:t>
            </w:r>
            <w:r w:rsidRPr="00A375B1">
              <w:rPr>
                <w:rFonts w:ascii="Times New Roman" w:eastAsia="Times New Roman" w:hAnsi="Times New Roman" w:cs="Times New Roman"/>
                <w:color w:val="000000"/>
                <w:sz w:val="18"/>
                <w:szCs w:val="18"/>
                <w:shd w:val="clear" w:color="auto" w:fill="FFFFFF"/>
                <w:lang w:val="uk-UA" w:eastAsia="ar-SA"/>
              </w:rPr>
              <w:t>;</w:t>
            </w:r>
          </w:p>
          <w:p w14:paraId="57EEAF53" w14:textId="21273DD8" w:rsidR="003E4298" w:rsidRPr="00A375B1" w:rsidRDefault="003E4298" w:rsidP="003E4298">
            <w:pPr>
              <w:widowControl w:val="0"/>
              <w:numPr>
                <w:ilvl w:val="0"/>
                <w:numId w:val="25"/>
              </w:numPr>
              <w:tabs>
                <w:tab w:val="left" w:pos="589"/>
              </w:tabs>
              <w:suppressAutoHyphens/>
              <w:spacing w:after="0" w:line="240" w:lineRule="auto"/>
              <w:ind w:left="305" w:firstLine="0"/>
              <w:contextualSpacing/>
              <w:jc w:val="both"/>
              <w:rPr>
                <w:rFonts w:ascii="Times New Roman" w:eastAsia="Times New Roman" w:hAnsi="Times New Roman" w:cs="Times New Roman"/>
                <w:color w:val="000000"/>
                <w:sz w:val="18"/>
                <w:szCs w:val="18"/>
                <w:shd w:val="clear" w:color="auto" w:fill="FFFFFF"/>
                <w:lang w:val="uk-UA" w:eastAsia="ar-SA"/>
              </w:rPr>
            </w:pPr>
            <w:r>
              <w:rPr>
                <w:rFonts w:ascii="Times New Roman" w:eastAsia="Times New Roman" w:hAnsi="Times New Roman" w:cs="Times New Roman"/>
                <w:color w:val="000000"/>
                <w:sz w:val="18"/>
                <w:szCs w:val="18"/>
                <w:shd w:val="clear" w:color="auto" w:fill="FFFFFF"/>
                <w:lang w:val="uk-UA" w:eastAsia="ar-SA"/>
              </w:rPr>
              <w:t>хліб;</w:t>
            </w:r>
          </w:p>
          <w:p w14:paraId="7AC8E2D5" w14:textId="574FA43A" w:rsidR="003E4298" w:rsidRPr="00A375B1" w:rsidRDefault="003E4298" w:rsidP="003E4298">
            <w:pPr>
              <w:widowControl w:val="0"/>
              <w:numPr>
                <w:ilvl w:val="0"/>
                <w:numId w:val="25"/>
              </w:numPr>
              <w:tabs>
                <w:tab w:val="left" w:pos="589"/>
              </w:tabs>
              <w:suppressAutoHyphens/>
              <w:spacing w:after="0" w:line="240" w:lineRule="auto"/>
              <w:ind w:left="305" w:firstLine="0"/>
              <w:contextualSpacing/>
              <w:jc w:val="both"/>
              <w:rPr>
                <w:rFonts w:ascii="Times New Roman" w:eastAsia="Times New Roman" w:hAnsi="Times New Roman" w:cs="Times New Roman"/>
                <w:color w:val="000000"/>
                <w:sz w:val="18"/>
                <w:szCs w:val="18"/>
                <w:shd w:val="clear" w:color="auto" w:fill="FFFFFF"/>
                <w:lang w:val="uk-UA" w:eastAsia="ar-SA"/>
              </w:rPr>
            </w:pPr>
            <w:r>
              <w:rPr>
                <w:rFonts w:ascii="Times New Roman" w:eastAsia="Times New Roman" w:hAnsi="Times New Roman" w:cs="Times New Roman"/>
                <w:color w:val="000000"/>
                <w:sz w:val="18"/>
                <w:szCs w:val="18"/>
                <w:shd w:val="clear" w:color="auto" w:fill="FFFFFF"/>
                <w:lang w:val="uk-UA" w:eastAsia="ar-SA"/>
              </w:rPr>
              <w:t>ювелірні вироби</w:t>
            </w:r>
            <w:r w:rsidRPr="00A375B1">
              <w:rPr>
                <w:rFonts w:ascii="Times New Roman" w:eastAsia="Times New Roman" w:hAnsi="Times New Roman" w:cs="Times New Roman"/>
                <w:color w:val="000000"/>
                <w:sz w:val="18"/>
                <w:szCs w:val="18"/>
                <w:shd w:val="clear" w:color="auto" w:fill="FFFFFF"/>
                <w:lang w:val="uk-UA" w:eastAsia="ar-SA"/>
              </w:rPr>
              <w:t>;</w:t>
            </w:r>
          </w:p>
          <w:p w14:paraId="07B303DD" w14:textId="0BD4B0C1" w:rsidR="003E4298" w:rsidRDefault="003E4298" w:rsidP="003E4298">
            <w:pPr>
              <w:widowControl w:val="0"/>
              <w:numPr>
                <w:ilvl w:val="0"/>
                <w:numId w:val="25"/>
              </w:numPr>
              <w:tabs>
                <w:tab w:val="left" w:pos="589"/>
              </w:tabs>
              <w:suppressAutoHyphens/>
              <w:spacing w:after="0" w:line="240" w:lineRule="auto"/>
              <w:ind w:left="305" w:firstLine="0"/>
              <w:contextualSpacing/>
              <w:jc w:val="both"/>
              <w:rPr>
                <w:rFonts w:ascii="Times New Roman" w:eastAsia="Times New Roman" w:hAnsi="Times New Roman" w:cs="Times New Roman"/>
                <w:color w:val="000000"/>
                <w:sz w:val="18"/>
                <w:szCs w:val="18"/>
                <w:shd w:val="clear" w:color="auto" w:fill="FFFFFF"/>
                <w:lang w:val="uk-UA" w:eastAsia="ar-SA"/>
              </w:rPr>
            </w:pPr>
            <w:r>
              <w:rPr>
                <w:rFonts w:ascii="Times New Roman" w:eastAsia="Times New Roman" w:hAnsi="Times New Roman" w:cs="Times New Roman"/>
                <w:color w:val="000000"/>
                <w:sz w:val="18"/>
                <w:szCs w:val="18"/>
                <w:shd w:val="clear" w:color="auto" w:fill="FFFFFF"/>
                <w:lang w:val="uk-UA" w:eastAsia="ar-SA"/>
              </w:rPr>
              <w:t>канцелярські товари</w:t>
            </w:r>
            <w:r w:rsidRPr="00A375B1">
              <w:rPr>
                <w:rFonts w:ascii="Times New Roman" w:eastAsia="Times New Roman" w:hAnsi="Times New Roman" w:cs="Times New Roman"/>
                <w:color w:val="000000"/>
                <w:sz w:val="18"/>
                <w:szCs w:val="18"/>
                <w:shd w:val="clear" w:color="auto" w:fill="FFFFFF"/>
                <w:lang w:val="uk-UA" w:eastAsia="ar-SA"/>
              </w:rPr>
              <w:t>;</w:t>
            </w:r>
          </w:p>
          <w:p w14:paraId="798D8C70" w14:textId="3BDBCE0E" w:rsidR="003E4298" w:rsidRDefault="003E4298" w:rsidP="003E4298">
            <w:pPr>
              <w:widowControl w:val="0"/>
              <w:numPr>
                <w:ilvl w:val="0"/>
                <w:numId w:val="25"/>
              </w:numPr>
              <w:tabs>
                <w:tab w:val="left" w:pos="589"/>
              </w:tabs>
              <w:suppressAutoHyphens/>
              <w:spacing w:after="0" w:line="240" w:lineRule="auto"/>
              <w:ind w:left="305" w:firstLine="0"/>
              <w:contextualSpacing/>
              <w:jc w:val="both"/>
              <w:rPr>
                <w:rFonts w:ascii="Times New Roman" w:eastAsia="Times New Roman" w:hAnsi="Times New Roman" w:cs="Times New Roman"/>
                <w:color w:val="000000"/>
                <w:sz w:val="18"/>
                <w:szCs w:val="18"/>
                <w:shd w:val="clear" w:color="auto" w:fill="FFFFFF"/>
                <w:lang w:val="uk-UA" w:eastAsia="ar-SA"/>
              </w:rPr>
            </w:pPr>
            <w:r>
              <w:rPr>
                <w:rFonts w:ascii="Times New Roman" w:eastAsia="Times New Roman" w:hAnsi="Times New Roman" w:cs="Times New Roman"/>
                <w:color w:val="000000"/>
                <w:sz w:val="18"/>
                <w:szCs w:val="18"/>
                <w:shd w:val="clear" w:color="auto" w:fill="FFFFFF"/>
                <w:lang w:val="uk-UA" w:eastAsia="ar-SA"/>
              </w:rPr>
              <w:t>декоративна косметика;</w:t>
            </w:r>
          </w:p>
          <w:p w14:paraId="7A7CD582" w14:textId="3D71CE64" w:rsidR="003E4298" w:rsidRPr="00A375B1" w:rsidRDefault="00075745" w:rsidP="003E4298">
            <w:pPr>
              <w:widowControl w:val="0"/>
              <w:numPr>
                <w:ilvl w:val="0"/>
                <w:numId w:val="25"/>
              </w:numPr>
              <w:tabs>
                <w:tab w:val="left" w:pos="589"/>
              </w:tabs>
              <w:suppressAutoHyphens/>
              <w:spacing w:after="0" w:line="240" w:lineRule="auto"/>
              <w:ind w:left="305" w:firstLine="0"/>
              <w:contextualSpacing/>
              <w:jc w:val="both"/>
              <w:rPr>
                <w:rFonts w:ascii="Times New Roman" w:eastAsia="Times New Roman" w:hAnsi="Times New Roman" w:cs="Times New Roman"/>
                <w:color w:val="000000"/>
                <w:sz w:val="18"/>
                <w:szCs w:val="18"/>
                <w:shd w:val="clear" w:color="auto" w:fill="FFFFFF"/>
                <w:lang w:val="uk-UA" w:eastAsia="ar-SA"/>
              </w:rPr>
            </w:pPr>
            <w:r>
              <w:rPr>
                <w:rFonts w:ascii="Times New Roman" w:eastAsia="Times New Roman" w:hAnsi="Times New Roman" w:cs="Times New Roman"/>
                <w:color w:val="000000"/>
                <w:sz w:val="18"/>
                <w:szCs w:val="18"/>
                <w:shd w:val="clear" w:color="auto" w:fill="FFFFFF"/>
                <w:lang w:val="uk-UA" w:eastAsia="ar-SA"/>
              </w:rPr>
              <w:t>освітні послуги тощо</w:t>
            </w:r>
          </w:p>
          <w:p w14:paraId="2E05A0FD" w14:textId="4651AAF5" w:rsidR="003E4298" w:rsidRPr="00063D9B" w:rsidRDefault="003E4298" w:rsidP="003E4298">
            <w:pPr>
              <w:widowControl w:val="0"/>
              <w:suppressAutoHyphens/>
              <w:spacing w:after="0" w:line="240" w:lineRule="auto"/>
              <w:jc w:val="both"/>
              <w:rPr>
                <w:rFonts w:ascii="Times New Roman" w:eastAsia="Times New Roman" w:hAnsi="Times New Roman" w:cs="Times New Roman"/>
                <w:color w:val="000000"/>
                <w:sz w:val="18"/>
                <w:szCs w:val="18"/>
                <w:lang w:val="uk-UA" w:eastAsia="ar-SA"/>
              </w:rPr>
            </w:pPr>
          </w:p>
        </w:tc>
        <w:tc>
          <w:tcPr>
            <w:tcW w:w="1711" w:type="pct"/>
          </w:tcPr>
          <w:p w14:paraId="28FDC2B5" w14:textId="77777777" w:rsidR="00053270" w:rsidRPr="00E01499" w:rsidRDefault="00053270" w:rsidP="00053270">
            <w:pPr>
              <w:suppressAutoHyphens/>
              <w:spacing w:after="0" w:line="240" w:lineRule="auto"/>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t>Виконання вправ та розв’язання ситуативних практичних завдань:</w:t>
            </w:r>
          </w:p>
          <w:p w14:paraId="2A236775" w14:textId="77777777" w:rsidR="004B1A2E" w:rsidRPr="00E01499" w:rsidRDefault="004B1A2E" w:rsidP="004B1A2E">
            <w:pPr>
              <w:suppressAutoHyphens/>
              <w:spacing w:after="0" w:line="240" w:lineRule="auto"/>
              <w:jc w:val="both"/>
              <w:rPr>
                <w:rFonts w:ascii="Times New Roman" w:eastAsia="Times New Roman" w:hAnsi="Times New Roman" w:cs="Times New Roman"/>
                <w:noProof/>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w:t>
            </w:r>
            <w:r>
              <w:rPr>
                <w:rFonts w:ascii="Times New Roman" w:eastAsia="Times New Roman" w:hAnsi="Times New Roman" w:cs="Times New Roman"/>
                <w:color w:val="000000"/>
                <w:sz w:val="18"/>
                <w:szCs w:val="18"/>
                <w:lang w:val="uk-UA" w:eastAsia="ar-SA"/>
              </w:rPr>
              <w:t>5</w:t>
            </w:r>
            <w:r w:rsidRPr="00E01499">
              <w:rPr>
                <w:rFonts w:ascii="Times New Roman" w:eastAsia="Times New Roman" w:hAnsi="Times New Roman" w:cs="Times New Roman"/>
                <w:color w:val="000000"/>
                <w:sz w:val="18"/>
                <w:szCs w:val="18"/>
                <w:lang w:val="uk-UA" w:eastAsia="ar-SA"/>
              </w:rPr>
              <w:t xml:space="preserve"> бал</w:t>
            </w:r>
            <w:r>
              <w:rPr>
                <w:rFonts w:ascii="Times New Roman" w:eastAsia="Times New Roman" w:hAnsi="Times New Roman" w:cs="Times New Roman"/>
                <w:color w:val="000000"/>
                <w:sz w:val="18"/>
                <w:szCs w:val="18"/>
                <w:lang w:val="uk-UA" w:eastAsia="ar-SA"/>
              </w:rPr>
              <w:t>ів</w:t>
            </w:r>
            <w:r w:rsidRPr="00E01499">
              <w:rPr>
                <w:rFonts w:ascii="Times New Roman" w:eastAsia="Times New Roman" w:hAnsi="Times New Roman" w:cs="Times New Roman"/>
                <w:color w:val="000000"/>
                <w:sz w:val="18"/>
                <w:szCs w:val="18"/>
                <w:lang w:val="uk-UA" w:eastAsia="ar-SA"/>
              </w:rPr>
              <w:t xml:space="preserve"> </w:t>
            </w: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завдання виконано</w:t>
            </w:r>
            <w:r>
              <w:rPr>
                <w:rFonts w:ascii="Times New Roman" w:eastAsia="Times New Roman" w:hAnsi="Times New Roman" w:cs="Times New Roman"/>
                <w:color w:val="000000"/>
                <w:sz w:val="18"/>
                <w:szCs w:val="18"/>
                <w:lang w:val="uk-UA" w:eastAsia="ar-SA"/>
              </w:rPr>
              <w:t xml:space="preserve"> повністю із обґрунтуванням розрахунків; </w:t>
            </w:r>
            <w:r w:rsidRPr="00E01499">
              <w:rPr>
                <w:rFonts w:ascii="Times New Roman" w:eastAsia="Times New Roman" w:hAnsi="Times New Roman" w:cs="Times New Roman"/>
                <w:color w:val="000000"/>
                <w:sz w:val="18"/>
                <w:szCs w:val="18"/>
                <w:lang w:val="uk-UA" w:eastAsia="ar-SA"/>
              </w:rPr>
              <w:t>виявлено знання та практичні навички на високому рівні, є власні висновки</w:t>
            </w:r>
            <w:r>
              <w:rPr>
                <w:rFonts w:ascii="Times New Roman" w:eastAsia="Times New Roman" w:hAnsi="Times New Roman" w:cs="Times New Roman"/>
                <w:color w:val="000000"/>
                <w:sz w:val="18"/>
                <w:szCs w:val="18"/>
                <w:lang w:val="uk-UA" w:eastAsia="ar-SA"/>
              </w:rPr>
              <w:t>.</w:t>
            </w:r>
          </w:p>
          <w:p w14:paraId="2B44B4D8" w14:textId="77777777" w:rsidR="004B1A2E" w:rsidRPr="00E01499" w:rsidRDefault="004B1A2E" w:rsidP="004B1A2E">
            <w:pPr>
              <w:suppressAutoHyphens/>
              <w:spacing w:after="0" w:line="240" w:lineRule="auto"/>
              <w:jc w:val="both"/>
              <w:rPr>
                <w:rFonts w:ascii="Times New Roman" w:eastAsia="Times New Roman" w:hAnsi="Times New Roman" w:cs="Times New Roman"/>
                <w:noProof/>
                <w:color w:val="000000"/>
                <w:sz w:val="18"/>
                <w:szCs w:val="18"/>
                <w:lang w:val="uk-UA" w:eastAsia="ar-SA"/>
              </w:rPr>
            </w:pPr>
            <w:r w:rsidRPr="00E01499">
              <w:rPr>
                <w:rFonts w:ascii="Times New Roman" w:eastAsia="Times New Roman" w:hAnsi="Times New Roman" w:cs="Times New Roman"/>
                <w:noProof/>
                <w:color w:val="000000"/>
                <w:sz w:val="18"/>
                <w:szCs w:val="18"/>
                <w:lang w:val="uk-UA" w:eastAsia="ar-SA"/>
              </w:rPr>
              <w:sym w:font="Symbol" w:char="F02D"/>
            </w:r>
            <w:r w:rsidRPr="00E01499">
              <w:rPr>
                <w:rFonts w:ascii="Times New Roman" w:eastAsia="Times New Roman" w:hAnsi="Times New Roman" w:cs="Times New Roman"/>
                <w:noProof/>
                <w:color w:val="000000"/>
                <w:sz w:val="18"/>
                <w:szCs w:val="18"/>
                <w:lang w:val="uk-UA" w:eastAsia="ar-SA"/>
              </w:rPr>
              <w:t xml:space="preserve"> </w:t>
            </w:r>
            <w:r>
              <w:rPr>
                <w:rFonts w:ascii="Times New Roman" w:eastAsia="Times New Roman" w:hAnsi="Times New Roman" w:cs="Times New Roman"/>
                <w:noProof/>
                <w:color w:val="000000"/>
                <w:sz w:val="18"/>
                <w:szCs w:val="18"/>
                <w:lang w:val="uk-UA" w:eastAsia="ar-SA"/>
              </w:rPr>
              <w:t>4</w:t>
            </w:r>
            <w:r w:rsidRPr="00E01499">
              <w:rPr>
                <w:rFonts w:ascii="Times New Roman" w:eastAsia="Times New Roman" w:hAnsi="Times New Roman" w:cs="Times New Roman"/>
                <w:noProof/>
                <w:color w:val="000000"/>
                <w:sz w:val="18"/>
                <w:szCs w:val="18"/>
                <w:lang w:val="uk-UA" w:eastAsia="ar-SA"/>
              </w:rPr>
              <w:t xml:space="preserve"> бал</w:t>
            </w:r>
            <w:r>
              <w:rPr>
                <w:rFonts w:ascii="Times New Roman" w:eastAsia="Times New Roman" w:hAnsi="Times New Roman" w:cs="Times New Roman"/>
                <w:noProof/>
                <w:color w:val="000000"/>
                <w:sz w:val="18"/>
                <w:szCs w:val="18"/>
                <w:lang w:val="uk-UA" w:eastAsia="ar-SA"/>
              </w:rPr>
              <w:t>и</w:t>
            </w:r>
            <w:r w:rsidRPr="00E01499">
              <w:rPr>
                <w:rFonts w:ascii="Times New Roman" w:eastAsia="Times New Roman" w:hAnsi="Times New Roman" w:cs="Times New Roman"/>
                <w:noProof/>
                <w:color w:val="000000"/>
                <w:sz w:val="18"/>
                <w:szCs w:val="18"/>
                <w:lang w:val="uk-UA" w:eastAsia="ar-SA"/>
              </w:rPr>
              <w:t xml:space="preserve"> </w:t>
            </w:r>
            <w:r w:rsidRPr="00E01499">
              <w:rPr>
                <w:rFonts w:ascii="Times New Roman" w:eastAsia="Times New Roman" w:hAnsi="Times New Roman" w:cs="Times New Roman"/>
                <w:noProof/>
                <w:color w:val="000000"/>
                <w:sz w:val="18"/>
                <w:szCs w:val="18"/>
                <w:lang w:val="uk-UA" w:eastAsia="ar-SA"/>
              </w:rPr>
              <w:sym w:font="Symbol" w:char="F02D"/>
            </w:r>
            <w:r w:rsidRPr="00E01499">
              <w:rPr>
                <w:rFonts w:ascii="Times New Roman" w:eastAsia="Times New Roman" w:hAnsi="Times New Roman" w:cs="Times New Roman"/>
                <w:noProof/>
                <w:color w:val="000000"/>
                <w:sz w:val="18"/>
                <w:szCs w:val="18"/>
                <w:lang w:val="uk-UA" w:eastAsia="ar-SA"/>
              </w:rPr>
              <w:t xml:space="preserve"> завдання виконано, </w:t>
            </w:r>
            <w:r>
              <w:rPr>
                <w:rFonts w:ascii="Times New Roman" w:eastAsia="Times New Roman" w:hAnsi="Times New Roman" w:cs="Times New Roman"/>
                <w:noProof/>
                <w:color w:val="000000"/>
                <w:sz w:val="18"/>
                <w:szCs w:val="18"/>
                <w:lang w:val="uk-UA" w:eastAsia="ar-SA"/>
              </w:rPr>
              <w:t>проте без</w:t>
            </w:r>
            <w:r>
              <w:rPr>
                <w:rFonts w:ascii="Times New Roman" w:eastAsia="Times New Roman" w:hAnsi="Times New Roman" w:cs="Times New Roman"/>
                <w:color w:val="000000"/>
                <w:sz w:val="18"/>
                <w:szCs w:val="18"/>
                <w:lang w:val="uk-UA" w:eastAsia="ar-SA"/>
              </w:rPr>
              <w:t xml:space="preserve"> обґрунтування розрахунків;</w:t>
            </w:r>
            <w:r>
              <w:rPr>
                <w:rFonts w:ascii="Times New Roman" w:eastAsia="Times New Roman" w:hAnsi="Times New Roman" w:cs="Times New Roman"/>
                <w:noProof/>
                <w:color w:val="000000"/>
                <w:sz w:val="18"/>
                <w:szCs w:val="18"/>
                <w:lang w:val="uk-UA" w:eastAsia="ar-SA"/>
              </w:rPr>
              <w:t xml:space="preserve"> </w:t>
            </w:r>
            <w:r w:rsidRPr="00E01499">
              <w:rPr>
                <w:rFonts w:ascii="Times New Roman" w:eastAsia="Times New Roman" w:hAnsi="Times New Roman" w:cs="Times New Roman"/>
                <w:noProof/>
                <w:color w:val="000000"/>
                <w:sz w:val="18"/>
                <w:szCs w:val="18"/>
                <w:lang w:val="uk-UA" w:eastAsia="ar-SA"/>
              </w:rPr>
              <w:t>виявлено знання та практичні навички на достатньому рівні;</w:t>
            </w:r>
          </w:p>
          <w:p w14:paraId="05DA84EF" w14:textId="77777777" w:rsidR="004B1A2E" w:rsidRDefault="004B1A2E" w:rsidP="004B1A2E">
            <w:pPr>
              <w:suppressAutoHyphens/>
              <w:spacing w:after="0" w:line="240" w:lineRule="auto"/>
              <w:jc w:val="both"/>
              <w:rPr>
                <w:rFonts w:ascii="Times New Roman" w:eastAsia="Times New Roman" w:hAnsi="Times New Roman" w:cs="Times New Roman"/>
                <w:noProof/>
                <w:color w:val="000000"/>
                <w:sz w:val="18"/>
                <w:szCs w:val="18"/>
                <w:lang w:val="uk-UA" w:eastAsia="ar-SA"/>
              </w:rPr>
            </w:pPr>
            <w:r w:rsidRPr="00E01499">
              <w:rPr>
                <w:rFonts w:ascii="Times New Roman" w:eastAsia="Times New Roman" w:hAnsi="Times New Roman" w:cs="Times New Roman"/>
                <w:noProof/>
                <w:color w:val="000000"/>
                <w:sz w:val="18"/>
                <w:szCs w:val="18"/>
                <w:lang w:val="uk-UA" w:eastAsia="ar-SA"/>
              </w:rPr>
              <w:sym w:font="Symbol" w:char="F02D"/>
            </w:r>
            <w:r w:rsidRPr="00E01499">
              <w:rPr>
                <w:rFonts w:ascii="Times New Roman" w:eastAsia="Times New Roman" w:hAnsi="Times New Roman" w:cs="Times New Roman"/>
                <w:noProof/>
                <w:color w:val="000000"/>
                <w:sz w:val="18"/>
                <w:szCs w:val="18"/>
                <w:lang w:val="uk-UA" w:eastAsia="ar-SA"/>
              </w:rPr>
              <w:t xml:space="preserve"> </w:t>
            </w:r>
            <w:r>
              <w:rPr>
                <w:rFonts w:ascii="Times New Roman" w:eastAsia="Times New Roman" w:hAnsi="Times New Roman" w:cs="Times New Roman"/>
                <w:noProof/>
                <w:color w:val="000000"/>
                <w:sz w:val="18"/>
                <w:szCs w:val="18"/>
                <w:lang w:val="uk-UA" w:eastAsia="ar-SA"/>
              </w:rPr>
              <w:t>3</w:t>
            </w:r>
            <w:r w:rsidRPr="00E01499">
              <w:rPr>
                <w:rFonts w:ascii="Times New Roman" w:eastAsia="Times New Roman" w:hAnsi="Times New Roman" w:cs="Times New Roman"/>
                <w:noProof/>
                <w:color w:val="000000"/>
                <w:sz w:val="18"/>
                <w:szCs w:val="18"/>
                <w:lang w:val="uk-UA" w:eastAsia="ar-SA"/>
              </w:rPr>
              <w:t xml:space="preserve"> бал</w:t>
            </w:r>
            <w:r>
              <w:rPr>
                <w:rFonts w:ascii="Times New Roman" w:eastAsia="Times New Roman" w:hAnsi="Times New Roman" w:cs="Times New Roman"/>
                <w:noProof/>
                <w:color w:val="000000"/>
                <w:sz w:val="18"/>
                <w:szCs w:val="18"/>
                <w:lang w:val="uk-UA" w:eastAsia="ar-SA"/>
              </w:rPr>
              <w:t>и</w:t>
            </w:r>
            <w:r w:rsidRPr="00E01499">
              <w:rPr>
                <w:rFonts w:ascii="Times New Roman" w:eastAsia="Times New Roman" w:hAnsi="Times New Roman" w:cs="Times New Roman"/>
                <w:noProof/>
                <w:color w:val="000000"/>
                <w:sz w:val="18"/>
                <w:szCs w:val="18"/>
                <w:lang w:val="uk-UA" w:eastAsia="ar-SA"/>
              </w:rPr>
              <w:t xml:space="preserve"> </w:t>
            </w:r>
            <w:r w:rsidRPr="00E01499">
              <w:rPr>
                <w:rFonts w:ascii="Times New Roman" w:eastAsia="Times New Roman" w:hAnsi="Times New Roman" w:cs="Times New Roman"/>
                <w:noProof/>
                <w:color w:val="000000"/>
                <w:sz w:val="18"/>
                <w:szCs w:val="18"/>
                <w:lang w:val="uk-UA" w:eastAsia="ar-SA"/>
              </w:rPr>
              <w:sym w:font="Symbol" w:char="F02D"/>
            </w:r>
            <w:r>
              <w:rPr>
                <w:rFonts w:ascii="Times New Roman" w:eastAsia="Times New Roman" w:hAnsi="Times New Roman" w:cs="Times New Roman"/>
                <w:noProof/>
                <w:color w:val="000000"/>
                <w:sz w:val="18"/>
                <w:szCs w:val="18"/>
                <w:lang w:val="uk-UA" w:eastAsia="ar-SA"/>
              </w:rPr>
              <w:t xml:space="preserve"> </w:t>
            </w:r>
            <w:r w:rsidRPr="00E01499">
              <w:rPr>
                <w:rFonts w:ascii="Times New Roman" w:eastAsia="Times New Roman" w:hAnsi="Times New Roman" w:cs="Times New Roman"/>
                <w:noProof/>
                <w:color w:val="000000"/>
                <w:sz w:val="18"/>
                <w:szCs w:val="18"/>
                <w:lang w:val="uk-UA" w:eastAsia="ar-SA"/>
              </w:rPr>
              <w:t xml:space="preserve">завдання виконано </w:t>
            </w:r>
            <w:r>
              <w:rPr>
                <w:rFonts w:ascii="Times New Roman" w:eastAsia="Times New Roman" w:hAnsi="Times New Roman" w:cs="Times New Roman"/>
                <w:noProof/>
                <w:color w:val="000000"/>
                <w:sz w:val="18"/>
                <w:szCs w:val="18"/>
                <w:lang w:val="uk-UA" w:eastAsia="ar-SA"/>
              </w:rPr>
              <w:t>з помилками</w:t>
            </w:r>
            <w:r w:rsidRPr="00E01499">
              <w:rPr>
                <w:rFonts w:ascii="Times New Roman" w:eastAsia="Times New Roman" w:hAnsi="Times New Roman" w:cs="Times New Roman"/>
                <w:noProof/>
                <w:color w:val="000000"/>
                <w:sz w:val="18"/>
                <w:szCs w:val="18"/>
                <w:lang w:val="uk-UA" w:eastAsia="ar-SA"/>
              </w:rPr>
              <w:t>, виявлено знання та практичні навички на середньому рівні;</w:t>
            </w:r>
          </w:p>
          <w:p w14:paraId="2B2A7CB9" w14:textId="77777777" w:rsidR="004B1A2E" w:rsidRDefault="004B1A2E" w:rsidP="004B1A2E">
            <w:pPr>
              <w:suppressAutoHyphens/>
              <w:spacing w:after="0" w:line="240" w:lineRule="auto"/>
              <w:jc w:val="both"/>
              <w:rPr>
                <w:rFonts w:ascii="Times New Roman" w:eastAsia="Times New Roman" w:hAnsi="Times New Roman" w:cs="Times New Roman"/>
                <w:noProof/>
                <w:color w:val="000000"/>
                <w:sz w:val="18"/>
                <w:szCs w:val="18"/>
                <w:lang w:val="uk-UA" w:eastAsia="ar-SA"/>
              </w:rPr>
            </w:pPr>
            <w:r w:rsidRPr="00E01499">
              <w:rPr>
                <w:rFonts w:ascii="Times New Roman" w:eastAsia="Times New Roman" w:hAnsi="Times New Roman" w:cs="Times New Roman"/>
                <w:noProof/>
                <w:color w:val="000000"/>
                <w:sz w:val="18"/>
                <w:szCs w:val="18"/>
                <w:lang w:val="uk-UA" w:eastAsia="ar-SA"/>
              </w:rPr>
              <w:sym w:font="Symbol" w:char="F02D"/>
            </w:r>
            <w:r w:rsidRPr="00E01499">
              <w:rPr>
                <w:rFonts w:ascii="Times New Roman" w:eastAsia="Times New Roman" w:hAnsi="Times New Roman" w:cs="Times New Roman"/>
                <w:noProof/>
                <w:color w:val="000000"/>
                <w:sz w:val="18"/>
                <w:szCs w:val="18"/>
                <w:lang w:val="uk-UA" w:eastAsia="ar-SA"/>
              </w:rPr>
              <w:t xml:space="preserve"> </w:t>
            </w:r>
            <w:r>
              <w:rPr>
                <w:rFonts w:ascii="Times New Roman" w:eastAsia="Times New Roman" w:hAnsi="Times New Roman" w:cs="Times New Roman"/>
                <w:noProof/>
                <w:color w:val="000000"/>
                <w:sz w:val="18"/>
                <w:szCs w:val="18"/>
                <w:lang w:val="uk-UA" w:eastAsia="ar-SA"/>
              </w:rPr>
              <w:t>2</w:t>
            </w:r>
            <w:r w:rsidRPr="00E01499">
              <w:rPr>
                <w:rFonts w:ascii="Times New Roman" w:eastAsia="Times New Roman" w:hAnsi="Times New Roman" w:cs="Times New Roman"/>
                <w:noProof/>
                <w:color w:val="000000"/>
                <w:sz w:val="18"/>
                <w:szCs w:val="18"/>
                <w:lang w:val="uk-UA" w:eastAsia="ar-SA"/>
              </w:rPr>
              <w:t xml:space="preserve"> бал</w:t>
            </w:r>
            <w:r>
              <w:rPr>
                <w:rFonts w:ascii="Times New Roman" w:eastAsia="Times New Roman" w:hAnsi="Times New Roman" w:cs="Times New Roman"/>
                <w:noProof/>
                <w:color w:val="000000"/>
                <w:sz w:val="18"/>
                <w:szCs w:val="18"/>
                <w:lang w:val="uk-UA" w:eastAsia="ar-SA"/>
              </w:rPr>
              <w:t>и</w:t>
            </w:r>
            <w:r w:rsidRPr="00E01499">
              <w:rPr>
                <w:rFonts w:ascii="Times New Roman" w:eastAsia="Times New Roman" w:hAnsi="Times New Roman" w:cs="Times New Roman"/>
                <w:noProof/>
                <w:color w:val="000000"/>
                <w:sz w:val="18"/>
                <w:szCs w:val="18"/>
                <w:lang w:val="uk-UA" w:eastAsia="ar-SA"/>
              </w:rPr>
              <w:t xml:space="preserve"> </w:t>
            </w:r>
            <w:r w:rsidRPr="00E01499">
              <w:rPr>
                <w:rFonts w:ascii="Times New Roman" w:eastAsia="Times New Roman" w:hAnsi="Times New Roman" w:cs="Times New Roman"/>
                <w:noProof/>
                <w:color w:val="000000"/>
                <w:sz w:val="18"/>
                <w:szCs w:val="18"/>
                <w:lang w:val="uk-UA" w:eastAsia="ar-SA"/>
              </w:rPr>
              <w:sym w:font="Symbol" w:char="F02D"/>
            </w:r>
            <w:r>
              <w:rPr>
                <w:rFonts w:ascii="Times New Roman" w:eastAsia="Times New Roman" w:hAnsi="Times New Roman" w:cs="Times New Roman"/>
                <w:noProof/>
                <w:color w:val="000000"/>
                <w:sz w:val="18"/>
                <w:szCs w:val="18"/>
                <w:lang w:val="uk-UA" w:eastAsia="ar-SA"/>
              </w:rPr>
              <w:t xml:space="preserve"> </w:t>
            </w:r>
            <w:r w:rsidRPr="00E01499">
              <w:rPr>
                <w:rFonts w:ascii="Times New Roman" w:eastAsia="Times New Roman" w:hAnsi="Times New Roman" w:cs="Times New Roman"/>
                <w:noProof/>
                <w:color w:val="000000"/>
                <w:sz w:val="18"/>
                <w:szCs w:val="18"/>
                <w:lang w:val="uk-UA" w:eastAsia="ar-SA"/>
              </w:rPr>
              <w:t>завдання виконано не в повному обсязі, виявлено знання та практичні навички на середньому рівні;</w:t>
            </w:r>
          </w:p>
          <w:p w14:paraId="17FF8C04" w14:textId="77777777" w:rsidR="004B1A2E" w:rsidRPr="00E01499" w:rsidRDefault="004B1A2E" w:rsidP="004B1A2E">
            <w:pPr>
              <w:suppressAutoHyphens/>
              <w:spacing w:after="0" w:line="240" w:lineRule="auto"/>
              <w:jc w:val="both"/>
              <w:rPr>
                <w:rFonts w:ascii="Times New Roman" w:eastAsia="Times New Roman" w:hAnsi="Times New Roman" w:cs="Times New Roman"/>
                <w:noProof/>
                <w:color w:val="000000"/>
                <w:sz w:val="18"/>
                <w:szCs w:val="18"/>
                <w:lang w:val="uk-UA" w:eastAsia="ar-SA"/>
              </w:rPr>
            </w:pPr>
            <w:r w:rsidRPr="00E01499">
              <w:rPr>
                <w:rFonts w:ascii="Times New Roman" w:eastAsia="Times New Roman" w:hAnsi="Times New Roman" w:cs="Times New Roman"/>
                <w:noProof/>
                <w:color w:val="000000"/>
                <w:sz w:val="18"/>
                <w:szCs w:val="18"/>
                <w:lang w:val="uk-UA" w:eastAsia="ar-SA"/>
              </w:rPr>
              <w:sym w:font="Symbol" w:char="F02D"/>
            </w:r>
            <w:r w:rsidRPr="00E01499">
              <w:rPr>
                <w:rFonts w:ascii="Times New Roman" w:eastAsia="Times New Roman" w:hAnsi="Times New Roman" w:cs="Times New Roman"/>
                <w:noProof/>
                <w:color w:val="000000"/>
                <w:sz w:val="18"/>
                <w:szCs w:val="18"/>
                <w:lang w:val="uk-UA" w:eastAsia="ar-SA"/>
              </w:rPr>
              <w:t xml:space="preserve"> </w:t>
            </w:r>
            <w:r>
              <w:rPr>
                <w:rFonts w:ascii="Times New Roman" w:eastAsia="Times New Roman" w:hAnsi="Times New Roman" w:cs="Times New Roman"/>
                <w:noProof/>
                <w:color w:val="000000"/>
                <w:sz w:val="18"/>
                <w:szCs w:val="18"/>
                <w:lang w:val="uk-UA" w:eastAsia="ar-SA"/>
              </w:rPr>
              <w:t>1</w:t>
            </w:r>
            <w:r w:rsidRPr="00E01499">
              <w:rPr>
                <w:rFonts w:ascii="Times New Roman" w:eastAsia="Times New Roman" w:hAnsi="Times New Roman" w:cs="Times New Roman"/>
                <w:noProof/>
                <w:color w:val="000000"/>
                <w:sz w:val="18"/>
                <w:szCs w:val="18"/>
                <w:lang w:val="uk-UA" w:eastAsia="ar-SA"/>
              </w:rPr>
              <w:t xml:space="preserve"> бал </w:t>
            </w:r>
            <w:r w:rsidRPr="00E01499">
              <w:rPr>
                <w:rFonts w:ascii="Times New Roman" w:eastAsia="Times New Roman" w:hAnsi="Times New Roman" w:cs="Times New Roman"/>
                <w:noProof/>
                <w:color w:val="000000"/>
                <w:sz w:val="18"/>
                <w:szCs w:val="18"/>
                <w:lang w:val="uk-UA" w:eastAsia="ar-SA"/>
              </w:rPr>
              <w:sym w:font="Symbol" w:char="F02D"/>
            </w:r>
            <w:r w:rsidRPr="00E01499">
              <w:rPr>
                <w:rFonts w:ascii="Times New Roman" w:eastAsia="Times New Roman" w:hAnsi="Times New Roman" w:cs="Times New Roman"/>
                <w:noProof/>
                <w:color w:val="000000"/>
                <w:sz w:val="18"/>
                <w:szCs w:val="18"/>
                <w:lang w:val="uk-UA" w:eastAsia="ar-SA"/>
              </w:rPr>
              <w:t xml:space="preserve"> </w:t>
            </w:r>
            <w:r w:rsidRPr="00E01499">
              <w:rPr>
                <w:rFonts w:ascii="Times New Roman" w:eastAsia="Times New Roman" w:hAnsi="Times New Roman" w:cs="Times New Roman"/>
                <w:color w:val="000000"/>
                <w:sz w:val="18"/>
                <w:szCs w:val="18"/>
                <w:lang w:val="uk-UA" w:eastAsia="ar-SA"/>
              </w:rPr>
              <w:t xml:space="preserve">завдання виконано не в повному обсязі, виявлено знання та практичні навички на </w:t>
            </w:r>
            <w:r>
              <w:rPr>
                <w:rFonts w:ascii="Times New Roman" w:eastAsia="Times New Roman" w:hAnsi="Times New Roman" w:cs="Times New Roman"/>
                <w:color w:val="000000"/>
                <w:sz w:val="18"/>
                <w:szCs w:val="18"/>
                <w:lang w:val="uk-UA" w:eastAsia="ar-SA"/>
              </w:rPr>
              <w:t>низькому</w:t>
            </w:r>
            <w:r w:rsidRPr="00E01499">
              <w:rPr>
                <w:rFonts w:ascii="Times New Roman" w:eastAsia="Times New Roman" w:hAnsi="Times New Roman" w:cs="Times New Roman"/>
                <w:color w:val="000000"/>
                <w:sz w:val="18"/>
                <w:szCs w:val="18"/>
                <w:lang w:val="uk-UA" w:eastAsia="ar-SA"/>
              </w:rPr>
              <w:t xml:space="preserve"> рівні</w:t>
            </w:r>
            <w:r>
              <w:rPr>
                <w:rFonts w:ascii="Times New Roman" w:eastAsia="Times New Roman" w:hAnsi="Times New Roman" w:cs="Times New Roman"/>
                <w:color w:val="000000"/>
                <w:sz w:val="18"/>
                <w:szCs w:val="18"/>
                <w:lang w:val="uk-UA" w:eastAsia="ar-SA"/>
              </w:rPr>
              <w:t>;</w:t>
            </w:r>
          </w:p>
          <w:p w14:paraId="41AB41E1" w14:textId="77777777" w:rsidR="00053270" w:rsidRPr="00E01499" w:rsidRDefault="004B1A2E" w:rsidP="004B1A2E">
            <w:pPr>
              <w:suppressAutoHyphens/>
              <w:spacing w:after="0" w:line="240" w:lineRule="auto"/>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noProof/>
                <w:color w:val="000000"/>
                <w:sz w:val="18"/>
                <w:szCs w:val="18"/>
                <w:lang w:val="uk-UA" w:eastAsia="ar-SA"/>
              </w:rPr>
              <w:sym w:font="Symbol" w:char="F02D"/>
            </w:r>
            <w:r w:rsidRPr="00E01499">
              <w:rPr>
                <w:rFonts w:ascii="Times New Roman" w:eastAsia="Times New Roman" w:hAnsi="Times New Roman" w:cs="Times New Roman"/>
                <w:noProof/>
                <w:color w:val="000000"/>
                <w:sz w:val="18"/>
                <w:szCs w:val="18"/>
                <w:lang w:val="uk-UA" w:eastAsia="ar-SA"/>
              </w:rPr>
              <w:t xml:space="preserve"> 0 балів </w:t>
            </w:r>
            <w:r w:rsidRPr="00E01499">
              <w:rPr>
                <w:rFonts w:ascii="Times New Roman" w:eastAsia="Times New Roman" w:hAnsi="Times New Roman" w:cs="Times New Roman"/>
                <w:noProof/>
                <w:color w:val="000000"/>
                <w:sz w:val="18"/>
                <w:szCs w:val="18"/>
                <w:lang w:val="uk-UA" w:eastAsia="ar-SA"/>
              </w:rPr>
              <w:sym w:font="Symbol" w:char="F02D"/>
            </w:r>
            <w:r w:rsidRPr="00E01499">
              <w:rPr>
                <w:rFonts w:ascii="Times New Roman" w:eastAsia="Times New Roman" w:hAnsi="Times New Roman" w:cs="Times New Roman"/>
                <w:noProof/>
                <w:color w:val="000000"/>
                <w:sz w:val="18"/>
                <w:szCs w:val="18"/>
                <w:lang w:val="uk-UA" w:eastAsia="ar-SA"/>
              </w:rPr>
              <w:t xml:space="preserve"> завдання не виконано.</w:t>
            </w:r>
          </w:p>
        </w:tc>
        <w:tc>
          <w:tcPr>
            <w:tcW w:w="356" w:type="pct"/>
          </w:tcPr>
          <w:p w14:paraId="620B3911" w14:textId="77777777" w:rsidR="00053270" w:rsidRPr="00053270" w:rsidRDefault="004B1A2E"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val="uk-UA" w:eastAsia="ar-SA"/>
              </w:rPr>
            </w:pPr>
            <w:r>
              <w:rPr>
                <w:rFonts w:ascii="Times New Roman" w:eastAsia="Times New Roman" w:hAnsi="Times New Roman" w:cs="Times New Roman"/>
                <w:b/>
                <w:color w:val="000000"/>
                <w:sz w:val="18"/>
                <w:szCs w:val="18"/>
                <w:lang w:val="uk-UA" w:eastAsia="ar-SA"/>
              </w:rPr>
              <w:t>5</w:t>
            </w:r>
          </w:p>
        </w:tc>
      </w:tr>
      <w:tr w:rsidR="00E01499" w:rsidRPr="00E01499" w14:paraId="24B797DB" w14:textId="77777777" w:rsidTr="00F202CE">
        <w:trPr>
          <w:trHeight w:val="20"/>
        </w:trPr>
        <w:tc>
          <w:tcPr>
            <w:tcW w:w="274" w:type="pct"/>
          </w:tcPr>
          <w:p w14:paraId="04113A77" w14:textId="77777777" w:rsidR="00E01499" w:rsidRPr="00E01499" w:rsidRDefault="00E01499" w:rsidP="00E01499">
            <w:pPr>
              <w:widowControl w:val="0"/>
              <w:suppressAutoHyphens/>
              <w:spacing w:after="0" w:line="240" w:lineRule="auto"/>
              <w:ind w:left="-113" w:right="-113"/>
              <w:jc w:val="center"/>
              <w:rPr>
                <w:rFonts w:ascii="Times New Roman" w:eastAsia="Times New Roman" w:hAnsi="Times New Roman" w:cs="Times New Roman"/>
                <w:color w:val="000000"/>
                <w:sz w:val="18"/>
                <w:szCs w:val="18"/>
                <w:lang w:eastAsia="ar-SA"/>
              </w:rPr>
            </w:pPr>
            <w:r w:rsidRPr="00E01499">
              <w:rPr>
                <w:rFonts w:ascii="Times New Roman" w:eastAsia="Times New Roman" w:hAnsi="Times New Roman" w:cs="Times New Roman"/>
                <w:b/>
                <w:color w:val="000000"/>
                <w:sz w:val="18"/>
                <w:szCs w:val="18"/>
                <w:lang w:val="uk-UA" w:eastAsia="ar-SA"/>
              </w:rPr>
              <w:t xml:space="preserve">Усього за ЗМ </w:t>
            </w:r>
            <w:r w:rsidRPr="00E01499">
              <w:rPr>
                <w:rFonts w:ascii="Times New Roman" w:eastAsia="Times New Roman" w:hAnsi="Times New Roman" w:cs="Times New Roman"/>
                <w:b/>
                <w:color w:val="000000"/>
                <w:sz w:val="18"/>
                <w:szCs w:val="18"/>
                <w:lang w:eastAsia="ar-SA"/>
              </w:rPr>
              <w:t>3</w:t>
            </w:r>
          </w:p>
        </w:tc>
        <w:tc>
          <w:tcPr>
            <w:tcW w:w="790" w:type="pct"/>
          </w:tcPr>
          <w:p w14:paraId="23FC95EA" w14:textId="4D5A5B68" w:rsidR="00E01499" w:rsidRPr="0092050A" w:rsidRDefault="0092050A"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val="uk-UA" w:eastAsia="ar-SA"/>
              </w:rPr>
            </w:pPr>
            <w:r>
              <w:rPr>
                <w:rFonts w:ascii="Times New Roman" w:eastAsia="Times New Roman" w:hAnsi="Times New Roman" w:cs="Times New Roman"/>
                <w:b/>
                <w:color w:val="000000"/>
                <w:sz w:val="18"/>
                <w:szCs w:val="18"/>
                <w:lang w:val="uk-UA" w:eastAsia="ar-SA"/>
              </w:rPr>
              <w:t>2</w:t>
            </w:r>
          </w:p>
        </w:tc>
        <w:tc>
          <w:tcPr>
            <w:tcW w:w="1869" w:type="pct"/>
          </w:tcPr>
          <w:p w14:paraId="2C0FEBB4"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b/>
                <w:color w:val="000000"/>
                <w:sz w:val="18"/>
                <w:szCs w:val="18"/>
                <w:lang w:val="uk-UA" w:eastAsia="ar-SA"/>
              </w:rPr>
            </w:pPr>
          </w:p>
        </w:tc>
        <w:tc>
          <w:tcPr>
            <w:tcW w:w="1711" w:type="pct"/>
          </w:tcPr>
          <w:p w14:paraId="79D22CFB" w14:textId="77777777" w:rsidR="00E01499" w:rsidRPr="00E01499" w:rsidRDefault="00E01499"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val="uk-UA" w:eastAsia="ar-SA"/>
              </w:rPr>
            </w:pPr>
          </w:p>
        </w:tc>
        <w:tc>
          <w:tcPr>
            <w:tcW w:w="356" w:type="pct"/>
          </w:tcPr>
          <w:p w14:paraId="0F149C29" w14:textId="669E623B" w:rsidR="00E01499" w:rsidRPr="0092050A" w:rsidRDefault="0092050A"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val="uk-UA" w:eastAsia="ar-SA"/>
              </w:rPr>
            </w:pPr>
            <w:r>
              <w:rPr>
                <w:rFonts w:ascii="Times New Roman" w:eastAsia="Times New Roman" w:hAnsi="Times New Roman" w:cs="Times New Roman"/>
                <w:b/>
                <w:color w:val="000000"/>
                <w:sz w:val="18"/>
                <w:szCs w:val="18"/>
                <w:lang w:val="uk-UA" w:eastAsia="ar-SA"/>
              </w:rPr>
              <w:t>9</w:t>
            </w:r>
          </w:p>
        </w:tc>
      </w:tr>
      <w:tr w:rsidR="00B505EC" w:rsidRPr="00E01499" w14:paraId="52003CC7" w14:textId="77777777" w:rsidTr="00611DAB">
        <w:trPr>
          <w:trHeight w:val="1270"/>
        </w:trPr>
        <w:tc>
          <w:tcPr>
            <w:tcW w:w="274" w:type="pct"/>
            <w:vMerge w:val="restart"/>
          </w:tcPr>
          <w:p w14:paraId="3249608F" w14:textId="4E8C0FD1" w:rsidR="00B505EC" w:rsidRPr="00E01499" w:rsidRDefault="00B505EC"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val="uk-UA" w:eastAsia="ar-SA"/>
              </w:rPr>
            </w:pPr>
            <w:r>
              <w:rPr>
                <w:rFonts w:ascii="Times New Roman" w:eastAsia="Times New Roman" w:hAnsi="Times New Roman" w:cs="Times New Roman"/>
                <w:b/>
                <w:color w:val="000000"/>
                <w:sz w:val="18"/>
                <w:szCs w:val="18"/>
                <w:lang w:val="uk-UA" w:eastAsia="ar-SA"/>
              </w:rPr>
              <w:t>4</w:t>
            </w:r>
          </w:p>
        </w:tc>
        <w:tc>
          <w:tcPr>
            <w:tcW w:w="790" w:type="pct"/>
          </w:tcPr>
          <w:p w14:paraId="440A2A09" w14:textId="77777777" w:rsidR="00B505EC" w:rsidRPr="00E01499" w:rsidRDefault="00B505EC" w:rsidP="00E01499">
            <w:pPr>
              <w:widowControl w:val="0"/>
              <w:suppressAutoHyphens/>
              <w:spacing w:after="0" w:line="240" w:lineRule="auto"/>
              <w:ind w:left="-113" w:right="-113" w:firstLine="34"/>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t>Тестування</w:t>
            </w:r>
          </w:p>
        </w:tc>
        <w:tc>
          <w:tcPr>
            <w:tcW w:w="1869" w:type="pct"/>
          </w:tcPr>
          <w:p w14:paraId="56104925" w14:textId="699C5EB0" w:rsidR="00B505EC" w:rsidRPr="00611DAB" w:rsidRDefault="00B505EC" w:rsidP="00D362E7">
            <w:pPr>
              <w:widowControl w:val="0"/>
              <w:suppressAutoHyphens/>
              <w:spacing w:after="0" w:line="240" w:lineRule="auto"/>
              <w:jc w:val="both"/>
              <w:rPr>
                <w:rFonts w:ascii="Times New Roman" w:eastAsia="Times New Roman" w:hAnsi="Times New Roman" w:cs="Times New Roman"/>
                <w:color w:val="000000"/>
                <w:sz w:val="18"/>
                <w:szCs w:val="18"/>
                <w:lang w:val="uk-UA" w:eastAsia="ar-SA"/>
              </w:rPr>
            </w:pPr>
            <w:bookmarkStart w:id="2" w:name="_Hlk82985288"/>
            <w:r w:rsidRPr="00611DAB">
              <w:rPr>
                <w:rFonts w:ascii="Times New Roman" w:eastAsia="Times New Roman" w:hAnsi="Times New Roman" w:cs="Times New Roman"/>
                <w:color w:val="000000"/>
                <w:sz w:val="18"/>
                <w:szCs w:val="18"/>
                <w:lang w:val="uk-UA" w:eastAsia="ar-SA"/>
              </w:rPr>
              <w:t>Проходження он-лайн тесту в системі Moodle (тест 4)</w:t>
            </w:r>
          </w:p>
          <w:bookmarkEnd w:id="2"/>
          <w:p w14:paraId="4761BA20" w14:textId="77777777" w:rsidR="00B505EC" w:rsidRPr="00611DAB" w:rsidRDefault="00B505EC" w:rsidP="00611DAB">
            <w:pPr>
              <w:spacing w:after="0" w:line="240" w:lineRule="auto"/>
              <w:jc w:val="both"/>
              <w:rPr>
                <w:rFonts w:ascii="Times New Roman" w:eastAsia="Calibri" w:hAnsi="Times New Roman" w:cs="Times New Roman"/>
                <w:sz w:val="18"/>
                <w:szCs w:val="18"/>
                <w:lang w:val="uk-UA" w:eastAsia="ru-RU"/>
              </w:rPr>
            </w:pPr>
            <w:r w:rsidRPr="00611DAB">
              <w:rPr>
                <w:rFonts w:ascii="Times New Roman" w:eastAsia="Calibri" w:hAnsi="Times New Roman" w:cs="Times New Roman"/>
                <w:sz w:val="18"/>
                <w:szCs w:val="18"/>
                <w:lang w:val="uk-UA" w:eastAsia="ru-RU"/>
              </w:rPr>
              <w:t>1. Етапи життєвого циклу товару мають послідовність:</w:t>
            </w:r>
          </w:p>
          <w:p w14:paraId="7B4A9046" w14:textId="77777777" w:rsidR="00B505EC" w:rsidRPr="00611DAB" w:rsidRDefault="00B505EC" w:rsidP="00611DAB">
            <w:pPr>
              <w:spacing w:after="0" w:line="240" w:lineRule="auto"/>
              <w:jc w:val="both"/>
              <w:rPr>
                <w:rFonts w:ascii="Times New Roman" w:eastAsia="Calibri" w:hAnsi="Times New Roman" w:cs="Times New Roman"/>
                <w:sz w:val="18"/>
                <w:szCs w:val="18"/>
                <w:lang w:val="uk-UA" w:eastAsia="ru-RU"/>
              </w:rPr>
            </w:pPr>
            <w:r w:rsidRPr="00611DAB">
              <w:rPr>
                <w:rFonts w:ascii="Times New Roman" w:eastAsia="Calibri" w:hAnsi="Times New Roman" w:cs="Times New Roman"/>
                <w:sz w:val="18"/>
                <w:szCs w:val="18"/>
                <w:lang w:val="uk-UA" w:eastAsia="ru-RU"/>
              </w:rPr>
              <w:t>2. Головним завданням виробника на етапі впровадження товару на ринок є:</w:t>
            </w:r>
          </w:p>
          <w:p w14:paraId="3227B1C9" w14:textId="77777777" w:rsidR="00B505EC" w:rsidRPr="00611DAB" w:rsidRDefault="00B505EC" w:rsidP="00611DAB">
            <w:pPr>
              <w:spacing w:after="0" w:line="240" w:lineRule="auto"/>
              <w:jc w:val="both"/>
              <w:rPr>
                <w:rFonts w:ascii="Times New Roman" w:eastAsia="Calibri" w:hAnsi="Times New Roman" w:cs="Times New Roman"/>
                <w:sz w:val="18"/>
                <w:szCs w:val="18"/>
                <w:lang w:val="uk-UA" w:eastAsia="ru-RU"/>
              </w:rPr>
            </w:pPr>
            <w:r w:rsidRPr="00611DAB">
              <w:rPr>
                <w:rFonts w:ascii="Times New Roman" w:eastAsia="Calibri" w:hAnsi="Times New Roman" w:cs="Times New Roman"/>
                <w:sz w:val="18"/>
                <w:szCs w:val="18"/>
                <w:lang w:val="uk-UA" w:eastAsia="ru-RU"/>
              </w:rPr>
              <w:t>3. Відомо, що попит на товар та прибуток від реалізації стрімко зростають. На якому етапі життєвого циклу знаходиться товар?</w:t>
            </w:r>
          </w:p>
          <w:p w14:paraId="5EA6AC4C" w14:textId="77777777" w:rsidR="00B505EC" w:rsidRPr="00611DAB" w:rsidRDefault="00B505EC" w:rsidP="00611DAB">
            <w:pPr>
              <w:spacing w:after="0" w:line="240" w:lineRule="auto"/>
              <w:jc w:val="both"/>
              <w:rPr>
                <w:rFonts w:ascii="Times New Roman" w:eastAsia="Calibri" w:hAnsi="Times New Roman" w:cs="Times New Roman"/>
                <w:sz w:val="18"/>
                <w:szCs w:val="18"/>
                <w:lang w:val="uk-UA" w:eastAsia="ru-RU"/>
              </w:rPr>
            </w:pPr>
            <w:r w:rsidRPr="00611DAB">
              <w:rPr>
                <w:rFonts w:ascii="Times New Roman" w:eastAsia="Calibri" w:hAnsi="Times New Roman" w:cs="Times New Roman"/>
                <w:sz w:val="18"/>
                <w:szCs w:val="18"/>
                <w:lang w:val="uk-UA" w:eastAsia="ru-RU"/>
              </w:rPr>
              <w:t>4. При управлінні товаром на рівні товарного асортименту доцільно використовувати:</w:t>
            </w:r>
          </w:p>
          <w:p w14:paraId="061D52A4" w14:textId="77777777" w:rsidR="00B505EC" w:rsidRPr="00611DAB" w:rsidRDefault="00B505EC" w:rsidP="00611DAB">
            <w:pPr>
              <w:spacing w:after="0" w:line="240" w:lineRule="auto"/>
              <w:jc w:val="both"/>
              <w:rPr>
                <w:rFonts w:ascii="Times New Roman" w:eastAsia="Calibri" w:hAnsi="Times New Roman" w:cs="Times New Roman"/>
                <w:sz w:val="18"/>
                <w:szCs w:val="18"/>
                <w:lang w:val="uk-UA" w:eastAsia="ru-RU"/>
              </w:rPr>
            </w:pPr>
            <w:r w:rsidRPr="00611DAB">
              <w:rPr>
                <w:rFonts w:ascii="Times New Roman" w:eastAsia="Calibri" w:hAnsi="Times New Roman" w:cs="Times New Roman"/>
                <w:sz w:val="18"/>
                <w:szCs w:val="18"/>
                <w:lang w:val="uk-UA" w:eastAsia="ru-RU"/>
              </w:rPr>
              <w:t>5. При управлінні товаром на рівні товарної номенклатури використовують:</w:t>
            </w:r>
          </w:p>
          <w:p w14:paraId="4C467B2C" w14:textId="77777777" w:rsidR="00B505EC" w:rsidRPr="00611DAB" w:rsidRDefault="00B505EC" w:rsidP="00611DAB">
            <w:pPr>
              <w:tabs>
                <w:tab w:val="num" w:pos="547"/>
              </w:tabs>
              <w:spacing w:after="0" w:line="240" w:lineRule="auto"/>
              <w:jc w:val="both"/>
              <w:rPr>
                <w:rFonts w:ascii="Times New Roman" w:eastAsia="Calibri" w:hAnsi="Times New Roman" w:cs="Times New Roman"/>
                <w:sz w:val="18"/>
                <w:szCs w:val="18"/>
                <w:lang w:val="uk-UA" w:eastAsia="ru-RU"/>
              </w:rPr>
            </w:pPr>
            <w:r w:rsidRPr="00611DAB">
              <w:rPr>
                <w:rFonts w:ascii="Times New Roman" w:eastAsia="Calibri" w:hAnsi="Times New Roman" w:cs="Times New Roman"/>
                <w:sz w:val="18"/>
                <w:szCs w:val="18"/>
                <w:lang w:val="uk-UA" w:eastAsia="ru-RU"/>
              </w:rPr>
              <w:t>6. Товарний асортимент – це:</w:t>
            </w:r>
          </w:p>
          <w:p w14:paraId="58F0A27B" w14:textId="77777777" w:rsidR="00B505EC" w:rsidRPr="00611DAB" w:rsidRDefault="00B505EC" w:rsidP="00611DAB">
            <w:pPr>
              <w:tabs>
                <w:tab w:val="num" w:pos="547"/>
              </w:tabs>
              <w:spacing w:after="0" w:line="240" w:lineRule="auto"/>
              <w:jc w:val="both"/>
              <w:rPr>
                <w:rFonts w:ascii="Times New Roman" w:eastAsia="Calibri" w:hAnsi="Times New Roman" w:cs="Times New Roman"/>
                <w:sz w:val="18"/>
                <w:szCs w:val="18"/>
                <w:lang w:val="uk-UA" w:eastAsia="ru-RU"/>
              </w:rPr>
            </w:pPr>
            <w:r w:rsidRPr="00611DAB">
              <w:rPr>
                <w:rFonts w:ascii="Times New Roman" w:eastAsia="Calibri" w:hAnsi="Times New Roman" w:cs="Times New Roman"/>
                <w:sz w:val="18"/>
                <w:szCs w:val="18"/>
                <w:lang w:val="uk-UA" w:eastAsia="ru-RU"/>
              </w:rPr>
              <w:t>7. Під глибиною товарної групи розуміють:</w:t>
            </w:r>
          </w:p>
          <w:p w14:paraId="67959468" w14:textId="5545E98E" w:rsidR="00B505EC" w:rsidRPr="00611DAB" w:rsidRDefault="00B505EC" w:rsidP="00611DAB">
            <w:pPr>
              <w:tabs>
                <w:tab w:val="num" w:pos="547"/>
              </w:tabs>
              <w:spacing w:after="0" w:line="240" w:lineRule="auto"/>
              <w:jc w:val="both"/>
              <w:rPr>
                <w:rFonts w:ascii="Times New Roman" w:eastAsia="Calibri" w:hAnsi="Times New Roman" w:cs="Times New Roman"/>
                <w:sz w:val="18"/>
                <w:szCs w:val="18"/>
                <w:lang w:val="uk-UA" w:eastAsia="ru-RU"/>
              </w:rPr>
            </w:pPr>
            <w:r w:rsidRPr="00611DAB">
              <w:rPr>
                <w:rFonts w:ascii="Times New Roman" w:eastAsia="Calibri" w:hAnsi="Times New Roman" w:cs="Times New Roman"/>
                <w:sz w:val="18"/>
                <w:szCs w:val="18"/>
                <w:lang w:val="uk-UA" w:eastAsia="ru-RU"/>
              </w:rPr>
              <w:t>8. За методом «колесо бренду» бренд представляється у вигляді:</w:t>
            </w:r>
          </w:p>
          <w:p w14:paraId="11D43B93" w14:textId="72C48D90" w:rsidR="00B505EC" w:rsidRPr="00611DAB" w:rsidRDefault="00B505EC" w:rsidP="00611DAB">
            <w:pPr>
              <w:tabs>
                <w:tab w:val="num" w:pos="547"/>
              </w:tabs>
              <w:spacing w:after="0" w:line="240" w:lineRule="auto"/>
              <w:jc w:val="both"/>
              <w:rPr>
                <w:rFonts w:ascii="Times New Roman" w:eastAsia="Calibri" w:hAnsi="Times New Roman" w:cs="Times New Roman"/>
                <w:sz w:val="18"/>
                <w:szCs w:val="18"/>
                <w:lang w:val="uk-UA" w:eastAsia="ru-RU"/>
              </w:rPr>
            </w:pPr>
            <w:r w:rsidRPr="00611DAB">
              <w:rPr>
                <w:rFonts w:ascii="Times New Roman" w:eastAsia="Calibri" w:hAnsi="Times New Roman" w:cs="Times New Roman"/>
                <w:sz w:val="18"/>
                <w:szCs w:val="18"/>
                <w:lang w:val="uk-UA" w:eastAsia="ru-RU"/>
              </w:rPr>
              <w:t>9. Термін «бренд» означає:</w:t>
            </w:r>
          </w:p>
          <w:p w14:paraId="7BD4F910" w14:textId="26C4B8CE" w:rsidR="00B505EC" w:rsidRPr="00611DAB" w:rsidRDefault="00B505EC" w:rsidP="00611DAB">
            <w:pPr>
              <w:spacing w:after="0" w:line="240" w:lineRule="auto"/>
              <w:jc w:val="both"/>
              <w:rPr>
                <w:rFonts w:ascii="Times New Roman" w:eastAsia="Calibri" w:hAnsi="Times New Roman" w:cs="Times New Roman"/>
                <w:sz w:val="18"/>
                <w:szCs w:val="18"/>
                <w:lang w:val="uk-UA" w:eastAsia="ru-RU"/>
              </w:rPr>
            </w:pPr>
            <w:r w:rsidRPr="00611DAB">
              <w:rPr>
                <w:rFonts w:ascii="Times New Roman" w:eastAsia="Calibri" w:hAnsi="Times New Roman" w:cs="Times New Roman"/>
                <w:sz w:val="18"/>
                <w:szCs w:val="18"/>
                <w:lang w:val="uk-UA" w:eastAsia="ru-RU"/>
              </w:rPr>
              <w:t>10. Здатність продукції бути привабливішою для покупця у порівнянні з іншими виробами аналогічного виду і призначення завдяки кращій відповідності її якісних і вартісних характеристик вимогам ринку та споживчим оцінкам має назву:</w:t>
            </w:r>
          </w:p>
        </w:tc>
        <w:tc>
          <w:tcPr>
            <w:tcW w:w="1711" w:type="pct"/>
          </w:tcPr>
          <w:p w14:paraId="3463C3CA" w14:textId="77777777" w:rsidR="00B505EC" w:rsidRPr="00E01499" w:rsidRDefault="00B505EC" w:rsidP="00DE2EEA">
            <w:pPr>
              <w:suppressAutoHyphens/>
              <w:spacing w:after="0" w:line="240" w:lineRule="auto"/>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t>Тестове питання оцінюється максимально в 0,</w:t>
            </w:r>
            <w:r>
              <w:rPr>
                <w:rFonts w:ascii="Times New Roman" w:eastAsia="Times New Roman" w:hAnsi="Times New Roman" w:cs="Times New Roman"/>
                <w:color w:val="000000"/>
                <w:sz w:val="18"/>
                <w:szCs w:val="18"/>
                <w:lang w:val="uk-UA" w:eastAsia="ar-SA"/>
              </w:rPr>
              <w:t>4</w:t>
            </w:r>
            <w:r w:rsidRPr="00E01499">
              <w:rPr>
                <w:rFonts w:ascii="Times New Roman" w:eastAsia="Times New Roman" w:hAnsi="Times New Roman" w:cs="Times New Roman"/>
                <w:color w:val="000000"/>
                <w:sz w:val="18"/>
                <w:szCs w:val="18"/>
                <w:lang w:val="uk-UA" w:eastAsia="ar-SA"/>
              </w:rPr>
              <w:t xml:space="preserve"> бал</w:t>
            </w:r>
            <w:r>
              <w:rPr>
                <w:rFonts w:ascii="Times New Roman" w:eastAsia="Times New Roman" w:hAnsi="Times New Roman" w:cs="Times New Roman"/>
                <w:color w:val="000000"/>
                <w:sz w:val="18"/>
                <w:szCs w:val="18"/>
                <w:lang w:val="uk-UA" w:eastAsia="ar-SA"/>
              </w:rPr>
              <w:t>и</w:t>
            </w:r>
            <w:r w:rsidRPr="00E01499">
              <w:rPr>
                <w:rFonts w:ascii="Times New Roman" w:eastAsia="Times New Roman" w:hAnsi="Times New Roman" w:cs="Times New Roman"/>
                <w:color w:val="000000"/>
                <w:sz w:val="18"/>
                <w:szCs w:val="18"/>
                <w:lang w:val="uk-UA" w:eastAsia="ar-SA"/>
              </w:rPr>
              <w:t>. Загалом передбачено виконання 10 завдань:</w:t>
            </w:r>
          </w:p>
          <w:p w14:paraId="725AE24A" w14:textId="77777777" w:rsidR="00B505EC" w:rsidRPr="00E01499" w:rsidRDefault="00B505EC" w:rsidP="00DE2EEA">
            <w:pPr>
              <w:suppressAutoHyphens/>
              <w:spacing w:after="0" w:line="240" w:lineRule="auto"/>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0,</w:t>
            </w:r>
            <w:r>
              <w:rPr>
                <w:rFonts w:ascii="Times New Roman" w:eastAsia="Times New Roman" w:hAnsi="Times New Roman" w:cs="Times New Roman"/>
                <w:color w:val="000000"/>
                <w:sz w:val="18"/>
                <w:szCs w:val="18"/>
                <w:lang w:val="uk-UA" w:eastAsia="ar-SA"/>
              </w:rPr>
              <w:t>4</w:t>
            </w:r>
            <w:r w:rsidRPr="00E01499">
              <w:rPr>
                <w:rFonts w:ascii="Times New Roman" w:eastAsia="Times New Roman" w:hAnsi="Times New Roman" w:cs="Times New Roman"/>
                <w:color w:val="000000"/>
                <w:sz w:val="18"/>
                <w:szCs w:val="18"/>
                <w:lang w:val="uk-UA" w:eastAsia="ar-SA"/>
              </w:rPr>
              <w:t xml:space="preserve"> бал</w:t>
            </w:r>
            <w:r>
              <w:rPr>
                <w:rFonts w:ascii="Times New Roman" w:eastAsia="Times New Roman" w:hAnsi="Times New Roman" w:cs="Times New Roman"/>
                <w:color w:val="000000"/>
                <w:sz w:val="18"/>
                <w:szCs w:val="18"/>
                <w:lang w:val="uk-UA" w:eastAsia="ar-SA"/>
              </w:rPr>
              <w:t>и</w:t>
            </w:r>
            <w:r w:rsidRPr="00E01499">
              <w:rPr>
                <w:rFonts w:ascii="Times New Roman" w:eastAsia="Times New Roman" w:hAnsi="Times New Roman" w:cs="Times New Roman"/>
                <w:color w:val="000000"/>
                <w:sz w:val="18"/>
                <w:szCs w:val="18"/>
                <w:lang w:val="uk-UA" w:eastAsia="ar-SA"/>
              </w:rPr>
              <w:t xml:space="preserve"> за правильну відповідь;</w:t>
            </w:r>
          </w:p>
          <w:p w14:paraId="23A81CC8" w14:textId="77777777" w:rsidR="00B505EC" w:rsidRPr="00E01499" w:rsidRDefault="00B505EC" w:rsidP="00DE2EEA">
            <w:pPr>
              <w:suppressAutoHyphens/>
              <w:spacing w:after="0" w:line="240" w:lineRule="auto"/>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0 балів – неправильна відповідь</w:t>
            </w:r>
          </w:p>
        </w:tc>
        <w:tc>
          <w:tcPr>
            <w:tcW w:w="356" w:type="pct"/>
          </w:tcPr>
          <w:p w14:paraId="0364EDB7" w14:textId="77777777" w:rsidR="00B505EC" w:rsidRDefault="00B505EC"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eastAsia="ar-SA"/>
              </w:rPr>
            </w:pPr>
            <w:r>
              <w:rPr>
                <w:rFonts w:ascii="Times New Roman" w:eastAsia="Times New Roman" w:hAnsi="Times New Roman" w:cs="Times New Roman"/>
                <w:b/>
                <w:color w:val="000000"/>
                <w:sz w:val="18"/>
                <w:szCs w:val="18"/>
                <w:lang w:eastAsia="ar-SA"/>
              </w:rPr>
              <w:t>4</w:t>
            </w:r>
          </w:p>
        </w:tc>
      </w:tr>
      <w:tr w:rsidR="00B505EC" w:rsidRPr="00E01499" w14:paraId="6269A732" w14:textId="77777777" w:rsidTr="00F202CE">
        <w:trPr>
          <w:trHeight w:val="845"/>
        </w:trPr>
        <w:tc>
          <w:tcPr>
            <w:tcW w:w="274" w:type="pct"/>
            <w:vMerge/>
          </w:tcPr>
          <w:p w14:paraId="2C84433D" w14:textId="77777777" w:rsidR="00B505EC" w:rsidRPr="00E01499" w:rsidRDefault="00B505EC"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val="uk-UA" w:eastAsia="ar-SA"/>
              </w:rPr>
            </w:pPr>
          </w:p>
        </w:tc>
        <w:tc>
          <w:tcPr>
            <w:tcW w:w="790" w:type="pct"/>
          </w:tcPr>
          <w:p w14:paraId="691434C7" w14:textId="18A27C1F" w:rsidR="00B505EC" w:rsidRPr="00E01499" w:rsidRDefault="00B505EC" w:rsidP="00E01499">
            <w:pPr>
              <w:widowControl w:val="0"/>
              <w:suppressAutoHyphens/>
              <w:spacing w:after="0" w:line="240" w:lineRule="auto"/>
              <w:ind w:left="-113" w:right="-113" w:firstLine="34"/>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t>Практичне завдання</w:t>
            </w:r>
            <w:r>
              <w:rPr>
                <w:rFonts w:ascii="Times New Roman" w:eastAsia="Times New Roman" w:hAnsi="Times New Roman" w:cs="Times New Roman"/>
                <w:color w:val="000000"/>
                <w:sz w:val="18"/>
                <w:szCs w:val="18"/>
                <w:lang w:val="uk-UA" w:eastAsia="ar-SA"/>
              </w:rPr>
              <w:t xml:space="preserve"> – проведення АВС – аналізу для управління асортиментом підприємства</w:t>
            </w:r>
          </w:p>
        </w:tc>
        <w:tc>
          <w:tcPr>
            <w:tcW w:w="1869" w:type="pct"/>
          </w:tcPr>
          <w:p w14:paraId="4739AA48" w14:textId="0686414C" w:rsidR="00B505EC" w:rsidRPr="00C35335" w:rsidRDefault="00B505EC" w:rsidP="00E01499">
            <w:pPr>
              <w:suppressAutoHyphens/>
              <w:spacing w:after="0" w:line="240" w:lineRule="auto"/>
              <w:contextualSpacing/>
              <w:jc w:val="both"/>
              <w:rPr>
                <w:rFonts w:ascii="Times New Roman" w:eastAsia="Times New Roman" w:hAnsi="Times New Roman" w:cs="Times New Roman"/>
                <w:color w:val="000000"/>
                <w:sz w:val="20"/>
                <w:szCs w:val="20"/>
                <w:lang w:val="uk-UA" w:eastAsia="ar-SA"/>
              </w:rPr>
            </w:pPr>
            <w:r>
              <w:rPr>
                <w:rFonts w:ascii="Times New Roman" w:eastAsia="Times New Roman" w:hAnsi="Times New Roman" w:cs="Times New Roman"/>
                <w:sz w:val="20"/>
                <w:szCs w:val="20"/>
                <w:lang w:val="uk-UA" w:eastAsia="ar-SA"/>
              </w:rPr>
              <w:t>Здійснити АВС – аналіз товарного асортименту магазину за обсягами продажів асортиментних позицій за звітній період</w:t>
            </w:r>
            <w:r w:rsidR="0025006A">
              <w:rPr>
                <w:rFonts w:ascii="Times New Roman" w:eastAsia="Times New Roman" w:hAnsi="Times New Roman" w:cs="Times New Roman"/>
                <w:sz w:val="20"/>
                <w:szCs w:val="20"/>
                <w:lang w:val="uk-UA" w:eastAsia="ar-SA"/>
              </w:rPr>
              <w:t xml:space="preserve"> і</w:t>
            </w:r>
            <w:r w:rsidR="00C35335">
              <w:rPr>
                <w:rFonts w:ascii="Times New Roman" w:eastAsia="Times New Roman" w:hAnsi="Times New Roman" w:cs="Times New Roman"/>
                <w:sz w:val="20"/>
                <w:szCs w:val="20"/>
                <w:lang w:val="uk-UA" w:eastAsia="ar-SA"/>
              </w:rPr>
              <w:t xml:space="preserve"> </w:t>
            </w:r>
            <w:r w:rsidR="0025006A">
              <w:rPr>
                <w:rFonts w:ascii="Times New Roman" w:eastAsia="Times New Roman" w:hAnsi="Times New Roman" w:cs="Times New Roman"/>
                <w:sz w:val="20"/>
                <w:szCs w:val="20"/>
                <w:lang w:val="uk-UA" w:eastAsia="ar-SA"/>
              </w:rPr>
              <w:t>визначити напрямки для їх подальшого розвитку.</w:t>
            </w:r>
          </w:p>
        </w:tc>
        <w:tc>
          <w:tcPr>
            <w:tcW w:w="1711" w:type="pct"/>
          </w:tcPr>
          <w:p w14:paraId="0A466CE4" w14:textId="77777777" w:rsidR="00B505EC" w:rsidRPr="00E01499" w:rsidRDefault="00B505EC" w:rsidP="00965464">
            <w:pPr>
              <w:suppressAutoHyphens/>
              <w:spacing w:after="0" w:line="240" w:lineRule="auto"/>
              <w:jc w:val="both"/>
              <w:rPr>
                <w:rFonts w:ascii="Times New Roman" w:eastAsia="Times New Roman" w:hAnsi="Times New Roman" w:cs="Times New Roman"/>
                <w:color w:val="000000"/>
                <w:sz w:val="18"/>
                <w:szCs w:val="18"/>
                <w:lang w:val="uk-UA" w:eastAsia="ar-SA"/>
              </w:rPr>
            </w:pPr>
            <w:r>
              <w:rPr>
                <w:rFonts w:ascii="Times New Roman" w:eastAsia="Times New Roman" w:hAnsi="Times New Roman" w:cs="Times New Roman"/>
                <w:color w:val="000000"/>
                <w:sz w:val="18"/>
                <w:szCs w:val="18"/>
                <w:lang w:val="uk-UA" w:eastAsia="ar-SA"/>
              </w:rPr>
              <w:t>З</w:t>
            </w:r>
            <w:r w:rsidRPr="00E01499">
              <w:rPr>
                <w:rFonts w:ascii="Times New Roman" w:eastAsia="Times New Roman" w:hAnsi="Times New Roman" w:cs="Times New Roman"/>
                <w:color w:val="000000"/>
                <w:sz w:val="18"/>
                <w:szCs w:val="18"/>
                <w:lang w:val="uk-UA" w:eastAsia="ar-SA"/>
              </w:rPr>
              <w:t>авдання оцінюється максимально</w:t>
            </w:r>
            <w:r>
              <w:rPr>
                <w:rFonts w:ascii="Times New Roman" w:eastAsia="Times New Roman" w:hAnsi="Times New Roman" w:cs="Times New Roman"/>
                <w:color w:val="000000"/>
                <w:sz w:val="18"/>
                <w:szCs w:val="18"/>
                <w:lang w:val="uk-UA" w:eastAsia="ar-SA"/>
              </w:rPr>
              <w:t xml:space="preserve"> 5</w:t>
            </w:r>
            <w:r w:rsidRPr="00E01499">
              <w:rPr>
                <w:rFonts w:ascii="Times New Roman" w:eastAsia="Times New Roman" w:hAnsi="Times New Roman" w:cs="Times New Roman"/>
                <w:color w:val="000000"/>
                <w:sz w:val="18"/>
                <w:szCs w:val="18"/>
                <w:lang w:val="uk-UA" w:eastAsia="ar-SA"/>
              </w:rPr>
              <w:t xml:space="preserve"> балів:</w:t>
            </w:r>
          </w:p>
          <w:p w14:paraId="4ACC2D69" w14:textId="77777777" w:rsidR="00B505EC" w:rsidRPr="00E01499" w:rsidRDefault="00B505EC" w:rsidP="00965464">
            <w:pPr>
              <w:suppressAutoHyphens/>
              <w:spacing w:after="0" w:line="240" w:lineRule="auto"/>
              <w:ind w:firstLine="32"/>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w:t>
            </w:r>
            <w:r>
              <w:rPr>
                <w:rFonts w:ascii="Times New Roman" w:eastAsia="Times New Roman" w:hAnsi="Times New Roman" w:cs="Times New Roman"/>
                <w:color w:val="000000"/>
                <w:sz w:val="18"/>
                <w:szCs w:val="18"/>
                <w:lang w:val="uk-UA" w:eastAsia="ar-SA"/>
              </w:rPr>
              <w:t>5</w:t>
            </w:r>
            <w:r w:rsidRPr="00E01499">
              <w:rPr>
                <w:rFonts w:ascii="Times New Roman" w:eastAsia="Times New Roman" w:hAnsi="Times New Roman" w:cs="Times New Roman"/>
                <w:color w:val="000000"/>
                <w:sz w:val="18"/>
                <w:szCs w:val="18"/>
                <w:lang w:val="uk-UA" w:eastAsia="ar-SA"/>
              </w:rPr>
              <w:t xml:space="preserve"> балів </w:t>
            </w: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завдання виконано відповідно до вимог в повному обсязі;</w:t>
            </w:r>
          </w:p>
          <w:p w14:paraId="15F6F308" w14:textId="77777777" w:rsidR="00B505EC" w:rsidRPr="00E01499" w:rsidRDefault="00B505EC" w:rsidP="00965464">
            <w:pPr>
              <w:suppressAutoHyphens/>
              <w:spacing w:after="0" w:line="240" w:lineRule="auto"/>
              <w:ind w:firstLine="32"/>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w:t>
            </w:r>
            <w:r>
              <w:rPr>
                <w:rFonts w:ascii="Times New Roman" w:eastAsia="Times New Roman" w:hAnsi="Times New Roman" w:cs="Times New Roman"/>
                <w:color w:val="000000"/>
                <w:sz w:val="18"/>
                <w:szCs w:val="18"/>
                <w:lang w:val="uk-UA" w:eastAsia="ar-SA"/>
              </w:rPr>
              <w:t>4</w:t>
            </w:r>
            <w:r w:rsidRPr="00E01499">
              <w:rPr>
                <w:rFonts w:ascii="Times New Roman" w:eastAsia="Times New Roman" w:hAnsi="Times New Roman" w:cs="Times New Roman"/>
                <w:color w:val="000000"/>
                <w:sz w:val="18"/>
                <w:szCs w:val="18"/>
                <w:lang w:val="uk-UA" w:eastAsia="ar-SA"/>
              </w:rPr>
              <w:t xml:space="preserve"> бал</w:t>
            </w:r>
            <w:r>
              <w:rPr>
                <w:rFonts w:ascii="Times New Roman" w:eastAsia="Times New Roman" w:hAnsi="Times New Roman" w:cs="Times New Roman"/>
                <w:color w:val="000000"/>
                <w:sz w:val="18"/>
                <w:szCs w:val="18"/>
                <w:lang w:val="uk-UA" w:eastAsia="ar-SA"/>
              </w:rPr>
              <w:t>и</w:t>
            </w:r>
            <w:r w:rsidRPr="00E01499">
              <w:rPr>
                <w:rFonts w:ascii="Times New Roman" w:eastAsia="Times New Roman" w:hAnsi="Times New Roman" w:cs="Times New Roman"/>
                <w:color w:val="000000"/>
                <w:sz w:val="18"/>
                <w:szCs w:val="18"/>
                <w:lang w:val="uk-UA" w:eastAsia="ar-SA"/>
              </w:rPr>
              <w:t xml:space="preserve"> – завдання виконано відповідно до вимог в повному обсязі, однак є певні недоліки в поданні та оформленні матеріалу;</w:t>
            </w:r>
          </w:p>
          <w:p w14:paraId="3DD6443C" w14:textId="77777777" w:rsidR="00B505EC" w:rsidRPr="00E01499" w:rsidRDefault="00B505EC" w:rsidP="00965464">
            <w:pPr>
              <w:suppressAutoHyphens/>
              <w:spacing w:after="0" w:line="240" w:lineRule="auto"/>
              <w:ind w:firstLine="32"/>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3 бали </w:t>
            </w: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завдання виконано не в повному обсязі, частина питань залишилася не розкритою, матеріал оформлено без недоліків;</w:t>
            </w:r>
          </w:p>
          <w:p w14:paraId="600492D4" w14:textId="77777777" w:rsidR="00B505EC" w:rsidRPr="00E01499" w:rsidRDefault="00B505EC" w:rsidP="00965464">
            <w:pPr>
              <w:suppressAutoHyphens/>
              <w:spacing w:after="0" w:line="240" w:lineRule="auto"/>
              <w:ind w:firstLine="32"/>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2 бали </w:t>
            </w: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завдання виконано не в повному обсязі, частина питань залишилася не розкритою, матеріал оформлено з недоліками;</w:t>
            </w:r>
          </w:p>
          <w:p w14:paraId="2A81B179" w14:textId="77777777" w:rsidR="00B505EC" w:rsidRPr="00E01499" w:rsidRDefault="00B505EC" w:rsidP="00965464">
            <w:pPr>
              <w:suppressAutoHyphens/>
              <w:spacing w:after="0" w:line="240" w:lineRule="auto"/>
              <w:ind w:firstLine="32"/>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lastRenderedPageBreak/>
              <w:sym w:font="Symbol" w:char="F02D"/>
            </w:r>
            <w:r w:rsidRPr="00E01499">
              <w:rPr>
                <w:rFonts w:ascii="Times New Roman" w:eastAsia="Times New Roman" w:hAnsi="Times New Roman" w:cs="Times New Roman"/>
                <w:color w:val="000000"/>
                <w:sz w:val="18"/>
                <w:szCs w:val="18"/>
                <w:lang w:val="uk-UA" w:eastAsia="ar-SA"/>
              </w:rPr>
              <w:t xml:space="preserve"> 1 бал </w:t>
            </w: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завдання виконано не в повному обсязі, частина питань залишилася не розкритою, матеріал оформлено з суттєвими недоліками;</w:t>
            </w:r>
          </w:p>
          <w:p w14:paraId="4C823C5C" w14:textId="77777777" w:rsidR="00B505EC" w:rsidRPr="00E01499" w:rsidRDefault="00B505EC" w:rsidP="00965464">
            <w:pPr>
              <w:suppressAutoHyphens/>
              <w:spacing w:after="0" w:line="240" w:lineRule="auto"/>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0 балів </w:t>
            </w: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завдання не виконано, не подано на перевірку.</w:t>
            </w:r>
          </w:p>
        </w:tc>
        <w:tc>
          <w:tcPr>
            <w:tcW w:w="356" w:type="pct"/>
          </w:tcPr>
          <w:p w14:paraId="3B526140" w14:textId="77777777" w:rsidR="00B505EC" w:rsidRPr="00E01499" w:rsidRDefault="00B505EC"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eastAsia="ar-SA"/>
              </w:rPr>
            </w:pPr>
            <w:r>
              <w:rPr>
                <w:rFonts w:ascii="Times New Roman" w:eastAsia="Times New Roman" w:hAnsi="Times New Roman" w:cs="Times New Roman"/>
                <w:b/>
                <w:color w:val="000000"/>
                <w:sz w:val="18"/>
                <w:szCs w:val="18"/>
                <w:lang w:eastAsia="ar-SA"/>
              </w:rPr>
              <w:lastRenderedPageBreak/>
              <w:t>5</w:t>
            </w:r>
          </w:p>
        </w:tc>
      </w:tr>
      <w:tr w:rsidR="00E01499" w:rsidRPr="00E01499" w14:paraId="3015AA48" w14:textId="77777777" w:rsidTr="00F202CE">
        <w:trPr>
          <w:trHeight w:val="20"/>
        </w:trPr>
        <w:tc>
          <w:tcPr>
            <w:tcW w:w="274" w:type="pct"/>
          </w:tcPr>
          <w:p w14:paraId="0A4005EE" w14:textId="77777777" w:rsidR="00E01499" w:rsidRPr="00E01499" w:rsidRDefault="00E01499" w:rsidP="00E01499">
            <w:pPr>
              <w:widowControl w:val="0"/>
              <w:suppressAutoHyphens/>
              <w:spacing w:after="0" w:line="240" w:lineRule="auto"/>
              <w:ind w:left="-113" w:right="-113"/>
              <w:jc w:val="center"/>
              <w:rPr>
                <w:rFonts w:ascii="Times New Roman" w:eastAsia="Times New Roman" w:hAnsi="Times New Roman" w:cs="Times New Roman"/>
                <w:color w:val="000000"/>
                <w:sz w:val="18"/>
                <w:szCs w:val="18"/>
                <w:lang w:eastAsia="ar-SA"/>
              </w:rPr>
            </w:pPr>
            <w:r w:rsidRPr="00E01499">
              <w:rPr>
                <w:rFonts w:ascii="Times New Roman" w:eastAsia="Times New Roman" w:hAnsi="Times New Roman" w:cs="Times New Roman"/>
                <w:b/>
                <w:color w:val="000000"/>
                <w:sz w:val="18"/>
                <w:szCs w:val="18"/>
                <w:lang w:val="uk-UA" w:eastAsia="ar-SA"/>
              </w:rPr>
              <w:t xml:space="preserve">Усього за ЗМ </w:t>
            </w:r>
            <w:r w:rsidRPr="00E01499">
              <w:rPr>
                <w:rFonts w:ascii="Times New Roman" w:eastAsia="Times New Roman" w:hAnsi="Times New Roman" w:cs="Times New Roman"/>
                <w:b/>
                <w:color w:val="000000"/>
                <w:sz w:val="18"/>
                <w:szCs w:val="18"/>
                <w:lang w:eastAsia="ar-SA"/>
              </w:rPr>
              <w:t>4</w:t>
            </w:r>
          </w:p>
        </w:tc>
        <w:tc>
          <w:tcPr>
            <w:tcW w:w="790" w:type="pct"/>
          </w:tcPr>
          <w:p w14:paraId="553029FE" w14:textId="1DE28024" w:rsidR="00E01499" w:rsidRPr="0092050A" w:rsidRDefault="0092050A"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val="uk-UA" w:eastAsia="ar-SA"/>
              </w:rPr>
            </w:pPr>
            <w:r>
              <w:rPr>
                <w:rFonts w:ascii="Times New Roman" w:eastAsia="Times New Roman" w:hAnsi="Times New Roman" w:cs="Times New Roman"/>
                <w:b/>
                <w:color w:val="000000"/>
                <w:sz w:val="18"/>
                <w:szCs w:val="18"/>
                <w:lang w:val="uk-UA" w:eastAsia="ar-SA"/>
              </w:rPr>
              <w:t>2</w:t>
            </w:r>
          </w:p>
        </w:tc>
        <w:tc>
          <w:tcPr>
            <w:tcW w:w="1869" w:type="pct"/>
          </w:tcPr>
          <w:p w14:paraId="33C7C765" w14:textId="77777777" w:rsidR="00E01499" w:rsidRPr="00E01499" w:rsidRDefault="00E01499" w:rsidP="00A85885">
            <w:pPr>
              <w:widowControl w:val="0"/>
              <w:suppressAutoHyphens/>
              <w:spacing w:after="0" w:line="240" w:lineRule="auto"/>
              <w:jc w:val="both"/>
              <w:rPr>
                <w:rFonts w:ascii="Times New Roman" w:eastAsia="Times New Roman" w:hAnsi="Times New Roman" w:cs="Times New Roman"/>
                <w:b/>
                <w:color w:val="000000"/>
                <w:sz w:val="18"/>
                <w:szCs w:val="18"/>
                <w:lang w:val="uk-UA" w:eastAsia="ar-SA"/>
              </w:rPr>
            </w:pPr>
          </w:p>
        </w:tc>
        <w:tc>
          <w:tcPr>
            <w:tcW w:w="1711" w:type="pct"/>
          </w:tcPr>
          <w:p w14:paraId="12394A88" w14:textId="77777777" w:rsidR="00E01499" w:rsidRPr="00E01499" w:rsidRDefault="00E01499"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val="uk-UA" w:eastAsia="ar-SA"/>
              </w:rPr>
            </w:pPr>
          </w:p>
        </w:tc>
        <w:tc>
          <w:tcPr>
            <w:tcW w:w="356" w:type="pct"/>
          </w:tcPr>
          <w:p w14:paraId="3AECF8E8" w14:textId="02613375" w:rsidR="00E01499" w:rsidRPr="0092050A" w:rsidRDefault="0092050A"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val="uk-UA" w:eastAsia="ar-SA"/>
              </w:rPr>
            </w:pPr>
            <w:r>
              <w:rPr>
                <w:rFonts w:ascii="Times New Roman" w:eastAsia="Times New Roman" w:hAnsi="Times New Roman" w:cs="Times New Roman"/>
                <w:b/>
                <w:color w:val="000000"/>
                <w:sz w:val="18"/>
                <w:szCs w:val="18"/>
                <w:lang w:val="uk-UA" w:eastAsia="ar-SA"/>
              </w:rPr>
              <w:t>9</w:t>
            </w:r>
          </w:p>
        </w:tc>
      </w:tr>
      <w:tr w:rsidR="00B505EC" w:rsidRPr="00E01499" w14:paraId="4F5884E6" w14:textId="77777777" w:rsidTr="00F202CE">
        <w:trPr>
          <w:trHeight w:val="20"/>
        </w:trPr>
        <w:tc>
          <w:tcPr>
            <w:tcW w:w="274" w:type="pct"/>
            <w:vMerge w:val="restart"/>
          </w:tcPr>
          <w:p w14:paraId="58DC3701" w14:textId="420071E8" w:rsidR="00B505EC" w:rsidRPr="00E01499" w:rsidRDefault="00B505EC"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val="uk-UA" w:eastAsia="ar-SA"/>
              </w:rPr>
            </w:pPr>
          </w:p>
        </w:tc>
        <w:tc>
          <w:tcPr>
            <w:tcW w:w="790" w:type="pct"/>
          </w:tcPr>
          <w:p w14:paraId="1336F6DC" w14:textId="4A27FCE0" w:rsidR="00B505EC" w:rsidRDefault="00B505EC" w:rsidP="00B505EC">
            <w:pPr>
              <w:widowControl w:val="0"/>
              <w:suppressAutoHyphens/>
              <w:spacing w:after="0" w:line="240" w:lineRule="auto"/>
              <w:ind w:left="-113" w:right="-113"/>
              <w:jc w:val="both"/>
              <w:rPr>
                <w:rFonts w:ascii="Times New Roman" w:eastAsia="Times New Roman" w:hAnsi="Times New Roman" w:cs="Times New Roman"/>
                <w:b/>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t>Тестування</w:t>
            </w:r>
          </w:p>
        </w:tc>
        <w:tc>
          <w:tcPr>
            <w:tcW w:w="1869" w:type="pct"/>
          </w:tcPr>
          <w:p w14:paraId="35478DEE" w14:textId="77777777" w:rsidR="00A85885" w:rsidRDefault="00A85885" w:rsidP="00A85885">
            <w:pPr>
              <w:widowControl w:val="0"/>
              <w:suppressAutoHyphens/>
              <w:spacing w:after="0" w:line="240" w:lineRule="auto"/>
              <w:jc w:val="both"/>
              <w:rPr>
                <w:rFonts w:ascii="Times New Roman" w:eastAsia="Times New Roman" w:hAnsi="Times New Roman" w:cs="Times New Roman"/>
                <w:color w:val="000000"/>
                <w:sz w:val="18"/>
                <w:szCs w:val="18"/>
                <w:lang w:val="uk-UA" w:eastAsia="ar-SA"/>
              </w:rPr>
            </w:pPr>
            <w:r w:rsidRPr="00611DAB">
              <w:rPr>
                <w:rFonts w:ascii="Times New Roman" w:eastAsia="Times New Roman" w:hAnsi="Times New Roman" w:cs="Times New Roman"/>
                <w:color w:val="000000"/>
                <w:sz w:val="18"/>
                <w:szCs w:val="18"/>
                <w:lang w:val="uk-UA" w:eastAsia="ar-SA"/>
              </w:rPr>
              <w:t xml:space="preserve">Проходження он-лайн тесту в системі Moodle (тест </w:t>
            </w:r>
            <w:r>
              <w:rPr>
                <w:rFonts w:ascii="Times New Roman" w:eastAsia="Times New Roman" w:hAnsi="Times New Roman" w:cs="Times New Roman"/>
                <w:color w:val="000000"/>
                <w:sz w:val="18"/>
                <w:szCs w:val="18"/>
                <w:lang w:val="uk-UA" w:eastAsia="ar-SA"/>
              </w:rPr>
              <w:t>5</w:t>
            </w:r>
            <w:r w:rsidRPr="00611DAB">
              <w:rPr>
                <w:rFonts w:ascii="Times New Roman" w:eastAsia="Times New Roman" w:hAnsi="Times New Roman" w:cs="Times New Roman"/>
                <w:color w:val="000000"/>
                <w:sz w:val="18"/>
                <w:szCs w:val="18"/>
                <w:lang w:val="uk-UA" w:eastAsia="ar-SA"/>
              </w:rPr>
              <w:t>)</w:t>
            </w:r>
          </w:p>
          <w:p w14:paraId="151CAACC" w14:textId="77777777" w:rsidR="00A85885" w:rsidRPr="00A85885" w:rsidRDefault="00A85885" w:rsidP="00A85885">
            <w:pPr>
              <w:shd w:val="clear" w:color="auto" w:fill="FFFFFF"/>
              <w:spacing w:after="0" w:line="240" w:lineRule="auto"/>
              <w:jc w:val="both"/>
              <w:rPr>
                <w:rFonts w:ascii="Times New Roman" w:eastAsia="Calibri" w:hAnsi="Times New Roman" w:cs="Times New Roman"/>
                <w:iCs/>
                <w:sz w:val="18"/>
                <w:szCs w:val="18"/>
                <w:lang w:val="uk-UA" w:eastAsia="ru-RU"/>
              </w:rPr>
            </w:pPr>
            <w:r w:rsidRPr="00A85885">
              <w:rPr>
                <w:rFonts w:ascii="Times New Roman" w:eastAsia="Calibri" w:hAnsi="Times New Roman" w:cs="Times New Roman"/>
                <w:iCs/>
                <w:sz w:val="18"/>
                <w:szCs w:val="18"/>
                <w:lang w:val="uk-UA" w:eastAsia="ru-RU"/>
              </w:rPr>
              <w:t>1. Максимально можливу ціну товару визначає:</w:t>
            </w:r>
          </w:p>
          <w:p w14:paraId="07D10497" w14:textId="77777777" w:rsidR="00A85885" w:rsidRPr="00A85885" w:rsidRDefault="00A85885" w:rsidP="00A85885">
            <w:pPr>
              <w:spacing w:after="0" w:line="240" w:lineRule="auto"/>
              <w:jc w:val="both"/>
              <w:rPr>
                <w:rFonts w:ascii="Times New Roman" w:eastAsia="Calibri" w:hAnsi="Times New Roman" w:cs="Times New Roman"/>
                <w:iCs/>
                <w:sz w:val="18"/>
                <w:szCs w:val="18"/>
                <w:lang w:val="uk-UA" w:eastAsia="ru-RU"/>
              </w:rPr>
            </w:pPr>
            <w:r w:rsidRPr="00A85885">
              <w:rPr>
                <w:rFonts w:ascii="Times New Roman" w:eastAsia="Calibri" w:hAnsi="Times New Roman" w:cs="Times New Roman"/>
                <w:iCs/>
                <w:sz w:val="18"/>
                <w:szCs w:val="18"/>
                <w:lang w:val="uk-UA" w:eastAsia="ru-RU"/>
              </w:rPr>
              <w:t>2. Ціну на товари встановлено за допомогою нарахування певної націнки на собівартість товару. Метод, що використаний у даному випадку, має назву:</w:t>
            </w:r>
          </w:p>
          <w:p w14:paraId="78A9DC55" w14:textId="77777777" w:rsidR="00A85885" w:rsidRPr="00A85885" w:rsidRDefault="00A85885" w:rsidP="00A85885">
            <w:pPr>
              <w:spacing w:after="0" w:line="240" w:lineRule="auto"/>
              <w:jc w:val="both"/>
              <w:rPr>
                <w:rFonts w:ascii="Times New Roman" w:eastAsia="Calibri" w:hAnsi="Times New Roman" w:cs="Times New Roman"/>
                <w:iCs/>
                <w:sz w:val="18"/>
                <w:szCs w:val="18"/>
                <w:lang w:val="uk-UA" w:eastAsia="ru-RU"/>
              </w:rPr>
            </w:pPr>
            <w:r w:rsidRPr="00A85885">
              <w:rPr>
                <w:rFonts w:ascii="Times New Roman" w:eastAsia="Calibri" w:hAnsi="Times New Roman" w:cs="Times New Roman"/>
                <w:iCs/>
                <w:sz w:val="18"/>
                <w:szCs w:val="18"/>
                <w:lang w:val="uk-UA" w:eastAsia="ru-RU"/>
              </w:rPr>
              <w:t>3. Ціну встановлено за допомогою графіка, на якому представлені валові витрати та очікувані загальні надходження при різних рівнях обсягу продажу. Метод, що використовується у даному випадку, має назву:</w:t>
            </w:r>
          </w:p>
          <w:p w14:paraId="2776B406" w14:textId="77777777" w:rsidR="00A85885" w:rsidRPr="00A85885" w:rsidRDefault="00A85885" w:rsidP="00A85885">
            <w:pPr>
              <w:tabs>
                <w:tab w:val="num" w:pos="1080"/>
              </w:tabs>
              <w:spacing w:after="0" w:line="240" w:lineRule="auto"/>
              <w:jc w:val="both"/>
              <w:rPr>
                <w:rFonts w:ascii="Times New Roman" w:eastAsia="Calibri" w:hAnsi="Times New Roman" w:cs="Times New Roman"/>
                <w:iCs/>
                <w:sz w:val="18"/>
                <w:szCs w:val="18"/>
                <w:lang w:val="uk-UA" w:eastAsia="ru-RU"/>
              </w:rPr>
            </w:pPr>
            <w:r w:rsidRPr="00A85885">
              <w:rPr>
                <w:rFonts w:ascii="Times New Roman" w:eastAsia="Calibri" w:hAnsi="Times New Roman" w:cs="Times New Roman"/>
                <w:iCs/>
                <w:sz w:val="18"/>
                <w:szCs w:val="18"/>
                <w:lang w:val="uk-UA" w:eastAsia="ru-RU"/>
              </w:rPr>
              <w:t>4. Якщо витрати на виробництво чи реалізацію продукції змінюються під впливом певних факторів, може бути застосована стратегія:</w:t>
            </w:r>
          </w:p>
          <w:p w14:paraId="0FE5097F" w14:textId="69EE06C9" w:rsidR="00A85885" w:rsidRDefault="00537B38" w:rsidP="00A85885">
            <w:pPr>
              <w:widowControl w:val="0"/>
              <w:suppressAutoHyphens/>
              <w:spacing w:after="0" w:line="240" w:lineRule="auto"/>
              <w:jc w:val="both"/>
              <w:rPr>
                <w:rFonts w:ascii="Times New Roman" w:eastAsia="Calibri" w:hAnsi="Times New Roman" w:cs="Times New Roman"/>
                <w:iCs/>
                <w:sz w:val="18"/>
                <w:szCs w:val="18"/>
                <w:lang w:val="uk-UA" w:eastAsia="ru-RU"/>
              </w:rPr>
            </w:pPr>
            <w:r>
              <w:rPr>
                <w:rFonts w:ascii="Times New Roman" w:eastAsia="Times New Roman" w:hAnsi="Times New Roman" w:cs="Times New Roman"/>
                <w:color w:val="000000"/>
                <w:sz w:val="18"/>
                <w:szCs w:val="18"/>
                <w:lang w:val="uk-UA" w:eastAsia="ar-SA"/>
              </w:rPr>
              <w:t xml:space="preserve">5. </w:t>
            </w:r>
            <w:r>
              <w:rPr>
                <w:rFonts w:ascii="Times New Roman" w:eastAsia="Calibri" w:hAnsi="Times New Roman" w:cs="Times New Roman"/>
                <w:iCs/>
                <w:sz w:val="18"/>
                <w:szCs w:val="18"/>
                <w:lang w:val="uk-UA" w:eastAsia="ru-RU"/>
              </w:rPr>
              <w:t>Мінімально</w:t>
            </w:r>
            <w:r w:rsidRPr="00A85885">
              <w:rPr>
                <w:rFonts w:ascii="Times New Roman" w:eastAsia="Calibri" w:hAnsi="Times New Roman" w:cs="Times New Roman"/>
                <w:iCs/>
                <w:sz w:val="18"/>
                <w:szCs w:val="18"/>
                <w:lang w:val="uk-UA" w:eastAsia="ru-RU"/>
              </w:rPr>
              <w:t xml:space="preserve"> можливу ціну товару визначає:</w:t>
            </w:r>
          </w:p>
          <w:p w14:paraId="6B8747D3" w14:textId="494029B2" w:rsidR="00537B38" w:rsidRDefault="00537B38" w:rsidP="00A85885">
            <w:pPr>
              <w:widowControl w:val="0"/>
              <w:suppressAutoHyphens/>
              <w:spacing w:after="0" w:line="240" w:lineRule="auto"/>
              <w:jc w:val="both"/>
              <w:rPr>
                <w:rFonts w:ascii="Times New Roman" w:eastAsia="Calibri" w:hAnsi="Times New Roman" w:cs="Times New Roman"/>
                <w:iCs/>
                <w:sz w:val="18"/>
                <w:szCs w:val="18"/>
                <w:lang w:val="uk-UA" w:eastAsia="ru-RU"/>
              </w:rPr>
            </w:pPr>
            <w:r>
              <w:rPr>
                <w:rFonts w:ascii="Times New Roman" w:eastAsia="Calibri" w:hAnsi="Times New Roman" w:cs="Times New Roman"/>
                <w:iCs/>
                <w:sz w:val="18"/>
                <w:szCs w:val="18"/>
                <w:lang w:val="uk-UA" w:eastAsia="ru-RU"/>
              </w:rPr>
              <w:t>6. При встановленні ціни на новий товар можуть застосовуватися стратегії:</w:t>
            </w:r>
          </w:p>
          <w:p w14:paraId="3D8C61FD" w14:textId="312BE303" w:rsidR="00A53A93" w:rsidRDefault="00A53A93" w:rsidP="00A85885">
            <w:pPr>
              <w:widowControl w:val="0"/>
              <w:suppressAutoHyphens/>
              <w:spacing w:after="0" w:line="240" w:lineRule="auto"/>
              <w:jc w:val="both"/>
              <w:rPr>
                <w:rFonts w:ascii="Times New Roman" w:eastAsia="Times New Roman" w:hAnsi="Times New Roman" w:cs="Times New Roman"/>
                <w:color w:val="000000"/>
                <w:sz w:val="18"/>
                <w:szCs w:val="18"/>
                <w:lang w:val="uk-UA" w:eastAsia="ar-SA"/>
              </w:rPr>
            </w:pPr>
            <w:r>
              <w:rPr>
                <w:rFonts w:ascii="Times New Roman" w:eastAsia="Times New Roman" w:hAnsi="Times New Roman" w:cs="Times New Roman"/>
                <w:color w:val="000000"/>
                <w:sz w:val="18"/>
                <w:szCs w:val="18"/>
                <w:lang w:val="uk-UA" w:eastAsia="ar-SA"/>
              </w:rPr>
              <w:t>7. Стратегія «зняття вершків» передбачає:</w:t>
            </w:r>
          </w:p>
          <w:p w14:paraId="7BB0AA73" w14:textId="0A985749" w:rsidR="00A53A93" w:rsidRDefault="00A53A93" w:rsidP="00A85885">
            <w:pPr>
              <w:widowControl w:val="0"/>
              <w:suppressAutoHyphens/>
              <w:spacing w:after="0" w:line="240" w:lineRule="auto"/>
              <w:jc w:val="both"/>
              <w:rPr>
                <w:rFonts w:ascii="Times New Roman" w:eastAsia="Times New Roman" w:hAnsi="Times New Roman" w:cs="Times New Roman"/>
                <w:color w:val="000000"/>
                <w:sz w:val="18"/>
                <w:szCs w:val="18"/>
                <w:lang w:val="uk-UA" w:eastAsia="ar-SA"/>
              </w:rPr>
            </w:pPr>
            <w:r>
              <w:rPr>
                <w:rFonts w:ascii="Times New Roman" w:eastAsia="Times New Roman" w:hAnsi="Times New Roman" w:cs="Times New Roman"/>
                <w:color w:val="000000"/>
                <w:sz w:val="18"/>
                <w:szCs w:val="18"/>
                <w:lang w:val="uk-UA" w:eastAsia="ar-SA"/>
              </w:rPr>
              <w:t>8. Стратегія «проникнення на ринок» передбачає:</w:t>
            </w:r>
          </w:p>
          <w:p w14:paraId="11593EC6" w14:textId="6EBB259F" w:rsidR="00A53A93" w:rsidRDefault="00A53A93" w:rsidP="00A85885">
            <w:pPr>
              <w:widowControl w:val="0"/>
              <w:suppressAutoHyphens/>
              <w:spacing w:after="0" w:line="240" w:lineRule="auto"/>
              <w:jc w:val="both"/>
              <w:rPr>
                <w:rFonts w:ascii="Times New Roman" w:eastAsia="Times New Roman" w:hAnsi="Times New Roman" w:cs="Times New Roman"/>
                <w:color w:val="000000"/>
                <w:sz w:val="18"/>
                <w:szCs w:val="18"/>
                <w:lang w:val="uk-UA" w:eastAsia="ar-SA"/>
              </w:rPr>
            </w:pPr>
            <w:r>
              <w:rPr>
                <w:rFonts w:ascii="Times New Roman" w:eastAsia="Times New Roman" w:hAnsi="Times New Roman" w:cs="Times New Roman"/>
                <w:color w:val="000000"/>
                <w:sz w:val="18"/>
                <w:szCs w:val="18"/>
                <w:lang w:val="uk-UA" w:eastAsia="ar-SA"/>
              </w:rPr>
              <w:t>9. Стратегію «зняття вершків» недоцільно використовувати, якщо:</w:t>
            </w:r>
          </w:p>
          <w:p w14:paraId="3EA91310" w14:textId="5BCA7E5B" w:rsidR="00B505EC" w:rsidRPr="00B17C2C" w:rsidRDefault="00A53A93" w:rsidP="00B17C2C">
            <w:pPr>
              <w:widowControl w:val="0"/>
              <w:suppressAutoHyphens/>
              <w:spacing w:after="0" w:line="240" w:lineRule="auto"/>
              <w:jc w:val="both"/>
              <w:rPr>
                <w:rFonts w:ascii="Times New Roman" w:eastAsia="Times New Roman" w:hAnsi="Times New Roman" w:cs="Times New Roman"/>
                <w:color w:val="000000"/>
                <w:sz w:val="18"/>
                <w:szCs w:val="18"/>
                <w:lang w:val="uk-UA" w:eastAsia="ar-SA"/>
              </w:rPr>
            </w:pPr>
            <w:r>
              <w:rPr>
                <w:rFonts w:ascii="Times New Roman" w:eastAsia="Times New Roman" w:hAnsi="Times New Roman" w:cs="Times New Roman"/>
                <w:color w:val="000000"/>
                <w:sz w:val="18"/>
                <w:szCs w:val="18"/>
                <w:lang w:val="uk-UA" w:eastAsia="ar-SA"/>
              </w:rPr>
              <w:t>10</w:t>
            </w:r>
            <w:r w:rsidR="00B17C2C">
              <w:rPr>
                <w:rFonts w:ascii="Times New Roman" w:eastAsia="Times New Roman" w:hAnsi="Times New Roman" w:cs="Times New Roman"/>
                <w:color w:val="000000"/>
                <w:sz w:val="18"/>
                <w:szCs w:val="18"/>
                <w:lang w:val="uk-UA" w:eastAsia="ar-SA"/>
              </w:rPr>
              <w:t>. Знижка-залік – це</w:t>
            </w:r>
            <w:r>
              <w:rPr>
                <w:rFonts w:ascii="Times New Roman" w:eastAsia="Times New Roman" w:hAnsi="Times New Roman" w:cs="Times New Roman"/>
                <w:color w:val="000000"/>
                <w:sz w:val="18"/>
                <w:szCs w:val="18"/>
                <w:lang w:val="uk-UA" w:eastAsia="ar-SA"/>
              </w:rPr>
              <w:t>:</w:t>
            </w:r>
          </w:p>
        </w:tc>
        <w:tc>
          <w:tcPr>
            <w:tcW w:w="1711" w:type="pct"/>
          </w:tcPr>
          <w:p w14:paraId="5ED653D4" w14:textId="77777777" w:rsidR="00A85885" w:rsidRPr="00E01499" w:rsidRDefault="00A85885" w:rsidP="00497783">
            <w:pPr>
              <w:suppressAutoHyphens/>
              <w:spacing w:after="0" w:line="240" w:lineRule="auto"/>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t>Тестове питання оцінюється максимально в 0,</w:t>
            </w:r>
            <w:r>
              <w:rPr>
                <w:rFonts w:ascii="Times New Roman" w:eastAsia="Times New Roman" w:hAnsi="Times New Roman" w:cs="Times New Roman"/>
                <w:color w:val="000000"/>
                <w:sz w:val="18"/>
                <w:szCs w:val="18"/>
                <w:lang w:val="uk-UA" w:eastAsia="ar-SA"/>
              </w:rPr>
              <w:t>4</w:t>
            </w:r>
            <w:r w:rsidRPr="00E01499">
              <w:rPr>
                <w:rFonts w:ascii="Times New Roman" w:eastAsia="Times New Roman" w:hAnsi="Times New Roman" w:cs="Times New Roman"/>
                <w:color w:val="000000"/>
                <w:sz w:val="18"/>
                <w:szCs w:val="18"/>
                <w:lang w:val="uk-UA" w:eastAsia="ar-SA"/>
              </w:rPr>
              <w:t xml:space="preserve"> бал</w:t>
            </w:r>
            <w:r>
              <w:rPr>
                <w:rFonts w:ascii="Times New Roman" w:eastAsia="Times New Roman" w:hAnsi="Times New Roman" w:cs="Times New Roman"/>
                <w:color w:val="000000"/>
                <w:sz w:val="18"/>
                <w:szCs w:val="18"/>
                <w:lang w:val="uk-UA" w:eastAsia="ar-SA"/>
              </w:rPr>
              <w:t>и</w:t>
            </w:r>
            <w:r w:rsidRPr="00E01499">
              <w:rPr>
                <w:rFonts w:ascii="Times New Roman" w:eastAsia="Times New Roman" w:hAnsi="Times New Roman" w:cs="Times New Roman"/>
                <w:color w:val="000000"/>
                <w:sz w:val="18"/>
                <w:szCs w:val="18"/>
                <w:lang w:val="uk-UA" w:eastAsia="ar-SA"/>
              </w:rPr>
              <w:t>. Загалом передбачено виконання 10 завдань:</w:t>
            </w:r>
          </w:p>
          <w:p w14:paraId="5F5AD6A3" w14:textId="77777777" w:rsidR="00A85885" w:rsidRPr="00E01499" w:rsidRDefault="00A85885" w:rsidP="00497783">
            <w:pPr>
              <w:suppressAutoHyphens/>
              <w:spacing w:after="0" w:line="240" w:lineRule="auto"/>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0,</w:t>
            </w:r>
            <w:r>
              <w:rPr>
                <w:rFonts w:ascii="Times New Roman" w:eastAsia="Times New Roman" w:hAnsi="Times New Roman" w:cs="Times New Roman"/>
                <w:color w:val="000000"/>
                <w:sz w:val="18"/>
                <w:szCs w:val="18"/>
                <w:lang w:val="uk-UA" w:eastAsia="ar-SA"/>
              </w:rPr>
              <w:t>4</w:t>
            </w:r>
            <w:r w:rsidRPr="00E01499">
              <w:rPr>
                <w:rFonts w:ascii="Times New Roman" w:eastAsia="Times New Roman" w:hAnsi="Times New Roman" w:cs="Times New Roman"/>
                <w:color w:val="000000"/>
                <w:sz w:val="18"/>
                <w:szCs w:val="18"/>
                <w:lang w:val="uk-UA" w:eastAsia="ar-SA"/>
              </w:rPr>
              <w:t xml:space="preserve"> бал</w:t>
            </w:r>
            <w:r>
              <w:rPr>
                <w:rFonts w:ascii="Times New Roman" w:eastAsia="Times New Roman" w:hAnsi="Times New Roman" w:cs="Times New Roman"/>
                <w:color w:val="000000"/>
                <w:sz w:val="18"/>
                <w:szCs w:val="18"/>
                <w:lang w:val="uk-UA" w:eastAsia="ar-SA"/>
              </w:rPr>
              <w:t>и</w:t>
            </w:r>
            <w:r w:rsidRPr="00E01499">
              <w:rPr>
                <w:rFonts w:ascii="Times New Roman" w:eastAsia="Times New Roman" w:hAnsi="Times New Roman" w:cs="Times New Roman"/>
                <w:color w:val="000000"/>
                <w:sz w:val="18"/>
                <w:szCs w:val="18"/>
                <w:lang w:val="uk-UA" w:eastAsia="ar-SA"/>
              </w:rPr>
              <w:t xml:space="preserve"> за правильну відповідь;</w:t>
            </w:r>
          </w:p>
          <w:p w14:paraId="774D2F0A" w14:textId="3AE91743" w:rsidR="00B505EC" w:rsidRPr="00E01499" w:rsidRDefault="00A85885" w:rsidP="00497783">
            <w:pPr>
              <w:widowControl w:val="0"/>
              <w:suppressAutoHyphens/>
              <w:spacing w:after="0" w:line="240" w:lineRule="auto"/>
              <w:ind w:right="-113"/>
              <w:jc w:val="both"/>
              <w:rPr>
                <w:rFonts w:ascii="Times New Roman" w:eastAsia="Times New Roman" w:hAnsi="Times New Roman" w:cs="Times New Roman"/>
                <w:b/>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0 балів – неправильна відповідь</w:t>
            </w:r>
          </w:p>
        </w:tc>
        <w:tc>
          <w:tcPr>
            <w:tcW w:w="356" w:type="pct"/>
          </w:tcPr>
          <w:p w14:paraId="671297DA" w14:textId="60AA1345" w:rsidR="00B505EC" w:rsidRDefault="00A85885"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val="uk-UA" w:eastAsia="ar-SA"/>
              </w:rPr>
            </w:pPr>
            <w:r>
              <w:rPr>
                <w:rFonts w:ascii="Times New Roman" w:eastAsia="Times New Roman" w:hAnsi="Times New Roman" w:cs="Times New Roman"/>
                <w:b/>
                <w:color w:val="000000"/>
                <w:sz w:val="18"/>
                <w:szCs w:val="18"/>
                <w:lang w:val="uk-UA" w:eastAsia="ar-SA"/>
              </w:rPr>
              <w:t>4</w:t>
            </w:r>
          </w:p>
        </w:tc>
      </w:tr>
      <w:tr w:rsidR="00B505EC" w:rsidRPr="00E01499" w14:paraId="5D16EF1D" w14:textId="77777777" w:rsidTr="00F202CE">
        <w:trPr>
          <w:trHeight w:val="20"/>
        </w:trPr>
        <w:tc>
          <w:tcPr>
            <w:tcW w:w="274" w:type="pct"/>
            <w:vMerge/>
          </w:tcPr>
          <w:p w14:paraId="560A051E" w14:textId="77777777" w:rsidR="00B505EC" w:rsidRPr="00E01499" w:rsidRDefault="00B505EC"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val="uk-UA" w:eastAsia="ar-SA"/>
              </w:rPr>
            </w:pPr>
          </w:p>
        </w:tc>
        <w:tc>
          <w:tcPr>
            <w:tcW w:w="790" w:type="pct"/>
          </w:tcPr>
          <w:p w14:paraId="59732B62" w14:textId="7870E36B" w:rsidR="00B505EC" w:rsidRDefault="00A85885" w:rsidP="00A85885">
            <w:pPr>
              <w:widowControl w:val="0"/>
              <w:suppressAutoHyphens/>
              <w:spacing w:after="0" w:line="240" w:lineRule="auto"/>
              <w:ind w:left="-113" w:right="-113"/>
              <w:jc w:val="both"/>
              <w:rPr>
                <w:rFonts w:ascii="Times New Roman" w:eastAsia="Times New Roman" w:hAnsi="Times New Roman" w:cs="Times New Roman"/>
                <w:b/>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t>Практичне завдання</w:t>
            </w:r>
            <w:r>
              <w:rPr>
                <w:rFonts w:ascii="Times New Roman" w:eastAsia="Times New Roman" w:hAnsi="Times New Roman" w:cs="Times New Roman"/>
                <w:color w:val="000000"/>
                <w:sz w:val="18"/>
                <w:szCs w:val="18"/>
                <w:lang w:val="uk-UA" w:eastAsia="ar-SA"/>
              </w:rPr>
              <w:t xml:space="preserve"> – визначення конкурентоспроможності товару за параметрами «якість-ціна»</w:t>
            </w:r>
          </w:p>
        </w:tc>
        <w:tc>
          <w:tcPr>
            <w:tcW w:w="1869" w:type="pct"/>
          </w:tcPr>
          <w:p w14:paraId="4254ADF8" w14:textId="53DF8AE8" w:rsidR="00AF1771" w:rsidRPr="00AF1771" w:rsidRDefault="00AF1771" w:rsidP="00AF1771">
            <w:pPr>
              <w:spacing w:after="0" w:line="240" w:lineRule="auto"/>
              <w:ind w:firstLine="22"/>
              <w:jc w:val="both"/>
              <w:rPr>
                <w:rFonts w:ascii="Times New Roman" w:eastAsia="Times New Roman" w:hAnsi="Times New Roman" w:cs="Times New Roman"/>
                <w:sz w:val="20"/>
                <w:szCs w:val="20"/>
                <w:lang w:val="uk-UA" w:eastAsia="ru-RU"/>
              </w:rPr>
            </w:pPr>
            <w:r w:rsidRPr="00AF1771">
              <w:rPr>
                <w:rFonts w:ascii="Times New Roman" w:eastAsia="Times New Roman" w:hAnsi="Times New Roman" w:cs="Times New Roman"/>
                <w:sz w:val="20"/>
                <w:szCs w:val="20"/>
                <w:lang w:val="uk-UA" w:eastAsia="ru-RU"/>
              </w:rPr>
              <w:t>Визначити конкурентоспроможність продукції запропонованого підприємства відносно продукції основних конкурентів на основі інтегрального показника конкурентоспроможності</w:t>
            </w:r>
            <w:r>
              <w:rPr>
                <w:rFonts w:ascii="Times New Roman" w:eastAsia="Times New Roman" w:hAnsi="Times New Roman" w:cs="Times New Roman"/>
                <w:sz w:val="20"/>
                <w:szCs w:val="20"/>
                <w:lang w:val="uk-UA" w:eastAsia="ru-RU"/>
              </w:rPr>
              <w:t>.</w:t>
            </w:r>
            <w:r w:rsidR="007468AB">
              <w:rPr>
                <w:rFonts w:ascii="Times New Roman" w:eastAsia="Times New Roman" w:hAnsi="Times New Roman" w:cs="Times New Roman"/>
                <w:sz w:val="20"/>
                <w:szCs w:val="20"/>
                <w:lang w:val="uk-UA" w:eastAsia="ru-RU"/>
              </w:rPr>
              <w:t xml:space="preserve"> Запропонувати цінові стратегії, що сприятимуть підвищенню конкурентоспроможності продукції.</w:t>
            </w:r>
          </w:p>
          <w:p w14:paraId="3254467D" w14:textId="0AE80957" w:rsidR="00B505EC" w:rsidRPr="00E01499" w:rsidRDefault="00B505EC" w:rsidP="00AF1771">
            <w:pPr>
              <w:widowControl w:val="0"/>
              <w:suppressAutoHyphens/>
              <w:spacing w:after="0" w:line="240" w:lineRule="auto"/>
              <w:rPr>
                <w:rFonts w:ascii="Times New Roman" w:eastAsia="Times New Roman" w:hAnsi="Times New Roman" w:cs="Times New Roman"/>
                <w:b/>
                <w:color w:val="000000"/>
                <w:sz w:val="18"/>
                <w:szCs w:val="18"/>
                <w:lang w:val="uk-UA" w:eastAsia="ar-SA"/>
              </w:rPr>
            </w:pPr>
          </w:p>
        </w:tc>
        <w:tc>
          <w:tcPr>
            <w:tcW w:w="1711" w:type="pct"/>
          </w:tcPr>
          <w:p w14:paraId="14203096" w14:textId="77777777" w:rsidR="00A85885" w:rsidRPr="00E01499" w:rsidRDefault="00A85885" w:rsidP="00A85885">
            <w:pPr>
              <w:suppressAutoHyphens/>
              <w:spacing w:after="0" w:line="240" w:lineRule="auto"/>
              <w:jc w:val="both"/>
              <w:rPr>
                <w:rFonts w:ascii="Times New Roman" w:eastAsia="Times New Roman" w:hAnsi="Times New Roman" w:cs="Times New Roman"/>
                <w:color w:val="000000"/>
                <w:sz w:val="18"/>
                <w:szCs w:val="18"/>
                <w:lang w:val="uk-UA" w:eastAsia="ar-SA"/>
              </w:rPr>
            </w:pPr>
            <w:r>
              <w:rPr>
                <w:rFonts w:ascii="Times New Roman" w:eastAsia="Times New Roman" w:hAnsi="Times New Roman" w:cs="Times New Roman"/>
                <w:color w:val="000000"/>
                <w:sz w:val="18"/>
                <w:szCs w:val="18"/>
                <w:lang w:val="uk-UA" w:eastAsia="ar-SA"/>
              </w:rPr>
              <w:t>З</w:t>
            </w:r>
            <w:r w:rsidRPr="00E01499">
              <w:rPr>
                <w:rFonts w:ascii="Times New Roman" w:eastAsia="Times New Roman" w:hAnsi="Times New Roman" w:cs="Times New Roman"/>
                <w:color w:val="000000"/>
                <w:sz w:val="18"/>
                <w:szCs w:val="18"/>
                <w:lang w:val="uk-UA" w:eastAsia="ar-SA"/>
              </w:rPr>
              <w:t>авдання оцінюється максимально</w:t>
            </w:r>
            <w:r>
              <w:rPr>
                <w:rFonts w:ascii="Times New Roman" w:eastAsia="Times New Roman" w:hAnsi="Times New Roman" w:cs="Times New Roman"/>
                <w:color w:val="000000"/>
                <w:sz w:val="18"/>
                <w:szCs w:val="18"/>
                <w:lang w:val="uk-UA" w:eastAsia="ar-SA"/>
              </w:rPr>
              <w:t xml:space="preserve"> 5</w:t>
            </w:r>
            <w:r w:rsidRPr="00E01499">
              <w:rPr>
                <w:rFonts w:ascii="Times New Roman" w:eastAsia="Times New Roman" w:hAnsi="Times New Roman" w:cs="Times New Roman"/>
                <w:color w:val="000000"/>
                <w:sz w:val="18"/>
                <w:szCs w:val="18"/>
                <w:lang w:val="uk-UA" w:eastAsia="ar-SA"/>
              </w:rPr>
              <w:t xml:space="preserve"> балів:</w:t>
            </w:r>
          </w:p>
          <w:p w14:paraId="31F4AD1B" w14:textId="77777777" w:rsidR="00A85885" w:rsidRPr="00E01499" w:rsidRDefault="00A85885" w:rsidP="00A85885">
            <w:pPr>
              <w:suppressAutoHyphens/>
              <w:spacing w:after="0" w:line="240" w:lineRule="auto"/>
              <w:ind w:firstLine="32"/>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w:t>
            </w:r>
            <w:r>
              <w:rPr>
                <w:rFonts w:ascii="Times New Roman" w:eastAsia="Times New Roman" w:hAnsi="Times New Roman" w:cs="Times New Roman"/>
                <w:color w:val="000000"/>
                <w:sz w:val="18"/>
                <w:szCs w:val="18"/>
                <w:lang w:val="uk-UA" w:eastAsia="ar-SA"/>
              </w:rPr>
              <w:t>5</w:t>
            </w:r>
            <w:r w:rsidRPr="00E01499">
              <w:rPr>
                <w:rFonts w:ascii="Times New Roman" w:eastAsia="Times New Roman" w:hAnsi="Times New Roman" w:cs="Times New Roman"/>
                <w:color w:val="000000"/>
                <w:sz w:val="18"/>
                <w:szCs w:val="18"/>
                <w:lang w:val="uk-UA" w:eastAsia="ar-SA"/>
              </w:rPr>
              <w:t xml:space="preserve"> балів </w:t>
            </w: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завдання виконано відповідно до вимог в повному обсязі;</w:t>
            </w:r>
          </w:p>
          <w:p w14:paraId="12A1AAA5" w14:textId="77777777" w:rsidR="00A85885" w:rsidRPr="00E01499" w:rsidRDefault="00A85885" w:rsidP="00A85885">
            <w:pPr>
              <w:suppressAutoHyphens/>
              <w:spacing w:after="0" w:line="240" w:lineRule="auto"/>
              <w:ind w:firstLine="32"/>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w:t>
            </w:r>
            <w:r>
              <w:rPr>
                <w:rFonts w:ascii="Times New Roman" w:eastAsia="Times New Roman" w:hAnsi="Times New Roman" w:cs="Times New Roman"/>
                <w:color w:val="000000"/>
                <w:sz w:val="18"/>
                <w:szCs w:val="18"/>
                <w:lang w:val="uk-UA" w:eastAsia="ar-SA"/>
              </w:rPr>
              <w:t>4</w:t>
            </w:r>
            <w:r w:rsidRPr="00E01499">
              <w:rPr>
                <w:rFonts w:ascii="Times New Roman" w:eastAsia="Times New Roman" w:hAnsi="Times New Roman" w:cs="Times New Roman"/>
                <w:color w:val="000000"/>
                <w:sz w:val="18"/>
                <w:szCs w:val="18"/>
                <w:lang w:val="uk-UA" w:eastAsia="ar-SA"/>
              </w:rPr>
              <w:t xml:space="preserve"> бал</w:t>
            </w:r>
            <w:r>
              <w:rPr>
                <w:rFonts w:ascii="Times New Roman" w:eastAsia="Times New Roman" w:hAnsi="Times New Roman" w:cs="Times New Roman"/>
                <w:color w:val="000000"/>
                <w:sz w:val="18"/>
                <w:szCs w:val="18"/>
                <w:lang w:val="uk-UA" w:eastAsia="ar-SA"/>
              </w:rPr>
              <w:t>и</w:t>
            </w:r>
            <w:r w:rsidRPr="00E01499">
              <w:rPr>
                <w:rFonts w:ascii="Times New Roman" w:eastAsia="Times New Roman" w:hAnsi="Times New Roman" w:cs="Times New Roman"/>
                <w:color w:val="000000"/>
                <w:sz w:val="18"/>
                <w:szCs w:val="18"/>
                <w:lang w:val="uk-UA" w:eastAsia="ar-SA"/>
              </w:rPr>
              <w:t xml:space="preserve"> – завдання виконано відповідно до вимог в повному обсязі, однак є певні недоліки в поданні та оформленні матеріалу;</w:t>
            </w:r>
          </w:p>
          <w:p w14:paraId="5F1C3A81" w14:textId="77777777" w:rsidR="00A85885" w:rsidRPr="00E01499" w:rsidRDefault="00A85885" w:rsidP="00A85885">
            <w:pPr>
              <w:suppressAutoHyphens/>
              <w:spacing w:after="0" w:line="240" w:lineRule="auto"/>
              <w:ind w:firstLine="32"/>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3 бали </w:t>
            </w: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завдання виконано не в повному обсязі, частина питань залишилася не розкритою, матеріал оформлено без недоліків;</w:t>
            </w:r>
          </w:p>
          <w:p w14:paraId="58FD5A67" w14:textId="77777777" w:rsidR="00A85885" w:rsidRPr="00E01499" w:rsidRDefault="00A85885" w:rsidP="00A85885">
            <w:pPr>
              <w:suppressAutoHyphens/>
              <w:spacing w:after="0" w:line="240" w:lineRule="auto"/>
              <w:ind w:firstLine="32"/>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2 бали </w:t>
            </w: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завдання виконано не в повному обсязі, частина питань залишилася не розкритою, матеріал оформлено з недоліками;</w:t>
            </w:r>
          </w:p>
          <w:p w14:paraId="0A81FEB5" w14:textId="77777777" w:rsidR="00A85885" w:rsidRPr="00E01499" w:rsidRDefault="00A85885" w:rsidP="00A85885">
            <w:pPr>
              <w:suppressAutoHyphens/>
              <w:spacing w:after="0" w:line="240" w:lineRule="auto"/>
              <w:ind w:firstLine="32"/>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1 бал </w:t>
            </w: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завдання виконано не в повному обсязі, частина питань залишилася не розкритою, матеріал оформлено з суттєвими недоліками;</w:t>
            </w:r>
          </w:p>
          <w:p w14:paraId="6620F4DC" w14:textId="38151EB3" w:rsidR="00B505EC" w:rsidRPr="00E01499" w:rsidRDefault="00A85885" w:rsidP="00A85885">
            <w:pPr>
              <w:widowControl w:val="0"/>
              <w:suppressAutoHyphens/>
              <w:spacing w:after="0" w:line="240" w:lineRule="auto"/>
              <w:ind w:left="-113" w:right="-113"/>
              <w:jc w:val="center"/>
              <w:rPr>
                <w:rFonts w:ascii="Times New Roman" w:eastAsia="Times New Roman" w:hAnsi="Times New Roman" w:cs="Times New Roman"/>
                <w:b/>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0 балів </w:t>
            </w: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завдання не виконано, не подано на перевірку.</w:t>
            </w:r>
          </w:p>
        </w:tc>
        <w:tc>
          <w:tcPr>
            <w:tcW w:w="356" w:type="pct"/>
          </w:tcPr>
          <w:p w14:paraId="195E98C1" w14:textId="1DD16600" w:rsidR="00B505EC" w:rsidRDefault="00A85885"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val="uk-UA" w:eastAsia="ar-SA"/>
              </w:rPr>
            </w:pPr>
            <w:r>
              <w:rPr>
                <w:rFonts w:ascii="Times New Roman" w:eastAsia="Times New Roman" w:hAnsi="Times New Roman" w:cs="Times New Roman"/>
                <w:b/>
                <w:color w:val="000000"/>
                <w:sz w:val="18"/>
                <w:szCs w:val="18"/>
                <w:lang w:val="uk-UA" w:eastAsia="ar-SA"/>
              </w:rPr>
              <w:t>5</w:t>
            </w:r>
          </w:p>
        </w:tc>
      </w:tr>
      <w:tr w:rsidR="00FD574B" w:rsidRPr="00E01499" w14:paraId="529A13B0" w14:textId="77777777" w:rsidTr="00F202CE">
        <w:trPr>
          <w:trHeight w:val="20"/>
        </w:trPr>
        <w:tc>
          <w:tcPr>
            <w:tcW w:w="274" w:type="pct"/>
            <w:vMerge w:val="restart"/>
          </w:tcPr>
          <w:p w14:paraId="1461629C" w14:textId="261E9A0A" w:rsidR="00FD574B" w:rsidRPr="00FD574B" w:rsidRDefault="00FD574B" w:rsidP="006166FD">
            <w:pPr>
              <w:widowControl w:val="0"/>
              <w:suppressAutoHyphens/>
              <w:spacing w:after="0" w:line="240" w:lineRule="auto"/>
              <w:ind w:left="-113" w:right="-113"/>
              <w:jc w:val="center"/>
              <w:rPr>
                <w:rFonts w:ascii="Times New Roman" w:hAnsi="Times New Roman" w:cs="Times New Roman"/>
                <w:sz w:val="18"/>
                <w:szCs w:val="18"/>
                <w:lang w:val="uk-UA"/>
              </w:rPr>
            </w:pPr>
          </w:p>
        </w:tc>
        <w:tc>
          <w:tcPr>
            <w:tcW w:w="790" w:type="pct"/>
          </w:tcPr>
          <w:p w14:paraId="7710B81C" w14:textId="42A5CF48" w:rsidR="00FD574B" w:rsidRPr="00CD5C2C" w:rsidRDefault="00FD574B" w:rsidP="00FD574B">
            <w:pPr>
              <w:widowControl w:val="0"/>
              <w:suppressAutoHyphens/>
              <w:spacing w:after="0" w:line="240" w:lineRule="auto"/>
              <w:ind w:left="-113" w:right="-113"/>
              <w:rPr>
                <w:rFonts w:ascii="Times New Roman" w:hAnsi="Times New Roman" w:cs="Times New Roman"/>
                <w:sz w:val="18"/>
                <w:szCs w:val="18"/>
                <w:lang w:val="uk-UA"/>
              </w:rPr>
            </w:pPr>
            <w:r w:rsidRPr="00CD5C2C">
              <w:rPr>
                <w:rFonts w:ascii="Times New Roman" w:hAnsi="Times New Roman" w:cs="Times New Roman"/>
                <w:sz w:val="18"/>
                <w:szCs w:val="18"/>
                <w:lang w:val="uk-UA"/>
              </w:rPr>
              <w:t>Тестування</w:t>
            </w:r>
          </w:p>
        </w:tc>
        <w:tc>
          <w:tcPr>
            <w:tcW w:w="1869" w:type="pct"/>
          </w:tcPr>
          <w:p w14:paraId="1C55A1AE" w14:textId="51B371D9" w:rsidR="00FD574B" w:rsidRPr="00FD574B" w:rsidRDefault="00FD574B" w:rsidP="00FD574B">
            <w:pPr>
              <w:widowControl w:val="0"/>
              <w:suppressAutoHyphens/>
              <w:spacing w:after="0" w:line="240" w:lineRule="auto"/>
              <w:jc w:val="both"/>
              <w:rPr>
                <w:rFonts w:ascii="Times New Roman" w:eastAsia="Times New Roman" w:hAnsi="Times New Roman" w:cs="Times New Roman"/>
                <w:color w:val="000000"/>
                <w:sz w:val="18"/>
                <w:szCs w:val="18"/>
                <w:lang w:val="uk-UA" w:eastAsia="ar-SA"/>
              </w:rPr>
            </w:pPr>
            <w:r w:rsidRPr="00FD574B">
              <w:rPr>
                <w:rFonts w:ascii="Times New Roman" w:eastAsia="Times New Roman" w:hAnsi="Times New Roman" w:cs="Times New Roman"/>
                <w:color w:val="000000"/>
                <w:sz w:val="18"/>
                <w:szCs w:val="18"/>
                <w:lang w:val="uk-UA" w:eastAsia="ar-SA"/>
              </w:rPr>
              <w:t>Проходження он-лайн тесту в системі Moodle (тест 6)</w:t>
            </w:r>
          </w:p>
          <w:p w14:paraId="75DD07CF" w14:textId="77777777" w:rsidR="00FD574B" w:rsidRPr="00FD574B" w:rsidRDefault="00FD574B" w:rsidP="00FD574B">
            <w:pPr>
              <w:spacing w:after="0" w:line="240" w:lineRule="auto"/>
              <w:jc w:val="both"/>
              <w:rPr>
                <w:rFonts w:ascii="Times New Roman" w:eastAsia="Calibri" w:hAnsi="Times New Roman" w:cs="Times New Roman"/>
                <w:iCs/>
                <w:sz w:val="18"/>
                <w:szCs w:val="18"/>
                <w:lang w:val="uk-UA" w:eastAsia="ru-RU"/>
              </w:rPr>
            </w:pPr>
            <w:r w:rsidRPr="00FD574B">
              <w:rPr>
                <w:rFonts w:ascii="Times New Roman" w:eastAsia="Calibri" w:hAnsi="Times New Roman" w:cs="Times New Roman"/>
                <w:iCs/>
                <w:sz w:val="18"/>
                <w:szCs w:val="18"/>
                <w:lang w:val="uk-UA" w:eastAsia="ru-RU"/>
              </w:rPr>
              <w:t>1. Складовими елементами каналу збуту можуть бути:</w:t>
            </w:r>
          </w:p>
          <w:p w14:paraId="050AF47D" w14:textId="77777777" w:rsidR="00FD574B" w:rsidRPr="00FD574B" w:rsidRDefault="00FD574B" w:rsidP="00FD574B">
            <w:pPr>
              <w:spacing w:after="0" w:line="240" w:lineRule="auto"/>
              <w:jc w:val="both"/>
              <w:rPr>
                <w:rFonts w:ascii="Times New Roman" w:eastAsia="Calibri" w:hAnsi="Times New Roman" w:cs="Times New Roman"/>
                <w:iCs/>
                <w:sz w:val="18"/>
                <w:szCs w:val="18"/>
                <w:lang w:val="uk-UA" w:eastAsia="ru-RU"/>
              </w:rPr>
            </w:pPr>
            <w:r w:rsidRPr="00FD574B">
              <w:rPr>
                <w:rFonts w:ascii="Times New Roman" w:eastAsia="Calibri" w:hAnsi="Times New Roman" w:cs="Times New Roman"/>
                <w:iCs/>
                <w:sz w:val="18"/>
                <w:szCs w:val="18"/>
                <w:lang w:val="uk-UA" w:eastAsia="ru-RU"/>
              </w:rPr>
              <w:t>2. Реалізацію товарів особливого попиту, найчастіше одного виробника здійснює мінімальна кількість відібраних виробником, високопрофесійних посередників. Фірма застосовує:</w:t>
            </w:r>
          </w:p>
          <w:p w14:paraId="566CAB52" w14:textId="77777777" w:rsidR="00FD574B" w:rsidRPr="00FD574B" w:rsidRDefault="00FD574B" w:rsidP="00FD574B">
            <w:pPr>
              <w:spacing w:after="0" w:line="240" w:lineRule="auto"/>
              <w:jc w:val="both"/>
              <w:rPr>
                <w:rFonts w:ascii="Times New Roman" w:eastAsia="Calibri" w:hAnsi="Times New Roman" w:cs="Times New Roman"/>
                <w:iCs/>
                <w:sz w:val="18"/>
                <w:szCs w:val="18"/>
                <w:lang w:val="uk-UA" w:eastAsia="ru-RU"/>
              </w:rPr>
            </w:pPr>
            <w:r w:rsidRPr="00FD574B">
              <w:rPr>
                <w:rFonts w:ascii="Times New Roman" w:eastAsia="Calibri" w:hAnsi="Times New Roman" w:cs="Times New Roman"/>
                <w:iCs/>
                <w:sz w:val="18"/>
                <w:szCs w:val="18"/>
                <w:lang w:val="uk-UA" w:eastAsia="ru-RU"/>
              </w:rPr>
              <w:t>3. Мерчендайзинг – це:</w:t>
            </w:r>
          </w:p>
          <w:p w14:paraId="0E22E556" w14:textId="77777777" w:rsidR="00FD574B" w:rsidRPr="00FD574B" w:rsidRDefault="00FD574B" w:rsidP="00FD574B">
            <w:pPr>
              <w:spacing w:after="0" w:line="240" w:lineRule="auto"/>
              <w:jc w:val="both"/>
              <w:rPr>
                <w:rFonts w:ascii="Times New Roman" w:eastAsia="Calibri" w:hAnsi="Times New Roman" w:cs="Times New Roman"/>
                <w:iCs/>
                <w:sz w:val="18"/>
                <w:szCs w:val="18"/>
                <w:lang w:val="uk-UA" w:eastAsia="ru-RU"/>
              </w:rPr>
            </w:pPr>
            <w:r w:rsidRPr="00FD574B">
              <w:rPr>
                <w:rFonts w:ascii="Times New Roman" w:eastAsia="Calibri" w:hAnsi="Times New Roman" w:cs="Times New Roman"/>
                <w:iCs/>
                <w:sz w:val="18"/>
                <w:szCs w:val="18"/>
                <w:lang w:val="uk-UA" w:eastAsia="ru-RU"/>
              </w:rPr>
              <w:t>4. До основних функцій мерчендайзингу відносять:</w:t>
            </w:r>
          </w:p>
          <w:p w14:paraId="33554431" w14:textId="373BB8A3" w:rsidR="00FD574B" w:rsidRPr="00FD574B" w:rsidRDefault="00FD574B" w:rsidP="00FD574B">
            <w:pPr>
              <w:spacing w:after="0" w:line="240" w:lineRule="auto"/>
              <w:jc w:val="both"/>
              <w:rPr>
                <w:rFonts w:ascii="Times New Roman" w:eastAsia="Calibri" w:hAnsi="Times New Roman" w:cs="Times New Roman"/>
                <w:iCs/>
                <w:sz w:val="18"/>
                <w:szCs w:val="18"/>
                <w:lang w:val="uk-UA" w:eastAsia="ru-RU"/>
              </w:rPr>
            </w:pPr>
            <w:r w:rsidRPr="00FD574B">
              <w:rPr>
                <w:rFonts w:ascii="Times New Roman" w:eastAsia="Calibri" w:hAnsi="Times New Roman" w:cs="Times New Roman"/>
                <w:iCs/>
                <w:sz w:val="18"/>
                <w:szCs w:val="18"/>
                <w:lang w:val="uk-UA" w:eastAsia="ru-RU"/>
              </w:rPr>
              <w:t>5. На рівні очей на полицях викладаються товари:</w:t>
            </w:r>
          </w:p>
          <w:p w14:paraId="092715FE" w14:textId="7A1F6D97" w:rsidR="00FD574B" w:rsidRPr="00FD574B" w:rsidRDefault="00FD574B" w:rsidP="00FD574B">
            <w:pPr>
              <w:spacing w:after="0" w:line="240" w:lineRule="auto"/>
              <w:jc w:val="both"/>
              <w:rPr>
                <w:rFonts w:ascii="Times New Roman" w:eastAsia="Calibri" w:hAnsi="Times New Roman" w:cs="Times New Roman"/>
                <w:iCs/>
                <w:sz w:val="18"/>
                <w:szCs w:val="18"/>
                <w:lang w:val="uk-UA" w:eastAsia="ru-RU"/>
              </w:rPr>
            </w:pPr>
            <w:r w:rsidRPr="00FD574B">
              <w:rPr>
                <w:rFonts w:ascii="Times New Roman" w:eastAsia="Calibri" w:hAnsi="Times New Roman" w:cs="Times New Roman"/>
                <w:iCs/>
                <w:sz w:val="18"/>
                <w:szCs w:val="18"/>
                <w:lang w:val="uk-UA" w:eastAsia="ru-RU"/>
              </w:rPr>
              <w:lastRenderedPageBreak/>
              <w:t>6. Фейсінг – це:</w:t>
            </w:r>
          </w:p>
          <w:p w14:paraId="22BC23F5" w14:textId="7CF1BF90" w:rsidR="00FD574B" w:rsidRDefault="00FD574B" w:rsidP="00FD574B">
            <w:pPr>
              <w:spacing w:after="0" w:line="240" w:lineRule="auto"/>
              <w:jc w:val="both"/>
              <w:rPr>
                <w:rFonts w:ascii="Times New Roman" w:eastAsia="Calibri" w:hAnsi="Times New Roman" w:cs="Times New Roman"/>
                <w:iCs/>
                <w:sz w:val="18"/>
                <w:szCs w:val="18"/>
                <w:lang w:val="uk-UA" w:eastAsia="ru-RU"/>
              </w:rPr>
            </w:pPr>
            <w:r>
              <w:rPr>
                <w:rFonts w:ascii="Times New Roman" w:eastAsia="Calibri" w:hAnsi="Times New Roman" w:cs="Times New Roman"/>
                <w:iCs/>
                <w:sz w:val="18"/>
                <w:szCs w:val="18"/>
                <w:lang w:val="uk-UA" w:eastAsia="ru-RU"/>
              </w:rPr>
              <w:t>7. Якщо виробник реалізує товар без посередників, то він використовує:</w:t>
            </w:r>
          </w:p>
          <w:p w14:paraId="614EF81D" w14:textId="56146C94" w:rsidR="00FD574B" w:rsidRDefault="00FD574B" w:rsidP="00FD574B">
            <w:pPr>
              <w:spacing w:after="0" w:line="240" w:lineRule="auto"/>
              <w:jc w:val="both"/>
              <w:rPr>
                <w:rFonts w:ascii="Times New Roman" w:eastAsia="Calibri" w:hAnsi="Times New Roman" w:cs="Times New Roman"/>
                <w:iCs/>
                <w:sz w:val="18"/>
                <w:szCs w:val="18"/>
                <w:lang w:val="uk-UA" w:eastAsia="ru-RU"/>
              </w:rPr>
            </w:pPr>
            <w:r>
              <w:rPr>
                <w:rFonts w:ascii="Times New Roman" w:eastAsia="Calibri" w:hAnsi="Times New Roman" w:cs="Times New Roman"/>
                <w:iCs/>
                <w:sz w:val="18"/>
                <w:szCs w:val="18"/>
                <w:lang w:val="uk-UA" w:eastAsia="ru-RU"/>
              </w:rPr>
              <w:t>8. Рівень каналу збуту – це:</w:t>
            </w:r>
          </w:p>
          <w:p w14:paraId="6896507D" w14:textId="3633B720" w:rsidR="00FD574B" w:rsidRDefault="00FD574B" w:rsidP="00FD574B">
            <w:pPr>
              <w:spacing w:after="0" w:line="240" w:lineRule="auto"/>
              <w:jc w:val="both"/>
              <w:rPr>
                <w:rFonts w:ascii="Times New Roman" w:eastAsia="Calibri" w:hAnsi="Times New Roman" w:cs="Times New Roman"/>
                <w:iCs/>
                <w:sz w:val="18"/>
                <w:szCs w:val="18"/>
                <w:lang w:val="uk-UA" w:eastAsia="ru-RU"/>
              </w:rPr>
            </w:pPr>
            <w:r>
              <w:rPr>
                <w:rFonts w:ascii="Times New Roman" w:eastAsia="Calibri" w:hAnsi="Times New Roman" w:cs="Times New Roman"/>
                <w:iCs/>
                <w:sz w:val="18"/>
                <w:szCs w:val="18"/>
                <w:lang w:val="uk-UA" w:eastAsia="ru-RU"/>
              </w:rPr>
              <w:t>9. Інтенсивний збут продукції передбачає:</w:t>
            </w:r>
          </w:p>
          <w:p w14:paraId="57740846" w14:textId="60891642" w:rsidR="00FD574B" w:rsidRPr="00FD574B" w:rsidRDefault="00FD574B" w:rsidP="00FD574B">
            <w:pPr>
              <w:spacing w:after="0" w:line="240" w:lineRule="auto"/>
              <w:jc w:val="both"/>
              <w:rPr>
                <w:rFonts w:ascii="Times New Roman" w:eastAsia="Calibri" w:hAnsi="Times New Roman" w:cs="Times New Roman"/>
                <w:iCs/>
                <w:sz w:val="18"/>
                <w:szCs w:val="18"/>
                <w:lang w:val="uk-UA" w:eastAsia="ru-RU"/>
              </w:rPr>
            </w:pPr>
            <w:r>
              <w:rPr>
                <w:rFonts w:ascii="Times New Roman" w:eastAsia="Calibri" w:hAnsi="Times New Roman" w:cs="Times New Roman"/>
                <w:iCs/>
                <w:sz w:val="18"/>
                <w:szCs w:val="18"/>
                <w:lang w:val="uk-UA" w:eastAsia="ru-RU"/>
              </w:rPr>
              <w:t>10.</w:t>
            </w:r>
            <w:r w:rsidR="008D2906">
              <w:rPr>
                <w:rFonts w:ascii="Times New Roman" w:eastAsia="Calibri" w:hAnsi="Times New Roman" w:cs="Times New Roman"/>
                <w:iCs/>
                <w:sz w:val="18"/>
                <w:szCs w:val="18"/>
                <w:lang w:val="uk-UA" w:eastAsia="ru-RU"/>
              </w:rPr>
              <w:t xml:space="preserve"> Стратегія «проштовхування» - це:</w:t>
            </w:r>
          </w:p>
        </w:tc>
        <w:tc>
          <w:tcPr>
            <w:tcW w:w="1711" w:type="pct"/>
          </w:tcPr>
          <w:p w14:paraId="3FD26869" w14:textId="77777777" w:rsidR="00FC03D6" w:rsidRPr="00E01499" w:rsidRDefault="00FC03D6" w:rsidP="00497783">
            <w:pPr>
              <w:suppressAutoHyphens/>
              <w:spacing w:after="0" w:line="240" w:lineRule="auto"/>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lastRenderedPageBreak/>
              <w:t>Тестове питання оцінюється максимально в 0,</w:t>
            </w:r>
            <w:r>
              <w:rPr>
                <w:rFonts w:ascii="Times New Roman" w:eastAsia="Times New Roman" w:hAnsi="Times New Roman" w:cs="Times New Roman"/>
                <w:color w:val="000000"/>
                <w:sz w:val="18"/>
                <w:szCs w:val="18"/>
                <w:lang w:val="uk-UA" w:eastAsia="ar-SA"/>
              </w:rPr>
              <w:t>4</w:t>
            </w:r>
            <w:r w:rsidRPr="00E01499">
              <w:rPr>
                <w:rFonts w:ascii="Times New Roman" w:eastAsia="Times New Roman" w:hAnsi="Times New Roman" w:cs="Times New Roman"/>
                <w:color w:val="000000"/>
                <w:sz w:val="18"/>
                <w:szCs w:val="18"/>
                <w:lang w:val="uk-UA" w:eastAsia="ar-SA"/>
              </w:rPr>
              <w:t xml:space="preserve"> бал</w:t>
            </w:r>
            <w:r>
              <w:rPr>
                <w:rFonts w:ascii="Times New Roman" w:eastAsia="Times New Roman" w:hAnsi="Times New Roman" w:cs="Times New Roman"/>
                <w:color w:val="000000"/>
                <w:sz w:val="18"/>
                <w:szCs w:val="18"/>
                <w:lang w:val="uk-UA" w:eastAsia="ar-SA"/>
              </w:rPr>
              <w:t>и</w:t>
            </w:r>
            <w:r w:rsidRPr="00E01499">
              <w:rPr>
                <w:rFonts w:ascii="Times New Roman" w:eastAsia="Times New Roman" w:hAnsi="Times New Roman" w:cs="Times New Roman"/>
                <w:color w:val="000000"/>
                <w:sz w:val="18"/>
                <w:szCs w:val="18"/>
                <w:lang w:val="uk-UA" w:eastAsia="ar-SA"/>
              </w:rPr>
              <w:t>. Загалом передбачено виконання 10 завдань:</w:t>
            </w:r>
          </w:p>
          <w:p w14:paraId="05FC4E2D" w14:textId="77777777" w:rsidR="00FC03D6" w:rsidRPr="00E01499" w:rsidRDefault="00FC03D6" w:rsidP="00497783">
            <w:pPr>
              <w:suppressAutoHyphens/>
              <w:spacing w:after="0" w:line="240" w:lineRule="auto"/>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0,</w:t>
            </w:r>
            <w:r>
              <w:rPr>
                <w:rFonts w:ascii="Times New Roman" w:eastAsia="Times New Roman" w:hAnsi="Times New Roman" w:cs="Times New Roman"/>
                <w:color w:val="000000"/>
                <w:sz w:val="18"/>
                <w:szCs w:val="18"/>
                <w:lang w:val="uk-UA" w:eastAsia="ar-SA"/>
              </w:rPr>
              <w:t>4</w:t>
            </w:r>
            <w:r w:rsidRPr="00E01499">
              <w:rPr>
                <w:rFonts w:ascii="Times New Roman" w:eastAsia="Times New Roman" w:hAnsi="Times New Roman" w:cs="Times New Roman"/>
                <w:color w:val="000000"/>
                <w:sz w:val="18"/>
                <w:szCs w:val="18"/>
                <w:lang w:val="uk-UA" w:eastAsia="ar-SA"/>
              </w:rPr>
              <w:t xml:space="preserve"> бал</w:t>
            </w:r>
            <w:r>
              <w:rPr>
                <w:rFonts w:ascii="Times New Roman" w:eastAsia="Times New Roman" w:hAnsi="Times New Roman" w:cs="Times New Roman"/>
                <w:color w:val="000000"/>
                <w:sz w:val="18"/>
                <w:szCs w:val="18"/>
                <w:lang w:val="uk-UA" w:eastAsia="ar-SA"/>
              </w:rPr>
              <w:t>и</w:t>
            </w:r>
            <w:r w:rsidRPr="00E01499">
              <w:rPr>
                <w:rFonts w:ascii="Times New Roman" w:eastAsia="Times New Roman" w:hAnsi="Times New Roman" w:cs="Times New Roman"/>
                <w:color w:val="000000"/>
                <w:sz w:val="18"/>
                <w:szCs w:val="18"/>
                <w:lang w:val="uk-UA" w:eastAsia="ar-SA"/>
              </w:rPr>
              <w:t xml:space="preserve"> за правильну відповідь;</w:t>
            </w:r>
          </w:p>
          <w:p w14:paraId="196E5A3F" w14:textId="3B4FD982" w:rsidR="00FD574B" w:rsidRPr="006166FD" w:rsidRDefault="00FC03D6" w:rsidP="00497783">
            <w:pPr>
              <w:widowControl w:val="0"/>
              <w:suppressAutoHyphens/>
              <w:spacing w:after="0" w:line="240" w:lineRule="auto"/>
              <w:ind w:right="-113"/>
              <w:jc w:val="both"/>
              <w:rPr>
                <w:rFonts w:ascii="Times New Roman" w:eastAsia="Times New Roman" w:hAnsi="Times New Roman" w:cs="Times New Roman"/>
                <w:b/>
                <w:bCs/>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0 балів – неправильна відповідь</w:t>
            </w:r>
          </w:p>
        </w:tc>
        <w:tc>
          <w:tcPr>
            <w:tcW w:w="356" w:type="pct"/>
          </w:tcPr>
          <w:p w14:paraId="3988DD2F" w14:textId="01581CCF" w:rsidR="00FD574B" w:rsidRPr="00FC03D6" w:rsidRDefault="00FC03D6" w:rsidP="006166FD">
            <w:pPr>
              <w:widowControl w:val="0"/>
              <w:suppressAutoHyphens/>
              <w:spacing w:after="0" w:line="240" w:lineRule="auto"/>
              <w:ind w:left="-113" w:right="-113"/>
              <w:jc w:val="center"/>
              <w:rPr>
                <w:rFonts w:ascii="Times New Roman" w:hAnsi="Times New Roman" w:cs="Times New Roman"/>
                <w:b/>
                <w:bCs/>
                <w:sz w:val="18"/>
                <w:szCs w:val="18"/>
                <w:lang w:val="uk-UA"/>
              </w:rPr>
            </w:pPr>
            <w:r>
              <w:rPr>
                <w:rFonts w:ascii="Times New Roman" w:hAnsi="Times New Roman" w:cs="Times New Roman"/>
                <w:b/>
                <w:bCs/>
                <w:sz w:val="18"/>
                <w:szCs w:val="18"/>
                <w:lang w:val="uk-UA"/>
              </w:rPr>
              <w:t>4</w:t>
            </w:r>
          </w:p>
        </w:tc>
      </w:tr>
      <w:tr w:rsidR="00FD574B" w:rsidRPr="00E01499" w14:paraId="08716CEE" w14:textId="77777777" w:rsidTr="00F202CE">
        <w:trPr>
          <w:trHeight w:val="20"/>
        </w:trPr>
        <w:tc>
          <w:tcPr>
            <w:tcW w:w="274" w:type="pct"/>
            <w:vMerge/>
          </w:tcPr>
          <w:p w14:paraId="11AF3E3E" w14:textId="77777777" w:rsidR="00FD574B" w:rsidRPr="006166FD" w:rsidRDefault="00FD574B" w:rsidP="006166FD">
            <w:pPr>
              <w:widowControl w:val="0"/>
              <w:suppressAutoHyphens/>
              <w:spacing w:after="0" w:line="240" w:lineRule="auto"/>
              <w:ind w:left="-113" w:right="-113"/>
              <w:jc w:val="center"/>
              <w:rPr>
                <w:rFonts w:ascii="Times New Roman" w:hAnsi="Times New Roman" w:cs="Times New Roman"/>
                <w:b/>
                <w:bCs/>
                <w:sz w:val="18"/>
                <w:szCs w:val="18"/>
              </w:rPr>
            </w:pPr>
          </w:p>
        </w:tc>
        <w:tc>
          <w:tcPr>
            <w:tcW w:w="790" w:type="pct"/>
          </w:tcPr>
          <w:p w14:paraId="0AF393E3" w14:textId="668329DE" w:rsidR="00FD574B" w:rsidRPr="006166FD" w:rsidRDefault="00BD414B" w:rsidP="00BD414B">
            <w:pPr>
              <w:widowControl w:val="0"/>
              <w:suppressAutoHyphens/>
              <w:spacing w:after="0" w:line="240" w:lineRule="auto"/>
              <w:ind w:left="-113" w:right="-113"/>
              <w:jc w:val="both"/>
              <w:rPr>
                <w:rFonts w:ascii="Times New Roman" w:hAnsi="Times New Roman" w:cs="Times New Roman"/>
                <w:b/>
                <w:bCs/>
                <w:sz w:val="18"/>
                <w:szCs w:val="18"/>
              </w:rPr>
            </w:pPr>
            <w:r w:rsidRPr="00E01499">
              <w:rPr>
                <w:rFonts w:ascii="Times New Roman" w:eastAsia="Times New Roman" w:hAnsi="Times New Roman" w:cs="Times New Roman"/>
                <w:color w:val="000000"/>
                <w:sz w:val="18"/>
                <w:szCs w:val="18"/>
                <w:lang w:val="uk-UA" w:eastAsia="ar-SA"/>
              </w:rPr>
              <w:t>Самостійна творча робота</w:t>
            </w:r>
            <w:r>
              <w:rPr>
                <w:rFonts w:ascii="Times New Roman" w:eastAsia="Times New Roman" w:hAnsi="Times New Roman" w:cs="Times New Roman"/>
                <w:color w:val="000000"/>
                <w:sz w:val="18"/>
                <w:szCs w:val="18"/>
                <w:lang w:val="uk-UA" w:eastAsia="ar-SA"/>
              </w:rPr>
              <w:t xml:space="preserve"> –</w:t>
            </w:r>
            <w:r w:rsidR="00FC03D6">
              <w:rPr>
                <w:rFonts w:ascii="Times New Roman" w:eastAsia="Times New Roman" w:hAnsi="Times New Roman" w:cs="Times New Roman"/>
                <w:color w:val="000000"/>
                <w:sz w:val="18"/>
                <w:szCs w:val="18"/>
                <w:lang w:val="uk-UA" w:eastAsia="ar-SA"/>
              </w:rPr>
              <w:t>сучасн</w:t>
            </w:r>
            <w:r w:rsidR="0072230C">
              <w:rPr>
                <w:rFonts w:ascii="Times New Roman" w:eastAsia="Times New Roman" w:hAnsi="Times New Roman" w:cs="Times New Roman"/>
                <w:color w:val="000000"/>
                <w:sz w:val="18"/>
                <w:szCs w:val="18"/>
                <w:lang w:val="uk-UA" w:eastAsia="ar-SA"/>
              </w:rPr>
              <w:t>і</w:t>
            </w:r>
            <w:r w:rsidR="00FC03D6">
              <w:rPr>
                <w:rFonts w:ascii="Times New Roman" w:eastAsia="Times New Roman" w:hAnsi="Times New Roman" w:cs="Times New Roman"/>
                <w:color w:val="000000"/>
                <w:sz w:val="18"/>
                <w:szCs w:val="18"/>
                <w:lang w:val="uk-UA" w:eastAsia="ar-SA"/>
              </w:rPr>
              <w:t xml:space="preserve"> підход</w:t>
            </w:r>
            <w:r w:rsidR="0072230C">
              <w:rPr>
                <w:rFonts w:ascii="Times New Roman" w:eastAsia="Times New Roman" w:hAnsi="Times New Roman" w:cs="Times New Roman"/>
                <w:color w:val="000000"/>
                <w:sz w:val="18"/>
                <w:szCs w:val="18"/>
                <w:lang w:val="uk-UA" w:eastAsia="ar-SA"/>
              </w:rPr>
              <w:t>и</w:t>
            </w:r>
            <w:r w:rsidR="00FC03D6">
              <w:rPr>
                <w:rFonts w:ascii="Times New Roman" w:eastAsia="Times New Roman" w:hAnsi="Times New Roman" w:cs="Times New Roman"/>
                <w:color w:val="000000"/>
                <w:sz w:val="18"/>
                <w:szCs w:val="18"/>
                <w:lang w:val="uk-UA" w:eastAsia="ar-SA"/>
              </w:rPr>
              <w:t xml:space="preserve"> до реалізації та посування продукції споживачам роздрібними мережами</w:t>
            </w:r>
          </w:p>
        </w:tc>
        <w:tc>
          <w:tcPr>
            <w:tcW w:w="1869" w:type="pct"/>
          </w:tcPr>
          <w:p w14:paraId="2EFDB52C" w14:textId="77777777" w:rsidR="00EF6F6E" w:rsidRDefault="00EF6F6E" w:rsidP="00EF6F6E">
            <w:pPr>
              <w:widowControl w:val="0"/>
              <w:suppressAutoHyphens/>
              <w:spacing w:after="0" w:line="240" w:lineRule="auto"/>
              <w:jc w:val="both"/>
              <w:rPr>
                <w:rFonts w:ascii="Times New Roman" w:eastAsia="Times New Roman" w:hAnsi="Times New Roman" w:cs="Times New Roman"/>
                <w:color w:val="000000"/>
                <w:sz w:val="18"/>
                <w:szCs w:val="18"/>
                <w:lang w:val="uk-UA" w:eastAsia="ar-SA"/>
              </w:rPr>
            </w:pPr>
            <w:r w:rsidRPr="00EF6F6E">
              <w:rPr>
                <w:rFonts w:ascii="Times New Roman" w:eastAsia="Times New Roman" w:hAnsi="Times New Roman" w:cs="Times New Roman"/>
                <w:color w:val="000000"/>
                <w:sz w:val="18"/>
                <w:szCs w:val="18"/>
                <w:lang w:val="uk-UA" w:eastAsia="ar-SA"/>
              </w:rPr>
              <w:t xml:space="preserve">Проаналізувати </w:t>
            </w:r>
            <w:r>
              <w:rPr>
                <w:rFonts w:ascii="Times New Roman" w:eastAsia="Times New Roman" w:hAnsi="Times New Roman" w:cs="Times New Roman"/>
                <w:color w:val="000000"/>
                <w:sz w:val="18"/>
                <w:szCs w:val="18"/>
                <w:lang w:val="uk-UA" w:eastAsia="ar-SA"/>
              </w:rPr>
              <w:t>нові сучасні підходи до реалізації та просування продукції кінцевим споживачам роздрібними мережами, зокрема</w:t>
            </w:r>
          </w:p>
          <w:p w14:paraId="48A67C8D" w14:textId="0252E303" w:rsidR="00EF6F6E" w:rsidRPr="00A375B1" w:rsidRDefault="00EF6F6E" w:rsidP="00EF6F6E">
            <w:pPr>
              <w:widowControl w:val="0"/>
              <w:numPr>
                <w:ilvl w:val="0"/>
                <w:numId w:val="25"/>
              </w:numPr>
              <w:tabs>
                <w:tab w:val="left" w:pos="589"/>
              </w:tabs>
              <w:suppressAutoHyphens/>
              <w:spacing w:after="0" w:line="240" w:lineRule="auto"/>
              <w:ind w:left="305" w:firstLine="0"/>
              <w:contextualSpacing/>
              <w:jc w:val="both"/>
              <w:rPr>
                <w:rFonts w:ascii="Times New Roman" w:eastAsia="Times New Roman" w:hAnsi="Times New Roman" w:cs="Times New Roman"/>
                <w:color w:val="000000"/>
                <w:sz w:val="18"/>
                <w:szCs w:val="18"/>
                <w:shd w:val="clear" w:color="auto" w:fill="FFFFFF"/>
                <w:lang w:val="uk-UA" w:eastAsia="ar-SA"/>
              </w:rPr>
            </w:pPr>
            <w:r>
              <w:rPr>
                <w:rFonts w:ascii="Times New Roman" w:eastAsia="Times New Roman" w:hAnsi="Times New Roman" w:cs="Times New Roman"/>
                <w:color w:val="000000"/>
                <w:sz w:val="18"/>
                <w:szCs w:val="18"/>
                <w:shd w:val="clear" w:color="auto" w:fill="FFFFFF"/>
                <w:lang w:val="uk-UA" w:eastAsia="ar-SA"/>
              </w:rPr>
              <w:t>наявність інтернет магазинів</w:t>
            </w:r>
            <w:r w:rsidRPr="00A375B1">
              <w:rPr>
                <w:rFonts w:ascii="Times New Roman" w:eastAsia="Times New Roman" w:hAnsi="Times New Roman" w:cs="Times New Roman"/>
                <w:color w:val="000000"/>
                <w:sz w:val="18"/>
                <w:szCs w:val="18"/>
                <w:shd w:val="clear" w:color="auto" w:fill="FFFFFF"/>
                <w:lang w:val="uk-UA" w:eastAsia="ar-SA"/>
              </w:rPr>
              <w:t>;</w:t>
            </w:r>
          </w:p>
          <w:p w14:paraId="36050304" w14:textId="05DEA07B" w:rsidR="00EF6F6E" w:rsidRDefault="00EF6F6E" w:rsidP="00EF6F6E">
            <w:pPr>
              <w:widowControl w:val="0"/>
              <w:numPr>
                <w:ilvl w:val="0"/>
                <w:numId w:val="25"/>
              </w:numPr>
              <w:tabs>
                <w:tab w:val="left" w:pos="589"/>
              </w:tabs>
              <w:suppressAutoHyphens/>
              <w:spacing w:after="0" w:line="240" w:lineRule="auto"/>
              <w:ind w:left="305" w:firstLine="0"/>
              <w:contextualSpacing/>
              <w:jc w:val="both"/>
              <w:rPr>
                <w:rFonts w:ascii="Times New Roman" w:eastAsia="Times New Roman" w:hAnsi="Times New Roman" w:cs="Times New Roman"/>
                <w:color w:val="000000"/>
                <w:sz w:val="18"/>
                <w:szCs w:val="18"/>
                <w:shd w:val="clear" w:color="auto" w:fill="FFFFFF"/>
                <w:lang w:val="uk-UA" w:eastAsia="ar-SA"/>
              </w:rPr>
            </w:pPr>
            <w:r>
              <w:rPr>
                <w:rFonts w:ascii="Times New Roman" w:eastAsia="Times New Roman" w:hAnsi="Times New Roman" w:cs="Times New Roman"/>
                <w:color w:val="000000"/>
                <w:sz w:val="18"/>
                <w:szCs w:val="18"/>
                <w:shd w:val="clear" w:color="auto" w:fill="FFFFFF"/>
                <w:lang w:val="uk-UA" w:eastAsia="ar-SA"/>
              </w:rPr>
              <w:t>форми доставки товару</w:t>
            </w:r>
            <w:r w:rsidRPr="00A375B1">
              <w:rPr>
                <w:rFonts w:ascii="Times New Roman" w:eastAsia="Times New Roman" w:hAnsi="Times New Roman" w:cs="Times New Roman"/>
                <w:color w:val="000000"/>
                <w:sz w:val="18"/>
                <w:szCs w:val="18"/>
                <w:shd w:val="clear" w:color="auto" w:fill="FFFFFF"/>
                <w:lang w:val="uk-UA" w:eastAsia="ar-SA"/>
              </w:rPr>
              <w:t>;</w:t>
            </w:r>
          </w:p>
          <w:p w14:paraId="79518977" w14:textId="5DD0376C" w:rsidR="00EF6F6E" w:rsidRDefault="00EF6F6E" w:rsidP="00EF6F6E">
            <w:pPr>
              <w:widowControl w:val="0"/>
              <w:numPr>
                <w:ilvl w:val="0"/>
                <w:numId w:val="25"/>
              </w:numPr>
              <w:tabs>
                <w:tab w:val="left" w:pos="589"/>
              </w:tabs>
              <w:suppressAutoHyphens/>
              <w:spacing w:after="0" w:line="240" w:lineRule="auto"/>
              <w:ind w:left="305" w:firstLine="0"/>
              <w:contextualSpacing/>
              <w:jc w:val="both"/>
              <w:rPr>
                <w:rFonts w:ascii="Times New Roman" w:eastAsia="Times New Roman" w:hAnsi="Times New Roman" w:cs="Times New Roman"/>
                <w:color w:val="000000"/>
                <w:sz w:val="18"/>
                <w:szCs w:val="18"/>
                <w:shd w:val="clear" w:color="auto" w:fill="FFFFFF"/>
                <w:lang w:val="uk-UA" w:eastAsia="ar-SA"/>
              </w:rPr>
            </w:pPr>
            <w:r>
              <w:rPr>
                <w:rFonts w:ascii="Times New Roman" w:eastAsia="Times New Roman" w:hAnsi="Times New Roman" w:cs="Times New Roman"/>
                <w:color w:val="000000"/>
                <w:sz w:val="18"/>
                <w:szCs w:val="18"/>
                <w:shd w:val="clear" w:color="auto" w:fill="FFFFFF"/>
                <w:lang w:val="uk-UA" w:eastAsia="ar-SA"/>
              </w:rPr>
              <w:t>прогами лояльності;</w:t>
            </w:r>
          </w:p>
          <w:p w14:paraId="17EB0DAB" w14:textId="41BC311D" w:rsidR="0071298A" w:rsidRPr="00A375B1" w:rsidRDefault="0071298A" w:rsidP="00EF6F6E">
            <w:pPr>
              <w:widowControl w:val="0"/>
              <w:numPr>
                <w:ilvl w:val="0"/>
                <w:numId w:val="25"/>
              </w:numPr>
              <w:tabs>
                <w:tab w:val="left" w:pos="589"/>
              </w:tabs>
              <w:suppressAutoHyphens/>
              <w:spacing w:after="0" w:line="240" w:lineRule="auto"/>
              <w:ind w:left="305" w:firstLine="0"/>
              <w:contextualSpacing/>
              <w:jc w:val="both"/>
              <w:rPr>
                <w:rFonts w:ascii="Times New Roman" w:eastAsia="Times New Roman" w:hAnsi="Times New Roman" w:cs="Times New Roman"/>
                <w:color w:val="000000"/>
                <w:sz w:val="18"/>
                <w:szCs w:val="18"/>
                <w:shd w:val="clear" w:color="auto" w:fill="FFFFFF"/>
                <w:lang w:val="uk-UA" w:eastAsia="ar-SA"/>
              </w:rPr>
            </w:pPr>
            <w:r>
              <w:rPr>
                <w:rFonts w:ascii="Times New Roman" w:eastAsia="Times New Roman" w:hAnsi="Times New Roman" w:cs="Times New Roman"/>
                <w:color w:val="000000"/>
                <w:sz w:val="18"/>
                <w:szCs w:val="18"/>
                <w:shd w:val="clear" w:color="auto" w:fill="FFFFFF"/>
                <w:lang w:val="uk-UA" w:eastAsia="ar-SA"/>
              </w:rPr>
              <w:t>використання соціальних мереж;</w:t>
            </w:r>
          </w:p>
          <w:p w14:paraId="48139257" w14:textId="6C08DED3" w:rsidR="00EF6F6E" w:rsidRPr="00A375B1" w:rsidRDefault="00EF6F6E" w:rsidP="00EF6F6E">
            <w:pPr>
              <w:widowControl w:val="0"/>
              <w:numPr>
                <w:ilvl w:val="0"/>
                <w:numId w:val="25"/>
              </w:numPr>
              <w:tabs>
                <w:tab w:val="left" w:pos="589"/>
              </w:tabs>
              <w:suppressAutoHyphens/>
              <w:spacing w:after="0" w:line="240" w:lineRule="auto"/>
              <w:ind w:left="305" w:firstLine="0"/>
              <w:contextualSpacing/>
              <w:jc w:val="both"/>
              <w:rPr>
                <w:rFonts w:ascii="Times New Roman" w:eastAsia="Times New Roman" w:hAnsi="Times New Roman" w:cs="Times New Roman"/>
                <w:color w:val="000000"/>
                <w:sz w:val="18"/>
                <w:szCs w:val="18"/>
                <w:shd w:val="clear" w:color="auto" w:fill="FFFFFF"/>
                <w:lang w:val="uk-UA" w:eastAsia="ar-SA"/>
              </w:rPr>
            </w:pPr>
            <w:r>
              <w:rPr>
                <w:rFonts w:ascii="Times New Roman" w:eastAsia="Times New Roman" w:hAnsi="Times New Roman" w:cs="Times New Roman"/>
                <w:color w:val="000000"/>
                <w:sz w:val="18"/>
                <w:szCs w:val="18"/>
                <w:shd w:val="clear" w:color="auto" w:fill="FFFFFF"/>
                <w:lang w:val="uk-UA" w:eastAsia="ar-SA"/>
              </w:rPr>
              <w:t>форми оплати</w:t>
            </w:r>
            <w:r w:rsidRPr="00A375B1">
              <w:rPr>
                <w:rFonts w:ascii="Times New Roman" w:eastAsia="Times New Roman" w:hAnsi="Times New Roman" w:cs="Times New Roman"/>
                <w:color w:val="000000"/>
                <w:sz w:val="18"/>
                <w:szCs w:val="18"/>
                <w:shd w:val="clear" w:color="auto" w:fill="FFFFFF"/>
                <w:lang w:val="uk-UA" w:eastAsia="ar-SA"/>
              </w:rPr>
              <w:t>;</w:t>
            </w:r>
          </w:p>
          <w:p w14:paraId="31E1F40A" w14:textId="5749D107" w:rsidR="00EF6F6E" w:rsidRDefault="00EF6F6E" w:rsidP="00EF6F6E">
            <w:pPr>
              <w:widowControl w:val="0"/>
              <w:numPr>
                <w:ilvl w:val="0"/>
                <w:numId w:val="25"/>
              </w:numPr>
              <w:tabs>
                <w:tab w:val="left" w:pos="589"/>
              </w:tabs>
              <w:suppressAutoHyphens/>
              <w:spacing w:after="0" w:line="240" w:lineRule="auto"/>
              <w:ind w:left="305" w:firstLine="0"/>
              <w:contextualSpacing/>
              <w:jc w:val="both"/>
              <w:rPr>
                <w:rFonts w:ascii="Times New Roman" w:eastAsia="Times New Roman" w:hAnsi="Times New Roman" w:cs="Times New Roman"/>
                <w:color w:val="000000"/>
                <w:sz w:val="18"/>
                <w:szCs w:val="18"/>
                <w:shd w:val="clear" w:color="auto" w:fill="FFFFFF"/>
                <w:lang w:val="uk-UA" w:eastAsia="ar-SA"/>
              </w:rPr>
            </w:pPr>
            <w:r>
              <w:rPr>
                <w:rFonts w:ascii="Times New Roman" w:eastAsia="Times New Roman" w:hAnsi="Times New Roman" w:cs="Times New Roman"/>
                <w:color w:val="000000"/>
                <w:sz w:val="18"/>
                <w:szCs w:val="18"/>
                <w:shd w:val="clear" w:color="auto" w:fill="FFFFFF"/>
                <w:lang w:val="uk-UA" w:eastAsia="ar-SA"/>
              </w:rPr>
              <w:t>технології мерчандайзингу</w:t>
            </w:r>
            <w:r w:rsidRPr="00A375B1">
              <w:rPr>
                <w:rFonts w:ascii="Times New Roman" w:eastAsia="Times New Roman" w:hAnsi="Times New Roman" w:cs="Times New Roman"/>
                <w:color w:val="000000"/>
                <w:sz w:val="18"/>
                <w:szCs w:val="18"/>
                <w:shd w:val="clear" w:color="auto" w:fill="FFFFFF"/>
                <w:lang w:val="uk-UA" w:eastAsia="ar-SA"/>
              </w:rPr>
              <w:t>;</w:t>
            </w:r>
          </w:p>
          <w:p w14:paraId="11528BC9" w14:textId="5B82B1E4" w:rsidR="00EF6F6E" w:rsidRPr="0071298A" w:rsidRDefault="00EF6F6E" w:rsidP="00EF6F6E">
            <w:pPr>
              <w:widowControl w:val="0"/>
              <w:numPr>
                <w:ilvl w:val="0"/>
                <w:numId w:val="25"/>
              </w:numPr>
              <w:tabs>
                <w:tab w:val="left" w:pos="589"/>
              </w:tabs>
              <w:suppressAutoHyphens/>
              <w:spacing w:after="0" w:line="240" w:lineRule="auto"/>
              <w:ind w:left="305" w:firstLine="0"/>
              <w:contextualSpacing/>
              <w:jc w:val="both"/>
              <w:rPr>
                <w:rFonts w:ascii="Times New Roman" w:eastAsia="Times New Roman" w:hAnsi="Times New Roman" w:cs="Times New Roman"/>
                <w:color w:val="000000"/>
                <w:sz w:val="18"/>
                <w:szCs w:val="18"/>
                <w:shd w:val="clear" w:color="auto" w:fill="FFFFFF"/>
                <w:lang w:val="uk-UA" w:eastAsia="ar-SA"/>
              </w:rPr>
            </w:pPr>
            <w:r>
              <w:rPr>
                <w:rFonts w:ascii="Times New Roman" w:eastAsia="Times New Roman" w:hAnsi="Times New Roman" w:cs="Times New Roman"/>
                <w:color w:val="000000"/>
                <w:sz w:val="18"/>
                <w:szCs w:val="18"/>
                <w:shd w:val="clear" w:color="auto" w:fill="FFFFFF"/>
                <w:lang w:val="uk-UA" w:eastAsia="ar-SA"/>
              </w:rPr>
              <w:t>зміна структури асортименту</w:t>
            </w:r>
            <w:r w:rsidR="0071298A">
              <w:rPr>
                <w:rFonts w:ascii="Times New Roman" w:eastAsia="Times New Roman" w:hAnsi="Times New Roman" w:cs="Times New Roman"/>
                <w:color w:val="000000"/>
                <w:sz w:val="18"/>
                <w:szCs w:val="18"/>
                <w:shd w:val="clear" w:color="auto" w:fill="FFFFFF"/>
                <w:lang w:val="uk-UA" w:eastAsia="ar-SA"/>
              </w:rPr>
              <w:t xml:space="preserve"> тощо.</w:t>
            </w:r>
          </w:p>
          <w:p w14:paraId="3D7D2A41" w14:textId="5986C435" w:rsidR="00FD574B" w:rsidRPr="00EF6F6E" w:rsidRDefault="00EF6F6E" w:rsidP="00EF6F6E">
            <w:pPr>
              <w:widowControl w:val="0"/>
              <w:suppressAutoHyphens/>
              <w:spacing w:after="0" w:line="240" w:lineRule="auto"/>
              <w:jc w:val="both"/>
              <w:rPr>
                <w:rFonts w:ascii="Times New Roman" w:eastAsia="Times New Roman" w:hAnsi="Times New Roman" w:cs="Times New Roman"/>
                <w:color w:val="000000"/>
                <w:sz w:val="18"/>
                <w:szCs w:val="18"/>
                <w:lang w:val="uk-UA" w:eastAsia="ar-SA"/>
              </w:rPr>
            </w:pPr>
            <w:r>
              <w:rPr>
                <w:rFonts w:ascii="Times New Roman" w:eastAsia="Times New Roman" w:hAnsi="Times New Roman" w:cs="Times New Roman"/>
                <w:color w:val="000000"/>
                <w:sz w:val="18"/>
                <w:szCs w:val="18"/>
                <w:lang w:val="uk-UA" w:eastAsia="ar-SA"/>
              </w:rPr>
              <w:t>Здійснити порівняльний аналіз для декількох мереж,</w:t>
            </w:r>
            <w:r w:rsidR="0071298A">
              <w:rPr>
                <w:rFonts w:ascii="Times New Roman" w:eastAsia="Times New Roman" w:hAnsi="Times New Roman" w:cs="Times New Roman"/>
                <w:color w:val="000000"/>
                <w:sz w:val="18"/>
                <w:szCs w:val="18"/>
                <w:lang w:val="uk-UA" w:eastAsia="ar-SA"/>
              </w:rPr>
              <w:t xml:space="preserve"> побудувати карти позиціонування. </w:t>
            </w:r>
          </w:p>
        </w:tc>
        <w:tc>
          <w:tcPr>
            <w:tcW w:w="1711" w:type="pct"/>
          </w:tcPr>
          <w:p w14:paraId="5C1E6A48" w14:textId="77777777" w:rsidR="00FC03D6" w:rsidRPr="00E01499" w:rsidRDefault="00FC03D6" w:rsidP="00FC03D6">
            <w:pPr>
              <w:suppressAutoHyphens/>
              <w:spacing w:after="0" w:line="240" w:lineRule="auto"/>
              <w:jc w:val="both"/>
              <w:rPr>
                <w:rFonts w:ascii="Times New Roman" w:eastAsia="Times New Roman" w:hAnsi="Times New Roman" w:cs="Times New Roman"/>
                <w:color w:val="000000"/>
                <w:sz w:val="18"/>
                <w:szCs w:val="18"/>
                <w:lang w:val="uk-UA" w:eastAsia="ar-SA"/>
              </w:rPr>
            </w:pPr>
            <w:r>
              <w:rPr>
                <w:rFonts w:ascii="Times New Roman" w:eastAsia="Times New Roman" w:hAnsi="Times New Roman" w:cs="Times New Roman"/>
                <w:color w:val="000000"/>
                <w:sz w:val="18"/>
                <w:szCs w:val="18"/>
                <w:lang w:val="uk-UA" w:eastAsia="ar-SA"/>
              </w:rPr>
              <w:t>З</w:t>
            </w:r>
            <w:r w:rsidRPr="00E01499">
              <w:rPr>
                <w:rFonts w:ascii="Times New Roman" w:eastAsia="Times New Roman" w:hAnsi="Times New Roman" w:cs="Times New Roman"/>
                <w:color w:val="000000"/>
                <w:sz w:val="18"/>
                <w:szCs w:val="18"/>
                <w:lang w:val="uk-UA" w:eastAsia="ar-SA"/>
              </w:rPr>
              <w:t>авдання оцінюється максимально</w:t>
            </w:r>
            <w:r>
              <w:rPr>
                <w:rFonts w:ascii="Times New Roman" w:eastAsia="Times New Roman" w:hAnsi="Times New Roman" w:cs="Times New Roman"/>
                <w:color w:val="000000"/>
                <w:sz w:val="18"/>
                <w:szCs w:val="18"/>
                <w:lang w:val="uk-UA" w:eastAsia="ar-SA"/>
              </w:rPr>
              <w:t xml:space="preserve"> 5</w:t>
            </w:r>
            <w:r w:rsidRPr="00E01499">
              <w:rPr>
                <w:rFonts w:ascii="Times New Roman" w:eastAsia="Times New Roman" w:hAnsi="Times New Roman" w:cs="Times New Roman"/>
                <w:color w:val="000000"/>
                <w:sz w:val="18"/>
                <w:szCs w:val="18"/>
                <w:lang w:val="uk-UA" w:eastAsia="ar-SA"/>
              </w:rPr>
              <w:t xml:space="preserve"> балів:</w:t>
            </w:r>
          </w:p>
          <w:p w14:paraId="15E02626" w14:textId="77777777" w:rsidR="00FC03D6" w:rsidRPr="00E01499" w:rsidRDefault="00FC03D6" w:rsidP="00FC03D6">
            <w:pPr>
              <w:suppressAutoHyphens/>
              <w:spacing w:after="0" w:line="240" w:lineRule="auto"/>
              <w:ind w:firstLine="32"/>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w:t>
            </w:r>
            <w:r>
              <w:rPr>
                <w:rFonts w:ascii="Times New Roman" w:eastAsia="Times New Roman" w:hAnsi="Times New Roman" w:cs="Times New Roman"/>
                <w:color w:val="000000"/>
                <w:sz w:val="18"/>
                <w:szCs w:val="18"/>
                <w:lang w:val="uk-UA" w:eastAsia="ar-SA"/>
              </w:rPr>
              <w:t>5</w:t>
            </w:r>
            <w:r w:rsidRPr="00E01499">
              <w:rPr>
                <w:rFonts w:ascii="Times New Roman" w:eastAsia="Times New Roman" w:hAnsi="Times New Roman" w:cs="Times New Roman"/>
                <w:color w:val="000000"/>
                <w:sz w:val="18"/>
                <w:szCs w:val="18"/>
                <w:lang w:val="uk-UA" w:eastAsia="ar-SA"/>
              </w:rPr>
              <w:t xml:space="preserve"> балів </w:t>
            </w: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завдання виконано відповідно до вимог в повному обсязі;</w:t>
            </w:r>
          </w:p>
          <w:p w14:paraId="5324390D" w14:textId="77777777" w:rsidR="00FC03D6" w:rsidRPr="00E01499" w:rsidRDefault="00FC03D6" w:rsidP="00FC03D6">
            <w:pPr>
              <w:suppressAutoHyphens/>
              <w:spacing w:after="0" w:line="240" w:lineRule="auto"/>
              <w:ind w:firstLine="32"/>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w:t>
            </w:r>
            <w:r>
              <w:rPr>
                <w:rFonts w:ascii="Times New Roman" w:eastAsia="Times New Roman" w:hAnsi="Times New Roman" w:cs="Times New Roman"/>
                <w:color w:val="000000"/>
                <w:sz w:val="18"/>
                <w:szCs w:val="18"/>
                <w:lang w:val="uk-UA" w:eastAsia="ar-SA"/>
              </w:rPr>
              <w:t>4</w:t>
            </w:r>
            <w:r w:rsidRPr="00E01499">
              <w:rPr>
                <w:rFonts w:ascii="Times New Roman" w:eastAsia="Times New Roman" w:hAnsi="Times New Roman" w:cs="Times New Roman"/>
                <w:color w:val="000000"/>
                <w:sz w:val="18"/>
                <w:szCs w:val="18"/>
                <w:lang w:val="uk-UA" w:eastAsia="ar-SA"/>
              </w:rPr>
              <w:t xml:space="preserve"> бал</w:t>
            </w:r>
            <w:r>
              <w:rPr>
                <w:rFonts w:ascii="Times New Roman" w:eastAsia="Times New Roman" w:hAnsi="Times New Roman" w:cs="Times New Roman"/>
                <w:color w:val="000000"/>
                <w:sz w:val="18"/>
                <w:szCs w:val="18"/>
                <w:lang w:val="uk-UA" w:eastAsia="ar-SA"/>
              </w:rPr>
              <w:t>и</w:t>
            </w:r>
            <w:r w:rsidRPr="00E01499">
              <w:rPr>
                <w:rFonts w:ascii="Times New Roman" w:eastAsia="Times New Roman" w:hAnsi="Times New Roman" w:cs="Times New Roman"/>
                <w:color w:val="000000"/>
                <w:sz w:val="18"/>
                <w:szCs w:val="18"/>
                <w:lang w:val="uk-UA" w:eastAsia="ar-SA"/>
              </w:rPr>
              <w:t xml:space="preserve"> – завдання виконано відповідно до вимог в повному обсязі, однак є певні недоліки в поданні та оформленні матеріалу;</w:t>
            </w:r>
          </w:p>
          <w:p w14:paraId="2FAD78DF" w14:textId="77777777" w:rsidR="00FC03D6" w:rsidRPr="00E01499" w:rsidRDefault="00FC03D6" w:rsidP="00FC03D6">
            <w:pPr>
              <w:suppressAutoHyphens/>
              <w:spacing w:after="0" w:line="240" w:lineRule="auto"/>
              <w:ind w:firstLine="32"/>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3 бали </w:t>
            </w: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завдання виконано не в повному обсязі, частина питань залишилася не розкритою, матеріал оформлено без недоліків;</w:t>
            </w:r>
          </w:p>
          <w:p w14:paraId="2D02D1FD" w14:textId="77777777" w:rsidR="00FC03D6" w:rsidRPr="00E01499" w:rsidRDefault="00FC03D6" w:rsidP="00FC03D6">
            <w:pPr>
              <w:suppressAutoHyphens/>
              <w:spacing w:after="0" w:line="240" w:lineRule="auto"/>
              <w:ind w:firstLine="32"/>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2 бали </w:t>
            </w: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завдання виконано не в повному обсязі, частина питань залишилася не розкритою, матеріал оформлено з недоліками;</w:t>
            </w:r>
          </w:p>
          <w:p w14:paraId="603E9B9E" w14:textId="77777777" w:rsidR="00FC03D6" w:rsidRPr="00E01499" w:rsidRDefault="00FC03D6" w:rsidP="00FC03D6">
            <w:pPr>
              <w:suppressAutoHyphens/>
              <w:spacing w:after="0" w:line="240" w:lineRule="auto"/>
              <w:ind w:firstLine="32"/>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1 бал </w:t>
            </w: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завдання виконано не в повному обсязі, частина питань залишилася не розкритою, матеріал оформлено з суттєвими недоліками;</w:t>
            </w:r>
          </w:p>
          <w:p w14:paraId="05CAE1B3" w14:textId="5CE4EBE4" w:rsidR="00FD574B" w:rsidRPr="006166FD" w:rsidRDefault="00FC03D6" w:rsidP="00FC03D6">
            <w:pPr>
              <w:widowControl w:val="0"/>
              <w:suppressAutoHyphens/>
              <w:spacing w:after="0" w:line="240" w:lineRule="auto"/>
              <w:ind w:left="-113" w:right="-113"/>
              <w:jc w:val="center"/>
              <w:rPr>
                <w:rFonts w:ascii="Times New Roman" w:eastAsia="Times New Roman" w:hAnsi="Times New Roman" w:cs="Times New Roman"/>
                <w:b/>
                <w:bCs/>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0 балів </w:t>
            </w: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завдання не виконано, не подано на перевірку.</w:t>
            </w:r>
          </w:p>
        </w:tc>
        <w:tc>
          <w:tcPr>
            <w:tcW w:w="356" w:type="pct"/>
          </w:tcPr>
          <w:p w14:paraId="53413A96" w14:textId="2C55D6BD" w:rsidR="00FD574B" w:rsidRPr="00FC03D6" w:rsidRDefault="00FC03D6" w:rsidP="006166FD">
            <w:pPr>
              <w:widowControl w:val="0"/>
              <w:suppressAutoHyphens/>
              <w:spacing w:after="0" w:line="240" w:lineRule="auto"/>
              <w:ind w:left="-113" w:right="-113"/>
              <w:jc w:val="center"/>
              <w:rPr>
                <w:rFonts w:ascii="Times New Roman" w:hAnsi="Times New Roman" w:cs="Times New Roman"/>
                <w:b/>
                <w:bCs/>
                <w:sz w:val="18"/>
                <w:szCs w:val="18"/>
                <w:lang w:val="uk-UA"/>
              </w:rPr>
            </w:pPr>
            <w:r>
              <w:rPr>
                <w:rFonts w:ascii="Times New Roman" w:hAnsi="Times New Roman" w:cs="Times New Roman"/>
                <w:b/>
                <w:bCs/>
                <w:sz w:val="18"/>
                <w:szCs w:val="18"/>
                <w:lang w:val="uk-UA"/>
              </w:rPr>
              <w:t>5</w:t>
            </w:r>
          </w:p>
        </w:tc>
      </w:tr>
      <w:tr w:rsidR="00FD574B" w:rsidRPr="00E01499" w14:paraId="0121EFF4" w14:textId="77777777" w:rsidTr="00F202CE">
        <w:trPr>
          <w:trHeight w:val="20"/>
        </w:trPr>
        <w:tc>
          <w:tcPr>
            <w:tcW w:w="274" w:type="pct"/>
          </w:tcPr>
          <w:p w14:paraId="15C72093" w14:textId="5D5073A2" w:rsidR="00FD574B" w:rsidRPr="00FD574B" w:rsidRDefault="00FD574B" w:rsidP="00FD574B">
            <w:pPr>
              <w:widowControl w:val="0"/>
              <w:suppressAutoHyphens/>
              <w:spacing w:after="0" w:line="240" w:lineRule="auto"/>
              <w:ind w:left="-113" w:right="-113"/>
              <w:jc w:val="center"/>
              <w:rPr>
                <w:rFonts w:ascii="Times New Roman" w:hAnsi="Times New Roman" w:cs="Times New Roman"/>
                <w:b/>
                <w:bCs/>
                <w:sz w:val="18"/>
                <w:szCs w:val="18"/>
                <w:lang w:val="uk-UA"/>
              </w:rPr>
            </w:pPr>
            <w:r w:rsidRPr="00FD574B">
              <w:rPr>
                <w:rFonts w:ascii="Times New Roman" w:hAnsi="Times New Roman" w:cs="Times New Roman"/>
                <w:b/>
                <w:bCs/>
                <w:sz w:val="18"/>
                <w:szCs w:val="18"/>
              </w:rPr>
              <w:t xml:space="preserve">Усього за ЗМ </w:t>
            </w:r>
            <w:r w:rsidR="00006F9A">
              <w:rPr>
                <w:rFonts w:ascii="Times New Roman" w:hAnsi="Times New Roman" w:cs="Times New Roman"/>
                <w:b/>
                <w:bCs/>
                <w:sz w:val="18"/>
                <w:szCs w:val="18"/>
                <w:lang w:val="uk-UA"/>
              </w:rPr>
              <w:t>5</w:t>
            </w:r>
          </w:p>
        </w:tc>
        <w:tc>
          <w:tcPr>
            <w:tcW w:w="790" w:type="pct"/>
          </w:tcPr>
          <w:p w14:paraId="13396CDD" w14:textId="715858C1" w:rsidR="00FD574B" w:rsidRPr="00006F9A" w:rsidRDefault="00006F9A" w:rsidP="00FD574B">
            <w:pPr>
              <w:widowControl w:val="0"/>
              <w:suppressAutoHyphens/>
              <w:spacing w:after="0" w:line="240" w:lineRule="auto"/>
              <w:ind w:left="-113" w:right="-113"/>
              <w:jc w:val="center"/>
              <w:rPr>
                <w:rFonts w:ascii="Times New Roman" w:hAnsi="Times New Roman" w:cs="Times New Roman"/>
                <w:b/>
                <w:bCs/>
                <w:sz w:val="18"/>
                <w:szCs w:val="18"/>
                <w:lang w:val="uk-UA"/>
              </w:rPr>
            </w:pPr>
            <w:r>
              <w:rPr>
                <w:rFonts w:ascii="Times New Roman" w:hAnsi="Times New Roman" w:cs="Times New Roman"/>
                <w:b/>
                <w:bCs/>
                <w:sz w:val="18"/>
                <w:szCs w:val="18"/>
                <w:lang w:val="uk-UA"/>
              </w:rPr>
              <w:t>4</w:t>
            </w:r>
          </w:p>
        </w:tc>
        <w:tc>
          <w:tcPr>
            <w:tcW w:w="1869" w:type="pct"/>
          </w:tcPr>
          <w:p w14:paraId="1D121C60" w14:textId="77777777" w:rsidR="00FD574B" w:rsidRPr="00FD574B" w:rsidRDefault="00FD574B" w:rsidP="00FD574B">
            <w:pPr>
              <w:widowControl w:val="0"/>
              <w:suppressAutoHyphens/>
              <w:spacing w:after="0" w:line="240" w:lineRule="auto"/>
              <w:jc w:val="center"/>
              <w:rPr>
                <w:rFonts w:ascii="Times New Roman" w:eastAsia="Times New Roman" w:hAnsi="Times New Roman" w:cs="Times New Roman"/>
                <w:b/>
                <w:bCs/>
                <w:color w:val="000000"/>
                <w:sz w:val="18"/>
                <w:szCs w:val="18"/>
                <w:lang w:val="uk-UA" w:eastAsia="ar-SA"/>
              </w:rPr>
            </w:pPr>
          </w:p>
        </w:tc>
        <w:tc>
          <w:tcPr>
            <w:tcW w:w="1711" w:type="pct"/>
          </w:tcPr>
          <w:p w14:paraId="5AD74A4B" w14:textId="77777777" w:rsidR="00FD574B" w:rsidRPr="00FD574B" w:rsidRDefault="00FD574B" w:rsidP="00FD574B">
            <w:pPr>
              <w:widowControl w:val="0"/>
              <w:suppressAutoHyphens/>
              <w:spacing w:after="0" w:line="240" w:lineRule="auto"/>
              <w:ind w:left="-113" w:right="-113"/>
              <w:jc w:val="center"/>
              <w:rPr>
                <w:rFonts w:ascii="Times New Roman" w:eastAsia="Times New Roman" w:hAnsi="Times New Roman" w:cs="Times New Roman"/>
                <w:b/>
                <w:bCs/>
                <w:color w:val="000000"/>
                <w:sz w:val="18"/>
                <w:szCs w:val="18"/>
                <w:lang w:val="uk-UA" w:eastAsia="ar-SA"/>
              </w:rPr>
            </w:pPr>
          </w:p>
        </w:tc>
        <w:tc>
          <w:tcPr>
            <w:tcW w:w="356" w:type="pct"/>
          </w:tcPr>
          <w:p w14:paraId="1049FAA9" w14:textId="5C456D1D" w:rsidR="00FD574B" w:rsidRPr="00006F9A" w:rsidRDefault="00006F9A" w:rsidP="00FD574B">
            <w:pPr>
              <w:widowControl w:val="0"/>
              <w:suppressAutoHyphens/>
              <w:spacing w:after="0" w:line="240" w:lineRule="auto"/>
              <w:ind w:left="-113" w:right="-113"/>
              <w:jc w:val="center"/>
              <w:rPr>
                <w:rFonts w:ascii="Times New Roman" w:hAnsi="Times New Roman" w:cs="Times New Roman"/>
                <w:b/>
                <w:bCs/>
                <w:sz w:val="18"/>
                <w:szCs w:val="18"/>
                <w:lang w:val="uk-UA"/>
              </w:rPr>
            </w:pPr>
            <w:r>
              <w:rPr>
                <w:rFonts w:ascii="Times New Roman" w:hAnsi="Times New Roman" w:cs="Times New Roman"/>
                <w:b/>
                <w:bCs/>
                <w:sz w:val="18"/>
                <w:szCs w:val="18"/>
                <w:lang w:val="uk-UA"/>
              </w:rPr>
              <w:t>18</w:t>
            </w:r>
          </w:p>
        </w:tc>
      </w:tr>
      <w:tr w:rsidR="00497783" w:rsidRPr="00E01499" w14:paraId="27613D51" w14:textId="77777777" w:rsidTr="00F202CE">
        <w:trPr>
          <w:trHeight w:val="20"/>
        </w:trPr>
        <w:tc>
          <w:tcPr>
            <w:tcW w:w="274" w:type="pct"/>
            <w:vMerge w:val="restart"/>
          </w:tcPr>
          <w:p w14:paraId="4358059A" w14:textId="4AFE37C5" w:rsidR="00497783" w:rsidRPr="00497783" w:rsidRDefault="00006F9A" w:rsidP="00FD574B">
            <w:pPr>
              <w:widowControl w:val="0"/>
              <w:suppressAutoHyphens/>
              <w:spacing w:after="0" w:line="240" w:lineRule="auto"/>
              <w:ind w:left="-113" w:right="-113"/>
              <w:jc w:val="center"/>
              <w:rPr>
                <w:rFonts w:ascii="Times New Roman" w:hAnsi="Times New Roman" w:cs="Times New Roman"/>
                <w:b/>
                <w:bCs/>
                <w:sz w:val="18"/>
                <w:szCs w:val="18"/>
                <w:lang w:val="uk-UA"/>
              </w:rPr>
            </w:pPr>
            <w:r>
              <w:rPr>
                <w:rFonts w:ascii="Times New Roman" w:hAnsi="Times New Roman" w:cs="Times New Roman"/>
                <w:b/>
                <w:bCs/>
                <w:sz w:val="18"/>
                <w:szCs w:val="18"/>
                <w:lang w:val="uk-UA"/>
              </w:rPr>
              <w:t>6</w:t>
            </w:r>
          </w:p>
        </w:tc>
        <w:tc>
          <w:tcPr>
            <w:tcW w:w="790" w:type="pct"/>
          </w:tcPr>
          <w:p w14:paraId="22DBC4C8" w14:textId="30513431" w:rsidR="00497783" w:rsidRPr="00FD574B" w:rsidRDefault="00497783" w:rsidP="00497783">
            <w:pPr>
              <w:widowControl w:val="0"/>
              <w:suppressAutoHyphens/>
              <w:spacing w:after="0" w:line="240" w:lineRule="auto"/>
              <w:ind w:left="-113" w:right="-113"/>
              <w:jc w:val="both"/>
              <w:rPr>
                <w:rFonts w:ascii="Times New Roman" w:hAnsi="Times New Roman" w:cs="Times New Roman"/>
                <w:b/>
                <w:bCs/>
                <w:sz w:val="18"/>
                <w:szCs w:val="18"/>
              </w:rPr>
            </w:pPr>
            <w:r w:rsidRPr="00CD5C2C">
              <w:rPr>
                <w:rFonts w:ascii="Times New Roman" w:hAnsi="Times New Roman" w:cs="Times New Roman"/>
                <w:sz w:val="18"/>
                <w:szCs w:val="18"/>
                <w:lang w:val="uk-UA"/>
              </w:rPr>
              <w:t>Тестування</w:t>
            </w:r>
          </w:p>
        </w:tc>
        <w:tc>
          <w:tcPr>
            <w:tcW w:w="1869" w:type="pct"/>
          </w:tcPr>
          <w:p w14:paraId="0B3B7146" w14:textId="4DABC6DF" w:rsidR="00C26083" w:rsidRPr="007E4674" w:rsidRDefault="00C26083" w:rsidP="00C26083">
            <w:pPr>
              <w:spacing w:after="0" w:line="240" w:lineRule="auto"/>
              <w:rPr>
                <w:rFonts w:ascii="Times New Roman" w:eastAsia="Calibri" w:hAnsi="Times New Roman" w:cs="Times New Roman"/>
                <w:sz w:val="18"/>
                <w:szCs w:val="18"/>
                <w:lang w:val="uk-UA" w:eastAsia="ru-RU"/>
              </w:rPr>
            </w:pPr>
            <w:r w:rsidRPr="007E4674">
              <w:rPr>
                <w:rFonts w:ascii="Times New Roman" w:eastAsia="Times New Roman" w:hAnsi="Times New Roman" w:cs="Times New Roman"/>
                <w:color w:val="000000"/>
                <w:sz w:val="18"/>
                <w:szCs w:val="18"/>
                <w:lang w:val="uk-UA" w:eastAsia="ar-SA"/>
              </w:rPr>
              <w:t>Проходження он-лайн тесту в системі Moodle (тест 7)</w:t>
            </w:r>
          </w:p>
          <w:p w14:paraId="239DC2C0" w14:textId="0871A7B5" w:rsidR="00C26083" w:rsidRPr="00C26083" w:rsidRDefault="00C26083" w:rsidP="00C26083">
            <w:pPr>
              <w:spacing w:after="0" w:line="240" w:lineRule="auto"/>
              <w:rPr>
                <w:rFonts w:ascii="Times New Roman" w:eastAsia="Calibri" w:hAnsi="Times New Roman" w:cs="Times New Roman"/>
                <w:sz w:val="18"/>
                <w:szCs w:val="18"/>
                <w:lang w:val="uk-UA" w:eastAsia="ru-RU"/>
              </w:rPr>
            </w:pPr>
            <w:r w:rsidRPr="00C26083">
              <w:rPr>
                <w:rFonts w:ascii="Times New Roman" w:eastAsia="Calibri" w:hAnsi="Times New Roman" w:cs="Times New Roman"/>
                <w:sz w:val="18"/>
                <w:szCs w:val="18"/>
                <w:lang w:val="uk-UA" w:eastAsia="ru-RU"/>
              </w:rPr>
              <w:t>1. До перешкод в процесі маркетингових комунікацій відносять:</w:t>
            </w:r>
          </w:p>
          <w:p w14:paraId="049D1C51" w14:textId="77777777" w:rsidR="00C26083" w:rsidRPr="00C26083" w:rsidRDefault="00C26083" w:rsidP="00C26083">
            <w:pPr>
              <w:spacing w:after="0" w:line="240" w:lineRule="auto"/>
              <w:jc w:val="both"/>
              <w:rPr>
                <w:rFonts w:ascii="Times New Roman" w:eastAsia="Calibri" w:hAnsi="Times New Roman" w:cs="Times New Roman"/>
                <w:sz w:val="18"/>
                <w:szCs w:val="18"/>
                <w:lang w:val="uk-UA" w:eastAsia="ru-RU"/>
              </w:rPr>
            </w:pPr>
            <w:r w:rsidRPr="00C26083">
              <w:rPr>
                <w:rFonts w:ascii="Times New Roman" w:eastAsia="Calibri" w:hAnsi="Times New Roman" w:cs="Times New Roman"/>
                <w:sz w:val="18"/>
                <w:szCs w:val="18"/>
                <w:lang w:val="uk-UA" w:eastAsia="ru-RU"/>
              </w:rPr>
              <w:t>2. Одержувачем інформації в процесі маркетингових комунікацій можуть бути:</w:t>
            </w:r>
          </w:p>
          <w:p w14:paraId="7803983B" w14:textId="77777777" w:rsidR="00C26083" w:rsidRPr="00C26083" w:rsidRDefault="00C26083" w:rsidP="00C26083">
            <w:pPr>
              <w:spacing w:after="0" w:line="240" w:lineRule="auto"/>
              <w:rPr>
                <w:rFonts w:ascii="Times New Roman" w:eastAsia="Calibri" w:hAnsi="Times New Roman" w:cs="Times New Roman"/>
                <w:sz w:val="18"/>
                <w:szCs w:val="18"/>
                <w:lang w:val="uk-UA" w:eastAsia="ru-RU"/>
              </w:rPr>
            </w:pPr>
            <w:r w:rsidRPr="00C26083">
              <w:rPr>
                <w:rFonts w:ascii="Times New Roman" w:eastAsia="Calibri" w:hAnsi="Times New Roman" w:cs="Times New Roman"/>
                <w:sz w:val="18"/>
                <w:szCs w:val="18"/>
                <w:lang w:val="uk-UA" w:eastAsia="ru-RU"/>
              </w:rPr>
              <w:t>3. Зворотній зв’язок в процесі комунікації – це:</w:t>
            </w:r>
          </w:p>
          <w:p w14:paraId="49D52526" w14:textId="77777777" w:rsidR="00C26083" w:rsidRPr="00C26083" w:rsidRDefault="00C26083" w:rsidP="00C26083">
            <w:pPr>
              <w:spacing w:after="0" w:line="240" w:lineRule="auto"/>
              <w:rPr>
                <w:rFonts w:ascii="Times New Roman" w:eastAsia="Calibri" w:hAnsi="Times New Roman" w:cs="Times New Roman"/>
                <w:sz w:val="18"/>
                <w:szCs w:val="18"/>
                <w:lang w:val="uk-UA" w:eastAsia="ru-RU"/>
              </w:rPr>
            </w:pPr>
            <w:r w:rsidRPr="00C26083">
              <w:rPr>
                <w:rFonts w:ascii="Times New Roman" w:eastAsia="Calibri" w:hAnsi="Times New Roman" w:cs="Times New Roman"/>
                <w:sz w:val="18"/>
                <w:szCs w:val="18"/>
                <w:lang w:val="uk-UA" w:eastAsia="ru-RU"/>
              </w:rPr>
              <w:t>4. До основних засобів маркетингових комунікацій відносять:</w:t>
            </w:r>
          </w:p>
          <w:p w14:paraId="0488A326" w14:textId="77777777" w:rsidR="00C26083" w:rsidRPr="00C26083" w:rsidRDefault="00C26083" w:rsidP="00C26083">
            <w:pPr>
              <w:spacing w:after="0" w:line="240" w:lineRule="auto"/>
              <w:rPr>
                <w:rFonts w:ascii="Times New Roman" w:eastAsia="Calibri" w:hAnsi="Times New Roman" w:cs="Times New Roman"/>
                <w:sz w:val="18"/>
                <w:szCs w:val="18"/>
                <w:lang w:val="uk-UA" w:eastAsia="ru-RU"/>
              </w:rPr>
            </w:pPr>
            <w:r w:rsidRPr="00C26083">
              <w:rPr>
                <w:rFonts w:ascii="Times New Roman" w:eastAsia="Calibri" w:hAnsi="Times New Roman" w:cs="Times New Roman"/>
                <w:sz w:val="18"/>
                <w:szCs w:val="18"/>
                <w:lang w:val="uk-UA" w:eastAsia="ru-RU"/>
              </w:rPr>
              <w:t>5. До синтетичних засобів маркетингових комунікацій відносять:</w:t>
            </w:r>
          </w:p>
          <w:p w14:paraId="2F12887A" w14:textId="77777777" w:rsidR="00C26083" w:rsidRPr="00C26083" w:rsidRDefault="00C26083" w:rsidP="00C26083">
            <w:pPr>
              <w:spacing w:after="0" w:line="240" w:lineRule="auto"/>
              <w:rPr>
                <w:rFonts w:ascii="Times New Roman" w:eastAsia="Calibri" w:hAnsi="Times New Roman" w:cs="Times New Roman"/>
                <w:sz w:val="18"/>
                <w:szCs w:val="18"/>
                <w:lang w:val="uk-UA" w:eastAsia="ru-RU"/>
              </w:rPr>
            </w:pPr>
            <w:r w:rsidRPr="00C26083">
              <w:rPr>
                <w:rFonts w:ascii="Times New Roman" w:eastAsia="Calibri" w:hAnsi="Times New Roman" w:cs="Times New Roman"/>
                <w:sz w:val="18"/>
                <w:szCs w:val="18"/>
                <w:lang w:val="uk-UA" w:eastAsia="ru-RU"/>
              </w:rPr>
              <w:t xml:space="preserve">6. PR– це: </w:t>
            </w:r>
          </w:p>
          <w:p w14:paraId="3819C20D" w14:textId="2DACD4C0" w:rsidR="00C26083" w:rsidRPr="00C26083" w:rsidRDefault="00C26083" w:rsidP="00C26083">
            <w:pPr>
              <w:spacing w:after="0" w:line="240" w:lineRule="auto"/>
              <w:rPr>
                <w:rFonts w:ascii="Times New Roman" w:eastAsia="Calibri" w:hAnsi="Times New Roman" w:cs="Times New Roman"/>
                <w:sz w:val="18"/>
                <w:szCs w:val="18"/>
                <w:lang w:val="uk-UA" w:eastAsia="ru-RU"/>
              </w:rPr>
            </w:pPr>
            <w:r w:rsidRPr="00C26083">
              <w:rPr>
                <w:rFonts w:ascii="Times New Roman" w:eastAsia="Calibri" w:hAnsi="Times New Roman" w:cs="Times New Roman"/>
                <w:sz w:val="18"/>
                <w:szCs w:val="18"/>
                <w:lang w:val="uk-UA" w:eastAsia="ru-RU"/>
              </w:rPr>
              <w:t>7. Sales promotion</w:t>
            </w:r>
            <w:r w:rsidR="007E4674">
              <w:rPr>
                <w:rFonts w:ascii="Times New Roman" w:eastAsia="Calibri" w:hAnsi="Times New Roman" w:cs="Times New Roman"/>
                <w:sz w:val="18"/>
                <w:szCs w:val="18"/>
                <w:lang w:val="uk-UA" w:eastAsia="ru-RU"/>
              </w:rPr>
              <w:t xml:space="preserve"> </w:t>
            </w:r>
            <w:r w:rsidRPr="00C26083">
              <w:rPr>
                <w:rFonts w:ascii="Times New Roman" w:eastAsia="Calibri" w:hAnsi="Times New Roman" w:cs="Times New Roman"/>
                <w:sz w:val="18"/>
                <w:szCs w:val="18"/>
                <w:lang w:val="uk-UA" w:eastAsia="ru-RU"/>
              </w:rPr>
              <w:t xml:space="preserve">– це: </w:t>
            </w:r>
          </w:p>
          <w:p w14:paraId="7BAE5F7B" w14:textId="77777777" w:rsidR="00C26083" w:rsidRPr="00C26083" w:rsidRDefault="00C26083" w:rsidP="00C26083">
            <w:pPr>
              <w:spacing w:after="0" w:line="240" w:lineRule="auto"/>
              <w:rPr>
                <w:rFonts w:ascii="Times New Roman" w:eastAsia="Calibri" w:hAnsi="Times New Roman" w:cs="Times New Roman"/>
                <w:sz w:val="18"/>
                <w:szCs w:val="18"/>
                <w:lang w:val="uk-UA" w:eastAsia="ru-RU"/>
              </w:rPr>
            </w:pPr>
            <w:r w:rsidRPr="00C26083">
              <w:rPr>
                <w:rFonts w:ascii="Times New Roman" w:eastAsia="Calibri" w:hAnsi="Times New Roman" w:cs="Times New Roman"/>
                <w:sz w:val="18"/>
                <w:szCs w:val="18"/>
                <w:lang w:val="uk-UA" w:eastAsia="ru-RU"/>
              </w:rPr>
              <w:t>8. Пряма особистісна комунікація з одержувачем повідомлення має назву:</w:t>
            </w:r>
          </w:p>
          <w:p w14:paraId="56941DB4" w14:textId="4B064FBA" w:rsidR="00C26083" w:rsidRPr="00C26083" w:rsidRDefault="00C26083" w:rsidP="007E4674">
            <w:pPr>
              <w:spacing w:after="0" w:line="240" w:lineRule="auto"/>
              <w:rPr>
                <w:rFonts w:ascii="Times New Roman" w:eastAsia="Calibri" w:hAnsi="Times New Roman" w:cs="Times New Roman"/>
                <w:sz w:val="18"/>
                <w:szCs w:val="18"/>
                <w:lang w:val="uk-UA" w:eastAsia="ru-RU"/>
              </w:rPr>
            </w:pPr>
            <w:r w:rsidRPr="00C26083">
              <w:rPr>
                <w:rFonts w:ascii="Times New Roman" w:eastAsia="Calibri" w:hAnsi="Times New Roman" w:cs="Times New Roman"/>
                <w:sz w:val="18"/>
                <w:szCs w:val="18"/>
                <w:lang w:val="uk-UA" w:eastAsia="ru-RU"/>
              </w:rPr>
              <w:t xml:space="preserve">9. За кількістю учасників програми лояльності розподіляються на: </w:t>
            </w:r>
          </w:p>
          <w:p w14:paraId="6418EC58" w14:textId="3BBCCD73" w:rsidR="00497783" w:rsidRPr="007E4674" w:rsidRDefault="00C26083" w:rsidP="007E4674">
            <w:pPr>
              <w:spacing w:after="0" w:line="240" w:lineRule="auto"/>
              <w:rPr>
                <w:rFonts w:ascii="Times New Roman" w:eastAsia="Calibri" w:hAnsi="Times New Roman" w:cs="Times New Roman"/>
                <w:sz w:val="18"/>
                <w:szCs w:val="18"/>
                <w:lang w:val="uk-UA" w:eastAsia="ru-RU"/>
              </w:rPr>
            </w:pPr>
            <w:r w:rsidRPr="00C26083">
              <w:rPr>
                <w:rFonts w:ascii="Times New Roman" w:eastAsia="Calibri" w:hAnsi="Times New Roman" w:cs="Times New Roman"/>
                <w:sz w:val="18"/>
                <w:szCs w:val="18"/>
                <w:lang w:val="uk-UA" w:eastAsia="ru-RU"/>
              </w:rPr>
              <w:t xml:space="preserve">10. Методом вимірювання лояльності клієнтів є: </w:t>
            </w:r>
          </w:p>
        </w:tc>
        <w:tc>
          <w:tcPr>
            <w:tcW w:w="1711" w:type="pct"/>
          </w:tcPr>
          <w:p w14:paraId="44C676CA" w14:textId="77777777" w:rsidR="00497783" w:rsidRPr="00E01499" w:rsidRDefault="00497783" w:rsidP="00497783">
            <w:pPr>
              <w:suppressAutoHyphens/>
              <w:spacing w:after="0" w:line="240" w:lineRule="auto"/>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t>Тестове питання оцінюється максимально в 0,</w:t>
            </w:r>
            <w:r>
              <w:rPr>
                <w:rFonts w:ascii="Times New Roman" w:eastAsia="Times New Roman" w:hAnsi="Times New Roman" w:cs="Times New Roman"/>
                <w:color w:val="000000"/>
                <w:sz w:val="18"/>
                <w:szCs w:val="18"/>
                <w:lang w:val="uk-UA" w:eastAsia="ar-SA"/>
              </w:rPr>
              <w:t>4</w:t>
            </w:r>
            <w:r w:rsidRPr="00E01499">
              <w:rPr>
                <w:rFonts w:ascii="Times New Roman" w:eastAsia="Times New Roman" w:hAnsi="Times New Roman" w:cs="Times New Roman"/>
                <w:color w:val="000000"/>
                <w:sz w:val="18"/>
                <w:szCs w:val="18"/>
                <w:lang w:val="uk-UA" w:eastAsia="ar-SA"/>
              </w:rPr>
              <w:t xml:space="preserve"> бал</w:t>
            </w:r>
            <w:r>
              <w:rPr>
                <w:rFonts w:ascii="Times New Roman" w:eastAsia="Times New Roman" w:hAnsi="Times New Roman" w:cs="Times New Roman"/>
                <w:color w:val="000000"/>
                <w:sz w:val="18"/>
                <w:szCs w:val="18"/>
                <w:lang w:val="uk-UA" w:eastAsia="ar-SA"/>
              </w:rPr>
              <w:t>и</w:t>
            </w:r>
            <w:r w:rsidRPr="00E01499">
              <w:rPr>
                <w:rFonts w:ascii="Times New Roman" w:eastAsia="Times New Roman" w:hAnsi="Times New Roman" w:cs="Times New Roman"/>
                <w:color w:val="000000"/>
                <w:sz w:val="18"/>
                <w:szCs w:val="18"/>
                <w:lang w:val="uk-UA" w:eastAsia="ar-SA"/>
              </w:rPr>
              <w:t>. Загалом передбачено виконання 10 завдань:</w:t>
            </w:r>
          </w:p>
          <w:p w14:paraId="0CC7F356" w14:textId="77777777" w:rsidR="00497783" w:rsidRPr="00E01499" w:rsidRDefault="00497783" w:rsidP="00497783">
            <w:pPr>
              <w:suppressAutoHyphens/>
              <w:spacing w:after="0" w:line="240" w:lineRule="auto"/>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0,</w:t>
            </w:r>
            <w:r>
              <w:rPr>
                <w:rFonts w:ascii="Times New Roman" w:eastAsia="Times New Roman" w:hAnsi="Times New Roman" w:cs="Times New Roman"/>
                <w:color w:val="000000"/>
                <w:sz w:val="18"/>
                <w:szCs w:val="18"/>
                <w:lang w:val="uk-UA" w:eastAsia="ar-SA"/>
              </w:rPr>
              <w:t>4</w:t>
            </w:r>
            <w:r w:rsidRPr="00E01499">
              <w:rPr>
                <w:rFonts w:ascii="Times New Roman" w:eastAsia="Times New Roman" w:hAnsi="Times New Roman" w:cs="Times New Roman"/>
                <w:color w:val="000000"/>
                <w:sz w:val="18"/>
                <w:szCs w:val="18"/>
                <w:lang w:val="uk-UA" w:eastAsia="ar-SA"/>
              </w:rPr>
              <w:t xml:space="preserve"> бал</w:t>
            </w:r>
            <w:r>
              <w:rPr>
                <w:rFonts w:ascii="Times New Roman" w:eastAsia="Times New Roman" w:hAnsi="Times New Roman" w:cs="Times New Roman"/>
                <w:color w:val="000000"/>
                <w:sz w:val="18"/>
                <w:szCs w:val="18"/>
                <w:lang w:val="uk-UA" w:eastAsia="ar-SA"/>
              </w:rPr>
              <w:t>и</w:t>
            </w:r>
            <w:r w:rsidRPr="00E01499">
              <w:rPr>
                <w:rFonts w:ascii="Times New Roman" w:eastAsia="Times New Roman" w:hAnsi="Times New Roman" w:cs="Times New Roman"/>
                <w:color w:val="000000"/>
                <w:sz w:val="18"/>
                <w:szCs w:val="18"/>
                <w:lang w:val="uk-UA" w:eastAsia="ar-SA"/>
              </w:rPr>
              <w:t xml:space="preserve"> за правильну відповідь;</w:t>
            </w:r>
          </w:p>
          <w:p w14:paraId="2B2FD4F2" w14:textId="6DCED673" w:rsidR="00497783" w:rsidRPr="00FD574B" w:rsidRDefault="00497783" w:rsidP="00497783">
            <w:pPr>
              <w:widowControl w:val="0"/>
              <w:suppressAutoHyphens/>
              <w:spacing w:after="0" w:line="240" w:lineRule="auto"/>
              <w:ind w:right="-113"/>
              <w:rPr>
                <w:rFonts w:ascii="Times New Roman" w:eastAsia="Times New Roman" w:hAnsi="Times New Roman" w:cs="Times New Roman"/>
                <w:b/>
                <w:bCs/>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0 балів – неправильна відповідь</w:t>
            </w:r>
          </w:p>
        </w:tc>
        <w:tc>
          <w:tcPr>
            <w:tcW w:w="356" w:type="pct"/>
          </w:tcPr>
          <w:p w14:paraId="65090DBF" w14:textId="364C1498" w:rsidR="00497783" w:rsidRPr="00497783" w:rsidRDefault="00497783" w:rsidP="00FD574B">
            <w:pPr>
              <w:widowControl w:val="0"/>
              <w:suppressAutoHyphens/>
              <w:spacing w:after="0" w:line="240" w:lineRule="auto"/>
              <w:ind w:left="-113" w:right="-113"/>
              <w:jc w:val="center"/>
              <w:rPr>
                <w:rFonts w:ascii="Times New Roman" w:hAnsi="Times New Roman" w:cs="Times New Roman"/>
                <w:b/>
                <w:bCs/>
                <w:sz w:val="18"/>
                <w:szCs w:val="18"/>
                <w:lang w:val="uk-UA"/>
              </w:rPr>
            </w:pPr>
            <w:r>
              <w:rPr>
                <w:rFonts w:ascii="Times New Roman" w:hAnsi="Times New Roman" w:cs="Times New Roman"/>
                <w:b/>
                <w:bCs/>
                <w:sz w:val="18"/>
                <w:szCs w:val="18"/>
                <w:lang w:val="uk-UA"/>
              </w:rPr>
              <w:t>4</w:t>
            </w:r>
          </w:p>
        </w:tc>
      </w:tr>
      <w:tr w:rsidR="00497783" w:rsidRPr="00E01499" w14:paraId="256A5F6A" w14:textId="77777777" w:rsidTr="00F202CE">
        <w:trPr>
          <w:trHeight w:val="20"/>
        </w:trPr>
        <w:tc>
          <w:tcPr>
            <w:tcW w:w="274" w:type="pct"/>
            <w:vMerge/>
          </w:tcPr>
          <w:p w14:paraId="48405C80" w14:textId="77777777" w:rsidR="00497783" w:rsidRPr="00FD574B" w:rsidRDefault="00497783" w:rsidP="00FD574B">
            <w:pPr>
              <w:widowControl w:val="0"/>
              <w:suppressAutoHyphens/>
              <w:spacing w:after="0" w:line="240" w:lineRule="auto"/>
              <w:ind w:left="-113" w:right="-113"/>
              <w:jc w:val="center"/>
              <w:rPr>
                <w:rFonts w:ascii="Times New Roman" w:hAnsi="Times New Roman" w:cs="Times New Roman"/>
                <w:b/>
                <w:bCs/>
                <w:sz w:val="18"/>
                <w:szCs w:val="18"/>
              </w:rPr>
            </w:pPr>
          </w:p>
        </w:tc>
        <w:tc>
          <w:tcPr>
            <w:tcW w:w="790" w:type="pct"/>
          </w:tcPr>
          <w:p w14:paraId="68297B61" w14:textId="52B43310" w:rsidR="00497783" w:rsidRPr="00FD574B" w:rsidRDefault="002F3FC0" w:rsidP="002F3FC0">
            <w:pPr>
              <w:widowControl w:val="0"/>
              <w:suppressAutoHyphens/>
              <w:spacing w:after="0" w:line="240" w:lineRule="auto"/>
              <w:ind w:left="-113" w:right="-113"/>
              <w:jc w:val="both"/>
              <w:rPr>
                <w:rFonts w:ascii="Times New Roman" w:hAnsi="Times New Roman" w:cs="Times New Roman"/>
                <w:b/>
                <w:bCs/>
                <w:sz w:val="18"/>
                <w:szCs w:val="18"/>
              </w:rPr>
            </w:pPr>
            <w:r w:rsidRPr="00E01499">
              <w:rPr>
                <w:rFonts w:ascii="Times New Roman" w:eastAsia="Times New Roman" w:hAnsi="Times New Roman" w:cs="Times New Roman"/>
                <w:color w:val="000000"/>
                <w:sz w:val="18"/>
                <w:szCs w:val="18"/>
                <w:lang w:val="uk-UA" w:eastAsia="ar-SA"/>
              </w:rPr>
              <w:t>Практичне завдання</w:t>
            </w:r>
            <w:r>
              <w:rPr>
                <w:rFonts w:ascii="Times New Roman" w:eastAsia="Times New Roman" w:hAnsi="Times New Roman" w:cs="Times New Roman"/>
                <w:color w:val="000000"/>
                <w:sz w:val="18"/>
                <w:szCs w:val="18"/>
                <w:lang w:val="uk-UA" w:eastAsia="ar-SA"/>
              </w:rPr>
              <w:t xml:space="preserve"> – </w:t>
            </w:r>
            <w:r w:rsidRPr="002F3FC0">
              <w:rPr>
                <w:rFonts w:ascii="Times New Roman" w:eastAsia="Times New Roman" w:hAnsi="Times New Roman" w:cs="Times New Roman"/>
                <w:sz w:val="18"/>
                <w:szCs w:val="18"/>
                <w:lang w:val="uk-UA" w:eastAsia="ar-SA"/>
              </w:rPr>
              <w:t>оцінка якості обслуговування споживачів</w:t>
            </w:r>
          </w:p>
        </w:tc>
        <w:tc>
          <w:tcPr>
            <w:tcW w:w="1869" w:type="pct"/>
          </w:tcPr>
          <w:p w14:paraId="1A6F3320" w14:textId="37EB8316" w:rsidR="00497783" w:rsidRPr="00CE49CB" w:rsidRDefault="00CE49CB" w:rsidP="00CE49CB">
            <w:pPr>
              <w:widowControl w:val="0"/>
              <w:suppressAutoHyphens/>
              <w:spacing w:after="0" w:line="240" w:lineRule="auto"/>
              <w:jc w:val="both"/>
              <w:rPr>
                <w:rFonts w:ascii="Times New Roman" w:eastAsia="Times New Roman" w:hAnsi="Times New Roman" w:cs="Times New Roman"/>
                <w:bCs/>
                <w:color w:val="000000"/>
                <w:sz w:val="18"/>
                <w:szCs w:val="18"/>
                <w:lang w:val="uk-UA" w:eastAsia="ar-SA"/>
              </w:rPr>
            </w:pPr>
            <w:r>
              <w:rPr>
                <w:rFonts w:ascii="Times New Roman" w:hAnsi="Times New Roman" w:cs="Times New Roman"/>
                <w:bCs/>
                <w:sz w:val="18"/>
                <w:szCs w:val="18"/>
                <w:lang w:val="uk-UA"/>
              </w:rPr>
              <w:t>Використовуючи м</w:t>
            </w:r>
            <w:r w:rsidRPr="00CE49CB">
              <w:rPr>
                <w:rFonts w:ascii="Times New Roman" w:hAnsi="Times New Roman" w:cs="Times New Roman"/>
                <w:bCs/>
                <w:sz w:val="18"/>
                <w:szCs w:val="18"/>
                <w:lang w:val="uk-UA"/>
              </w:rPr>
              <w:t>етодик</w:t>
            </w:r>
            <w:r>
              <w:rPr>
                <w:rFonts w:ascii="Times New Roman" w:hAnsi="Times New Roman" w:cs="Times New Roman"/>
                <w:bCs/>
                <w:sz w:val="18"/>
                <w:szCs w:val="18"/>
                <w:lang w:val="uk-UA"/>
              </w:rPr>
              <w:t>у</w:t>
            </w:r>
            <w:r w:rsidRPr="00CE49CB">
              <w:rPr>
                <w:rFonts w:ascii="Times New Roman" w:hAnsi="Times New Roman" w:cs="Times New Roman"/>
                <w:bCs/>
                <w:sz w:val="18"/>
                <w:szCs w:val="18"/>
                <w:lang w:val="uk-UA"/>
              </w:rPr>
              <w:t xml:space="preserve"> SERVQUAL оцінки якості обслуговування споживачів</w:t>
            </w:r>
            <w:r>
              <w:rPr>
                <w:rFonts w:ascii="Times New Roman" w:hAnsi="Times New Roman" w:cs="Times New Roman"/>
                <w:bCs/>
                <w:sz w:val="18"/>
                <w:szCs w:val="18"/>
                <w:lang w:val="uk-UA"/>
              </w:rPr>
              <w:t xml:space="preserve">, визначити рівень задоволення клієнтів підприємства, що працює в сфері обслуговування. </w:t>
            </w:r>
            <w:r w:rsidR="000932F0">
              <w:rPr>
                <w:rFonts w:ascii="Times New Roman" w:hAnsi="Times New Roman" w:cs="Times New Roman"/>
                <w:bCs/>
                <w:sz w:val="18"/>
                <w:szCs w:val="18"/>
                <w:lang w:val="uk-UA"/>
              </w:rPr>
              <w:t>Оцінити</w:t>
            </w:r>
            <w:r>
              <w:rPr>
                <w:rFonts w:ascii="Times New Roman" w:hAnsi="Times New Roman" w:cs="Times New Roman"/>
                <w:bCs/>
                <w:sz w:val="18"/>
                <w:szCs w:val="18"/>
                <w:lang w:val="uk-UA"/>
              </w:rPr>
              <w:t xml:space="preserve"> рівень </w:t>
            </w:r>
            <w:r w:rsidRPr="00CE49CB">
              <w:rPr>
                <w:rFonts w:ascii="Times New Roman" w:hAnsi="Times New Roman" w:cs="Times New Roman"/>
                <w:bCs/>
                <w:sz w:val="18"/>
                <w:szCs w:val="18"/>
                <w:lang w:val="uk-UA"/>
              </w:rPr>
              <w:t xml:space="preserve">лояльності клієнтів </w:t>
            </w:r>
            <w:r>
              <w:rPr>
                <w:rFonts w:ascii="Times New Roman" w:hAnsi="Times New Roman" w:cs="Times New Roman"/>
                <w:bCs/>
                <w:sz w:val="18"/>
                <w:szCs w:val="18"/>
                <w:lang w:val="uk-UA"/>
              </w:rPr>
              <w:t xml:space="preserve">до підприємства </w:t>
            </w:r>
            <w:r w:rsidRPr="00CE49CB">
              <w:rPr>
                <w:rFonts w:ascii="Times New Roman" w:hAnsi="Times New Roman" w:cs="Times New Roman"/>
                <w:bCs/>
                <w:sz w:val="18"/>
                <w:szCs w:val="18"/>
                <w:lang w:val="uk-UA"/>
              </w:rPr>
              <w:t>за допомогою індексу споживчої лояльності Net Promoter Score</w:t>
            </w:r>
            <w:r>
              <w:rPr>
                <w:rFonts w:ascii="Times New Roman" w:hAnsi="Times New Roman" w:cs="Times New Roman"/>
                <w:bCs/>
                <w:sz w:val="18"/>
                <w:szCs w:val="18"/>
                <w:lang w:val="uk-UA"/>
              </w:rPr>
              <w:t>.</w:t>
            </w:r>
          </w:p>
        </w:tc>
        <w:tc>
          <w:tcPr>
            <w:tcW w:w="1711" w:type="pct"/>
          </w:tcPr>
          <w:p w14:paraId="108A01F0" w14:textId="77777777" w:rsidR="00B914D5" w:rsidRPr="00E01499" w:rsidRDefault="00B914D5" w:rsidP="00B914D5">
            <w:pPr>
              <w:suppressAutoHyphens/>
              <w:spacing w:after="0" w:line="240" w:lineRule="auto"/>
              <w:jc w:val="both"/>
              <w:rPr>
                <w:rFonts w:ascii="Times New Roman" w:eastAsia="Times New Roman" w:hAnsi="Times New Roman" w:cs="Times New Roman"/>
                <w:color w:val="000000"/>
                <w:sz w:val="18"/>
                <w:szCs w:val="18"/>
                <w:lang w:val="uk-UA" w:eastAsia="ar-SA"/>
              </w:rPr>
            </w:pPr>
            <w:r>
              <w:rPr>
                <w:rFonts w:ascii="Times New Roman" w:eastAsia="Times New Roman" w:hAnsi="Times New Roman" w:cs="Times New Roman"/>
                <w:color w:val="000000"/>
                <w:sz w:val="18"/>
                <w:szCs w:val="18"/>
                <w:lang w:val="uk-UA" w:eastAsia="ar-SA"/>
              </w:rPr>
              <w:t>З</w:t>
            </w:r>
            <w:r w:rsidRPr="00E01499">
              <w:rPr>
                <w:rFonts w:ascii="Times New Roman" w:eastAsia="Times New Roman" w:hAnsi="Times New Roman" w:cs="Times New Roman"/>
                <w:color w:val="000000"/>
                <w:sz w:val="18"/>
                <w:szCs w:val="18"/>
                <w:lang w:val="uk-UA" w:eastAsia="ar-SA"/>
              </w:rPr>
              <w:t>авдання оцінюється максимально</w:t>
            </w:r>
            <w:r>
              <w:rPr>
                <w:rFonts w:ascii="Times New Roman" w:eastAsia="Times New Roman" w:hAnsi="Times New Roman" w:cs="Times New Roman"/>
                <w:color w:val="000000"/>
                <w:sz w:val="18"/>
                <w:szCs w:val="18"/>
                <w:lang w:val="uk-UA" w:eastAsia="ar-SA"/>
              </w:rPr>
              <w:t xml:space="preserve"> 5</w:t>
            </w:r>
            <w:r w:rsidRPr="00E01499">
              <w:rPr>
                <w:rFonts w:ascii="Times New Roman" w:eastAsia="Times New Roman" w:hAnsi="Times New Roman" w:cs="Times New Roman"/>
                <w:color w:val="000000"/>
                <w:sz w:val="18"/>
                <w:szCs w:val="18"/>
                <w:lang w:val="uk-UA" w:eastAsia="ar-SA"/>
              </w:rPr>
              <w:t xml:space="preserve"> балів:</w:t>
            </w:r>
          </w:p>
          <w:p w14:paraId="19791A53" w14:textId="77777777" w:rsidR="00B914D5" w:rsidRPr="00E01499" w:rsidRDefault="00B914D5" w:rsidP="00B914D5">
            <w:pPr>
              <w:suppressAutoHyphens/>
              <w:spacing w:after="0" w:line="240" w:lineRule="auto"/>
              <w:ind w:firstLine="32"/>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w:t>
            </w:r>
            <w:r>
              <w:rPr>
                <w:rFonts w:ascii="Times New Roman" w:eastAsia="Times New Roman" w:hAnsi="Times New Roman" w:cs="Times New Roman"/>
                <w:color w:val="000000"/>
                <w:sz w:val="18"/>
                <w:szCs w:val="18"/>
                <w:lang w:val="uk-UA" w:eastAsia="ar-SA"/>
              </w:rPr>
              <w:t>5</w:t>
            </w:r>
            <w:r w:rsidRPr="00E01499">
              <w:rPr>
                <w:rFonts w:ascii="Times New Roman" w:eastAsia="Times New Roman" w:hAnsi="Times New Roman" w:cs="Times New Roman"/>
                <w:color w:val="000000"/>
                <w:sz w:val="18"/>
                <w:szCs w:val="18"/>
                <w:lang w:val="uk-UA" w:eastAsia="ar-SA"/>
              </w:rPr>
              <w:t xml:space="preserve"> балів </w:t>
            </w: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завдання виконано відповідно до вимог в повному обсязі;</w:t>
            </w:r>
          </w:p>
          <w:p w14:paraId="55F3963A" w14:textId="77777777" w:rsidR="00B914D5" w:rsidRPr="00E01499" w:rsidRDefault="00B914D5" w:rsidP="00B914D5">
            <w:pPr>
              <w:suppressAutoHyphens/>
              <w:spacing w:after="0" w:line="240" w:lineRule="auto"/>
              <w:ind w:firstLine="32"/>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w:t>
            </w:r>
            <w:r>
              <w:rPr>
                <w:rFonts w:ascii="Times New Roman" w:eastAsia="Times New Roman" w:hAnsi="Times New Roman" w:cs="Times New Roman"/>
                <w:color w:val="000000"/>
                <w:sz w:val="18"/>
                <w:szCs w:val="18"/>
                <w:lang w:val="uk-UA" w:eastAsia="ar-SA"/>
              </w:rPr>
              <w:t>4</w:t>
            </w:r>
            <w:r w:rsidRPr="00E01499">
              <w:rPr>
                <w:rFonts w:ascii="Times New Roman" w:eastAsia="Times New Roman" w:hAnsi="Times New Roman" w:cs="Times New Roman"/>
                <w:color w:val="000000"/>
                <w:sz w:val="18"/>
                <w:szCs w:val="18"/>
                <w:lang w:val="uk-UA" w:eastAsia="ar-SA"/>
              </w:rPr>
              <w:t xml:space="preserve"> бал</w:t>
            </w:r>
            <w:r>
              <w:rPr>
                <w:rFonts w:ascii="Times New Roman" w:eastAsia="Times New Roman" w:hAnsi="Times New Roman" w:cs="Times New Roman"/>
                <w:color w:val="000000"/>
                <w:sz w:val="18"/>
                <w:szCs w:val="18"/>
                <w:lang w:val="uk-UA" w:eastAsia="ar-SA"/>
              </w:rPr>
              <w:t>и</w:t>
            </w:r>
            <w:r w:rsidRPr="00E01499">
              <w:rPr>
                <w:rFonts w:ascii="Times New Roman" w:eastAsia="Times New Roman" w:hAnsi="Times New Roman" w:cs="Times New Roman"/>
                <w:color w:val="000000"/>
                <w:sz w:val="18"/>
                <w:szCs w:val="18"/>
                <w:lang w:val="uk-UA" w:eastAsia="ar-SA"/>
              </w:rPr>
              <w:t xml:space="preserve"> – завдання виконано відповідно до вимог в повному обсязі, однак є певні недоліки в поданні та оформленні матеріалу;</w:t>
            </w:r>
          </w:p>
          <w:p w14:paraId="7CD7121F" w14:textId="77777777" w:rsidR="00B914D5" w:rsidRPr="00E01499" w:rsidRDefault="00B914D5" w:rsidP="00B914D5">
            <w:pPr>
              <w:suppressAutoHyphens/>
              <w:spacing w:after="0" w:line="240" w:lineRule="auto"/>
              <w:ind w:firstLine="32"/>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3 бали </w:t>
            </w: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завдання виконано не в повному обсязі, частина питань залишилася не розкритою, матеріал оформлено без недоліків;</w:t>
            </w:r>
          </w:p>
          <w:p w14:paraId="61DF3468" w14:textId="77777777" w:rsidR="00B914D5" w:rsidRPr="00E01499" w:rsidRDefault="00B914D5" w:rsidP="00B914D5">
            <w:pPr>
              <w:suppressAutoHyphens/>
              <w:spacing w:after="0" w:line="240" w:lineRule="auto"/>
              <w:ind w:firstLine="32"/>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2 бали </w:t>
            </w: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завдання виконано не в повному обсязі, частина питань залишилася не розкритою, матеріал оформлено з недоліками;</w:t>
            </w:r>
          </w:p>
          <w:p w14:paraId="4AEA7171" w14:textId="77777777" w:rsidR="00B914D5" w:rsidRPr="00E01499" w:rsidRDefault="00B914D5" w:rsidP="00B914D5">
            <w:pPr>
              <w:suppressAutoHyphens/>
              <w:spacing w:after="0" w:line="240" w:lineRule="auto"/>
              <w:ind w:firstLine="32"/>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lastRenderedPageBreak/>
              <w:sym w:font="Symbol" w:char="F02D"/>
            </w:r>
            <w:r w:rsidRPr="00E01499">
              <w:rPr>
                <w:rFonts w:ascii="Times New Roman" w:eastAsia="Times New Roman" w:hAnsi="Times New Roman" w:cs="Times New Roman"/>
                <w:color w:val="000000"/>
                <w:sz w:val="18"/>
                <w:szCs w:val="18"/>
                <w:lang w:val="uk-UA" w:eastAsia="ar-SA"/>
              </w:rPr>
              <w:t xml:space="preserve"> 1 бал </w:t>
            </w: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завдання виконано не в повному обсязі, частина питань залишилася не розкритою, матеріал оформлено з суттєвими недоліками;</w:t>
            </w:r>
          </w:p>
          <w:p w14:paraId="370901E8" w14:textId="1F0ED8F7" w:rsidR="00497783" w:rsidRPr="00FD574B" w:rsidRDefault="00B914D5" w:rsidP="00B914D5">
            <w:pPr>
              <w:widowControl w:val="0"/>
              <w:suppressAutoHyphens/>
              <w:spacing w:after="0" w:line="240" w:lineRule="auto"/>
              <w:ind w:left="-113" w:right="-113"/>
              <w:jc w:val="center"/>
              <w:rPr>
                <w:rFonts w:ascii="Times New Roman" w:eastAsia="Times New Roman" w:hAnsi="Times New Roman" w:cs="Times New Roman"/>
                <w:b/>
                <w:bCs/>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0 балів </w:t>
            </w: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завдання не виконано, не подано на перевірку.</w:t>
            </w:r>
          </w:p>
        </w:tc>
        <w:tc>
          <w:tcPr>
            <w:tcW w:w="356" w:type="pct"/>
          </w:tcPr>
          <w:p w14:paraId="6F9AEC5B" w14:textId="17A63833" w:rsidR="00497783" w:rsidRPr="00B914D5" w:rsidRDefault="00B914D5" w:rsidP="00FD574B">
            <w:pPr>
              <w:widowControl w:val="0"/>
              <w:suppressAutoHyphens/>
              <w:spacing w:after="0" w:line="240" w:lineRule="auto"/>
              <w:ind w:left="-113" w:right="-113"/>
              <w:jc w:val="center"/>
              <w:rPr>
                <w:rFonts w:ascii="Times New Roman" w:hAnsi="Times New Roman" w:cs="Times New Roman"/>
                <w:b/>
                <w:bCs/>
                <w:sz w:val="18"/>
                <w:szCs w:val="18"/>
                <w:lang w:val="uk-UA"/>
              </w:rPr>
            </w:pPr>
            <w:r>
              <w:rPr>
                <w:rFonts w:ascii="Times New Roman" w:hAnsi="Times New Roman" w:cs="Times New Roman"/>
                <w:b/>
                <w:bCs/>
                <w:sz w:val="18"/>
                <w:szCs w:val="18"/>
                <w:lang w:val="uk-UA"/>
              </w:rPr>
              <w:lastRenderedPageBreak/>
              <w:t>5</w:t>
            </w:r>
          </w:p>
        </w:tc>
      </w:tr>
      <w:tr w:rsidR="00497783" w:rsidRPr="00E01499" w14:paraId="1676EE44" w14:textId="77777777" w:rsidTr="00F202CE">
        <w:trPr>
          <w:trHeight w:val="20"/>
        </w:trPr>
        <w:tc>
          <w:tcPr>
            <w:tcW w:w="274" w:type="pct"/>
          </w:tcPr>
          <w:p w14:paraId="754126C4" w14:textId="3645669C" w:rsidR="00497783" w:rsidRPr="00497783" w:rsidRDefault="00497783" w:rsidP="00497783">
            <w:pPr>
              <w:widowControl w:val="0"/>
              <w:suppressAutoHyphens/>
              <w:spacing w:after="0" w:line="240" w:lineRule="auto"/>
              <w:ind w:left="-113" w:right="-113"/>
              <w:jc w:val="center"/>
              <w:rPr>
                <w:rFonts w:ascii="Times New Roman" w:hAnsi="Times New Roman" w:cs="Times New Roman"/>
                <w:b/>
                <w:bCs/>
                <w:sz w:val="18"/>
                <w:szCs w:val="18"/>
                <w:lang w:val="uk-UA"/>
              </w:rPr>
            </w:pPr>
            <w:r w:rsidRPr="00497783">
              <w:rPr>
                <w:rFonts w:ascii="Times New Roman" w:hAnsi="Times New Roman" w:cs="Times New Roman"/>
                <w:b/>
                <w:bCs/>
                <w:sz w:val="18"/>
                <w:szCs w:val="18"/>
              </w:rPr>
              <w:t xml:space="preserve">Усього за ЗМ </w:t>
            </w:r>
            <w:r w:rsidR="00006F9A">
              <w:rPr>
                <w:rFonts w:ascii="Times New Roman" w:hAnsi="Times New Roman" w:cs="Times New Roman"/>
                <w:b/>
                <w:bCs/>
                <w:sz w:val="18"/>
                <w:szCs w:val="18"/>
                <w:lang w:val="uk-UA"/>
              </w:rPr>
              <w:t>6</w:t>
            </w:r>
          </w:p>
        </w:tc>
        <w:tc>
          <w:tcPr>
            <w:tcW w:w="790" w:type="pct"/>
          </w:tcPr>
          <w:p w14:paraId="5F792ADB" w14:textId="187D9ADA" w:rsidR="00497783" w:rsidRPr="00497783" w:rsidRDefault="00497783" w:rsidP="00497783">
            <w:pPr>
              <w:widowControl w:val="0"/>
              <w:suppressAutoHyphens/>
              <w:spacing w:after="0" w:line="240" w:lineRule="auto"/>
              <w:ind w:left="-113" w:right="-113"/>
              <w:jc w:val="center"/>
              <w:rPr>
                <w:rFonts w:ascii="Times New Roman" w:hAnsi="Times New Roman" w:cs="Times New Roman"/>
                <w:b/>
                <w:bCs/>
                <w:sz w:val="18"/>
                <w:szCs w:val="18"/>
              </w:rPr>
            </w:pPr>
            <w:r w:rsidRPr="00497783">
              <w:rPr>
                <w:rFonts w:ascii="Times New Roman" w:hAnsi="Times New Roman" w:cs="Times New Roman"/>
                <w:b/>
                <w:bCs/>
                <w:sz w:val="18"/>
                <w:szCs w:val="18"/>
              </w:rPr>
              <w:t>2</w:t>
            </w:r>
          </w:p>
        </w:tc>
        <w:tc>
          <w:tcPr>
            <w:tcW w:w="1869" w:type="pct"/>
          </w:tcPr>
          <w:p w14:paraId="466E04ED" w14:textId="77777777" w:rsidR="00497783" w:rsidRPr="00497783" w:rsidRDefault="00497783" w:rsidP="00497783">
            <w:pPr>
              <w:widowControl w:val="0"/>
              <w:suppressAutoHyphens/>
              <w:spacing w:after="0" w:line="240" w:lineRule="auto"/>
              <w:jc w:val="center"/>
              <w:rPr>
                <w:rFonts w:ascii="Times New Roman" w:eastAsia="Times New Roman" w:hAnsi="Times New Roman" w:cs="Times New Roman"/>
                <w:b/>
                <w:bCs/>
                <w:color w:val="000000"/>
                <w:sz w:val="18"/>
                <w:szCs w:val="18"/>
                <w:lang w:val="uk-UA" w:eastAsia="ar-SA"/>
              </w:rPr>
            </w:pPr>
          </w:p>
        </w:tc>
        <w:tc>
          <w:tcPr>
            <w:tcW w:w="1711" w:type="pct"/>
          </w:tcPr>
          <w:p w14:paraId="05BFCB1F" w14:textId="77777777" w:rsidR="00497783" w:rsidRPr="00497783" w:rsidRDefault="00497783" w:rsidP="00497783">
            <w:pPr>
              <w:widowControl w:val="0"/>
              <w:suppressAutoHyphens/>
              <w:spacing w:after="0" w:line="240" w:lineRule="auto"/>
              <w:ind w:left="-113" w:right="-113"/>
              <w:jc w:val="center"/>
              <w:rPr>
                <w:rFonts w:ascii="Times New Roman" w:eastAsia="Times New Roman" w:hAnsi="Times New Roman" w:cs="Times New Roman"/>
                <w:b/>
                <w:bCs/>
                <w:color w:val="000000"/>
                <w:sz w:val="18"/>
                <w:szCs w:val="18"/>
                <w:lang w:val="uk-UA" w:eastAsia="ar-SA"/>
              </w:rPr>
            </w:pPr>
          </w:p>
        </w:tc>
        <w:tc>
          <w:tcPr>
            <w:tcW w:w="356" w:type="pct"/>
          </w:tcPr>
          <w:p w14:paraId="29E021A1" w14:textId="25AA4F2D" w:rsidR="00497783" w:rsidRPr="00497783" w:rsidRDefault="00497783" w:rsidP="00497783">
            <w:pPr>
              <w:widowControl w:val="0"/>
              <w:suppressAutoHyphens/>
              <w:spacing w:after="0" w:line="240" w:lineRule="auto"/>
              <w:ind w:left="-113" w:right="-113"/>
              <w:jc w:val="center"/>
              <w:rPr>
                <w:rFonts w:ascii="Times New Roman" w:hAnsi="Times New Roman" w:cs="Times New Roman"/>
                <w:b/>
                <w:bCs/>
                <w:sz w:val="18"/>
                <w:szCs w:val="18"/>
              </w:rPr>
            </w:pPr>
            <w:r w:rsidRPr="00497783">
              <w:rPr>
                <w:rFonts w:ascii="Times New Roman" w:hAnsi="Times New Roman" w:cs="Times New Roman"/>
                <w:b/>
                <w:bCs/>
                <w:sz w:val="18"/>
                <w:szCs w:val="18"/>
              </w:rPr>
              <w:t>9</w:t>
            </w:r>
          </w:p>
        </w:tc>
      </w:tr>
      <w:tr w:rsidR="00E01499" w:rsidRPr="00E01499" w14:paraId="5D3768DE" w14:textId="77777777" w:rsidTr="00F202CE">
        <w:trPr>
          <w:trHeight w:val="20"/>
        </w:trPr>
        <w:tc>
          <w:tcPr>
            <w:tcW w:w="274" w:type="pct"/>
          </w:tcPr>
          <w:p w14:paraId="4A32695E" w14:textId="77777777" w:rsidR="00E01499" w:rsidRPr="00E01499" w:rsidRDefault="00E01499"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val="uk-UA" w:eastAsia="ar-SA"/>
              </w:rPr>
            </w:pPr>
            <w:r w:rsidRPr="00E01499">
              <w:rPr>
                <w:rFonts w:ascii="Times New Roman" w:eastAsia="Times New Roman" w:hAnsi="Times New Roman" w:cs="Times New Roman"/>
                <w:b/>
                <w:color w:val="000000"/>
                <w:sz w:val="18"/>
                <w:szCs w:val="18"/>
                <w:lang w:val="uk-UA" w:eastAsia="ar-SA"/>
              </w:rPr>
              <w:t>Усього за ЗМ</w:t>
            </w:r>
          </w:p>
        </w:tc>
        <w:tc>
          <w:tcPr>
            <w:tcW w:w="790" w:type="pct"/>
          </w:tcPr>
          <w:p w14:paraId="0B01137E" w14:textId="42989655" w:rsidR="00E01499" w:rsidRPr="00EC7047" w:rsidRDefault="00182789"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val="uk-UA" w:eastAsia="ar-SA"/>
              </w:rPr>
            </w:pPr>
            <w:r>
              <w:rPr>
                <w:rFonts w:ascii="Times New Roman" w:eastAsia="Times New Roman" w:hAnsi="Times New Roman" w:cs="Times New Roman"/>
                <w:b/>
                <w:color w:val="000000"/>
                <w:sz w:val="18"/>
                <w:szCs w:val="18"/>
                <w:lang w:eastAsia="ar-SA"/>
              </w:rPr>
              <w:t>1</w:t>
            </w:r>
            <w:r w:rsidR="008D2906">
              <w:rPr>
                <w:rFonts w:ascii="Times New Roman" w:eastAsia="Times New Roman" w:hAnsi="Times New Roman" w:cs="Times New Roman"/>
                <w:b/>
                <w:color w:val="000000"/>
                <w:sz w:val="18"/>
                <w:szCs w:val="18"/>
                <w:lang w:val="uk-UA" w:eastAsia="ar-SA"/>
              </w:rPr>
              <w:t>4</w:t>
            </w:r>
          </w:p>
        </w:tc>
        <w:tc>
          <w:tcPr>
            <w:tcW w:w="1869" w:type="pct"/>
          </w:tcPr>
          <w:p w14:paraId="4355822B" w14:textId="77777777" w:rsidR="00E01499" w:rsidRPr="00E01499" w:rsidRDefault="00E01499" w:rsidP="00E01499">
            <w:pPr>
              <w:widowControl w:val="0"/>
              <w:suppressAutoHyphens/>
              <w:spacing w:after="0" w:line="240" w:lineRule="auto"/>
              <w:jc w:val="center"/>
              <w:rPr>
                <w:rFonts w:ascii="Times New Roman" w:eastAsia="Times New Roman" w:hAnsi="Times New Roman" w:cs="Times New Roman"/>
                <w:b/>
                <w:color w:val="000000"/>
                <w:sz w:val="18"/>
                <w:szCs w:val="18"/>
                <w:lang w:val="uk-UA" w:eastAsia="ar-SA"/>
              </w:rPr>
            </w:pPr>
          </w:p>
        </w:tc>
        <w:tc>
          <w:tcPr>
            <w:tcW w:w="1711" w:type="pct"/>
          </w:tcPr>
          <w:p w14:paraId="426F8AB5" w14:textId="77777777" w:rsidR="00E01499" w:rsidRPr="00E01499" w:rsidRDefault="00E01499"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val="uk-UA" w:eastAsia="ar-SA"/>
              </w:rPr>
            </w:pPr>
          </w:p>
        </w:tc>
        <w:tc>
          <w:tcPr>
            <w:tcW w:w="356" w:type="pct"/>
          </w:tcPr>
          <w:p w14:paraId="4C29087C" w14:textId="77777777" w:rsidR="00E01499" w:rsidRPr="00E01499" w:rsidRDefault="00E01499"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val="uk-UA" w:eastAsia="ar-SA"/>
              </w:rPr>
            </w:pPr>
            <w:r w:rsidRPr="00E01499">
              <w:rPr>
                <w:rFonts w:ascii="Times New Roman" w:eastAsia="Times New Roman" w:hAnsi="Times New Roman" w:cs="Times New Roman"/>
                <w:b/>
                <w:color w:val="000000"/>
                <w:sz w:val="18"/>
                <w:szCs w:val="18"/>
                <w:lang w:val="uk-UA" w:eastAsia="ar-SA"/>
              </w:rPr>
              <w:t>60</w:t>
            </w:r>
          </w:p>
        </w:tc>
      </w:tr>
    </w:tbl>
    <w:p w14:paraId="05CDA1DE" w14:textId="77777777" w:rsidR="00E01499" w:rsidRPr="00DA6366" w:rsidRDefault="00E01499" w:rsidP="00F76B92">
      <w:pPr>
        <w:suppressAutoHyphens/>
        <w:spacing w:before="120" w:after="0" w:line="240" w:lineRule="auto"/>
        <w:jc w:val="center"/>
        <w:rPr>
          <w:rFonts w:ascii="Times New Roman" w:eastAsia="Times New Roman" w:hAnsi="Times New Roman" w:cs="Times New Roman"/>
          <w:b/>
          <w:bCs/>
          <w:sz w:val="24"/>
          <w:szCs w:val="24"/>
          <w:lang w:val="uk-UA" w:eastAsia="ar-SA"/>
        </w:rPr>
      </w:pPr>
      <w:r w:rsidRPr="00DA6366">
        <w:rPr>
          <w:rFonts w:ascii="Times New Roman" w:eastAsia="Times New Roman" w:hAnsi="Times New Roman" w:cs="Times New Roman"/>
          <w:b/>
          <w:sz w:val="24"/>
          <w:szCs w:val="24"/>
          <w:lang w:val="uk-UA" w:eastAsia="ar-SA"/>
        </w:rPr>
        <w:t xml:space="preserve">8. </w:t>
      </w:r>
      <w:r w:rsidRPr="00DA6366">
        <w:rPr>
          <w:rFonts w:ascii="Times New Roman" w:eastAsia="Times New Roman" w:hAnsi="Times New Roman" w:cs="Times New Roman"/>
          <w:b/>
          <w:bCs/>
          <w:sz w:val="24"/>
          <w:szCs w:val="24"/>
          <w:lang w:val="uk-UA" w:eastAsia="ar-SA"/>
        </w:rPr>
        <w:t>Підсумковий семестровий контроль</w:t>
      </w:r>
    </w:p>
    <w:p w14:paraId="3CC776B3" w14:textId="74D9A089" w:rsidR="00E01499" w:rsidRPr="00E01499" w:rsidRDefault="00E01499" w:rsidP="00E01499">
      <w:pPr>
        <w:suppressAutoHyphens/>
        <w:spacing w:after="0" w:line="240" w:lineRule="auto"/>
        <w:ind w:firstLine="567"/>
        <w:jc w:val="both"/>
        <w:rPr>
          <w:rFonts w:ascii="Times New Roman" w:eastAsia="Times New Roman" w:hAnsi="Times New Roman" w:cs="Times New Roman"/>
          <w:sz w:val="28"/>
          <w:szCs w:val="28"/>
          <w:lang w:val="uk-UA" w:eastAsia="ar-SA"/>
        </w:rPr>
      </w:pPr>
      <w:r w:rsidRPr="00E01499">
        <w:rPr>
          <w:rFonts w:ascii="Times New Roman" w:eastAsia="Times New Roman" w:hAnsi="Times New Roman" w:cs="Times New Roman"/>
          <w:sz w:val="24"/>
          <w:szCs w:val="24"/>
          <w:lang w:eastAsia="ar-SA"/>
        </w:rPr>
        <w:t>Зм</w:t>
      </w:r>
      <w:r w:rsidRPr="00E01499">
        <w:rPr>
          <w:rFonts w:ascii="Times New Roman" w:eastAsia="Times New Roman" w:hAnsi="Times New Roman" w:cs="Times New Roman"/>
          <w:sz w:val="24"/>
          <w:szCs w:val="24"/>
          <w:lang w:val="uk-UA" w:eastAsia="ar-SA"/>
        </w:rPr>
        <w:t>іст завдань містяться</w:t>
      </w:r>
      <w:r w:rsidRPr="00E01499">
        <w:rPr>
          <w:rFonts w:ascii="Times New Roman" w:eastAsia="Times New Roman" w:hAnsi="Times New Roman" w:cs="Times New Roman"/>
          <w:bCs/>
          <w:sz w:val="24"/>
          <w:szCs w:val="24"/>
          <w:lang w:val="uk-UA" w:eastAsia="ar-SA"/>
        </w:rPr>
        <w:t xml:space="preserve"> на сторінці курсу в Moodle </w:t>
      </w:r>
      <w:r w:rsidR="007758EB" w:rsidRPr="00F329B6">
        <w:rPr>
          <w:rFonts w:ascii="Times New Roman" w:eastAsia="Times New Roman" w:hAnsi="Times New Roman" w:cs="Times New Roman"/>
          <w:sz w:val="24"/>
          <w:szCs w:val="24"/>
          <w:lang w:val="uk-UA" w:eastAsia="ar-SA"/>
        </w:rPr>
        <w:t>https://moodle.znu.edu.ua/course/view.php?id=2037</w:t>
      </w: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794"/>
        <w:gridCol w:w="4934"/>
        <w:gridCol w:w="5798"/>
        <w:gridCol w:w="1132"/>
      </w:tblGrid>
      <w:tr w:rsidR="00E01499" w:rsidRPr="00E01499" w14:paraId="1CCB3B9E" w14:textId="77777777" w:rsidTr="00DC62E5">
        <w:trPr>
          <w:trHeight w:val="318"/>
        </w:trPr>
        <w:tc>
          <w:tcPr>
            <w:tcW w:w="366" w:type="pct"/>
          </w:tcPr>
          <w:p w14:paraId="4B217B95" w14:textId="77777777" w:rsidR="00E01499" w:rsidRPr="00E01499" w:rsidRDefault="00E01499" w:rsidP="00E01499">
            <w:pPr>
              <w:widowControl w:val="0"/>
              <w:suppressAutoHyphens/>
              <w:spacing w:after="0" w:line="240" w:lineRule="auto"/>
              <w:ind w:left="-113" w:right="-113"/>
              <w:jc w:val="center"/>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t xml:space="preserve">Форма </w:t>
            </w:r>
          </w:p>
        </w:tc>
        <w:tc>
          <w:tcPr>
            <w:tcW w:w="609" w:type="pct"/>
          </w:tcPr>
          <w:p w14:paraId="5E8ED2B4" w14:textId="77777777" w:rsidR="00E01499" w:rsidRPr="00E01499" w:rsidRDefault="00E01499" w:rsidP="00E01499">
            <w:pPr>
              <w:widowControl w:val="0"/>
              <w:suppressAutoHyphens/>
              <w:spacing w:after="0" w:line="240" w:lineRule="auto"/>
              <w:ind w:left="-113" w:right="-113"/>
              <w:jc w:val="center"/>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t>Види підсумкових контрольних заходів</w:t>
            </w:r>
          </w:p>
        </w:tc>
        <w:tc>
          <w:tcPr>
            <w:tcW w:w="1674" w:type="pct"/>
          </w:tcPr>
          <w:p w14:paraId="2836197C" w14:textId="77777777" w:rsidR="00E01499" w:rsidRPr="00E01499" w:rsidRDefault="00E01499" w:rsidP="00E01499">
            <w:pPr>
              <w:widowControl w:val="0"/>
              <w:suppressAutoHyphens/>
              <w:spacing w:after="0" w:line="240" w:lineRule="auto"/>
              <w:ind w:left="-113" w:right="-113"/>
              <w:jc w:val="center"/>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t>Зміст підсумкового контрольного заходу</w:t>
            </w:r>
          </w:p>
        </w:tc>
        <w:tc>
          <w:tcPr>
            <w:tcW w:w="1967" w:type="pct"/>
          </w:tcPr>
          <w:p w14:paraId="3E7C7892" w14:textId="77777777" w:rsidR="00E01499" w:rsidRPr="00E01499" w:rsidRDefault="00E01499" w:rsidP="00E01499">
            <w:pPr>
              <w:widowControl w:val="0"/>
              <w:suppressAutoHyphens/>
              <w:spacing w:after="0" w:line="240" w:lineRule="auto"/>
              <w:ind w:left="-113" w:right="-113"/>
              <w:jc w:val="center"/>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t>Критерії оцінювання*</w:t>
            </w:r>
          </w:p>
        </w:tc>
        <w:tc>
          <w:tcPr>
            <w:tcW w:w="384" w:type="pct"/>
          </w:tcPr>
          <w:p w14:paraId="482A60AA" w14:textId="77777777" w:rsidR="00E01499" w:rsidRPr="00E01499" w:rsidRDefault="00E01499" w:rsidP="00E01499">
            <w:pPr>
              <w:widowControl w:val="0"/>
              <w:suppressAutoHyphens/>
              <w:spacing w:after="0" w:line="240" w:lineRule="auto"/>
              <w:ind w:left="-113" w:right="-113"/>
              <w:jc w:val="center"/>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t>Усього балів</w:t>
            </w:r>
          </w:p>
        </w:tc>
      </w:tr>
      <w:tr w:rsidR="00E01499" w:rsidRPr="00E01499" w14:paraId="41C0B2B7" w14:textId="77777777" w:rsidTr="00DC62E5">
        <w:trPr>
          <w:trHeight w:val="190"/>
        </w:trPr>
        <w:tc>
          <w:tcPr>
            <w:tcW w:w="366" w:type="pct"/>
          </w:tcPr>
          <w:p w14:paraId="3BBAD86B" w14:textId="77777777" w:rsidR="00E01499" w:rsidRPr="00E01499" w:rsidRDefault="00E01499"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val="uk-UA" w:eastAsia="ar-SA"/>
              </w:rPr>
            </w:pPr>
            <w:r w:rsidRPr="00E01499">
              <w:rPr>
                <w:rFonts w:ascii="Times New Roman" w:eastAsia="Times New Roman" w:hAnsi="Times New Roman" w:cs="Times New Roman"/>
                <w:b/>
                <w:color w:val="000000"/>
                <w:sz w:val="18"/>
                <w:szCs w:val="18"/>
                <w:lang w:val="uk-UA" w:eastAsia="ar-SA"/>
              </w:rPr>
              <w:t>1</w:t>
            </w:r>
          </w:p>
        </w:tc>
        <w:tc>
          <w:tcPr>
            <w:tcW w:w="609" w:type="pct"/>
          </w:tcPr>
          <w:p w14:paraId="0A0D474F" w14:textId="77777777" w:rsidR="00E01499" w:rsidRPr="00E01499" w:rsidRDefault="00E01499"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val="uk-UA" w:eastAsia="ar-SA"/>
              </w:rPr>
            </w:pPr>
            <w:r w:rsidRPr="00E01499">
              <w:rPr>
                <w:rFonts w:ascii="Times New Roman" w:eastAsia="Times New Roman" w:hAnsi="Times New Roman" w:cs="Times New Roman"/>
                <w:b/>
                <w:color w:val="000000"/>
                <w:sz w:val="18"/>
                <w:szCs w:val="18"/>
                <w:lang w:val="uk-UA" w:eastAsia="ar-SA"/>
              </w:rPr>
              <w:t>2</w:t>
            </w:r>
          </w:p>
        </w:tc>
        <w:tc>
          <w:tcPr>
            <w:tcW w:w="1674" w:type="pct"/>
          </w:tcPr>
          <w:p w14:paraId="3A754B49" w14:textId="77777777" w:rsidR="00E01499" w:rsidRPr="00E01499" w:rsidRDefault="00E01499"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val="uk-UA" w:eastAsia="ar-SA"/>
              </w:rPr>
            </w:pPr>
            <w:r w:rsidRPr="00E01499">
              <w:rPr>
                <w:rFonts w:ascii="Times New Roman" w:eastAsia="Times New Roman" w:hAnsi="Times New Roman" w:cs="Times New Roman"/>
                <w:b/>
                <w:color w:val="000000"/>
                <w:sz w:val="18"/>
                <w:szCs w:val="18"/>
                <w:lang w:val="uk-UA" w:eastAsia="ar-SA"/>
              </w:rPr>
              <w:t>3</w:t>
            </w:r>
          </w:p>
        </w:tc>
        <w:tc>
          <w:tcPr>
            <w:tcW w:w="1967" w:type="pct"/>
          </w:tcPr>
          <w:p w14:paraId="40D60217" w14:textId="77777777" w:rsidR="00E01499" w:rsidRPr="00E01499" w:rsidRDefault="00E01499"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val="uk-UA" w:eastAsia="ar-SA"/>
              </w:rPr>
            </w:pPr>
            <w:r w:rsidRPr="00E01499">
              <w:rPr>
                <w:rFonts w:ascii="Times New Roman" w:eastAsia="Times New Roman" w:hAnsi="Times New Roman" w:cs="Times New Roman"/>
                <w:b/>
                <w:color w:val="000000"/>
                <w:sz w:val="18"/>
                <w:szCs w:val="18"/>
                <w:lang w:val="uk-UA" w:eastAsia="ar-SA"/>
              </w:rPr>
              <w:t>4</w:t>
            </w:r>
          </w:p>
        </w:tc>
        <w:tc>
          <w:tcPr>
            <w:tcW w:w="384" w:type="pct"/>
          </w:tcPr>
          <w:p w14:paraId="6D1B0CA3" w14:textId="77777777" w:rsidR="00E01499" w:rsidRPr="00E01499" w:rsidRDefault="00E01499"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val="uk-UA" w:eastAsia="ar-SA"/>
              </w:rPr>
            </w:pPr>
            <w:r w:rsidRPr="00E01499">
              <w:rPr>
                <w:rFonts w:ascii="Times New Roman" w:eastAsia="Times New Roman" w:hAnsi="Times New Roman" w:cs="Times New Roman"/>
                <w:b/>
                <w:color w:val="000000"/>
                <w:sz w:val="18"/>
                <w:szCs w:val="18"/>
                <w:lang w:val="uk-UA" w:eastAsia="ar-SA"/>
              </w:rPr>
              <w:t>5</w:t>
            </w:r>
          </w:p>
        </w:tc>
      </w:tr>
      <w:tr w:rsidR="00E01499" w:rsidRPr="00E01499" w14:paraId="051C9B82" w14:textId="77777777" w:rsidTr="00DC62E5">
        <w:tc>
          <w:tcPr>
            <w:tcW w:w="366" w:type="pct"/>
            <w:vMerge w:val="restart"/>
          </w:tcPr>
          <w:p w14:paraId="1894E6BB" w14:textId="77777777" w:rsidR="00E01499" w:rsidRPr="00E01499" w:rsidRDefault="00E01499"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eastAsia="ar-SA"/>
              </w:rPr>
            </w:pPr>
          </w:p>
        </w:tc>
        <w:tc>
          <w:tcPr>
            <w:tcW w:w="609" w:type="pct"/>
          </w:tcPr>
          <w:p w14:paraId="23645C04" w14:textId="77777777" w:rsidR="00E01499" w:rsidRPr="00E01499" w:rsidRDefault="00E01499" w:rsidP="00E01499">
            <w:pPr>
              <w:widowControl w:val="0"/>
              <w:suppressAutoHyphens/>
              <w:spacing w:after="0" w:line="240" w:lineRule="auto"/>
              <w:ind w:left="-113" w:right="-113"/>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t xml:space="preserve">Контрольне тестування </w:t>
            </w:r>
          </w:p>
        </w:tc>
        <w:tc>
          <w:tcPr>
            <w:tcW w:w="1674" w:type="pct"/>
          </w:tcPr>
          <w:p w14:paraId="5C2AD540" w14:textId="77777777" w:rsidR="00E01499" w:rsidRPr="00A27E16" w:rsidRDefault="00E01499" w:rsidP="00E01499">
            <w:pPr>
              <w:widowControl w:val="0"/>
              <w:suppressAutoHyphens/>
              <w:spacing w:after="0" w:line="240" w:lineRule="auto"/>
              <w:jc w:val="both"/>
              <w:rPr>
                <w:rFonts w:ascii="Times New Roman" w:eastAsia="Times New Roman" w:hAnsi="Times New Roman" w:cs="Times New Roman"/>
                <w:color w:val="000000"/>
                <w:sz w:val="18"/>
                <w:szCs w:val="18"/>
                <w:lang w:val="uk-UA" w:eastAsia="ar-SA"/>
              </w:rPr>
            </w:pPr>
            <w:r w:rsidRPr="00A27E16">
              <w:rPr>
                <w:rFonts w:ascii="Times New Roman" w:eastAsia="Times New Roman" w:hAnsi="Times New Roman" w:cs="Times New Roman"/>
                <w:color w:val="000000"/>
                <w:sz w:val="18"/>
                <w:szCs w:val="18"/>
                <w:lang w:val="uk-UA" w:eastAsia="ar-SA"/>
              </w:rPr>
              <w:t>Проходження он-лайн тесту в системі Moodle:</w:t>
            </w:r>
          </w:p>
          <w:p w14:paraId="64F21F5C" w14:textId="017D30CB" w:rsidR="00A27E16" w:rsidRPr="00941EF4" w:rsidRDefault="00A27E16" w:rsidP="00A27E16">
            <w:pPr>
              <w:spacing w:after="0" w:line="240" w:lineRule="auto"/>
              <w:jc w:val="both"/>
              <w:rPr>
                <w:rFonts w:ascii="Times New Roman" w:eastAsia="Calibri" w:hAnsi="Times New Roman" w:cs="Times New Roman"/>
                <w:iCs/>
                <w:sz w:val="18"/>
                <w:szCs w:val="18"/>
                <w:lang w:val="uk-UA" w:eastAsia="ru-RU"/>
              </w:rPr>
            </w:pPr>
            <w:r>
              <w:rPr>
                <w:rFonts w:ascii="Times New Roman" w:eastAsia="Calibri" w:hAnsi="Times New Roman" w:cs="Times New Roman"/>
                <w:iCs/>
                <w:sz w:val="18"/>
                <w:szCs w:val="18"/>
                <w:lang w:val="uk-UA" w:eastAsia="ru-RU"/>
              </w:rPr>
              <w:t xml:space="preserve">1. </w:t>
            </w:r>
            <w:r w:rsidRPr="00941EF4">
              <w:rPr>
                <w:rFonts w:ascii="Times New Roman" w:eastAsia="Calibri" w:hAnsi="Times New Roman" w:cs="Times New Roman"/>
                <w:iCs/>
                <w:sz w:val="18"/>
                <w:szCs w:val="18"/>
                <w:lang w:val="uk-UA" w:eastAsia="ru-RU"/>
              </w:rPr>
              <w:t>Сучасна концепція управління підприємством, в основі якої лежать знання про клієнтів та їх потреби, що дозволяє формувати споживчу лояльність, утримувати постійних і залучати нових клієнтів за рахунок пропозицій, які максимально задовольняють їх потреби, має назву:</w:t>
            </w:r>
          </w:p>
          <w:p w14:paraId="37AA04AF" w14:textId="46E39D17" w:rsidR="00A27E16" w:rsidRPr="00941EF4" w:rsidRDefault="00A27E16" w:rsidP="00A27E16">
            <w:pPr>
              <w:spacing w:after="0" w:line="240" w:lineRule="auto"/>
              <w:jc w:val="both"/>
              <w:rPr>
                <w:rFonts w:ascii="Times New Roman" w:eastAsia="Calibri" w:hAnsi="Times New Roman" w:cs="Times New Roman"/>
                <w:iCs/>
                <w:sz w:val="18"/>
                <w:szCs w:val="18"/>
                <w:lang w:val="uk-UA" w:eastAsia="ru-RU"/>
              </w:rPr>
            </w:pPr>
            <w:r>
              <w:rPr>
                <w:rFonts w:ascii="Times New Roman" w:eastAsia="Calibri" w:hAnsi="Times New Roman" w:cs="Times New Roman"/>
                <w:iCs/>
                <w:sz w:val="18"/>
                <w:szCs w:val="18"/>
                <w:lang w:val="uk-UA" w:eastAsia="ru-RU"/>
              </w:rPr>
              <w:t xml:space="preserve">2. </w:t>
            </w:r>
            <w:r w:rsidRPr="00B741D6">
              <w:rPr>
                <w:rFonts w:ascii="Times New Roman" w:hAnsi="Times New Roman" w:cs="Times New Roman"/>
                <w:iCs/>
                <w:sz w:val="18"/>
                <w:szCs w:val="18"/>
                <w:lang w:val="uk-UA"/>
              </w:rPr>
              <w:t>Клієнтоорієнтованість</w:t>
            </w:r>
            <w:r w:rsidRPr="00B741D6">
              <w:rPr>
                <w:rFonts w:ascii="Times New Roman" w:hAnsi="Times New Roman" w:cs="Times New Roman"/>
                <w:i/>
                <w:iCs/>
                <w:sz w:val="18"/>
                <w:szCs w:val="18"/>
                <w:lang w:val="uk-UA"/>
              </w:rPr>
              <w:t xml:space="preserve"> </w:t>
            </w:r>
            <w:r w:rsidRPr="00B741D6">
              <w:rPr>
                <w:rFonts w:ascii="Times New Roman" w:hAnsi="Times New Roman" w:cs="Times New Roman"/>
                <w:sz w:val="18"/>
                <w:szCs w:val="18"/>
                <w:lang w:val="uk-UA"/>
              </w:rPr>
              <w:t xml:space="preserve">– </w:t>
            </w:r>
            <w:r w:rsidRPr="00B741D6">
              <w:rPr>
                <w:rFonts w:ascii="Times New Roman" w:hAnsi="Times New Roman" w:cs="Times New Roman"/>
                <w:iCs/>
                <w:sz w:val="18"/>
                <w:szCs w:val="18"/>
                <w:lang w:val="uk-UA"/>
              </w:rPr>
              <w:t>це</w:t>
            </w:r>
            <w:r>
              <w:rPr>
                <w:rFonts w:ascii="Times New Roman" w:hAnsi="Times New Roman" w:cs="Times New Roman"/>
                <w:iCs/>
                <w:sz w:val="18"/>
                <w:szCs w:val="18"/>
                <w:lang w:val="uk-UA"/>
              </w:rPr>
              <w:t>:</w:t>
            </w:r>
          </w:p>
          <w:p w14:paraId="10827582" w14:textId="3007266F" w:rsidR="00A27E16" w:rsidRPr="002854E5" w:rsidRDefault="00A27E16" w:rsidP="00A27E16">
            <w:pPr>
              <w:spacing w:after="0" w:line="240" w:lineRule="auto"/>
              <w:jc w:val="both"/>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3</w:t>
            </w:r>
            <w:r w:rsidRPr="002854E5">
              <w:rPr>
                <w:rFonts w:ascii="Times New Roman" w:eastAsia="Times New Roman" w:hAnsi="Times New Roman" w:cs="Times New Roman"/>
                <w:sz w:val="18"/>
                <w:szCs w:val="18"/>
                <w:lang w:val="uk-UA" w:eastAsia="ru-RU"/>
              </w:rPr>
              <w:t xml:space="preserve">. </w:t>
            </w:r>
            <w:r w:rsidRPr="002854E5">
              <w:rPr>
                <w:rFonts w:ascii="Times New Roman" w:hAnsi="Times New Roman" w:cs="Times New Roman"/>
                <w:sz w:val="18"/>
                <w:szCs w:val="18"/>
                <w:lang w:val="uk-UA"/>
              </w:rPr>
              <w:t>Маркетинг партнерських відносин – це:</w:t>
            </w:r>
          </w:p>
          <w:p w14:paraId="3FE2A056" w14:textId="77777777" w:rsidR="00163FBF" w:rsidRDefault="00A27E16" w:rsidP="00A27E16">
            <w:pPr>
              <w:widowControl w:val="0"/>
              <w:autoSpaceDE w:val="0"/>
              <w:autoSpaceDN w:val="0"/>
              <w:adjustRightInd w:val="0"/>
              <w:spacing w:after="0" w:line="240" w:lineRule="auto"/>
              <w:ind w:firstLine="22"/>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eastAsia="ru-RU"/>
              </w:rPr>
              <w:t>4</w:t>
            </w:r>
            <w:r w:rsidRPr="002854E5">
              <w:rPr>
                <w:rFonts w:ascii="Times New Roman" w:eastAsia="Times New Roman" w:hAnsi="Times New Roman" w:cs="Times New Roman"/>
                <w:sz w:val="18"/>
                <w:szCs w:val="18"/>
                <w:lang w:val="uk-UA" w:eastAsia="ru-RU"/>
              </w:rPr>
              <w:t xml:space="preserve">. </w:t>
            </w:r>
            <w:r w:rsidRPr="002854E5">
              <w:rPr>
                <w:rFonts w:ascii="Times New Roman" w:hAnsi="Times New Roman" w:cs="Times New Roman"/>
                <w:sz w:val="18"/>
                <w:szCs w:val="18"/>
                <w:lang w:val="uk-UA"/>
              </w:rPr>
              <w:t>Маркетинг лояльності –</w:t>
            </w:r>
            <w:r>
              <w:rPr>
                <w:rFonts w:ascii="Times New Roman" w:hAnsi="Times New Roman" w:cs="Times New Roman"/>
                <w:sz w:val="18"/>
                <w:szCs w:val="18"/>
                <w:lang w:val="uk-UA"/>
              </w:rPr>
              <w:t xml:space="preserve"> це:</w:t>
            </w:r>
          </w:p>
          <w:p w14:paraId="54073ED2" w14:textId="20FBCA30" w:rsidR="00F76B92" w:rsidRPr="00902E4D" w:rsidRDefault="00F76B92" w:rsidP="00F76B92">
            <w:pPr>
              <w:spacing w:after="0" w:line="240" w:lineRule="auto"/>
              <w:jc w:val="both"/>
              <w:rPr>
                <w:rFonts w:ascii="Times New Roman" w:eastAsia="Calibri" w:hAnsi="Times New Roman" w:cs="Times New Roman"/>
                <w:sz w:val="18"/>
                <w:szCs w:val="18"/>
                <w:lang w:val="uk-UA" w:eastAsia="ru-RU"/>
              </w:rPr>
            </w:pPr>
            <w:r>
              <w:rPr>
                <w:rFonts w:ascii="Times New Roman" w:eastAsia="Calibri" w:hAnsi="Times New Roman" w:cs="Times New Roman"/>
                <w:sz w:val="18"/>
                <w:szCs w:val="18"/>
                <w:lang w:val="uk-UA" w:eastAsia="ru-RU"/>
              </w:rPr>
              <w:t xml:space="preserve">5. </w:t>
            </w:r>
            <w:r w:rsidRPr="00902E4D">
              <w:rPr>
                <w:rFonts w:ascii="Times New Roman" w:eastAsia="Calibri" w:hAnsi="Times New Roman" w:cs="Times New Roman"/>
                <w:sz w:val="18"/>
                <w:szCs w:val="18"/>
                <w:lang w:val="uk-UA" w:eastAsia="ru-RU"/>
              </w:rPr>
              <w:t>Якщо при проведенні спостереження спостерігач заздалегідь знає, що він буде спостерігати та реєструвати, воно має назву:</w:t>
            </w:r>
          </w:p>
          <w:p w14:paraId="3501DD39" w14:textId="66518274" w:rsidR="00F76B92" w:rsidRPr="00902E4D" w:rsidRDefault="00F76B92" w:rsidP="00F76B92">
            <w:pPr>
              <w:spacing w:after="0" w:line="240" w:lineRule="auto"/>
              <w:rPr>
                <w:rFonts w:ascii="Times New Roman" w:eastAsia="Calibri" w:hAnsi="Times New Roman" w:cs="Times New Roman"/>
                <w:sz w:val="18"/>
                <w:szCs w:val="18"/>
                <w:lang w:val="uk-UA" w:eastAsia="ru-RU"/>
              </w:rPr>
            </w:pPr>
            <w:r>
              <w:rPr>
                <w:rFonts w:ascii="Times New Roman" w:eastAsia="Calibri" w:hAnsi="Times New Roman" w:cs="Times New Roman"/>
                <w:sz w:val="18"/>
                <w:szCs w:val="18"/>
                <w:lang w:val="uk-UA" w:eastAsia="ru-RU"/>
              </w:rPr>
              <w:t>6</w:t>
            </w:r>
            <w:r w:rsidRPr="00902E4D">
              <w:rPr>
                <w:rFonts w:ascii="Times New Roman" w:eastAsia="Calibri" w:hAnsi="Times New Roman" w:cs="Times New Roman"/>
                <w:sz w:val="18"/>
                <w:szCs w:val="18"/>
                <w:lang w:val="uk-UA" w:eastAsia="ru-RU"/>
              </w:rPr>
              <w:t>. Структура опитувального листа містить послідовно такі частини:</w:t>
            </w:r>
          </w:p>
          <w:p w14:paraId="2390B2DE" w14:textId="73E5E479" w:rsidR="00F76B92" w:rsidRPr="00902E4D" w:rsidRDefault="00F76B92" w:rsidP="00F76B92">
            <w:pPr>
              <w:spacing w:after="0" w:line="240" w:lineRule="auto"/>
              <w:rPr>
                <w:rFonts w:ascii="Times New Roman" w:eastAsia="Calibri" w:hAnsi="Times New Roman" w:cs="Times New Roman"/>
                <w:sz w:val="18"/>
                <w:szCs w:val="18"/>
                <w:lang w:val="uk-UA" w:eastAsia="ru-RU"/>
              </w:rPr>
            </w:pPr>
            <w:r>
              <w:rPr>
                <w:rFonts w:ascii="Times New Roman" w:eastAsia="Calibri" w:hAnsi="Times New Roman" w:cs="Times New Roman"/>
                <w:sz w:val="18"/>
                <w:szCs w:val="18"/>
                <w:lang w:val="uk-UA" w:eastAsia="ru-RU"/>
              </w:rPr>
              <w:t>7</w:t>
            </w:r>
            <w:r w:rsidRPr="00902E4D">
              <w:rPr>
                <w:rFonts w:ascii="Times New Roman" w:eastAsia="Calibri" w:hAnsi="Times New Roman" w:cs="Times New Roman"/>
                <w:sz w:val="18"/>
                <w:szCs w:val="18"/>
                <w:lang w:val="uk-UA" w:eastAsia="ru-RU"/>
              </w:rPr>
              <w:t xml:space="preserve">. Питання без заданої структури відповіді відносяться до: </w:t>
            </w:r>
          </w:p>
          <w:p w14:paraId="012ABC5A" w14:textId="6696336B" w:rsidR="00F76B92" w:rsidRPr="00902E4D" w:rsidRDefault="00F76B92" w:rsidP="00F76B92">
            <w:pPr>
              <w:spacing w:after="0" w:line="240" w:lineRule="auto"/>
              <w:jc w:val="both"/>
              <w:rPr>
                <w:rFonts w:ascii="Times New Roman" w:eastAsia="Calibri" w:hAnsi="Times New Roman" w:cs="Times New Roman"/>
                <w:sz w:val="18"/>
                <w:szCs w:val="18"/>
                <w:lang w:val="uk-UA" w:eastAsia="ru-RU"/>
              </w:rPr>
            </w:pPr>
            <w:r>
              <w:rPr>
                <w:rFonts w:ascii="Times New Roman" w:eastAsia="Calibri" w:hAnsi="Times New Roman" w:cs="Times New Roman"/>
                <w:sz w:val="18"/>
                <w:szCs w:val="18"/>
                <w:lang w:val="uk-UA" w:eastAsia="ru-RU"/>
              </w:rPr>
              <w:t>8</w:t>
            </w:r>
            <w:r w:rsidRPr="00902E4D">
              <w:rPr>
                <w:rFonts w:ascii="Times New Roman" w:eastAsia="Calibri" w:hAnsi="Times New Roman" w:cs="Times New Roman"/>
                <w:sz w:val="18"/>
                <w:szCs w:val="18"/>
                <w:lang w:val="uk-UA" w:eastAsia="ru-RU"/>
              </w:rPr>
              <w:t xml:space="preserve">. Питання, що пропонують обрати одну із запропонованих відповідей відносяться до: </w:t>
            </w:r>
          </w:p>
          <w:p w14:paraId="634164AD" w14:textId="1F245772" w:rsidR="00F76B92" w:rsidRPr="003E4298" w:rsidRDefault="00F76B92" w:rsidP="00F76B92">
            <w:pPr>
              <w:spacing w:after="0" w:line="240" w:lineRule="auto"/>
              <w:jc w:val="both"/>
              <w:rPr>
                <w:rFonts w:ascii="Times New Roman" w:eastAsia="Calibri" w:hAnsi="Times New Roman" w:cs="Times New Roman"/>
                <w:sz w:val="18"/>
                <w:szCs w:val="18"/>
                <w:lang w:val="uk-UA" w:eastAsia="ru-RU"/>
              </w:rPr>
            </w:pPr>
            <w:r>
              <w:rPr>
                <w:rFonts w:ascii="Times New Roman" w:eastAsia="Times New Roman" w:hAnsi="Times New Roman" w:cs="Times New Roman"/>
                <w:iCs/>
                <w:sz w:val="18"/>
                <w:szCs w:val="18"/>
                <w:lang w:val="uk-UA" w:eastAsia="ru-RU"/>
              </w:rPr>
              <w:t xml:space="preserve">9. </w:t>
            </w:r>
            <w:r w:rsidRPr="003E4298">
              <w:rPr>
                <w:rFonts w:ascii="Times New Roman" w:eastAsia="Calibri" w:hAnsi="Times New Roman" w:cs="Times New Roman"/>
                <w:sz w:val="18"/>
                <w:szCs w:val="18"/>
                <w:lang w:val="uk-UA" w:eastAsia="ru-RU"/>
              </w:rPr>
              <w:t>Розподіл ринку на чіткі групи споживачів, для кожної з яких можуть знадобитися окремі товари та комплекси маркетингу – це процес:</w:t>
            </w:r>
          </w:p>
          <w:p w14:paraId="5EC03BF4" w14:textId="45935A7D" w:rsidR="00F76B92" w:rsidRPr="003E4298" w:rsidRDefault="00F76B92" w:rsidP="00F76B92">
            <w:pPr>
              <w:spacing w:after="0" w:line="240" w:lineRule="auto"/>
              <w:rPr>
                <w:rFonts w:ascii="Times New Roman" w:eastAsia="Calibri" w:hAnsi="Times New Roman" w:cs="Times New Roman"/>
                <w:sz w:val="18"/>
                <w:szCs w:val="18"/>
                <w:lang w:val="uk-UA" w:eastAsia="ru-RU"/>
              </w:rPr>
            </w:pPr>
            <w:r>
              <w:rPr>
                <w:rFonts w:ascii="Times New Roman" w:eastAsia="Calibri" w:hAnsi="Times New Roman" w:cs="Times New Roman"/>
                <w:sz w:val="18"/>
                <w:szCs w:val="18"/>
                <w:lang w:val="uk-UA" w:eastAsia="ru-RU"/>
              </w:rPr>
              <w:t>10</w:t>
            </w:r>
            <w:r w:rsidRPr="003E4298">
              <w:rPr>
                <w:rFonts w:ascii="Times New Roman" w:eastAsia="Calibri" w:hAnsi="Times New Roman" w:cs="Times New Roman"/>
                <w:sz w:val="18"/>
                <w:szCs w:val="18"/>
                <w:lang w:val="uk-UA" w:eastAsia="ru-RU"/>
              </w:rPr>
              <w:t>. Сегмент ринку характеризується:</w:t>
            </w:r>
          </w:p>
          <w:p w14:paraId="29CD1884" w14:textId="7696130C" w:rsidR="00F76B92" w:rsidRPr="003E4298" w:rsidRDefault="00F76B92" w:rsidP="00F76B92">
            <w:pPr>
              <w:spacing w:after="0" w:line="240" w:lineRule="auto"/>
              <w:jc w:val="both"/>
              <w:rPr>
                <w:rFonts w:ascii="Times New Roman" w:eastAsia="Calibri" w:hAnsi="Times New Roman" w:cs="Times New Roman"/>
                <w:sz w:val="18"/>
                <w:szCs w:val="18"/>
                <w:lang w:val="uk-UA" w:eastAsia="ru-RU"/>
              </w:rPr>
            </w:pPr>
            <w:r>
              <w:rPr>
                <w:rFonts w:ascii="Times New Roman" w:eastAsia="Calibri" w:hAnsi="Times New Roman" w:cs="Times New Roman"/>
                <w:sz w:val="18"/>
                <w:szCs w:val="18"/>
                <w:lang w:val="uk-UA" w:eastAsia="ru-RU"/>
              </w:rPr>
              <w:t>11</w:t>
            </w:r>
            <w:r w:rsidRPr="003E4298">
              <w:rPr>
                <w:rFonts w:ascii="Times New Roman" w:eastAsia="Calibri" w:hAnsi="Times New Roman" w:cs="Times New Roman"/>
                <w:sz w:val="18"/>
                <w:szCs w:val="18"/>
                <w:lang w:val="uk-UA" w:eastAsia="ru-RU"/>
              </w:rPr>
              <w:t>. Декілька сегментів ринку, відібраних для маркетингової діяльності фірми, мають назву:</w:t>
            </w:r>
          </w:p>
          <w:p w14:paraId="0A843C78" w14:textId="28F8B5A0" w:rsidR="00F76B92" w:rsidRPr="00611DAB" w:rsidRDefault="00F76B92" w:rsidP="00F76B92">
            <w:pPr>
              <w:spacing w:after="0" w:line="240" w:lineRule="auto"/>
              <w:jc w:val="both"/>
              <w:rPr>
                <w:rFonts w:ascii="Times New Roman" w:eastAsia="Calibri" w:hAnsi="Times New Roman" w:cs="Times New Roman"/>
                <w:sz w:val="18"/>
                <w:szCs w:val="18"/>
                <w:lang w:val="uk-UA" w:eastAsia="ru-RU"/>
              </w:rPr>
            </w:pPr>
            <w:r>
              <w:rPr>
                <w:rFonts w:ascii="Times New Roman" w:eastAsia="Calibri" w:hAnsi="Times New Roman" w:cs="Times New Roman"/>
                <w:sz w:val="18"/>
                <w:szCs w:val="18"/>
                <w:lang w:val="uk-UA" w:eastAsia="ru-RU"/>
              </w:rPr>
              <w:t>12</w:t>
            </w:r>
            <w:r w:rsidRPr="00611DAB">
              <w:rPr>
                <w:rFonts w:ascii="Times New Roman" w:eastAsia="Calibri" w:hAnsi="Times New Roman" w:cs="Times New Roman"/>
                <w:sz w:val="18"/>
                <w:szCs w:val="18"/>
                <w:lang w:val="uk-UA" w:eastAsia="ru-RU"/>
              </w:rPr>
              <w:t>. При управлінні товаром на рівні товарного асортименту доцільно використовувати:</w:t>
            </w:r>
          </w:p>
          <w:p w14:paraId="0E1084AA" w14:textId="0A1B4A0B" w:rsidR="00F76B92" w:rsidRPr="00611DAB" w:rsidRDefault="00F76B92" w:rsidP="00F76B92">
            <w:pPr>
              <w:spacing w:after="0" w:line="240" w:lineRule="auto"/>
              <w:jc w:val="both"/>
              <w:rPr>
                <w:rFonts w:ascii="Times New Roman" w:eastAsia="Calibri" w:hAnsi="Times New Roman" w:cs="Times New Roman"/>
                <w:sz w:val="18"/>
                <w:szCs w:val="18"/>
                <w:lang w:val="uk-UA" w:eastAsia="ru-RU"/>
              </w:rPr>
            </w:pPr>
            <w:r>
              <w:rPr>
                <w:rFonts w:ascii="Times New Roman" w:eastAsia="Calibri" w:hAnsi="Times New Roman" w:cs="Times New Roman"/>
                <w:sz w:val="18"/>
                <w:szCs w:val="18"/>
                <w:lang w:val="uk-UA" w:eastAsia="ru-RU"/>
              </w:rPr>
              <w:t>13</w:t>
            </w:r>
            <w:r w:rsidRPr="00611DAB">
              <w:rPr>
                <w:rFonts w:ascii="Times New Roman" w:eastAsia="Calibri" w:hAnsi="Times New Roman" w:cs="Times New Roman"/>
                <w:sz w:val="18"/>
                <w:szCs w:val="18"/>
                <w:lang w:val="uk-UA" w:eastAsia="ru-RU"/>
              </w:rPr>
              <w:t>. При управлінні товаром на рівні товарної номенклатури використовують:</w:t>
            </w:r>
          </w:p>
          <w:p w14:paraId="553C07DE" w14:textId="22E3C8FB" w:rsidR="00F76B92" w:rsidRPr="00C26083" w:rsidRDefault="00F76B92" w:rsidP="00F76B92">
            <w:pPr>
              <w:spacing w:after="0" w:line="240" w:lineRule="auto"/>
              <w:jc w:val="both"/>
              <w:rPr>
                <w:rFonts w:ascii="Times New Roman" w:eastAsia="Calibri" w:hAnsi="Times New Roman" w:cs="Times New Roman"/>
                <w:sz w:val="18"/>
                <w:szCs w:val="18"/>
                <w:lang w:val="uk-UA" w:eastAsia="ru-RU"/>
              </w:rPr>
            </w:pPr>
            <w:r>
              <w:rPr>
                <w:rFonts w:ascii="Times New Roman" w:eastAsia="Times New Roman" w:hAnsi="Times New Roman" w:cs="Times New Roman"/>
                <w:iCs/>
                <w:sz w:val="18"/>
                <w:szCs w:val="18"/>
                <w:lang w:val="uk-UA" w:eastAsia="ru-RU"/>
              </w:rPr>
              <w:t xml:space="preserve">14. </w:t>
            </w:r>
            <w:r w:rsidRPr="00C26083">
              <w:rPr>
                <w:rFonts w:ascii="Times New Roman" w:eastAsia="Calibri" w:hAnsi="Times New Roman" w:cs="Times New Roman"/>
                <w:sz w:val="18"/>
                <w:szCs w:val="18"/>
                <w:lang w:val="uk-UA" w:eastAsia="ru-RU"/>
              </w:rPr>
              <w:t>Пряма особистісна комунікація з одержувачем повідомлення має назву:</w:t>
            </w:r>
          </w:p>
          <w:p w14:paraId="7B06C4D5" w14:textId="6C5F0AF8" w:rsidR="00F76B92" w:rsidRPr="00C26083" w:rsidRDefault="00F76B92" w:rsidP="00F76B92">
            <w:pPr>
              <w:spacing w:after="0" w:line="240" w:lineRule="auto"/>
              <w:jc w:val="both"/>
              <w:rPr>
                <w:rFonts w:ascii="Times New Roman" w:eastAsia="Calibri" w:hAnsi="Times New Roman" w:cs="Times New Roman"/>
                <w:sz w:val="18"/>
                <w:szCs w:val="18"/>
                <w:lang w:val="uk-UA" w:eastAsia="ru-RU"/>
              </w:rPr>
            </w:pPr>
            <w:r>
              <w:rPr>
                <w:rFonts w:ascii="Times New Roman" w:eastAsia="Calibri" w:hAnsi="Times New Roman" w:cs="Times New Roman"/>
                <w:sz w:val="18"/>
                <w:szCs w:val="18"/>
                <w:lang w:val="uk-UA" w:eastAsia="ru-RU"/>
              </w:rPr>
              <w:t>15</w:t>
            </w:r>
            <w:r w:rsidRPr="00C26083">
              <w:rPr>
                <w:rFonts w:ascii="Times New Roman" w:eastAsia="Calibri" w:hAnsi="Times New Roman" w:cs="Times New Roman"/>
                <w:sz w:val="18"/>
                <w:szCs w:val="18"/>
                <w:lang w:val="uk-UA" w:eastAsia="ru-RU"/>
              </w:rPr>
              <w:t xml:space="preserve">. За кількістю учасників програми лояльності розподіляються на: </w:t>
            </w:r>
          </w:p>
          <w:p w14:paraId="61E3B2A4" w14:textId="5B8E0B0C" w:rsidR="00A27E16" w:rsidRPr="00A27E16" w:rsidRDefault="00F76B92" w:rsidP="00F76B92">
            <w:pPr>
              <w:tabs>
                <w:tab w:val="num" w:pos="547"/>
              </w:tabs>
              <w:spacing w:after="0" w:line="240" w:lineRule="auto"/>
              <w:jc w:val="both"/>
              <w:rPr>
                <w:rFonts w:ascii="Times New Roman" w:eastAsia="Times New Roman" w:hAnsi="Times New Roman" w:cs="Times New Roman"/>
                <w:iCs/>
                <w:sz w:val="18"/>
                <w:szCs w:val="18"/>
                <w:lang w:val="uk-UA" w:eastAsia="ru-RU"/>
              </w:rPr>
            </w:pPr>
            <w:r>
              <w:rPr>
                <w:rFonts w:ascii="Times New Roman" w:eastAsia="Calibri" w:hAnsi="Times New Roman" w:cs="Times New Roman"/>
                <w:sz w:val="18"/>
                <w:szCs w:val="18"/>
                <w:lang w:val="uk-UA" w:eastAsia="ru-RU"/>
              </w:rPr>
              <w:t>16</w:t>
            </w:r>
            <w:r w:rsidRPr="00C26083">
              <w:rPr>
                <w:rFonts w:ascii="Times New Roman" w:eastAsia="Calibri" w:hAnsi="Times New Roman" w:cs="Times New Roman"/>
                <w:sz w:val="18"/>
                <w:szCs w:val="18"/>
                <w:lang w:val="uk-UA" w:eastAsia="ru-RU"/>
              </w:rPr>
              <w:t>. Методом вимірювання лояльності клієнтів є:</w:t>
            </w:r>
          </w:p>
        </w:tc>
        <w:tc>
          <w:tcPr>
            <w:tcW w:w="1967" w:type="pct"/>
          </w:tcPr>
          <w:p w14:paraId="77491D69" w14:textId="284DC284" w:rsidR="00E01499" w:rsidRPr="00E01499" w:rsidRDefault="00E01499" w:rsidP="00E01499">
            <w:pPr>
              <w:suppressAutoHyphens/>
              <w:spacing w:after="0" w:line="240" w:lineRule="auto"/>
              <w:ind w:firstLine="12"/>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t xml:space="preserve">Тестовий контроль знань передбачає виконання </w:t>
            </w:r>
            <w:r w:rsidR="00311ED9">
              <w:rPr>
                <w:rFonts w:ascii="Times New Roman" w:eastAsia="Times New Roman" w:hAnsi="Times New Roman" w:cs="Times New Roman"/>
                <w:color w:val="000000"/>
                <w:sz w:val="18"/>
                <w:szCs w:val="18"/>
                <w:lang w:val="uk-UA" w:eastAsia="ar-SA"/>
              </w:rPr>
              <w:t xml:space="preserve">підсумкового </w:t>
            </w:r>
            <w:r w:rsidRPr="00E01499">
              <w:rPr>
                <w:rFonts w:ascii="Times New Roman" w:eastAsia="Times New Roman" w:hAnsi="Times New Roman" w:cs="Times New Roman"/>
                <w:color w:val="000000"/>
                <w:sz w:val="18"/>
                <w:szCs w:val="18"/>
                <w:lang w:val="uk-UA" w:eastAsia="ar-SA"/>
              </w:rPr>
              <w:t xml:space="preserve">тесту в системі Moodle. Загальна кількість завдань в </w:t>
            </w:r>
            <w:r w:rsidR="00311ED9">
              <w:rPr>
                <w:rFonts w:ascii="Times New Roman" w:eastAsia="Times New Roman" w:hAnsi="Times New Roman" w:cs="Times New Roman"/>
                <w:color w:val="000000"/>
                <w:sz w:val="18"/>
                <w:szCs w:val="18"/>
                <w:lang w:val="uk-UA" w:eastAsia="ar-SA"/>
              </w:rPr>
              <w:t>підсумковому</w:t>
            </w:r>
            <w:r w:rsidRPr="00E01499">
              <w:rPr>
                <w:rFonts w:ascii="Times New Roman" w:eastAsia="Times New Roman" w:hAnsi="Times New Roman" w:cs="Times New Roman"/>
                <w:color w:val="000000"/>
                <w:sz w:val="18"/>
                <w:szCs w:val="18"/>
                <w:lang w:val="uk-UA" w:eastAsia="ar-SA"/>
              </w:rPr>
              <w:t xml:space="preserve"> тесті 1</w:t>
            </w:r>
            <w:r w:rsidR="00E50056">
              <w:rPr>
                <w:rFonts w:ascii="Times New Roman" w:eastAsia="Times New Roman" w:hAnsi="Times New Roman" w:cs="Times New Roman"/>
                <w:color w:val="000000"/>
                <w:sz w:val="18"/>
                <w:szCs w:val="18"/>
                <w:lang w:val="uk-UA" w:eastAsia="ar-SA"/>
              </w:rPr>
              <w:t>6</w:t>
            </w:r>
            <w:r w:rsidRPr="00E01499">
              <w:rPr>
                <w:rFonts w:ascii="Times New Roman" w:eastAsia="Times New Roman" w:hAnsi="Times New Roman" w:cs="Times New Roman"/>
                <w:color w:val="000000"/>
                <w:sz w:val="18"/>
                <w:szCs w:val="18"/>
                <w:lang w:val="uk-UA" w:eastAsia="ar-SA"/>
              </w:rPr>
              <w:t>, кожне питання оцінюється в 1 бал:</w:t>
            </w:r>
          </w:p>
          <w:p w14:paraId="4AFA2B32" w14:textId="77777777" w:rsidR="00E01499" w:rsidRPr="00E01499" w:rsidRDefault="00E01499" w:rsidP="00E01499">
            <w:pPr>
              <w:suppressAutoHyphens/>
              <w:spacing w:after="0" w:line="240" w:lineRule="auto"/>
              <w:ind w:firstLine="12"/>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1 бал </w:t>
            </w: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правильна відповідь;</w:t>
            </w:r>
          </w:p>
          <w:p w14:paraId="7A580649" w14:textId="77777777" w:rsidR="00E01499" w:rsidRPr="00E01499" w:rsidRDefault="00E01499" w:rsidP="00E01499">
            <w:pPr>
              <w:suppressAutoHyphens/>
              <w:spacing w:after="0" w:line="240" w:lineRule="auto"/>
              <w:ind w:firstLine="12"/>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0 балів – неправильна відповідь.</w:t>
            </w:r>
          </w:p>
        </w:tc>
        <w:tc>
          <w:tcPr>
            <w:tcW w:w="384" w:type="pct"/>
          </w:tcPr>
          <w:p w14:paraId="1DF618A8" w14:textId="77777777" w:rsidR="00E01499" w:rsidRPr="00F80D0B" w:rsidRDefault="00E50056"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val="uk-UA" w:eastAsia="ar-SA"/>
              </w:rPr>
            </w:pPr>
            <w:r>
              <w:rPr>
                <w:rFonts w:ascii="Times New Roman" w:eastAsia="Times New Roman" w:hAnsi="Times New Roman" w:cs="Times New Roman"/>
                <w:b/>
                <w:color w:val="000000"/>
                <w:sz w:val="18"/>
                <w:szCs w:val="18"/>
                <w:lang w:eastAsia="ar-SA"/>
              </w:rPr>
              <w:t>16</w:t>
            </w:r>
          </w:p>
        </w:tc>
      </w:tr>
      <w:tr w:rsidR="00E01499" w:rsidRPr="00E01499" w14:paraId="4BFD9D96" w14:textId="77777777" w:rsidTr="00DC62E5">
        <w:tc>
          <w:tcPr>
            <w:tcW w:w="366" w:type="pct"/>
            <w:vMerge/>
          </w:tcPr>
          <w:p w14:paraId="35867FBA" w14:textId="77777777" w:rsidR="00E01499" w:rsidRPr="00E01499" w:rsidRDefault="00E01499"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val="uk-UA" w:eastAsia="ar-SA"/>
              </w:rPr>
            </w:pPr>
          </w:p>
        </w:tc>
        <w:tc>
          <w:tcPr>
            <w:tcW w:w="609" w:type="pct"/>
          </w:tcPr>
          <w:p w14:paraId="03DED093" w14:textId="77777777" w:rsidR="00E01499" w:rsidRPr="00E01499" w:rsidRDefault="00E01499" w:rsidP="00E50056">
            <w:pPr>
              <w:widowControl w:val="0"/>
              <w:suppressAutoHyphens/>
              <w:spacing w:after="0" w:line="240" w:lineRule="auto"/>
              <w:ind w:left="78" w:right="-113"/>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noProof/>
                <w:color w:val="000000"/>
                <w:sz w:val="18"/>
                <w:szCs w:val="18"/>
                <w:lang w:val="uk-UA" w:eastAsia="ar-SA"/>
              </w:rPr>
              <w:t>Опитування</w:t>
            </w:r>
          </w:p>
        </w:tc>
        <w:tc>
          <w:tcPr>
            <w:tcW w:w="1674" w:type="pct"/>
          </w:tcPr>
          <w:p w14:paraId="15F44E41" w14:textId="77777777" w:rsidR="00E01499" w:rsidRPr="00912DB3" w:rsidRDefault="00E01499" w:rsidP="00912DB3">
            <w:pPr>
              <w:widowControl w:val="0"/>
              <w:suppressAutoHyphens/>
              <w:spacing w:after="0" w:line="240" w:lineRule="auto"/>
              <w:ind w:left="-10" w:right="-113"/>
              <w:jc w:val="both"/>
              <w:rPr>
                <w:rFonts w:ascii="Times New Roman" w:eastAsia="Times New Roman" w:hAnsi="Times New Roman" w:cs="Times New Roman"/>
                <w:color w:val="000000"/>
                <w:sz w:val="18"/>
                <w:szCs w:val="18"/>
                <w:lang w:val="uk-UA" w:eastAsia="ar-SA"/>
              </w:rPr>
            </w:pPr>
            <w:r w:rsidRPr="00912DB3">
              <w:rPr>
                <w:rFonts w:ascii="Times New Roman" w:eastAsia="Times New Roman" w:hAnsi="Times New Roman" w:cs="Times New Roman"/>
                <w:color w:val="000000"/>
                <w:sz w:val="18"/>
                <w:szCs w:val="18"/>
                <w:lang w:val="uk-UA" w:eastAsia="ar-SA"/>
              </w:rPr>
              <w:t>Надати розгорнуту відповідь на два запитання з переліку:</w:t>
            </w:r>
          </w:p>
          <w:p w14:paraId="72EAD95B" w14:textId="77777777" w:rsidR="00F462A2" w:rsidRPr="00F462A2" w:rsidRDefault="00F462A2" w:rsidP="00912DB3">
            <w:pPr>
              <w:autoSpaceDE w:val="0"/>
              <w:autoSpaceDN w:val="0"/>
              <w:adjustRightInd w:val="0"/>
              <w:spacing w:after="0" w:line="240" w:lineRule="auto"/>
              <w:ind w:left="-10"/>
              <w:jc w:val="both"/>
              <w:rPr>
                <w:rFonts w:ascii="Times New Roman" w:eastAsia="Calibri" w:hAnsi="Times New Roman" w:cs="Times New Roman"/>
                <w:sz w:val="18"/>
                <w:szCs w:val="18"/>
                <w:lang w:val="uk-UA" w:eastAsia="ru-RU"/>
              </w:rPr>
            </w:pPr>
            <w:r w:rsidRPr="00F462A2">
              <w:rPr>
                <w:rFonts w:ascii="Times New Roman" w:eastAsia="Calibri" w:hAnsi="Times New Roman" w:cs="Times New Roman"/>
                <w:sz w:val="18"/>
                <w:szCs w:val="18"/>
                <w:lang w:val="uk-UA" w:eastAsia="ru-RU"/>
              </w:rPr>
              <w:t>1. Сутність та основні поняття концепції маркетингу.</w:t>
            </w:r>
          </w:p>
          <w:p w14:paraId="36A1750B" w14:textId="77777777" w:rsidR="00F462A2" w:rsidRPr="00F462A2" w:rsidRDefault="00F462A2" w:rsidP="00912DB3">
            <w:pPr>
              <w:autoSpaceDE w:val="0"/>
              <w:autoSpaceDN w:val="0"/>
              <w:adjustRightInd w:val="0"/>
              <w:spacing w:after="0" w:line="240" w:lineRule="auto"/>
              <w:ind w:left="-10"/>
              <w:jc w:val="both"/>
              <w:rPr>
                <w:rFonts w:ascii="Times New Roman" w:eastAsia="Calibri" w:hAnsi="Times New Roman" w:cs="Times New Roman"/>
                <w:sz w:val="18"/>
                <w:szCs w:val="18"/>
                <w:lang w:val="uk-UA" w:eastAsia="ru-RU"/>
              </w:rPr>
            </w:pPr>
            <w:r w:rsidRPr="00F462A2">
              <w:rPr>
                <w:rFonts w:ascii="Times New Roman" w:eastAsia="Calibri" w:hAnsi="Times New Roman" w:cs="Times New Roman"/>
                <w:sz w:val="18"/>
                <w:szCs w:val="18"/>
                <w:lang w:val="uk-UA" w:eastAsia="ru-RU"/>
              </w:rPr>
              <w:lastRenderedPageBreak/>
              <w:t xml:space="preserve">2. Шляхи трансформації класичного маркетингу в клієнтоорієнтований маркетинг. </w:t>
            </w:r>
          </w:p>
          <w:p w14:paraId="0D41AB15" w14:textId="77777777" w:rsidR="00E50056" w:rsidRPr="00912DB3" w:rsidRDefault="00F462A2" w:rsidP="00912DB3">
            <w:pPr>
              <w:spacing w:after="0" w:line="240" w:lineRule="auto"/>
              <w:ind w:left="-10"/>
              <w:jc w:val="both"/>
              <w:rPr>
                <w:rFonts w:ascii="Times New Roman" w:eastAsia="Calibri" w:hAnsi="Times New Roman" w:cs="Times New Roman"/>
                <w:sz w:val="18"/>
                <w:szCs w:val="18"/>
                <w:lang w:val="uk-UA" w:eastAsia="ru-RU"/>
              </w:rPr>
            </w:pPr>
            <w:r w:rsidRPr="00912DB3">
              <w:rPr>
                <w:rFonts w:ascii="Times New Roman" w:eastAsia="Calibri" w:hAnsi="Times New Roman" w:cs="Times New Roman"/>
                <w:sz w:val="18"/>
                <w:szCs w:val="18"/>
                <w:lang w:val="uk-UA" w:eastAsia="ru-RU"/>
              </w:rPr>
              <w:t>3. Клієнтоорієнтованість як сучасне спрямування маркетингової концепції.</w:t>
            </w:r>
          </w:p>
          <w:p w14:paraId="2B4CF94E" w14:textId="0F30278F" w:rsidR="00F462A2" w:rsidRPr="00F462A2" w:rsidRDefault="00F462A2" w:rsidP="00912DB3">
            <w:pPr>
              <w:tabs>
                <w:tab w:val="left" w:pos="567"/>
              </w:tabs>
              <w:suppressAutoHyphens/>
              <w:spacing w:after="0" w:line="240" w:lineRule="auto"/>
              <w:ind w:left="-10"/>
              <w:jc w:val="both"/>
              <w:rPr>
                <w:rFonts w:ascii="Times New Roman" w:eastAsia="Times New Roman" w:hAnsi="Times New Roman" w:cs="Times New Roman"/>
                <w:sz w:val="18"/>
                <w:szCs w:val="18"/>
                <w:lang w:val="uk-UA" w:eastAsia="ar-SA"/>
              </w:rPr>
            </w:pPr>
            <w:r w:rsidRPr="00912DB3">
              <w:rPr>
                <w:rFonts w:ascii="Times New Roman" w:eastAsia="Times New Roman" w:hAnsi="Times New Roman" w:cs="Times New Roman"/>
                <w:sz w:val="18"/>
                <w:szCs w:val="18"/>
                <w:lang w:val="uk-UA" w:eastAsia="ar-SA"/>
              </w:rPr>
              <w:t>4</w:t>
            </w:r>
            <w:r w:rsidRPr="00F462A2">
              <w:rPr>
                <w:rFonts w:ascii="Times New Roman" w:eastAsia="Times New Roman" w:hAnsi="Times New Roman" w:cs="Times New Roman"/>
                <w:sz w:val="18"/>
                <w:szCs w:val="18"/>
                <w:lang w:val="uk-UA" w:eastAsia="ar-SA"/>
              </w:rPr>
              <w:t>. Напрямки та основні етапи проведення досліджень покупців.</w:t>
            </w:r>
          </w:p>
          <w:p w14:paraId="4304F369" w14:textId="1C5008C3" w:rsidR="00F462A2" w:rsidRPr="00F462A2" w:rsidRDefault="00F462A2" w:rsidP="00912DB3">
            <w:pPr>
              <w:tabs>
                <w:tab w:val="left" w:pos="567"/>
              </w:tabs>
              <w:suppressAutoHyphens/>
              <w:spacing w:after="0" w:line="240" w:lineRule="auto"/>
              <w:ind w:left="-10"/>
              <w:jc w:val="both"/>
              <w:rPr>
                <w:rFonts w:ascii="Times New Roman" w:eastAsia="Times New Roman" w:hAnsi="Times New Roman" w:cs="Times New Roman"/>
                <w:sz w:val="18"/>
                <w:szCs w:val="18"/>
                <w:lang w:val="uk-UA" w:eastAsia="ar-SA"/>
              </w:rPr>
            </w:pPr>
            <w:r w:rsidRPr="00912DB3">
              <w:rPr>
                <w:rFonts w:ascii="Times New Roman" w:eastAsia="Times New Roman" w:hAnsi="Times New Roman" w:cs="Times New Roman"/>
                <w:sz w:val="18"/>
                <w:szCs w:val="18"/>
                <w:lang w:val="uk-UA" w:eastAsia="ar-SA"/>
              </w:rPr>
              <w:t>5</w:t>
            </w:r>
            <w:r w:rsidRPr="00F462A2">
              <w:rPr>
                <w:rFonts w:ascii="Times New Roman" w:eastAsia="Times New Roman" w:hAnsi="Times New Roman" w:cs="Times New Roman"/>
                <w:sz w:val="18"/>
                <w:szCs w:val="18"/>
                <w:lang w:val="uk-UA" w:eastAsia="ar-SA"/>
              </w:rPr>
              <w:t xml:space="preserve">. Сутність первинної та вторинної інформації. </w:t>
            </w:r>
          </w:p>
          <w:p w14:paraId="2FFAE753" w14:textId="7AE91B4B" w:rsidR="00F462A2" w:rsidRPr="00F462A2" w:rsidRDefault="00F462A2" w:rsidP="00912DB3">
            <w:pPr>
              <w:tabs>
                <w:tab w:val="left" w:pos="567"/>
              </w:tabs>
              <w:suppressAutoHyphens/>
              <w:spacing w:after="0" w:line="240" w:lineRule="auto"/>
              <w:ind w:left="-10"/>
              <w:jc w:val="both"/>
              <w:rPr>
                <w:rFonts w:ascii="Times New Roman" w:eastAsia="Times New Roman" w:hAnsi="Times New Roman" w:cs="Times New Roman"/>
                <w:sz w:val="18"/>
                <w:szCs w:val="18"/>
                <w:lang w:val="uk-UA" w:eastAsia="ar-SA"/>
              </w:rPr>
            </w:pPr>
            <w:r w:rsidRPr="00912DB3">
              <w:rPr>
                <w:rFonts w:ascii="Times New Roman" w:eastAsia="Times New Roman" w:hAnsi="Times New Roman" w:cs="Times New Roman"/>
                <w:sz w:val="18"/>
                <w:szCs w:val="18"/>
                <w:lang w:val="uk-UA" w:eastAsia="ar-SA"/>
              </w:rPr>
              <w:t>6</w:t>
            </w:r>
            <w:r w:rsidRPr="00F462A2">
              <w:rPr>
                <w:rFonts w:ascii="Times New Roman" w:eastAsia="Times New Roman" w:hAnsi="Times New Roman" w:cs="Times New Roman"/>
                <w:sz w:val="18"/>
                <w:szCs w:val="18"/>
                <w:lang w:val="uk-UA" w:eastAsia="ar-SA"/>
              </w:rPr>
              <w:t xml:space="preserve">. Методи проведення досліджень клієнтів. </w:t>
            </w:r>
          </w:p>
          <w:p w14:paraId="47892F5F" w14:textId="3E6BA299" w:rsidR="00F462A2" w:rsidRPr="00912DB3" w:rsidRDefault="00F462A2" w:rsidP="00912DB3">
            <w:pPr>
              <w:autoSpaceDE w:val="0"/>
              <w:autoSpaceDN w:val="0"/>
              <w:adjustRightInd w:val="0"/>
              <w:spacing w:after="0" w:line="240" w:lineRule="auto"/>
              <w:ind w:left="-10"/>
              <w:jc w:val="both"/>
              <w:rPr>
                <w:rFonts w:ascii="Times New Roman" w:eastAsia="Calibri" w:hAnsi="Times New Roman" w:cs="Times New Roman"/>
                <w:sz w:val="18"/>
                <w:szCs w:val="18"/>
                <w:lang w:val="uk-UA" w:eastAsia="ru-RU"/>
              </w:rPr>
            </w:pPr>
            <w:r w:rsidRPr="00912DB3">
              <w:rPr>
                <w:rFonts w:ascii="Times New Roman" w:eastAsia="Calibri" w:hAnsi="Times New Roman" w:cs="Times New Roman"/>
                <w:sz w:val="18"/>
                <w:szCs w:val="18"/>
                <w:lang w:val="uk-UA" w:eastAsia="ru-RU"/>
              </w:rPr>
              <w:t>7</w:t>
            </w:r>
            <w:r w:rsidRPr="00F462A2">
              <w:rPr>
                <w:rFonts w:ascii="Times New Roman" w:eastAsia="Calibri" w:hAnsi="Times New Roman" w:cs="Times New Roman"/>
                <w:sz w:val="18"/>
                <w:szCs w:val="18"/>
                <w:lang w:val="uk-UA" w:eastAsia="ru-RU"/>
              </w:rPr>
              <w:t>. Сутність методу опитування. Структура анкети. Види анкетних питань.</w:t>
            </w:r>
          </w:p>
          <w:p w14:paraId="1E0D3A8C" w14:textId="2F8AA6CD" w:rsidR="00A946DA" w:rsidRPr="00A946DA" w:rsidRDefault="00A946DA" w:rsidP="00912DB3">
            <w:pPr>
              <w:tabs>
                <w:tab w:val="left" w:pos="567"/>
              </w:tabs>
              <w:suppressAutoHyphens/>
              <w:spacing w:after="0" w:line="240" w:lineRule="auto"/>
              <w:ind w:left="-10"/>
              <w:jc w:val="both"/>
              <w:rPr>
                <w:rFonts w:ascii="Times New Roman" w:eastAsia="Times New Roman" w:hAnsi="Times New Roman" w:cs="Times New Roman"/>
                <w:sz w:val="18"/>
                <w:szCs w:val="18"/>
                <w:lang w:val="uk-UA" w:eastAsia="ar-SA"/>
              </w:rPr>
            </w:pPr>
            <w:r w:rsidRPr="00912DB3">
              <w:rPr>
                <w:rFonts w:ascii="Times New Roman" w:eastAsia="Times New Roman" w:hAnsi="Times New Roman" w:cs="Times New Roman"/>
                <w:sz w:val="18"/>
                <w:szCs w:val="18"/>
                <w:lang w:val="uk-UA" w:eastAsia="ar-SA"/>
              </w:rPr>
              <w:t>8</w:t>
            </w:r>
            <w:r w:rsidRPr="00A946DA">
              <w:rPr>
                <w:rFonts w:ascii="Times New Roman" w:eastAsia="Times New Roman" w:hAnsi="Times New Roman" w:cs="Times New Roman"/>
                <w:sz w:val="18"/>
                <w:szCs w:val="18"/>
                <w:lang w:val="uk-UA" w:eastAsia="ar-SA"/>
              </w:rPr>
              <w:t>. Визначення сегментації ринку, цілі сегментації. Ознаки та критерії сегментації ринку.</w:t>
            </w:r>
          </w:p>
          <w:p w14:paraId="7C8BC7D3" w14:textId="7BDDD06A" w:rsidR="00A946DA" w:rsidRPr="00A946DA" w:rsidRDefault="00A946DA" w:rsidP="00912DB3">
            <w:pPr>
              <w:tabs>
                <w:tab w:val="left" w:pos="567"/>
              </w:tabs>
              <w:suppressAutoHyphens/>
              <w:spacing w:after="0" w:line="240" w:lineRule="auto"/>
              <w:ind w:left="-10"/>
              <w:jc w:val="both"/>
              <w:rPr>
                <w:rFonts w:ascii="Times New Roman" w:eastAsia="Times New Roman" w:hAnsi="Times New Roman" w:cs="Times New Roman"/>
                <w:sz w:val="18"/>
                <w:szCs w:val="18"/>
                <w:lang w:val="uk-UA" w:eastAsia="ar-SA"/>
              </w:rPr>
            </w:pPr>
            <w:r w:rsidRPr="00912DB3">
              <w:rPr>
                <w:rFonts w:ascii="Times New Roman" w:eastAsia="Times New Roman" w:hAnsi="Times New Roman" w:cs="Times New Roman"/>
                <w:sz w:val="18"/>
                <w:szCs w:val="18"/>
                <w:lang w:val="uk-UA" w:eastAsia="ar-SA"/>
              </w:rPr>
              <w:t>9</w:t>
            </w:r>
            <w:r w:rsidRPr="00A946DA">
              <w:rPr>
                <w:rFonts w:ascii="Times New Roman" w:eastAsia="Times New Roman" w:hAnsi="Times New Roman" w:cs="Times New Roman"/>
                <w:sz w:val="18"/>
                <w:szCs w:val="18"/>
                <w:lang w:val="uk-UA" w:eastAsia="ar-SA"/>
              </w:rPr>
              <w:t xml:space="preserve">. Стратегії охоплення ринку. </w:t>
            </w:r>
          </w:p>
          <w:p w14:paraId="197DE7FC" w14:textId="0A26F9FA" w:rsidR="00A946DA" w:rsidRPr="00A946DA" w:rsidRDefault="00A946DA" w:rsidP="00912DB3">
            <w:pPr>
              <w:tabs>
                <w:tab w:val="left" w:pos="567"/>
              </w:tabs>
              <w:suppressAutoHyphens/>
              <w:spacing w:after="0" w:line="240" w:lineRule="auto"/>
              <w:ind w:left="-10"/>
              <w:jc w:val="both"/>
              <w:rPr>
                <w:rFonts w:ascii="Times New Roman" w:eastAsia="Times New Roman" w:hAnsi="Times New Roman" w:cs="Times New Roman"/>
                <w:sz w:val="18"/>
                <w:szCs w:val="18"/>
                <w:lang w:val="uk-UA" w:eastAsia="ar-SA"/>
              </w:rPr>
            </w:pPr>
            <w:r w:rsidRPr="00912DB3">
              <w:rPr>
                <w:rFonts w:ascii="Times New Roman" w:eastAsia="Times New Roman" w:hAnsi="Times New Roman" w:cs="Times New Roman"/>
                <w:sz w:val="18"/>
                <w:szCs w:val="18"/>
                <w:lang w:val="uk-UA" w:eastAsia="ar-SA"/>
              </w:rPr>
              <w:t>10</w:t>
            </w:r>
            <w:r w:rsidRPr="00A946DA">
              <w:rPr>
                <w:rFonts w:ascii="Times New Roman" w:eastAsia="Times New Roman" w:hAnsi="Times New Roman" w:cs="Times New Roman"/>
                <w:sz w:val="18"/>
                <w:szCs w:val="18"/>
                <w:lang w:val="uk-UA" w:eastAsia="ar-SA"/>
              </w:rPr>
              <w:t xml:space="preserve">. Позиціонування товару. Стратегії позиціонування. </w:t>
            </w:r>
          </w:p>
          <w:p w14:paraId="0E396B9E" w14:textId="1627963F" w:rsidR="00A946DA" w:rsidRPr="00A946DA" w:rsidRDefault="00A946DA" w:rsidP="00912DB3">
            <w:pPr>
              <w:suppressAutoHyphens/>
              <w:spacing w:after="0" w:line="240" w:lineRule="auto"/>
              <w:ind w:left="-10"/>
              <w:jc w:val="both"/>
              <w:rPr>
                <w:rFonts w:ascii="Times New Roman" w:eastAsia="Times New Roman" w:hAnsi="Times New Roman" w:cs="Times New Roman"/>
                <w:sz w:val="18"/>
                <w:szCs w:val="18"/>
                <w:lang w:val="uk-UA" w:eastAsia="ar-SA"/>
              </w:rPr>
            </w:pPr>
            <w:r w:rsidRPr="00912DB3">
              <w:rPr>
                <w:rFonts w:ascii="Times New Roman" w:eastAsia="Times New Roman" w:hAnsi="Times New Roman" w:cs="Times New Roman"/>
                <w:sz w:val="18"/>
                <w:szCs w:val="18"/>
                <w:lang w:val="uk-UA" w:eastAsia="ar-SA"/>
              </w:rPr>
              <w:t>11</w:t>
            </w:r>
            <w:r w:rsidRPr="00A946DA">
              <w:rPr>
                <w:rFonts w:ascii="Times New Roman" w:eastAsia="Times New Roman" w:hAnsi="Times New Roman" w:cs="Times New Roman"/>
                <w:sz w:val="18"/>
                <w:szCs w:val="18"/>
                <w:lang w:val="uk-UA" w:eastAsia="ar-SA"/>
              </w:rPr>
              <w:t xml:space="preserve">. Основні підходи до визначення поняття «лояльність». </w:t>
            </w:r>
          </w:p>
          <w:p w14:paraId="4BE2414C" w14:textId="2BF7B32F" w:rsidR="00A946DA" w:rsidRPr="00A946DA" w:rsidRDefault="00A946DA" w:rsidP="00912DB3">
            <w:pPr>
              <w:suppressAutoHyphens/>
              <w:spacing w:after="0" w:line="240" w:lineRule="auto"/>
              <w:ind w:left="-10"/>
              <w:jc w:val="both"/>
              <w:rPr>
                <w:rFonts w:ascii="Times New Roman" w:eastAsia="Times New Roman" w:hAnsi="Times New Roman" w:cs="Times New Roman"/>
                <w:sz w:val="18"/>
                <w:szCs w:val="18"/>
                <w:lang w:val="uk-UA" w:eastAsia="ar-SA"/>
              </w:rPr>
            </w:pPr>
            <w:r w:rsidRPr="00912DB3">
              <w:rPr>
                <w:rFonts w:ascii="Times New Roman" w:eastAsia="Times New Roman" w:hAnsi="Times New Roman" w:cs="Times New Roman"/>
                <w:sz w:val="18"/>
                <w:szCs w:val="18"/>
                <w:lang w:val="uk-UA" w:eastAsia="ar-SA"/>
              </w:rPr>
              <w:t>12</w:t>
            </w:r>
            <w:r w:rsidRPr="00A946DA">
              <w:rPr>
                <w:rFonts w:ascii="Times New Roman" w:eastAsia="Times New Roman" w:hAnsi="Times New Roman" w:cs="Times New Roman"/>
                <w:sz w:val="18"/>
                <w:szCs w:val="18"/>
                <w:lang w:val="uk-UA" w:eastAsia="ar-SA"/>
              </w:rPr>
              <w:t xml:space="preserve">. Рівні лояльності споживачів. Фактори формування лояльності покупців. </w:t>
            </w:r>
          </w:p>
          <w:p w14:paraId="4249A35F" w14:textId="1A39E7F3" w:rsidR="00A946DA" w:rsidRPr="00F462A2" w:rsidRDefault="00A946DA" w:rsidP="00912DB3">
            <w:pPr>
              <w:autoSpaceDE w:val="0"/>
              <w:autoSpaceDN w:val="0"/>
              <w:adjustRightInd w:val="0"/>
              <w:spacing w:after="0" w:line="240" w:lineRule="auto"/>
              <w:ind w:left="-10"/>
              <w:jc w:val="both"/>
              <w:rPr>
                <w:rFonts w:ascii="Times New Roman" w:eastAsia="Calibri" w:hAnsi="Times New Roman" w:cs="Times New Roman"/>
                <w:sz w:val="18"/>
                <w:szCs w:val="18"/>
                <w:lang w:val="uk-UA" w:eastAsia="ru-RU"/>
              </w:rPr>
            </w:pPr>
            <w:r w:rsidRPr="00912DB3">
              <w:rPr>
                <w:rFonts w:ascii="Times New Roman" w:eastAsia="Calibri" w:hAnsi="Times New Roman" w:cs="Times New Roman"/>
                <w:bCs/>
                <w:sz w:val="18"/>
                <w:szCs w:val="18"/>
                <w:lang w:val="uk-UA" w:eastAsia="ru-RU"/>
              </w:rPr>
              <w:t>13. Концептуальні підходи до визначення CRM</w:t>
            </w:r>
            <w:r w:rsidRPr="00912DB3">
              <w:rPr>
                <w:rFonts w:ascii="Times New Roman" w:eastAsia="Calibri" w:hAnsi="Times New Roman" w:cs="Times New Roman"/>
                <w:sz w:val="18"/>
                <w:szCs w:val="18"/>
                <w:lang w:val="uk-UA" w:eastAsia="ru-RU"/>
              </w:rPr>
              <w:t>. Сутність CRM-системи. Основні цілі створення баз даних клієнтів.</w:t>
            </w:r>
          </w:p>
          <w:p w14:paraId="759108B2" w14:textId="537AEF15" w:rsidR="002802FA" w:rsidRPr="002802FA" w:rsidRDefault="002802FA" w:rsidP="00912DB3">
            <w:pPr>
              <w:tabs>
                <w:tab w:val="left" w:pos="561"/>
                <w:tab w:val="left" w:pos="1080"/>
              </w:tabs>
              <w:spacing w:after="0" w:line="240" w:lineRule="auto"/>
              <w:ind w:left="-10"/>
              <w:jc w:val="both"/>
              <w:rPr>
                <w:rFonts w:ascii="Times New Roman" w:eastAsia="Times New Roman" w:hAnsi="Times New Roman" w:cs="Times New Roman"/>
                <w:sz w:val="18"/>
                <w:szCs w:val="18"/>
                <w:lang w:val="uk-UA" w:eastAsia="ar-SA"/>
              </w:rPr>
            </w:pPr>
            <w:r w:rsidRPr="002802FA">
              <w:rPr>
                <w:rFonts w:ascii="Times New Roman" w:eastAsia="Times New Roman" w:hAnsi="Times New Roman" w:cs="Times New Roman"/>
                <w:sz w:val="18"/>
                <w:szCs w:val="18"/>
                <w:lang w:val="uk-UA" w:eastAsia="ar-SA"/>
              </w:rPr>
              <w:t>1</w:t>
            </w:r>
            <w:r w:rsidRPr="00912DB3">
              <w:rPr>
                <w:rFonts w:ascii="Times New Roman" w:eastAsia="Times New Roman" w:hAnsi="Times New Roman" w:cs="Times New Roman"/>
                <w:sz w:val="18"/>
                <w:szCs w:val="18"/>
                <w:lang w:val="uk-UA" w:eastAsia="ar-SA"/>
              </w:rPr>
              <w:t>4</w:t>
            </w:r>
            <w:r w:rsidRPr="002802FA">
              <w:rPr>
                <w:rFonts w:ascii="Times New Roman" w:eastAsia="Times New Roman" w:hAnsi="Times New Roman" w:cs="Times New Roman"/>
                <w:sz w:val="18"/>
                <w:szCs w:val="18"/>
                <w:lang w:val="uk-UA" w:eastAsia="ar-SA"/>
              </w:rPr>
              <w:t>. Товар. Рівні товару. Життєвий цикл товару.</w:t>
            </w:r>
          </w:p>
          <w:p w14:paraId="580792EB" w14:textId="516C892B" w:rsidR="002802FA" w:rsidRPr="002802FA" w:rsidRDefault="002802FA" w:rsidP="00912DB3">
            <w:pPr>
              <w:tabs>
                <w:tab w:val="left" w:pos="0"/>
                <w:tab w:val="left" w:pos="1080"/>
              </w:tabs>
              <w:spacing w:after="0" w:line="240" w:lineRule="auto"/>
              <w:ind w:left="-10"/>
              <w:jc w:val="both"/>
              <w:rPr>
                <w:rFonts w:ascii="Times New Roman" w:eastAsia="Calibri" w:hAnsi="Times New Roman" w:cs="Times New Roman"/>
                <w:sz w:val="18"/>
                <w:szCs w:val="18"/>
                <w:lang w:val="uk-UA" w:eastAsia="ru-RU"/>
              </w:rPr>
            </w:pPr>
            <w:r w:rsidRPr="00912DB3">
              <w:rPr>
                <w:rFonts w:ascii="Times New Roman" w:eastAsia="Calibri" w:hAnsi="Times New Roman" w:cs="Times New Roman"/>
                <w:sz w:val="18"/>
                <w:szCs w:val="18"/>
                <w:lang w:val="uk-UA" w:eastAsia="ru-RU"/>
              </w:rPr>
              <w:t>15</w:t>
            </w:r>
            <w:r w:rsidRPr="002802FA">
              <w:rPr>
                <w:rFonts w:ascii="Times New Roman" w:eastAsia="Calibri" w:hAnsi="Times New Roman" w:cs="Times New Roman"/>
                <w:sz w:val="18"/>
                <w:szCs w:val="18"/>
                <w:lang w:val="uk-UA" w:eastAsia="ru-RU"/>
              </w:rPr>
              <w:t xml:space="preserve">. Сутність товарної політики підприємства. Структура товарної політики. Управління товарною номенклатурою підприємства. </w:t>
            </w:r>
          </w:p>
          <w:p w14:paraId="359C1DC2" w14:textId="777ECAA7" w:rsidR="002802FA" w:rsidRPr="002802FA" w:rsidRDefault="002802FA" w:rsidP="00912DB3">
            <w:pPr>
              <w:tabs>
                <w:tab w:val="left" w:pos="0"/>
                <w:tab w:val="left" w:pos="1080"/>
              </w:tabs>
              <w:spacing w:after="0" w:line="240" w:lineRule="auto"/>
              <w:ind w:left="-10"/>
              <w:jc w:val="both"/>
              <w:rPr>
                <w:rFonts w:ascii="Times New Roman" w:eastAsia="Calibri" w:hAnsi="Times New Roman" w:cs="Times New Roman"/>
                <w:sz w:val="18"/>
                <w:szCs w:val="18"/>
                <w:lang w:val="uk-UA" w:eastAsia="ru-RU"/>
              </w:rPr>
            </w:pPr>
            <w:r w:rsidRPr="00912DB3">
              <w:rPr>
                <w:rFonts w:ascii="Times New Roman" w:eastAsia="Calibri" w:hAnsi="Times New Roman" w:cs="Times New Roman"/>
                <w:sz w:val="18"/>
                <w:szCs w:val="18"/>
                <w:lang w:val="uk-UA" w:eastAsia="ru-RU"/>
              </w:rPr>
              <w:t>16</w:t>
            </w:r>
            <w:r w:rsidRPr="002802FA">
              <w:rPr>
                <w:rFonts w:ascii="Times New Roman" w:eastAsia="Calibri" w:hAnsi="Times New Roman" w:cs="Times New Roman"/>
                <w:sz w:val="18"/>
                <w:szCs w:val="18"/>
                <w:lang w:val="uk-UA" w:eastAsia="ru-RU"/>
              </w:rPr>
              <w:t>. Краудсорсинг як інструмент клієнтоорієнтованого менеджменту.</w:t>
            </w:r>
          </w:p>
          <w:p w14:paraId="412E73E4" w14:textId="5335D98C" w:rsidR="002802FA" w:rsidRPr="002802FA" w:rsidRDefault="002802FA" w:rsidP="00912DB3">
            <w:pPr>
              <w:tabs>
                <w:tab w:val="left" w:pos="0"/>
                <w:tab w:val="left" w:pos="1080"/>
              </w:tabs>
              <w:spacing w:after="0" w:line="240" w:lineRule="auto"/>
              <w:ind w:left="-10"/>
              <w:jc w:val="both"/>
              <w:rPr>
                <w:rFonts w:ascii="Times New Roman" w:eastAsia="Calibri" w:hAnsi="Times New Roman" w:cs="Times New Roman"/>
                <w:sz w:val="18"/>
                <w:szCs w:val="18"/>
                <w:lang w:val="uk-UA" w:eastAsia="ru-RU"/>
              </w:rPr>
            </w:pPr>
            <w:r w:rsidRPr="00912DB3">
              <w:rPr>
                <w:rFonts w:ascii="Times New Roman" w:eastAsia="Calibri" w:hAnsi="Times New Roman" w:cs="Times New Roman"/>
                <w:sz w:val="18"/>
                <w:szCs w:val="18"/>
                <w:lang w:val="uk-UA" w:eastAsia="ru-RU"/>
              </w:rPr>
              <w:t>17</w:t>
            </w:r>
            <w:r w:rsidRPr="002802FA">
              <w:rPr>
                <w:rFonts w:ascii="Times New Roman" w:eastAsia="Calibri" w:hAnsi="Times New Roman" w:cs="Times New Roman"/>
                <w:sz w:val="18"/>
                <w:szCs w:val="18"/>
                <w:lang w:val="uk-UA" w:eastAsia="ru-RU"/>
              </w:rPr>
              <w:t>. Методичні підходи до оцінки конкурентоспроможності товарів.</w:t>
            </w:r>
          </w:p>
          <w:p w14:paraId="6CA4934C" w14:textId="77777777" w:rsidR="00F462A2" w:rsidRPr="00912DB3" w:rsidRDefault="002802FA" w:rsidP="00912DB3">
            <w:pPr>
              <w:spacing w:after="0" w:line="240" w:lineRule="auto"/>
              <w:ind w:left="-10"/>
              <w:jc w:val="both"/>
              <w:rPr>
                <w:rFonts w:ascii="Times New Roman" w:eastAsia="Calibri" w:hAnsi="Times New Roman" w:cs="Times New Roman"/>
                <w:sz w:val="18"/>
                <w:szCs w:val="18"/>
                <w:lang w:val="uk-UA" w:eastAsia="ru-RU"/>
              </w:rPr>
            </w:pPr>
            <w:r w:rsidRPr="00912DB3">
              <w:rPr>
                <w:rFonts w:ascii="Times New Roman" w:eastAsia="Calibri" w:hAnsi="Times New Roman" w:cs="Times New Roman"/>
                <w:sz w:val="18"/>
                <w:szCs w:val="18"/>
                <w:lang w:val="uk-UA" w:eastAsia="ru-RU"/>
              </w:rPr>
              <w:t>18. Елементи фірмового стилю та їх роль у товарній політиці підприємства</w:t>
            </w:r>
            <w:r w:rsidR="00912DB3" w:rsidRPr="00912DB3">
              <w:rPr>
                <w:rFonts w:ascii="Times New Roman" w:eastAsia="Calibri" w:hAnsi="Times New Roman" w:cs="Times New Roman"/>
                <w:sz w:val="18"/>
                <w:szCs w:val="18"/>
                <w:lang w:val="uk-UA" w:eastAsia="ru-RU"/>
              </w:rPr>
              <w:t>.</w:t>
            </w:r>
          </w:p>
          <w:p w14:paraId="74E79F0E" w14:textId="33A477D1" w:rsidR="00912DB3" w:rsidRPr="00912DB3" w:rsidRDefault="00912DB3" w:rsidP="00912DB3">
            <w:pPr>
              <w:pStyle w:val="a3"/>
              <w:suppressAutoHyphens w:val="0"/>
              <w:ind w:left="-10" w:firstLine="0"/>
              <w:rPr>
                <w:sz w:val="18"/>
                <w:szCs w:val="18"/>
                <w:lang w:val="uk-UA"/>
              </w:rPr>
            </w:pPr>
            <w:r w:rsidRPr="00912DB3">
              <w:rPr>
                <w:rFonts w:eastAsia="Calibri"/>
                <w:sz w:val="18"/>
                <w:szCs w:val="18"/>
                <w:lang w:val="uk-UA" w:eastAsia="ru-RU"/>
              </w:rPr>
              <w:t>19.</w:t>
            </w:r>
            <w:r w:rsidRPr="00912DB3">
              <w:rPr>
                <w:sz w:val="18"/>
                <w:szCs w:val="18"/>
                <w:lang w:val="uk-UA"/>
              </w:rPr>
              <w:t xml:space="preserve"> Процес ціноутворення в маркетинговій діяльності.</w:t>
            </w:r>
          </w:p>
          <w:p w14:paraId="74CDC4D5" w14:textId="4795512F" w:rsidR="00912DB3" w:rsidRPr="00912DB3" w:rsidRDefault="00912DB3" w:rsidP="00912DB3">
            <w:pPr>
              <w:pStyle w:val="a3"/>
              <w:suppressAutoHyphens w:val="0"/>
              <w:ind w:left="-10" w:firstLine="0"/>
              <w:rPr>
                <w:sz w:val="18"/>
                <w:szCs w:val="18"/>
                <w:lang w:val="uk-UA"/>
              </w:rPr>
            </w:pPr>
            <w:r w:rsidRPr="00912DB3">
              <w:rPr>
                <w:sz w:val="18"/>
                <w:szCs w:val="18"/>
                <w:lang w:val="uk-UA"/>
              </w:rPr>
              <w:t>2</w:t>
            </w:r>
            <w:r>
              <w:rPr>
                <w:sz w:val="18"/>
                <w:szCs w:val="18"/>
                <w:lang w:val="uk-UA"/>
              </w:rPr>
              <w:t>0</w:t>
            </w:r>
            <w:r w:rsidRPr="00912DB3">
              <w:rPr>
                <w:sz w:val="18"/>
                <w:szCs w:val="18"/>
                <w:lang w:val="uk-UA"/>
              </w:rPr>
              <w:t>. Методи ціноутворення. Цінові стратегії.</w:t>
            </w:r>
          </w:p>
          <w:p w14:paraId="487EA4EA" w14:textId="4658641F" w:rsidR="00912DB3" w:rsidRPr="00912DB3" w:rsidRDefault="00912DB3" w:rsidP="00912DB3">
            <w:pPr>
              <w:spacing w:after="0" w:line="240" w:lineRule="auto"/>
              <w:ind w:left="-10"/>
              <w:jc w:val="both"/>
              <w:rPr>
                <w:rFonts w:ascii="Times New Roman" w:eastAsia="Times New Roman" w:hAnsi="Times New Roman" w:cs="Times New Roman"/>
                <w:sz w:val="18"/>
                <w:szCs w:val="18"/>
                <w:lang w:val="uk-UA" w:eastAsia="ar-SA"/>
              </w:rPr>
            </w:pPr>
            <w:r>
              <w:rPr>
                <w:rFonts w:ascii="Times New Roman" w:eastAsia="Times New Roman" w:hAnsi="Times New Roman" w:cs="Times New Roman"/>
                <w:sz w:val="18"/>
                <w:szCs w:val="18"/>
                <w:lang w:val="uk-UA" w:eastAsia="ar-SA"/>
              </w:rPr>
              <w:t>2</w:t>
            </w:r>
            <w:r w:rsidRPr="00912DB3">
              <w:rPr>
                <w:rFonts w:ascii="Times New Roman" w:eastAsia="Times New Roman" w:hAnsi="Times New Roman" w:cs="Times New Roman"/>
                <w:sz w:val="18"/>
                <w:szCs w:val="18"/>
                <w:lang w:val="uk-UA" w:eastAsia="ar-SA"/>
              </w:rPr>
              <w:t>1. Сутність збутової політики підприємства. Поняття каналу розподілу. Види каналів збуту.</w:t>
            </w:r>
          </w:p>
          <w:p w14:paraId="3D897D20" w14:textId="4805D041" w:rsidR="00912DB3" w:rsidRPr="00912DB3" w:rsidRDefault="00912DB3" w:rsidP="00912DB3">
            <w:pPr>
              <w:tabs>
                <w:tab w:val="left" w:pos="900"/>
              </w:tabs>
              <w:spacing w:after="0" w:line="240" w:lineRule="auto"/>
              <w:ind w:left="-10"/>
              <w:jc w:val="both"/>
              <w:rPr>
                <w:rFonts w:ascii="Times New Roman" w:eastAsia="Times New Roman" w:hAnsi="Times New Roman" w:cs="Times New Roman"/>
                <w:sz w:val="18"/>
                <w:szCs w:val="18"/>
                <w:lang w:val="uk-UA" w:eastAsia="ar-SA"/>
              </w:rPr>
            </w:pPr>
            <w:r>
              <w:rPr>
                <w:rFonts w:ascii="Times New Roman" w:eastAsia="Times New Roman" w:hAnsi="Times New Roman" w:cs="Times New Roman"/>
                <w:sz w:val="18"/>
                <w:szCs w:val="18"/>
                <w:lang w:val="uk-UA" w:eastAsia="ar-SA"/>
              </w:rPr>
              <w:t>2</w:t>
            </w:r>
            <w:r w:rsidRPr="00912DB3">
              <w:rPr>
                <w:rFonts w:ascii="Times New Roman" w:eastAsia="Times New Roman" w:hAnsi="Times New Roman" w:cs="Times New Roman"/>
                <w:sz w:val="18"/>
                <w:szCs w:val="18"/>
                <w:lang w:val="uk-UA" w:eastAsia="ar-SA"/>
              </w:rPr>
              <w:t>2. Торговельно-посередницькі організації.</w:t>
            </w:r>
          </w:p>
          <w:p w14:paraId="07AB4DB4" w14:textId="22132309" w:rsidR="00912DB3" w:rsidRPr="00912DB3" w:rsidRDefault="00912DB3" w:rsidP="00912DB3">
            <w:pPr>
              <w:spacing w:after="0" w:line="240" w:lineRule="auto"/>
              <w:ind w:left="-10"/>
              <w:jc w:val="both"/>
              <w:rPr>
                <w:rFonts w:ascii="Times New Roman" w:eastAsia="Calibri" w:hAnsi="Times New Roman" w:cs="Times New Roman"/>
                <w:sz w:val="18"/>
                <w:szCs w:val="18"/>
                <w:lang w:val="uk-UA" w:eastAsia="ru-RU"/>
              </w:rPr>
            </w:pPr>
            <w:r>
              <w:rPr>
                <w:rFonts w:ascii="Times New Roman" w:eastAsia="Calibri" w:hAnsi="Times New Roman" w:cs="Times New Roman"/>
                <w:sz w:val="18"/>
                <w:szCs w:val="18"/>
                <w:lang w:val="uk-UA" w:eastAsia="ru-RU"/>
              </w:rPr>
              <w:t>2</w:t>
            </w:r>
            <w:r w:rsidRPr="00912DB3">
              <w:rPr>
                <w:rFonts w:ascii="Times New Roman" w:eastAsia="Calibri" w:hAnsi="Times New Roman" w:cs="Times New Roman"/>
                <w:sz w:val="18"/>
                <w:szCs w:val="18"/>
                <w:lang w:val="uk-UA" w:eastAsia="ru-RU"/>
              </w:rPr>
              <w:t>3. Технології мерчандайзингу у роздрібному продажі.</w:t>
            </w:r>
          </w:p>
          <w:p w14:paraId="51D0A56B" w14:textId="296524E7" w:rsidR="00912DB3" w:rsidRPr="00912DB3" w:rsidRDefault="00912DB3" w:rsidP="00912DB3">
            <w:pPr>
              <w:spacing w:after="0" w:line="240" w:lineRule="auto"/>
              <w:ind w:left="-10"/>
              <w:jc w:val="both"/>
              <w:rPr>
                <w:rFonts w:ascii="Times New Roman" w:eastAsia="Times New Roman" w:hAnsi="Times New Roman" w:cs="Times New Roman"/>
                <w:sz w:val="18"/>
                <w:szCs w:val="18"/>
                <w:lang w:val="uk-UA" w:eastAsia="ar-SA"/>
              </w:rPr>
            </w:pPr>
            <w:r>
              <w:rPr>
                <w:rFonts w:ascii="Times New Roman" w:eastAsia="Times New Roman" w:hAnsi="Times New Roman" w:cs="Times New Roman"/>
                <w:sz w:val="18"/>
                <w:szCs w:val="18"/>
                <w:lang w:val="uk-UA" w:eastAsia="ar-SA"/>
              </w:rPr>
              <w:t>24</w:t>
            </w:r>
            <w:r w:rsidRPr="00912DB3">
              <w:rPr>
                <w:rFonts w:ascii="Times New Roman" w:eastAsia="Times New Roman" w:hAnsi="Times New Roman" w:cs="Times New Roman"/>
                <w:sz w:val="18"/>
                <w:szCs w:val="18"/>
                <w:lang w:val="uk-UA" w:eastAsia="ar-SA"/>
              </w:rPr>
              <w:t>. Структура комплексу маркетингових комунікацій. Схема рекламної комунікації. Основні елементи схеми рекламної комунікації.</w:t>
            </w:r>
          </w:p>
          <w:p w14:paraId="4C66C819" w14:textId="213BD977" w:rsidR="00912DB3" w:rsidRPr="00912DB3" w:rsidRDefault="00912DB3" w:rsidP="00912DB3">
            <w:pPr>
              <w:tabs>
                <w:tab w:val="left" w:pos="900"/>
              </w:tabs>
              <w:spacing w:after="0" w:line="240" w:lineRule="auto"/>
              <w:ind w:left="-10"/>
              <w:jc w:val="both"/>
              <w:rPr>
                <w:rFonts w:ascii="Times New Roman" w:eastAsia="Times New Roman" w:hAnsi="Times New Roman" w:cs="Times New Roman"/>
                <w:sz w:val="18"/>
                <w:szCs w:val="18"/>
                <w:lang w:val="uk-UA" w:eastAsia="ar-SA"/>
              </w:rPr>
            </w:pPr>
            <w:r>
              <w:rPr>
                <w:rFonts w:ascii="Times New Roman" w:eastAsia="Times New Roman" w:hAnsi="Times New Roman" w:cs="Times New Roman"/>
                <w:sz w:val="18"/>
                <w:szCs w:val="18"/>
                <w:lang w:val="uk-UA" w:eastAsia="ar-SA"/>
              </w:rPr>
              <w:t>25</w:t>
            </w:r>
            <w:r w:rsidRPr="00912DB3">
              <w:rPr>
                <w:rFonts w:ascii="Times New Roman" w:eastAsia="Times New Roman" w:hAnsi="Times New Roman" w:cs="Times New Roman"/>
                <w:sz w:val="18"/>
                <w:szCs w:val="18"/>
                <w:lang w:val="uk-UA" w:eastAsia="ar-SA"/>
              </w:rPr>
              <w:t>. Прямий маркетинг. Форми прямого маркетингу.</w:t>
            </w:r>
          </w:p>
          <w:p w14:paraId="1E1732D6" w14:textId="0A395845" w:rsidR="00912DB3" w:rsidRPr="00912DB3" w:rsidRDefault="00912DB3" w:rsidP="00912DB3">
            <w:pPr>
              <w:tabs>
                <w:tab w:val="left" w:pos="900"/>
              </w:tabs>
              <w:spacing w:after="0" w:line="240" w:lineRule="auto"/>
              <w:ind w:left="-10"/>
              <w:jc w:val="both"/>
              <w:rPr>
                <w:rFonts w:ascii="Times New Roman" w:eastAsia="Times New Roman" w:hAnsi="Times New Roman" w:cs="Times New Roman"/>
                <w:sz w:val="18"/>
                <w:szCs w:val="18"/>
                <w:lang w:val="uk-UA" w:eastAsia="ar-SA"/>
              </w:rPr>
            </w:pPr>
            <w:r>
              <w:rPr>
                <w:rFonts w:ascii="Times New Roman" w:eastAsia="Times New Roman" w:hAnsi="Times New Roman" w:cs="Times New Roman"/>
                <w:sz w:val="18"/>
                <w:szCs w:val="18"/>
                <w:lang w:val="uk-UA" w:eastAsia="ar-SA"/>
              </w:rPr>
              <w:t>26</w:t>
            </w:r>
            <w:r w:rsidRPr="00912DB3">
              <w:rPr>
                <w:rFonts w:ascii="Times New Roman" w:eastAsia="Times New Roman" w:hAnsi="Times New Roman" w:cs="Times New Roman"/>
                <w:sz w:val="18"/>
                <w:szCs w:val="18"/>
                <w:lang w:val="uk-UA" w:eastAsia="ar-SA"/>
              </w:rPr>
              <w:t>. Програми лояльності.</w:t>
            </w:r>
          </w:p>
          <w:p w14:paraId="7B0607B7" w14:textId="6537CA60" w:rsidR="00912DB3" w:rsidRPr="00912DB3" w:rsidRDefault="00912DB3" w:rsidP="00912DB3">
            <w:pPr>
              <w:spacing w:after="0" w:line="240" w:lineRule="auto"/>
              <w:ind w:left="-10"/>
              <w:jc w:val="both"/>
              <w:rPr>
                <w:rFonts w:ascii="Times New Roman" w:eastAsia="Calibri" w:hAnsi="Times New Roman" w:cs="Times New Roman"/>
                <w:sz w:val="18"/>
                <w:szCs w:val="18"/>
                <w:lang w:val="uk-UA" w:eastAsia="ru-RU"/>
              </w:rPr>
            </w:pPr>
            <w:r>
              <w:rPr>
                <w:rFonts w:ascii="Times New Roman" w:eastAsia="Calibri" w:hAnsi="Times New Roman" w:cs="Times New Roman"/>
                <w:sz w:val="18"/>
                <w:szCs w:val="18"/>
                <w:lang w:val="uk-UA" w:eastAsia="ru-RU"/>
              </w:rPr>
              <w:t>27</w:t>
            </w:r>
            <w:r w:rsidRPr="00912DB3">
              <w:rPr>
                <w:rFonts w:ascii="Times New Roman" w:eastAsia="Calibri" w:hAnsi="Times New Roman" w:cs="Times New Roman"/>
                <w:sz w:val="18"/>
                <w:szCs w:val="18"/>
                <w:lang w:val="uk-UA" w:eastAsia="ru-RU"/>
              </w:rPr>
              <w:t>. Методика оцінки якості обслуговування споживачів SERVQUAL.</w:t>
            </w:r>
          </w:p>
          <w:p w14:paraId="27E7F64E" w14:textId="2CB27D53" w:rsidR="00912DB3" w:rsidRPr="00912DB3" w:rsidRDefault="00912DB3" w:rsidP="00912DB3">
            <w:pPr>
              <w:spacing w:after="0" w:line="240" w:lineRule="auto"/>
              <w:ind w:left="-10"/>
              <w:jc w:val="both"/>
              <w:rPr>
                <w:rFonts w:ascii="Times New Roman" w:eastAsia="Times New Roman" w:hAnsi="Times New Roman" w:cs="Times New Roman"/>
                <w:sz w:val="18"/>
                <w:szCs w:val="18"/>
                <w:lang w:val="uk-UA" w:eastAsia="ru-RU"/>
              </w:rPr>
            </w:pPr>
            <w:r>
              <w:rPr>
                <w:rFonts w:ascii="Times New Roman" w:eastAsia="Calibri" w:hAnsi="Times New Roman" w:cs="Times New Roman"/>
                <w:sz w:val="18"/>
                <w:szCs w:val="18"/>
                <w:lang w:val="uk-UA" w:eastAsia="ru-RU"/>
              </w:rPr>
              <w:t>28</w:t>
            </w:r>
            <w:r w:rsidRPr="00912DB3">
              <w:rPr>
                <w:rFonts w:ascii="Times New Roman" w:eastAsia="Calibri" w:hAnsi="Times New Roman" w:cs="Times New Roman"/>
                <w:sz w:val="18"/>
                <w:szCs w:val="18"/>
                <w:lang w:val="uk-UA" w:eastAsia="ru-RU"/>
              </w:rPr>
              <w:t>. Метод вимірювання лояльності клієнтів за допомогою індексу споживчої лояльності Net Promoter Score (індекс NPS)</w:t>
            </w:r>
          </w:p>
        </w:tc>
        <w:tc>
          <w:tcPr>
            <w:tcW w:w="1967" w:type="pct"/>
          </w:tcPr>
          <w:p w14:paraId="08E0DDEA" w14:textId="77777777" w:rsidR="00E01499" w:rsidRPr="00E01499" w:rsidRDefault="00E01499" w:rsidP="00E01499">
            <w:pPr>
              <w:suppressAutoHyphens/>
              <w:spacing w:after="0" w:line="240" w:lineRule="auto"/>
              <w:ind w:firstLine="12"/>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lastRenderedPageBreak/>
              <w:t xml:space="preserve">Відповідь на теоретичне питання – максимальна оцінка </w:t>
            </w:r>
            <w:r w:rsidR="00E50056">
              <w:rPr>
                <w:rFonts w:ascii="Times New Roman" w:eastAsia="Times New Roman" w:hAnsi="Times New Roman" w:cs="Times New Roman"/>
                <w:color w:val="000000"/>
                <w:sz w:val="18"/>
                <w:szCs w:val="18"/>
                <w:lang w:val="uk-UA" w:eastAsia="ar-SA"/>
              </w:rPr>
              <w:t>7</w:t>
            </w:r>
            <w:r w:rsidRPr="00E01499">
              <w:rPr>
                <w:rFonts w:ascii="Times New Roman" w:eastAsia="Times New Roman" w:hAnsi="Times New Roman" w:cs="Times New Roman"/>
                <w:color w:val="000000"/>
                <w:sz w:val="18"/>
                <w:szCs w:val="18"/>
                <w:lang w:val="uk-UA" w:eastAsia="ar-SA"/>
              </w:rPr>
              <w:t xml:space="preserve"> балів:</w:t>
            </w:r>
          </w:p>
          <w:p w14:paraId="35AE09BD" w14:textId="77777777" w:rsidR="00E01499" w:rsidRPr="00E01499" w:rsidRDefault="00E01499" w:rsidP="00E01499">
            <w:pPr>
              <w:suppressAutoHyphens/>
              <w:spacing w:after="0" w:line="240" w:lineRule="auto"/>
              <w:ind w:firstLine="12"/>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7 балів – відповідь повна, ґрунтовна, виклад матеріалу логічний, подано приклади, зроблено власні висновки;</w:t>
            </w:r>
          </w:p>
          <w:p w14:paraId="70B8662F" w14:textId="77777777" w:rsidR="00E01499" w:rsidRPr="00E01499" w:rsidRDefault="00E01499" w:rsidP="00E01499">
            <w:pPr>
              <w:suppressAutoHyphens/>
              <w:spacing w:after="0" w:line="240" w:lineRule="auto"/>
              <w:ind w:firstLine="12"/>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lastRenderedPageBreak/>
              <w:sym w:font="Symbol" w:char="F02D"/>
            </w:r>
            <w:r w:rsidRPr="00E01499">
              <w:rPr>
                <w:rFonts w:ascii="Times New Roman" w:eastAsia="Times New Roman" w:hAnsi="Times New Roman" w:cs="Times New Roman"/>
                <w:color w:val="000000"/>
                <w:sz w:val="18"/>
                <w:szCs w:val="18"/>
                <w:lang w:val="uk-UA" w:eastAsia="ar-SA"/>
              </w:rPr>
              <w:t xml:space="preserve"> 6 балів </w:t>
            </w: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відповідь повна, матеріал викладено логічно, структуровано, однак відсутні приклади та власні висновки;</w:t>
            </w:r>
          </w:p>
          <w:p w14:paraId="6D3500B3" w14:textId="77777777" w:rsidR="00E01499" w:rsidRPr="00E01499" w:rsidRDefault="00E01499" w:rsidP="00E01499">
            <w:pPr>
              <w:suppressAutoHyphens/>
              <w:spacing w:after="0" w:line="240" w:lineRule="auto"/>
              <w:ind w:firstLine="12"/>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5 балів </w:t>
            </w: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відповідь неповна (до 80 % необхідного обсягу), матеріал викладено з незначними недоліками;</w:t>
            </w:r>
          </w:p>
          <w:p w14:paraId="2568B4F6" w14:textId="77777777" w:rsidR="00E01499" w:rsidRPr="00E01499" w:rsidRDefault="00E01499" w:rsidP="00E01499">
            <w:pPr>
              <w:suppressAutoHyphens/>
              <w:spacing w:after="0" w:line="240" w:lineRule="auto"/>
              <w:ind w:firstLine="12"/>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4 бали </w:t>
            </w: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відповідь неповна (до 60 % необхідного обсягу), матеріал викладено з незначними недоліками;</w:t>
            </w:r>
          </w:p>
          <w:p w14:paraId="3CF3046E" w14:textId="77777777" w:rsidR="00E01499" w:rsidRPr="00E01499" w:rsidRDefault="00E01499" w:rsidP="00E01499">
            <w:pPr>
              <w:suppressAutoHyphens/>
              <w:spacing w:after="0" w:line="240" w:lineRule="auto"/>
              <w:ind w:firstLine="12"/>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3 бали </w:t>
            </w: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відповідь неповна (до 50 % необхідного обсягу), матеріал викладено з незначними недоліками, відсутні приклади та власні висновки</w:t>
            </w:r>
          </w:p>
          <w:p w14:paraId="51FDB93D" w14:textId="77777777" w:rsidR="00E01499" w:rsidRPr="00E01499" w:rsidRDefault="00E01499" w:rsidP="00E01499">
            <w:pPr>
              <w:suppressAutoHyphens/>
              <w:spacing w:after="0" w:line="240" w:lineRule="auto"/>
              <w:ind w:firstLine="12"/>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2 бали </w:t>
            </w: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відповіді не в повній мірі (до 30 % необхідного обсягу), не всі поняття та терміни знайшли своє відображення у відповіді або визначені невірно, відсутні приклади та власні висновки;</w:t>
            </w:r>
          </w:p>
          <w:p w14:paraId="0DB84BBB" w14:textId="77777777" w:rsidR="00E01499" w:rsidRPr="00E01499" w:rsidRDefault="00E01499" w:rsidP="00E01499">
            <w:pPr>
              <w:suppressAutoHyphens/>
              <w:spacing w:after="0" w:line="240" w:lineRule="auto"/>
              <w:ind w:firstLine="12"/>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1 бал </w:t>
            </w: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відповіді не в повній мірі (до 10 % необхідного обсягу), не всі поняття та терміни знайшли своє відображення у відповіді або визначені невірно, відсутні приклади та власні висновки;</w:t>
            </w:r>
          </w:p>
          <w:p w14:paraId="723DEDFE" w14:textId="77777777" w:rsidR="00E01499" w:rsidRPr="00E01499" w:rsidRDefault="00E01499" w:rsidP="00E01499">
            <w:pPr>
              <w:suppressAutoHyphens/>
              <w:spacing w:after="0" w:line="240" w:lineRule="auto"/>
              <w:ind w:firstLine="12"/>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0 балів – відповідь відсутня або невірна.</w:t>
            </w:r>
          </w:p>
        </w:tc>
        <w:tc>
          <w:tcPr>
            <w:tcW w:w="384" w:type="pct"/>
          </w:tcPr>
          <w:p w14:paraId="4CE017CB" w14:textId="77777777" w:rsidR="00E01499" w:rsidRPr="00272ECB" w:rsidRDefault="00E50056"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val="uk-UA" w:eastAsia="ar-SA"/>
              </w:rPr>
            </w:pPr>
            <w:r>
              <w:rPr>
                <w:rFonts w:ascii="Times New Roman" w:eastAsia="Times New Roman" w:hAnsi="Times New Roman" w:cs="Times New Roman"/>
                <w:b/>
                <w:color w:val="000000"/>
                <w:sz w:val="18"/>
                <w:szCs w:val="18"/>
                <w:lang w:eastAsia="ar-SA"/>
              </w:rPr>
              <w:lastRenderedPageBreak/>
              <w:t>7</w:t>
            </w:r>
            <w:r w:rsidR="00D01F48">
              <w:rPr>
                <w:rFonts w:ascii="Times New Roman" w:eastAsia="Times New Roman" w:hAnsi="Times New Roman" w:cs="Times New Roman"/>
                <w:b/>
                <w:color w:val="000000"/>
                <w:sz w:val="18"/>
                <w:szCs w:val="18"/>
                <w:lang w:val="en-US" w:eastAsia="ar-SA"/>
              </w:rPr>
              <w:t>*2=14</w:t>
            </w:r>
          </w:p>
        </w:tc>
      </w:tr>
      <w:tr w:rsidR="00E01499" w:rsidRPr="00E01499" w14:paraId="16FBB208" w14:textId="77777777" w:rsidTr="00DC62E5">
        <w:trPr>
          <w:trHeight w:val="281"/>
        </w:trPr>
        <w:tc>
          <w:tcPr>
            <w:tcW w:w="366" w:type="pct"/>
            <w:vMerge/>
          </w:tcPr>
          <w:p w14:paraId="5B937156" w14:textId="77777777" w:rsidR="00E01499" w:rsidRPr="00E01499" w:rsidRDefault="00E01499"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val="uk-UA" w:eastAsia="ar-SA"/>
              </w:rPr>
            </w:pPr>
          </w:p>
        </w:tc>
        <w:tc>
          <w:tcPr>
            <w:tcW w:w="609" w:type="pct"/>
          </w:tcPr>
          <w:p w14:paraId="426FD505" w14:textId="77777777" w:rsidR="00E01499" w:rsidRPr="00040C52" w:rsidRDefault="00E01499" w:rsidP="00E01499">
            <w:pPr>
              <w:widowControl w:val="0"/>
              <w:suppressAutoHyphens/>
              <w:spacing w:after="0" w:line="240" w:lineRule="auto"/>
              <w:ind w:left="-113" w:right="-113"/>
              <w:rPr>
                <w:rFonts w:ascii="Times New Roman" w:eastAsia="Times New Roman" w:hAnsi="Times New Roman" w:cs="Times New Roman"/>
                <w:color w:val="000000"/>
                <w:sz w:val="18"/>
                <w:szCs w:val="18"/>
                <w:lang w:val="uk-UA" w:eastAsia="ar-SA"/>
              </w:rPr>
            </w:pPr>
            <w:r w:rsidRPr="00040C52">
              <w:rPr>
                <w:rFonts w:ascii="Times New Roman" w:eastAsia="Times New Roman" w:hAnsi="Times New Roman" w:cs="Times New Roman"/>
                <w:color w:val="000000"/>
                <w:sz w:val="18"/>
                <w:szCs w:val="18"/>
                <w:lang w:val="uk-UA" w:eastAsia="ar-SA"/>
              </w:rPr>
              <w:t>Розв'язання ситуаційного завдання</w:t>
            </w:r>
          </w:p>
        </w:tc>
        <w:tc>
          <w:tcPr>
            <w:tcW w:w="1674" w:type="pct"/>
          </w:tcPr>
          <w:p w14:paraId="67AD6AD8" w14:textId="14B12504" w:rsidR="00DE59BA" w:rsidRPr="00E20A24" w:rsidRDefault="00E20A24" w:rsidP="00E20A24">
            <w:pPr>
              <w:widowControl w:val="0"/>
              <w:suppressAutoHyphens/>
              <w:spacing w:after="0" w:line="240" w:lineRule="auto"/>
              <w:jc w:val="both"/>
              <w:rPr>
                <w:rFonts w:ascii="Times New Roman" w:eastAsia="Times New Roman" w:hAnsi="Times New Roman" w:cs="Times New Roman"/>
                <w:color w:val="000000"/>
                <w:sz w:val="18"/>
                <w:szCs w:val="18"/>
                <w:shd w:val="clear" w:color="auto" w:fill="FFFFFF"/>
                <w:lang w:val="uk-UA" w:eastAsia="ar-SA"/>
              </w:rPr>
            </w:pPr>
            <w:r w:rsidRPr="00E20A24">
              <w:rPr>
                <w:rFonts w:ascii="Times New Roman" w:eastAsia="Times New Roman" w:hAnsi="Times New Roman" w:cs="Times New Roman"/>
                <w:color w:val="000000"/>
                <w:sz w:val="18"/>
                <w:szCs w:val="18"/>
                <w:shd w:val="clear" w:color="auto" w:fill="FFFFFF"/>
                <w:lang w:val="uk-UA" w:eastAsia="ar-SA"/>
              </w:rPr>
              <w:t xml:space="preserve">Визначити </w:t>
            </w:r>
            <w:r>
              <w:rPr>
                <w:rFonts w:ascii="Times New Roman" w:eastAsia="Times New Roman" w:hAnsi="Times New Roman" w:cs="Times New Roman"/>
                <w:color w:val="000000"/>
                <w:sz w:val="18"/>
                <w:szCs w:val="18"/>
                <w:shd w:val="clear" w:color="auto" w:fill="FFFFFF"/>
                <w:lang w:val="uk-UA" w:eastAsia="ar-SA"/>
              </w:rPr>
              <w:t>конкурентоспроможність товару на основі розрахунку інтегрального показника</w:t>
            </w:r>
          </w:p>
          <w:p w14:paraId="02E8DAFB" w14:textId="77777777" w:rsidR="00E01499" w:rsidRPr="00E01499" w:rsidRDefault="00E01499" w:rsidP="00E01499">
            <w:pPr>
              <w:widowControl w:val="0"/>
              <w:suppressAutoHyphens/>
              <w:spacing w:after="0" w:line="240" w:lineRule="auto"/>
              <w:ind w:left="-10" w:right="-113"/>
              <w:jc w:val="both"/>
              <w:rPr>
                <w:rFonts w:ascii="Times New Roman" w:eastAsia="Times New Roman" w:hAnsi="Times New Roman" w:cs="Times New Roman"/>
                <w:color w:val="000000"/>
                <w:sz w:val="18"/>
                <w:szCs w:val="18"/>
                <w:lang w:val="uk-UA" w:eastAsia="ar-SA"/>
              </w:rPr>
            </w:pPr>
          </w:p>
        </w:tc>
        <w:tc>
          <w:tcPr>
            <w:tcW w:w="1967" w:type="pct"/>
          </w:tcPr>
          <w:p w14:paraId="3A2581FC" w14:textId="77777777" w:rsidR="00E01499" w:rsidRPr="00E01499" w:rsidRDefault="00E01499" w:rsidP="00E01499">
            <w:pPr>
              <w:suppressAutoHyphens/>
              <w:spacing w:after="0" w:line="240" w:lineRule="auto"/>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t xml:space="preserve">Розв’язання ситуаційного завдання </w:t>
            </w: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максимальна оцінка 10 балів:</w:t>
            </w:r>
          </w:p>
          <w:p w14:paraId="4BF8803B" w14:textId="77777777" w:rsidR="00E01499" w:rsidRPr="00E01499" w:rsidRDefault="00E01499" w:rsidP="00E01499">
            <w:pPr>
              <w:suppressAutoHyphens/>
              <w:spacing w:after="0" w:line="240" w:lineRule="auto"/>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10 балів – відповідь повна, ґрунтовна, виклад матеріалу логічний, розрахунки вірні, зроблено власні висновки;</w:t>
            </w:r>
          </w:p>
          <w:p w14:paraId="175C468E" w14:textId="77777777" w:rsidR="00E01499" w:rsidRPr="00E01499" w:rsidRDefault="00E01499" w:rsidP="00E01499">
            <w:pPr>
              <w:suppressAutoHyphens/>
              <w:spacing w:after="0" w:line="240" w:lineRule="auto"/>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9 балів </w:t>
            </w: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відповідь повна, ґрунтовна, виклад матеріалу логічний, розрахунки вірні, власні висновки відсутні;</w:t>
            </w:r>
          </w:p>
          <w:p w14:paraId="4A0B775F" w14:textId="77777777" w:rsidR="00E01499" w:rsidRPr="00E01499" w:rsidRDefault="00E01499" w:rsidP="00E01499">
            <w:pPr>
              <w:suppressAutoHyphens/>
              <w:spacing w:after="0" w:line="240" w:lineRule="auto"/>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lastRenderedPageBreak/>
              <w:sym w:font="Symbol" w:char="F02D"/>
            </w:r>
            <w:r w:rsidRPr="00E01499">
              <w:rPr>
                <w:rFonts w:ascii="Times New Roman" w:eastAsia="Times New Roman" w:hAnsi="Times New Roman" w:cs="Times New Roman"/>
                <w:color w:val="000000"/>
                <w:sz w:val="18"/>
                <w:szCs w:val="18"/>
                <w:lang w:val="uk-UA" w:eastAsia="ar-SA"/>
              </w:rPr>
              <w:t xml:space="preserve"> 8 балів </w:t>
            </w: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відповідь повна, ґрунтовна, виклад матеріалу логічний, розрахунки мають незначні неточності, власні висновки відсутні;</w:t>
            </w:r>
          </w:p>
          <w:p w14:paraId="34EF63C9" w14:textId="77777777" w:rsidR="00E01499" w:rsidRPr="00E01499" w:rsidRDefault="00E01499" w:rsidP="00E01499">
            <w:pPr>
              <w:suppressAutoHyphens/>
              <w:spacing w:after="0" w:line="240" w:lineRule="auto"/>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7 балів </w:t>
            </w: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відповідь повна, матеріал викладено логічно, структуровано, однак з незначними недоліками, розрахунки мають неточності, власні висновки відсутні;</w:t>
            </w:r>
          </w:p>
          <w:p w14:paraId="5ED3DB8D" w14:textId="77777777" w:rsidR="00E01499" w:rsidRPr="00E01499" w:rsidRDefault="00E01499" w:rsidP="00E01499">
            <w:pPr>
              <w:suppressAutoHyphens/>
              <w:spacing w:after="0" w:line="240" w:lineRule="auto"/>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6 балів </w:t>
            </w: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відповідь повна, однак виклад матеріалу нелогічний, розрахунки невірні, відсутні власні висновки;</w:t>
            </w:r>
          </w:p>
          <w:p w14:paraId="009A9FA5" w14:textId="77777777" w:rsidR="00E01499" w:rsidRPr="00E01499" w:rsidRDefault="00E01499" w:rsidP="00E01499">
            <w:pPr>
              <w:suppressAutoHyphens/>
              <w:spacing w:after="0" w:line="240" w:lineRule="auto"/>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5 балів </w:t>
            </w: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відповіді не в повній мірі (більше 50 % необхідного обсягу), не всі поняття та терміни знайшли своє відображення, розрахунки неточні, відсутні власні висновки;</w:t>
            </w:r>
          </w:p>
          <w:p w14:paraId="46EB343D" w14:textId="77777777" w:rsidR="00E01499" w:rsidRPr="00E01499" w:rsidRDefault="00E01499" w:rsidP="00E01499">
            <w:pPr>
              <w:suppressAutoHyphens/>
              <w:spacing w:after="0" w:line="240" w:lineRule="auto"/>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4 бали </w:t>
            </w: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відповіді не в повній мірі (до 40 % необхідного обсягу), не всі поняття та терміни знайшли своє відображення, розрахунки неточні, відсутні власні висновки;</w:t>
            </w:r>
          </w:p>
          <w:p w14:paraId="483FE3F3" w14:textId="77777777" w:rsidR="00E01499" w:rsidRPr="00E01499" w:rsidRDefault="00E01499" w:rsidP="00E01499">
            <w:pPr>
              <w:suppressAutoHyphens/>
              <w:spacing w:after="0" w:line="240" w:lineRule="auto"/>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3 бали </w:t>
            </w: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відповіді не в повній мірі (до 30 % необхідного обсягу), не всі поняття та терміни знайшли своє відображення, розрахунки неточні, відсутні власні висновки;</w:t>
            </w:r>
          </w:p>
          <w:p w14:paraId="5618B3C6" w14:textId="77777777" w:rsidR="00E01499" w:rsidRPr="00E01499" w:rsidRDefault="00E01499" w:rsidP="00E01499">
            <w:pPr>
              <w:suppressAutoHyphens/>
              <w:spacing w:after="0" w:line="240" w:lineRule="auto"/>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2 бали </w:t>
            </w: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відповіді не в повній мірі (до 20 % необхідного обсягу), не всі поняття та терміни знайшли своє відображення, розрахунки неточні, відсутні власні висновки;</w:t>
            </w:r>
          </w:p>
          <w:p w14:paraId="0CB58C3F" w14:textId="77777777" w:rsidR="00E01499" w:rsidRPr="00E01499" w:rsidRDefault="00E01499" w:rsidP="00E01499">
            <w:pPr>
              <w:suppressAutoHyphens/>
              <w:spacing w:after="0" w:line="240" w:lineRule="auto"/>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1 бал </w:t>
            </w: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відповіді не в повній мірі (до 10 % необхідного обсягу), не всі поняття та терміни знайшли своє відображення, розрахунки неточні, відсутні власні висновки;</w:t>
            </w:r>
          </w:p>
          <w:p w14:paraId="2BD21425" w14:textId="77777777" w:rsidR="00E01499" w:rsidRPr="00E01499" w:rsidRDefault="00E01499" w:rsidP="00E01499">
            <w:pPr>
              <w:suppressAutoHyphens/>
              <w:spacing w:after="0" w:line="240" w:lineRule="auto"/>
              <w:jc w:val="both"/>
              <w:rPr>
                <w:rFonts w:ascii="Times New Roman" w:eastAsia="Times New Roman" w:hAnsi="Times New Roman" w:cs="Times New Roman"/>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sym w:font="Symbol" w:char="F02D"/>
            </w:r>
            <w:r w:rsidRPr="00E01499">
              <w:rPr>
                <w:rFonts w:ascii="Times New Roman" w:eastAsia="Times New Roman" w:hAnsi="Times New Roman" w:cs="Times New Roman"/>
                <w:color w:val="000000"/>
                <w:sz w:val="18"/>
                <w:szCs w:val="18"/>
                <w:lang w:val="uk-UA" w:eastAsia="ar-SA"/>
              </w:rPr>
              <w:t xml:space="preserve"> 0 балів – відповідь відсутня або невірна.</w:t>
            </w:r>
          </w:p>
        </w:tc>
        <w:tc>
          <w:tcPr>
            <w:tcW w:w="384" w:type="pct"/>
          </w:tcPr>
          <w:p w14:paraId="355B9F51" w14:textId="77777777" w:rsidR="00E01499" w:rsidRPr="00E01499" w:rsidRDefault="00E50056"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eastAsia="ar-SA"/>
              </w:rPr>
            </w:pPr>
            <w:r>
              <w:rPr>
                <w:rFonts w:ascii="Times New Roman" w:eastAsia="Times New Roman" w:hAnsi="Times New Roman" w:cs="Times New Roman"/>
                <w:b/>
                <w:color w:val="000000"/>
                <w:sz w:val="18"/>
                <w:szCs w:val="18"/>
                <w:lang w:eastAsia="ar-SA"/>
              </w:rPr>
              <w:lastRenderedPageBreak/>
              <w:t>10</w:t>
            </w:r>
          </w:p>
        </w:tc>
      </w:tr>
      <w:tr w:rsidR="00E01499" w:rsidRPr="00E01499" w14:paraId="308D718A" w14:textId="77777777" w:rsidTr="00DC62E5">
        <w:tc>
          <w:tcPr>
            <w:tcW w:w="366" w:type="pct"/>
          </w:tcPr>
          <w:p w14:paraId="50E99AF2" w14:textId="77777777" w:rsidR="00E01499" w:rsidRPr="00E01499" w:rsidRDefault="00E01499" w:rsidP="00E01499">
            <w:pPr>
              <w:widowControl w:val="0"/>
              <w:suppressAutoHyphens/>
              <w:spacing w:after="0" w:line="240" w:lineRule="auto"/>
              <w:ind w:left="-113" w:right="-113"/>
              <w:rPr>
                <w:rFonts w:ascii="Times New Roman" w:eastAsia="Times New Roman" w:hAnsi="Times New Roman" w:cs="Times New Roman"/>
                <w:b/>
                <w:color w:val="000000"/>
                <w:sz w:val="18"/>
                <w:szCs w:val="18"/>
                <w:lang w:val="uk-UA" w:eastAsia="ar-SA"/>
              </w:rPr>
            </w:pPr>
            <w:r w:rsidRPr="00E01499">
              <w:rPr>
                <w:rFonts w:ascii="Times New Roman" w:eastAsia="Times New Roman" w:hAnsi="Times New Roman" w:cs="Times New Roman"/>
                <w:color w:val="000000"/>
                <w:sz w:val="18"/>
                <w:szCs w:val="18"/>
                <w:lang w:val="uk-UA" w:eastAsia="ar-SA"/>
              </w:rPr>
              <w:t>Усього за підсумковий  семестровий контроль</w:t>
            </w:r>
          </w:p>
        </w:tc>
        <w:tc>
          <w:tcPr>
            <w:tcW w:w="609" w:type="pct"/>
          </w:tcPr>
          <w:p w14:paraId="2CEA1F0A" w14:textId="77777777" w:rsidR="00E01499" w:rsidRPr="00E01499" w:rsidRDefault="00E50056"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eastAsia="ar-SA"/>
              </w:rPr>
            </w:pPr>
            <w:r>
              <w:rPr>
                <w:rFonts w:ascii="Times New Roman" w:eastAsia="Times New Roman" w:hAnsi="Times New Roman" w:cs="Times New Roman"/>
                <w:b/>
                <w:color w:val="000000"/>
                <w:sz w:val="18"/>
                <w:szCs w:val="18"/>
                <w:lang w:eastAsia="ar-SA"/>
              </w:rPr>
              <w:t>3</w:t>
            </w:r>
          </w:p>
        </w:tc>
        <w:tc>
          <w:tcPr>
            <w:tcW w:w="1674" w:type="pct"/>
          </w:tcPr>
          <w:p w14:paraId="2CB59667" w14:textId="77777777" w:rsidR="00E01499" w:rsidRPr="00E01499" w:rsidRDefault="00E01499"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val="uk-UA" w:eastAsia="ar-SA"/>
              </w:rPr>
            </w:pPr>
          </w:p>
        </w:tc>
        <w:tc>
          <w:tcPr>
            <w:tcW w:w="1967" w:type="pct"/>
          </w:tcPr>
          <w:p w14:paraId="4D57CA1B" w14:textId="77777777" w:rsidR="00E01499" w:rsidRPr="00E01499" w:rsidRDefault="00E01499"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val="uk-UA" w:eastAsia="ar-SA"/>
              </w:rPr>
            </w:pPr>
          </w:p>
        </w:tc>
        <w:tc>
          <w:tcPr>
            <w:tcW w:w="384" w:type="pct"/>
          </w:tcPr>
          <w:p w14:paraId="3BF13BBC" w14:textId="77777777" w:rsidR="00E01499" w:rsidRPr="00E01499" w:rsidRDefault="00E01499" w:rsidP="00E01499">
            <w:pPr>
              <w:widowControl w:val="0"/>
              <w:suppressAutoHyphens/>
              <w:spacing w:after="0" w:line="240" w:lineRule="auto"/>
              <w:ind w:left="-113" w:right="-113"/>
              <w:jc w:val="center"/>
              <w:rPr>
                <w:rFonts w:ascii="Times New Roman" w:eastAsia="Times New Roman" w:hAnsi="Times New Roman" w:cs="Times New Roman"/>
                <w:b/>
                <w:color w:val="000000"/>
                <w:sz w:val="18"/>
                <w:szCs w:val="18"/>
                <w:lang w:val="uk-UA" w:eastAsia="ar-SA"/>
              </w:rPr>
            </w:pPr>
            <w:r w:rsidRPr="00E01499">
              <w:rPr>
                <w:rFonts w:ascii="Times New Roman" w:eastAsia="Times New Roman" w:hAnsi="Times New Roman" w:cs="Times New Roman"/>
                <w:b/>
                <w:color w:val="000000"/>
                <w:sz w:val="18"/>
                <w:szCs w:val="18"/>
                <w:lang w:val="uk-UA" w:eastAsia="ar-SA"/>
              </w:rPr>
              <w:t>40</w:t>
            </w:r>
          </w:p>
        </w:tc>
      </w:tr>
    </w:tbl>
    <w:p w14:paraId="3D499798" w14:textId="77777777" w:rsidR="00E01499" w:rsidRPr="00E01499" w:rsidRDefault="00E01499" w:rsidP="00E01499">
      <w:pPr>
        <w:suppressAutoHyphens/>
        <w:spacing w:after="0" w:line="240" w:lineRule="auto"/>
        <w:ind w:firstLine="720"/>
        <w:rPr>
          <w:rFonts w:ascii="Times New Roman" w:eastAsia="Times New Roman" w:hAnsi="Times New Roman" w:cs="Times New Roman"/>
          <w:color w:val="FF0000"/>
          <w:sz w:val="24"/>
          <w:szCs w:val="28"/>
          <w:lang w:eastAsia="ar-SA"/>
        </w:rPr>
        <w:sectPr w:rsidR="00E01499" w:rsidRPr="00E01499" w:rsidSect="002D300F">
          <w:pgSz w:w="16838" w:h="11906" w:orient="landscape"/>
          <w:pgMar w:top="709" w:right="1134" w:bottom="851" w:left="1134" w:header="709" w:footer="709" w:gutter="0"/>
          <w:cols w:space="708"/>
          <w:titlePg/>
          <w:docGrid w:linePitch="360"/>
        </w:sectPr>
      </w:pPr>
    </w:p>
    <w:p w14:paraId="4B49819A" w14:textId="77777777" w:rsidR="00E01499" w:rsidRPr="00E01499" w:rsidRDefault="00E01499" w:rsidP="00E01499">
      <w:pPr>
        <w:shd w:val="clear" w:color="auto" w:fill="FFFFFF"/>
        <w:suppressAutoHyphens/>
        <w:spacing w:after="0" w:line="240" w:lineRule="auto"/>
        <w:jc w:val="center"/>
        <w:rPr>
          <w:rFonts w:ascii="Times New Roman" w:eastAsia="Times New Roman" w:hAnsi="Times New Roman" w:cs="Times New Roman"/>
          <w:b/>
          <w:color w:val="000000"/>
          <w:sz w:val="20"/>
          <w:szCs w:val="20"/>
          <w:lang w:val="uk-UA" w:eastAsia="ar-SA"/>
        </w:rPr>
      </w:pPr>
      <w:r w:rsidRPr="00E01499">
        <w:rPr>
          <w:rFonts w:ascii="Times New Roman" w:eastAsia="Times New Roman" w:hAnsi="Times New Roman" w:cs="Times New Roman"/>
          <w:b/>
          <w:color w:val="000000"/>
          <w:sz w:val="20"/>
          <w:szCs w:val="20"/>
          <w:lang w:val="uk-UA" w:eastAsia="ar-SA"/>
        </w:rPr>
        <w:lastRenderedPageBreak/>
        <w:t>9. Рекомендована література</w:t>
      </w:r>
    </w:p>
    <w:p w14:paraId="5DFDD38D" w14:textId="77777777" w:rsidR="00E01499" w:rsidRPr="00E01499" w:rsidRDefault="00E01499" w:rsidP="00E01499">
      <w:pPr>
        <w:suppressAutoHyphens/>
        <w:spacing w:after="0" w:line="240" w:lineRule="auto"/>
        <w:ind w:firstLine="284"/>
        <w:jc w:val="both"/>
        <w:rPr>
          <w:rFonts w:ascii="Times New Roman" w:eastAsia="Times New Roman" w:hAnsi="Times New Roman" w:cs="Times New Roman"/>
          <w:b/>
          <w:color w:val="000000"/>
          <w:sz w:val="20"/>
          <w:szCs w:val="20"/>
          <w:lang w:eastAsia="ar-SA"/>
        </w:rPr>
      </w:pPr>
      <w:r w:rsidRPr="00E01499">
        <w:rPr>
          <w:rFonts w:ascii="Times New Roman" w:eastAsia="Times New Roman" w:hAnsi="Times New Roman" w:cs="Times New Roman"/>
          <w:b/>
          <w:color w:val="000000"/>
          <w:sz w:val="20"/>
          <w:szCs w:val="20"/>
          <w:lang w:eastAsia="ar-SA"/>
        </w:rPr>
        <w:t>Основна:</w:t>
      </w:r>
    </w:p>
    <w:p w14:paraId="3582D84D" w14:textId="2C46C21F" w:rsidR="003C66A7" w:rsidRPr="002824D1" w:rsidRDefault="00D62886" w:rsidP="0028433C">
      <w:pPr>
        <w:suppressAutoHyphens/>
        <w:spacing w:after="0" w:line="240" w:lineRule="auto"/>
        <w:ind w:firstLine="567"/>
        <w:jc w:val="both"/>
        <w:rPr>
          <w:rFonts w:ascii="Times New Roman" w:eastAsia="Times New Roman" w:hAnsi="Times New Roman" w:cs="Times New Roman"/>
          <w:sz w:val="20"/>
          <w:szCs w:val="20"/>
          <w:lang w:val="uk-UA" w:eastAsia="ar-SA"/>
        </w:rPr>
      </w:pPr>
      <w:r w:rsidRPr="002824D1">
        <w:rPr>
          <w:rFonts w:ascii="Times New Roman" w:hAnsi="Times New Roman" w:cs="Times New Roman"/>
          <w:sz w:val="20"/>
          <w:szCs w:val="20"/>
        </w:rPr>
        <w:t>1</w:t>
      </w:r>
      <w:r w:rsidRPr="002824D1">
        <w:rPr>
          <w:rFonts w:ascii="Times New Roman" w:hAnsi="Times New Roman" w:cs="Times New Roman"/>
          <w:sz w:val="20"/>
          <w:szCs w:val="20"/>
          <w:lang w:val="uk-UA"/>
        </w:rPr>
        <w:t xml:space="preserve">. </w:t>
      </w:r>
      <w:r w:rsidR="002824D1" w:rsidRPr="002824D1">
        <w:rPr>
          <w:rFonts w:ascii="Times New Roman" w:hAnsi="Times New Roman" w:cs="Times New Roman"/>
          <w:sz w:val="20"/>
          <w:szCs w:val="20"/>
          <w:lang w:val="uk-UA"/>
        </w:rPr>
        <w:t>Бікулов Д.Т., Головань О.О., Маркова С.В., Олійник О.М., Чкан А.С. Клієнтоорієнтований менеджмент: навчальний посібник для здобувачів ступеня вищої освіти бакалавра спеціальності «Менеджмент» освітньо-професійних програм «Менеджмент зовнішньоекономічної діяльності», «Менеджмент організацій і адміністрування». Запоріжжя : ЗНУ, 2019. 90 с.</w:t>
      </w:r>
    </w:p>
    <w:p w14:paraId="3E1524F5" w14:textId="7926D531" w:rsidR="003C66A7" w:rsidRPr="002824D1" w:rsidRDefault="003C66A7" w:rsidP="0028433C">
      <w:pPr>
        <w:suppressAutoHyphens/>
        <w:spacing w:after="0" w:line="240" w:lineRule="auto"/>
        <w:ind w:firstLine="567"/>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2. </w:t>
      </w:r>
      <w:r w:rsidR="002824D1" w:rsidRPr="002824D1">
        <w:rPr>
          <w:rFonts w:ascii="Times New Roman" w:hAnsi="Times New Roman" w:cs="Times New Roman"/>
          <w:sz w:val="20"/>
          <w:szCs w:val="20"/>
          <w:lang w:val="uk-UA"/>
        </w:rPr>
        <w:t>Алькема В. Г., Арцюх Ю. В. Інноваційна стратегія клієнтоорієнтованого логістичного сервісу. Вчені записки Університету «Крок». 2014. Вип. 35. С. 35–40.</w:t>
      </w:r>
    </w:p>
    <w:p w14:paraId="534A3623" w14:textId="1213CE3C" w:rsidR="003C66A7" w:rsidRPr="002824D1" w:rsidRDefault="003C66A7" w:rsidP="0028433C">
      <w:pPr>
        <w:suppressAutoHyphens/>
        <w:spacing w:after="0" w:line="240" w:lineRule="auto"/>
        <w:ind w:firstLine="567"/>
        <w:jc w:val="both"/>
        <w:rPr>
          <w:rFonts w:ascii="Times New Roman" w:eastAsia="Times New Roman" w:hAnsi="Times New Roman" w:cs="Times New Roman"/>
          <w:sz w:val="20"/>
          <w:szCs w:val="20"/>
          <w:lang w:val="uk-UA" w:eastAsia="ar-SA"/>
        </w:rPr>
      </w:pPr>
      <w:r w:rsidRPr="003C66A7">
        <w:rPr>
          <w:rFonts w:ascii="Times New Roman" w:eastAsia="Times New Roman" w:hAnsi="Times New Roman" w:cs="Times New Roman"/>
          <w:sz w:val="20"/>
          <w:szCs w:val="20"/>
          <w:lang w:val="uk-UA" w:eastAsia="ar-SA"/>
        </w:rPr>
        <w:t xml:space="preserve">3. </w:t>
      </w:r>
      <w:r w:rsidR="002824D1" w:rsidRPr="002824D1">
        <w:rPr>
          <w:rFonts w:ascii="Times New Roman" w:hAnsi="Times New Roman" w:cs="Times New Roman"/>
          <w:bCs/>
          <w:sz w:val="20"/>
          <w:szCs w:val="20"/>
          <w:lang w:val="uk-UA"/>
        </w:rPr>
        <w:t>Пелішенко В. П.</w:t>
      </w:r>
      <w:r w:rsidR="002824D1" w:rsidRPr="002824D1">
        <w:rPr>
          <w:rFonts w:ascii="Times New Roman" w:hAnsi="Times New Roman" w:cs="Times New Roman"/>
          <w:b/>
          <w:bCs/>
          <w:sz w:val="20"/>
          <w:szCs w:val="20"/>
          <w:lang w:val="uk-UA"/>
        </w:rPr>
        <w:t xml:space="preserve"> </w:t>
      </w:r>
      <w:r w:rsidR="002824D1" w:rsidRPr="002824D1">
        <w:rPr>
          <w:rFonts w:ascii="Times New Roman" w:hAnsi="Times New Roman" w:cs="Times New Roman"/>
          <w:sz w:val="20"/>
          <w:szCs w:val="20"/>
          <w:lang w:val="uk-UA"/>
        </w:rPr>
        <w:t>Маркетинговий менеджмент : навч. посіб. для студ. вищ. навч. закл. Київ. : Центр навчальної літератури, 2003. 200 с</w:t>
      </w:r>
    </w:p>
    <w:p w14:paraId="610BAEC2" w14:textId="782F689E" w:rsidR="003C66A7" w:rsidRPr="002824D1" w:rsidRDefault="003C66A7" w:rsidP="0028433C">
      <w:pPr>
        <w:suppressAutoHyphens/>
        <w:spacing w:after="0" w:line="240" w:lineRule="auto"/>
        <w:ind w:firstLine="567"/>
        <w:jc w:val="both"/>
        <w:rPr>
          <w:rFonts w:ascii="Times New Roman" w:eastAsia="Times New Roman" w:hAnsi="Times New Roman" w:cs="Times New Roman"/>
          <w:sz w:val="20"/>
          <w:szCs w:val="20"/>
          <w:lang w:val="uk-UA" w:eastAsia="ar-SA"/>
        </w:rPr>
      </w:pPr>
      <w:r w:rsidRPr="003C66A7">
        <w:rPr>
          <w:rFonts w:ascii="Times New Roman" w:eastAsia="Times New Roman" w:hAnsi="Times New Roman" w:cs="Times New Roman"/>
          <w:sz w:val="20"/>
          <w:szCs w:val="20"/>
          <w:lang w:val="uk-UA" w:eastAsia="ar-SA"/>
        </w:rPr>
        <w:t xml:space="preserve">4. </w:t>
      </w:r>
      <w:r w:rsidR="002824D1" w:rsidRPr="002824D1">
        <w:rPr>
          <w:rFonts w:ascii="Times New Roman" w:hAnsi="Times New Roman" w:cs="Times New Roman"/>
          <w:bCs/>
          <w:sz w:val="20"/>
          <w:szCs w:val="20"/>
          <w:lang w:val="uk-UA"/>
        </w:rPr>
        <w:t>Резнік В. С.</w:t>
      </w:r>
      <w:r w:rsidR="002824D1" w:rsidRPr="002824D1">
        <w:rPr>
          <w:rFonts w:ascii="Times New Roman" w:hAnsi="Times New Roman" w:cs="Times New Roman"/>
          <w:sz w:val="20"/>
          <w:szCs w:val="20"/>
          <w:lang w:val="uk-UA"/>
        </w:rPr>
        <w:t xml:space="preserve"> Соціально-психологічне моделювання поведінки покупців у процесі маркетингової діяльності : Монографія. Кам’янець-Подільський : Абетка-НОВА, 2001. 220 с.</w:t>
      </w:r>
    </w:p>
    <w:p w14:paraId="6906D2FF" w14:textId="77777777" w:rsidR="00C631D5" w:rsidRDefault="00C631D5" w:rsidP="006B2C9B">
      <w:pPr>
        <w:suppressAutoHyphens/>
        <w:spacing w:after="0" w:line="240" w:lineRule="auto"/>
        <w:ind w:firstLine="426"/>
        <w:jc w:val="both"/>
        <w:rPr>
          <w:rFonts w:ascii="Times New Roman" w:eastAsia="Times New Roman" w:hAnsi="Times New Roman" w:cs="Times New Roman"/>
          <w:b/>
          <w:sz w:val="20"/>
          <w:szCs w:val="20"/>
          <w:lang w:val="uk-UA" w:eastAsia="ar-SA"/>
        </w:rPr>
      </w:pPr>
    </w:p>
    <w:p w14:paraId="17EC7D83" w14:textId="77777777" w:rsidR="004847BF" w:rsidRPr="006B2C9B" w:rsidRDefault="004847BF" w:rsidP="006B2C9B">
      <w:pPr>
        <w:suppressAutoHyphens/>
        <w:spacing w:after="0" w:line="240" w:lineRule="auto"/>
        <w:ind w:firstLine="426"/>
        <w:jc w:val="both"/>
        <w:rPr>
          <w:rFonts w:ascii="Times New Roman" w:eastAsia="Times New Roman" w:hAnsi="Times New Roman" w:cs="Times New Roman"/>
          <w:sz w:val="20"/>
          <w:szCs w:val="20"/>
          <w:lang w:val="uk-UA" w:eastAsia="ar-SA"/>
        </w:rPr>
      </w:pPr>
      <w:r w:rsidRPr="006B2C9B">
        <w:rPr>
          <w:rFonts w:ascii="Times New Roman" w:eastAsia="Times New Roman" w:hAnsi="Times New Roman" w:cs="Times New Roman"/>
          <w:b/>
          <w:sz w:val="20"/>
          <w:szCs w:val="20"/>
          <w:lang w:val="uk-UA" w:eastAsia="ar-SA"/>
        </w:rPr>
        <w:t>Додаткова</w:t>
      </w:r>
      <w:r w:rsidRPr="006B2C9B">
        <w:rPr>
          <w:rFonts w:ascii="Times New Roman" w:eastAsia="Times New Roman" w:hAnsi="Times New Roman" w:cs="Times New Roman"/>
          <w:sz w:val="20"/>
          <w:szCs w:val="20"/>
          <w:lang w:val="uk-UA" w:eastAsia="ar-SA"/>
        </w:rPr>
        <w:t>:</w:t>
      </w:r>
    </w:p>
    <w:p w14:paraId="3C8A0691" w14:textId="2FAD04D2" w:rsidR="00761F8C" w:rsidRPr="00535990" w:rsidRDefault="00761F8C" w:rsidP="0028433C">
      <w:pPr>
        <w:autoSpaceDE w:val="0"/>
        <w:autoSpaceDN w:val="0"/>
        <w:spacing w:after="0" w:line="240" w:lineRule="auto"/>
        <w:ind w:firstLine="567"/>
        <w:jc w:val="both"/>
        <w:rPr>
          <w:rFonts w:ascii="Times New Roman" w:eastAsia="Calibri" w:hAnsi="Times New Roman" w:cs="Times New Roman"/>
          <w:sz w:val="20"/>
          <w:szCs w:val="20"/>
          <w:lang w:val="en-US" w:eastAsia="ru-RU"/>
        </w:rPr>
      </w:pPr>
      <w:r w:rsidRPr="00535990">
        <w:rPr>
          <w:rFonts w:ascii="Times New Roman" w:eastAsia="Calibri" w:hAnsi="Times New Roman" w:cs="Times New Roman"/>
          <w:sz w:val="20"/>
          <w:szCs w:val="20"/>
          <w:lang w:val="uk-UA" w:eastAsia="ru-RU"/>
        </w:rPr>
        <w:t>1.</w:t>
      </w:r>
      <w:r w:rsidR="00535990" w:rsidRPr="00535990">
        <w:rPr>
          <w:rFonts w:ascii="Times New Roman" w:eastAsia="Calibri" w:hAnsi="Times New Roman" w:cs="Times New Roman"/>
          <w:sz w:val="20"/>
          <w:szCs w:val="20"/>
          <w:lang w:val="uk-UA" w:eastAsia="ru-RU"/>
        </w:rPr>
        <w:t xml:space="preserve"> </w:t>
      </w:r>
      <w:r w:rsidR="00535990" w:rsidRPr="00535990">
        <w:rPr>
          <w:rFonts w:ascii="Times New Roman" w:hAnsi="Times New Roman" w:cs="Times New Roman"/>
          <w:sz w:val="20"/>
          <w:szCs w:val="20"/>
          <w:lang w:val="en-US"/>
        </w:rPr>
        <w:t>W. Wirtz Bernd</w:t>
      </w:r>
      <w:r w:rsidR="00535990" w:rsidRPr="00535990">
        <w:rPr>
          <w:rFonts w:ascii="Times New Roman" w:hAnsi="Times New Roman" w:cs="Times New Roman"/>
          <w:sz w:val="20"/>
          <w:szCs w:val="20"/>
          <w:lang w:val="uk-UA"/>
        </w:rPr>
        <w:t xml:space="preserve">, </w:t>
      </w:r>
      <w:r w:rsidR="00535990" w:rsidRPr="00535990">
        <w:rPr>
          <w:rFonts w:ascii="Times New Roman" w:hAnsi="Times New Roman" w:cs="Times New Roman"/>
          <w:sz w:val="20"/>
          <w:szCs w:val="20"/>
          <w:lang w:val="en-US"/>
        </w:rPr>
        <w:t xml:space="preserve">Daiser P. Business Model Development: A Customer-Oriented Perspective. </w:t>
      </w:r>
      <w:r w:rsidR="00535990" w:rsidRPr="00762D2D">
        <w:rPr>
          <w:rFonts w:ascii="Times New Roman" w:hAnsi="Times New Roman" w:cs="Times New Roman"/>
          <w:i/>
          <w:iCs/>
          <w:sz w:val="20"/>
          <w:szCs w:val="20"/>
          <w:lang w:val="en-US"/>
        </w:rPr>
        <w:t>Journal of Business Models</w:t>
      </w:r>
      <w:r w:rsidR="00535990" w:rsidRPr="00762D2D">
        <w:rPr>
          <w:rFonts w:ascii="Times New Roman" w:hAnsi="Times New Roman" w:cs="Times New Roman"/>
          <w:sz w:val="20"/>
          <w:szCs w:val="20"/>
          <w:lang w:val="en-US"/>
        </w:rPr>
        <w:t xml:space="preserve"> (2018), Vol. 6, No. 3, pp. 24-44</w:t>
      </w:r>
      <w:r w:rsidR="00535990">
        <w:rPr>
          <w:rFonts w:ascii="Times New Roman" w:hAnsi="Times New Roman" w:cs="Times New Roman"/>
          <w:sz w:val="20"/>
          <w:szCs w:val="20"/>
          <w:lang w:val="en-US"/>
        </w:rPr>
        <w:t>.</w:t>
      </w:r>
    </w:p>
    <w:p w14:paraId="751D3B9A" w14:textId="0720956B" w:rsidR="00761F8C" w:rsidRPr="00762D2D" w:rsidRDefault="00761F8C" w:rsidP="0028433C">
      <w:pPr>
        <w:autoSpaceDE w:val="0"/>
        <w:autoSpaceDN w:val="0"/>
        <w:spacing w:after="0" w:line="240" w:lineRule="auto"/>
        <w:ind w:firstLine="567"/>
        <w:jc w:val="both"/>
        <w:rPr>
          <w:rFonts w:ascii="Times New Roman" w:eastAsia="Calibri" w:hAnsi="Times New Roman" w:cs="Times New Roman"/>
          <w:sz w:val="20"/>
          <w:szCs w:val="20"/>
          <w:lang w:val="en-US" w:eastAsia="ru-RU"/>
        </w:rPr>
      </w:pPr>
      <w:r w:rsidRPr="00762D2D">
        <w:rPr>
          <w:rFonts w:ascii="Times New Roman" w:eastAsia="Calibri" w:hAnsi="Times New Roman" w:cs="Times New Roman"/>
          <w:sz w:val="20"/>
          <w:szCs w:val="20"/>
          <w:lang w:val="uk-UA" w:eastAsia="ru-RU"/>
        </w:rPr>
        <w:t xml:space="preserve">2. </w:t>
      </w:r>
      <w:r w:rsidR="00762D2D" w:rsidRPr="00762D2D">
        <w:rPr>
          <w:rFonts w:ascii="Times New Roman" w:hAnsi="Times New Roman" w:cs="Times New Roman"/>
          <w:sz w:val="20"/>
          <w:szCs w:val="20"/>
          <w:lang w:val="en-US"/>
        </w:rPr>
        <w:t xml:space="preserve">Ruud T. Frambach, Peer C. Fiss, Paul T.M. Ingenbleek. How important is customer orientation for firm performance? A fuzzy set analysis of orientations, strategies, and environments. </w:t>
      </w:r>
      <w:r w:rsidR="00762D2D" w:rsidRPr="00762D2D">
        <w:rPr>
          <w:rFonts w:ascii="Times New Roman" w:hAnsi="Times New Roman" w:cs="Times New Roman"/>
          <w:i/>
          <w:iCs/>
          <w:sz w:val="20"/>
          <w:szCs w:val="20"/>
          <w:lang w:val="en-US"/>
        </w:rPr>
        <w:t>Journal of Business Research</w:t>
      </w:r>
      <w:r w:rsidR="00762D2D" w:rsidRPr="00762D2D">
        <w:rPr>
          <w:rFonts w:ascii="Times New Roman" w:hAnsi="Times New Roman" w:cs="Times New Roman"/>
          <w:sz w:val="20"/>
          <w:szCs w:val="20"/>
          <w:lang w:val="en-US"/>
        </w:rPr>
        <w:t xml:space="preserve"> 69 (2016) 1428–1436</w:t>
      </w:r>
      <w:r w:rsidR="00762D2D">
        <w:rPr>
          <w:rFonts w:ascii="Times New Roman" w:hAnsi="Times New Roman" w:cs="Times New Roman"/>
          <w:sz w:val="20"/>
          <w:szCs w:val="20"/>
          <w:lang w:val="en-US"/>
        </w:rPr>
        <w:t>.</w:t>
      </w:r>
    </w:p>
    <w:p w14:paraId="645B4F35" w14:textId="6870701D" w:rsidR="005C11EA" w:rsidRPr="005C11EA" w:rsidRDefault="005C11EA" w:rsidP="0028433C">
      <w:pPr>
        <w:autoSpaceDE w:val="0"/>
        <w:autoSpaceDN w:val="0"/>
        <w:spacing w:after="0" w:line="240" w:lineRule="auto"/>
        <w:ind w:firstLine="567"/>
        <w:jc w:val="both"/>
        <w:rPr>
          <w:rFonts w:ascii="Times New Roman" w:eastAsia="Calibri" w:hAnsi="Times New Roman" w:cs="Times New Roman"/>
          <w:sz w:val="20"/>
          <w:szCs w:val="20"/>
          <w:lang w:val="uk-UA" w:eastAsia="ru-RU"/>
        </w:rPr>
      </w:pPr>
      <w:r w:rsidRPr="005C11EA">
        <w:rPr>
          <w:rFonts w:ascii="Times New Roman" w:eastAsia="Calibri" w:hAnsi="Times New Roman" w:cs="Times New Roman"/>
          <w:sz w:val="20"/>
          <w:szCs w:val="20"/>
          <w:lang w:val="uk-UA" w:eastAsia="ru-RU"/>
        </w:rPr>
        <w:t xml:space="preserve">3. </w:t>
      </w:r>
      <w:r w:rsidRPr="005C11EA">
        <w:rPr>
          <w:rFonts w:ascii="Times New Roman" w:eastAsia="Calibri" w:hAnsi="Times New Roman" w:cs="Times New Roman"/>
          <w:bCs/>
          <w:sz w:val="20"/>
          <w:szCs w:val="20"/>
          <w:lang w:val="uk-UA" w:eastAsia="ru-RU"/>
        </w:rPr>
        <w:t xml:space="preserve">Головань О. О., </w:t>
      </w:r>
      <w:r w:rsidRPr="005C11EA">
        <w:rPr>
          <w:rFonts w:ascii="Times New Roman" w:eastAsia="Calibri" w:hAnsi="Times New Roman" w:cs="Times New Roman"/>
          <w:sz w:val="20"/>
          <w:szCs w:val="20"/>
          <w:lang w:val="uk-UA" w:eastAsia="ru-RU"/>
        </w:rPr>
        <w:t xml:space="preserve">Маркова С. В. Маркетинг : метод. реком. до практ. занять для студ. освітньо-кваліф. рівня "магістр" спец. "Бізнес-адміністрування". Запоріжжя : ЗНУ, 2013. </w:t>
      </w:r>
      <w:r w:rsidRPr="005C11EA">
        <w:rPr>
          <w:rFonts w:ascii="Times New Roman" w:eastAsia="Calibri" w:hAnsi="Times New Roman" w:cs="Times New Roman"/>
          <w:sz w:val="20"/>
          <w:szCs w:val="20"/>
          <w:lang w:val="en-US" w:eastAsia="ru-RU"/>
        </w:rPr>
        <w:t>URL</w:t>
      </w:r>
      <w:r w:rsidRPr="005C11EA">
        <w:rPr>
          <w:rFonts w:ascii="Times New Roman" w:eastAsia="Calibri" w:hAnsi="Times New Roman" w:cs="Times New Roman"/>
          <w:sz w:val="20"/>
          <w:szCs w:val="20"/>
          <w:lang w:val="uk-UA" w:eastAsia="ru-RU"/>
        </w:rPr>
        <w:t>: http: // ebooks.znu.edu.ua/files/metodychky/2013/05/0030417.pdf (дата звернення 18.08.20</w:t>
      </w:r>
      <w:r>
        <w:rPr>
          <w:rFonts w:ascii="Times New Roman" w:eastAsia="Calibri" w:hAnsi="Times New Roman" w:cs="Times New Roman"/>
          <w:sz w:val="20"/>
          <w:szCs w:val="20"/>
          <w:lang w:val="uk-UA" w:eastAsia="ru-RU"/>
        </w:rPr>
        <w:t>21</w:t>
      </w:r>
      <w:r w:rsidRPr="005C11EA">
        <w:rPr>
          <w:rFonts w:ascii="Times New Roman" w:eastAsia="Calibri" w:hAnsi="Times New Roman" w:cs="Times New Roman"/>
          <w:sz w:val="20"/>
          <w:szCs w:val="20"/>
          <w:lang w:val="uk-UA" w:eastAsia="ru-RU"/>
        </w:rPr>
        <w:t>).</w:t>
      </w:r>
    </w:p>
    <w:p w14:paraId="5B4DE6F8" w14:textId="2A74C56A" w:rsidR="00044A48" w:rsidRPr="00044A48" w:rsidRDefault="00044A48" w:rsidP="0028433C">
      <w:pPr>
        <w:tabs>
          <w:tab w:val="left" w:pos="1080"/>
        </w:tabs>
        <w:spacing w:after="0" w:line="240" w:lineRule="auto"/>
        <w:ind w:firstLine="567"/>
        <w:jc w:val="both"/>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 xml:space="preserve">4. </w:t>
      </w:r>
      <w:r w:rsidRPr="00044A48">
        <w:rPr>
          <w:rFonts w:ascii="Times New Roman" w:eastAsia="Calibri" w:hAnsi="Times New Roman" w:cs="Times New Roman"/>
          <w:sz w:val="20"/>
          <w:szCs w:val="20"/>
          <w:lang w:val="uk-UA" w:eastAsia="ru-RU"/>
        </w:rPr>
        <w:t xml:space="preserve">Ілляшенко С.М. Менеджмент та маркетинг інновацій : монографія. Суми : ВТД "Університетська книга", 2004. </w:t>
      </w:r>
      <w:r w:rsidRPr="00044A48">
        <w:rPr>
          <w:rFonts w:ascii="Times New Roman" w:eastAsia="Calibri" w:hAnsi="Times New Roman" w:cs="Times New Roman"/>
          <w:sz w:val="20"/>
          <w:szCs w:val="20"/>
          <w:lang w:val="en-US" w:eastAsia="ru-RU"/>
        </w:rPr>
        <w:t>URL</w:t>
      </w:r>
      <w:r w:rsidRPr="00044A48">
        <w:rPr>
          <w:rFonts w:ascii="Times New Roman" w:eastAsia="Calibri" w:hAnsi="Times New Roman" w:cs="Times New Roman"/>
          <w:sz w:val="20"/>
          <w:szCs w:val="20"/>
          <w:lang w:val="uk-UA" w:eastAsia="ru-RU"/>
        </w:rPr>
        <w:t>: http://ebooks.znu.edu.ua/files/Bibliobooks/Inshi20/0013521.pdf.  (дата звернення 17.08.20</w:t>
      </w:r>
      <w:r>
        <w:rPr>
          <w:rFonts w:ascii="Times New Roman" w:eastAsia="Calibri" w:hAnsi="Times New Roman" w:cs="Times New Roman"/>
          <w:sz w:val="20"/>
          <w:szCs w:val="20"/>
          <w:lang w:val="uk-UA" w:eastAsia="ru-RU"/>
        </w:rPr>
        <w:t>21</w:t>
      </w:r>
      <w:r w:rsidRPr="00044A48">
        <w:rPr>
          <w:rFonts w:ascii="Times New Roman" w:eastAsia="Calibri" w:hAnsi="Times New Roman" w:cs="Times New Roman"/>
          <w:sz w:val="20"/>
          <w:szCs w:val="20"/>
          <w:lang w:val="uk-UA" w:eastAsia="ru-RU"/>
        </w:rPr>
        <w:t>).</w:t>
      </w:r>
    </w:p>
    <w:p w14:paraId="56A2A0C4" w14:textId="3DC8EA0F" w:rsidR="00044A48" w:rsidRDefault="00044A48" w:rsidP="0028433C">
      <w:pPr>
        <w:tabs>
          <w:tab w:val="left" w:pos="1080"/>
        </w:tabs>
        <w:spacing w:after="0" w:line="240" w:lineRule="auto"/>
        <w:ind w:firstLine="567"/>
        <w:jc w:val="both"/>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5</w:t>
      </w:r>
      <w:r w:rsidRPr="00044A48">
        <w:rPr>
          <w:rFonts w:ascii="Times New Roman" w:eastAsia="Calibri" w:hAnsi="Times New Roman" w:cs="Times New Roman"/>
          <w:sz w:val="20"/>
          <w:szCs w:val="20"/>
          <w:lang w:val="uk-UA" w:eastAsia="ru-RU"/>
        </w:rPr>
        <w:t xml:space="preserve">. Божкова В.В., Мельник Ю.М., Сагер Л.Ю. Стратегічний маркетинг : конспект лекцій. Ч. 1. Суми : Вид-во СумДУ, 2010.  </w:t>
      </w:r>
      <w:r w:rsidRPr="00044A48">
        <w:rPr>
          <w:rFonts w:ascii="Times New Roman" w:eastAsia="Calibri" w:hAnsi="Times New Roman" w:cs="Times New Roman"/>
          <w:sz w:val="20"/>
          <w:szCs w:val="20"/>
          <w:lang w:val="en-US" w:eastAsia="ru-RU"/>
        </w:rPr>
        <w:t>URL</w:t>
      </w:r>
      <w:r w:rsidRPr="00044A48">
        <w:rPr>
          <w:rFonts w:ascii="Times New Roman" w:eastAsia="Calibri" w:hAnsi="Times New Roman" w:cs="Times New Roman"/>
          <w:sz w:val="20"/>
          <w:szCs w:val="20"/>
          <w:lang w:val="uk-UA" w:eastAsia="ru-RU"/>
        </w:rPr>
        <w:t xml:space="preserve">: </w:t>
      </w:r>
      <w:hyperlink r:id="rId6" w:history="1">
        <w:r w:rsidRPr="00044A48">
          <w:rPr>
            <w:rFonts w:ascii="Times New Roman" w:eastAsia="Calibri" w:hAnsi="Times New Roman" w:cs="Times New Roman"/>
            <w:sz w:val="20"/>
            <w:szCs w:val="20"/>
            <w:lang w:val="uk-UA" w:eastAsia="ru-RU"/>
          </w:rPr>
          <w:t>http://ebooks.znu.edu.ua/files/Bibliobooks/Inshi20/0013666.doc</w:t>
        </w:r>
      </w:hyperlink>
      <w:r w:rsidRPr="00044A48">
        <w:rPr>
          <w:rFonts w:ascii="Times New Roman" w:eastAsia="Calibri" w:hAnsi="Times New Roman" w:cs="Times New Roman"/>
          <w:sz w:val="20"/>
          <w:szCs w:val="20"/>
          <w:lang w:val="uk-UA" w:eastAsia="ru-RU"/>
        </w:rPr>
        <w:t xml:space="preserve"> (дата звернення 17.08.20</w:t>
      </w:r>
      <w:r>
        <w:rPr>
          <w:rFonts w:ascii="Times New Roman" w:eastAsia="Calibri" w:hAnsi="Times New Roman" w:cs="Times New Roman"/>
          <w:sz w:val="20"/>
          <w:szCs w:val="20"/>
          <w:lang w:val="uk-UA" w:eastAsia="ru-RU"/>
        </w:rPr>
        <w:t>21</w:t>
      </w:r>
      <w:r w:rsidRPr="00044A48">
        <w:rPr>
          <w:rFonts w:ascii="Times New Roman" w:eastAsia="Calibri" w:hAnsi="Times New Roman" w:cs="Times New Roman"/>
          <w:sz w:val="20"/>
          <w:szCs w:val="20"/>
          <w:lang w:val="uk-UA" w:eastAsia="ru-RU"/>
        </w:rPr>
        <w:t>)</w:t>
      </w:r>
    </w:p>
    <w:p w14:paraId="15D827D3" w14:textId="0F49B418" w:rsidR="00044A48" w:rsidRPr="00044A48" w:rsidRDefault="00044A48" w:rsidP="0028433C">
      <w:pPr>
        <w:tabs>
          <w:tab w:val="left" w:pos="1080"/>
        </w:tabs>
        <w:spacing w:after="0" w:line="240" w:lineRule="auto"/>
        <w:ind w:firstLine="567"/>
        <w:jc w:val="both"/>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 xml:space="preserve">6. </w:t>
      </w:r>
      <w:r w:rsidRPr="00044A48">
        <w:rPr>
          <w:rFonts w:ascii="Times New Roman" w:eastAsia="Calibri" w:hAnsi="Times New Roman" w:cs="Times New Roman"/>
          <w:sz w:val="20"/>
          <w:szCs w:val="20"/>
          <w:lang w:val="uk-UA" w:eastAsia="ru-RU"/>
        </w:rPr>
        <w:t xml:space="preserve">Катаев А.В. Этика маркетингових исследований : практ. пос. для студ. вузов. Харьков : ХНУ им. В.Н. Каразина, 2007.  </w:t>
      </w:r>
      <w:r w:rsidRPr="00044A48">
        <w:rPr>
          <w:rFonts w:ascii="Times New Roman" w:eastAsia="Calibri" w:hAnsi="Times New Roman" w:cs="Times New Roman"/>
          <w:sz w:val="20"/>
          <w:szCs w:val="20"/>
          <w:lang w:val="en-US" w:eastAsia="ru-RU"/>
        </w:rPr>
        <w:t>URL</w:t>
      </w:r>
      <w:r w:rsidRPr="00044A48">
        <w:rPr>
          <w:rFonts w:ascii="Times New Roman" w:eastAsia="Calibri" w:hAnsi="Times New Roman" w:cs="Times New Roman"/>
          <w:sz w:val="20"/>
          <w:szCs w:val="20"/>
          <w:lang w:val="uk-UA" w:eastAsia="ru-RU"/>
        </w:rPr>
        <w:t xml:space="preserve">: </w:t>
      </w:r>
      <w:hyperlink r:id="rId7" w:history="1">
        <w:r w:rsidRPr="00044A48">
          <w:rPr>
            <w:rFonts w:ascii="Times New Roman" w:eastAsia="Calibri" w:hAnsi="Times New Roman" w:cs="Times New Roman"/>
            <w:sz w:val="20"/>
            <w:szCs w:val="20"/>
            <w:lang w:val="uk-UA" w:eastAsia="ru-RU"/>
          </w:rPr>
          <w:t>http://ebooks.znu.edu.ua/files/Bibliobooks/Inshi20/0013082.djvu</w:t>
        </w:r>
      </w:hyperlink>
      <w:r w:rsidRPr="00044A48">
        <w:rPr>
          <w:rFonts w:ascii="Times New Roman" w:eastAsia="Calibri" w:hAnsi="Times New Roman" w:cs="Times New Roman"/>
          <w:sz w:val="20"/>
          <w:szCs w:val="20"/>
          <w:lang w:val="uk-UA" w:eastAsia="ru-RU"/>
        </w:rPr>
        <w:t xml:space="preserve"> (дата звернення 17.08.20</w:t>
      </w:r>
      <w:r>
        <w:rPr>
          <w:rFonts w:ascii="Times New Roman" w:eastAsia="Calibri" w:hAnsi="Times New Roman" w:cs="Times New Roman"/>
          <w:sz w:val="20"/>
          <w:szCs w:val="20"/>
          <w:lang w:val="uk-UA" w:eastAsia="ru-RU"/>
        </w:rPr>
        <w:t>21</w:t>
      </w:r>
      <w:r w:rsidRPr="00044A48">
        <w:rPr>
          <w:rFonts w:ascii="Times New Roman" w:eastAsia="Calibri" w:hAnsi="Times New Roman" w:cs="Times New Roman"/>
          <w:sz w:val="20"/>
          <w:szCs w:val="20"/>
          <w:lang w:val="uk-UA" w:eastAsia="ru-RU"/>
        </w:rPr>
        <w:t>).</w:t>
      </w:r>
    </w:p>
    <w:p w14:paraId="0F15117B" w14:textId="115807DB" w:rsidR="00044A48" w:rsidRPr="00044A48" w:rsidRDefault="00044A48" w:rsidP="0028433C">
      <w:pPr>
        <w:autoSpaceDE w:val="0"/>
        <w:autoSpaceDN w:val="0"/>
        <w:spacing w:after="0" w:line="240" w:lineRule="auto"/>
        <w:ind w:firstLine="567"/>
        <w:jc w:val="both"/>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7</w:t>
      </w:r>
      <w:r w:rsidRPr="00044A48">
        <w:rPr>
          <w:rFonts w:ascii="Times New Roman" w:eastAsia="Calibri" w:hAnsi="Times New Roman" w:cs="Times New Roman"/>
          <w:sz w:val="20"/>
          <w:szCs w:val="20"/>
          <w:lang w:val="uk-UA" w:eastAsia="ru-RU"/>
        </w:rPr>
        <w:t xml:space="preserve">. </w:t>
      </w:r>
      <w:r w:rsidRPr="00044A48">
        <w:rPr>
          <w:rFonts w:ascii="Times New Roman" w:eastAsia="Calibri" w:hAnsi="Times New Roman" w:cs="Times New Roman"/>
          <w:bCs/>
          <w:sz w:val="20"/>
          <w:szCs w:val="20"/>
          <w:lang w:val="uk-UA" w:eastAsia="ru-RU"/>
        </w:rPr>
        <w:t>Манн И.,</w:t>
      </w:r>
      <w:r w:rsidRPr="00044A48">
        <w:rPr>
          <w:rFonts w:ascii="Times New Roman" w:eastAsia="Calibri" w:hAnsi="Times New Roman" w:cs="Times New Roman"/>
          <w:sz w:val="20"/>
          <w:szCs w:val="20"/>
          <w:lang w:val="uk-UA" w:eastAsia="ru-RU"/>
        </w:rPr>
        <w:t xml:space="preserve"> Турусина А. Возвращенцы. Маркетинг возвращения: как вернуть потерянных клиентов. Москва : Манн, Иванов и Фербер, 2013.  84 с.  </w:t>
      </w:r>
    </w:p>
    <w:p w14:paraId="364C51A2" w14:textId="14585002" w:rsidR="00044A48" w:rsidRPr="00044A48" w:rsidRDefault="00044A48" w:rsidP="0028433C">
      <w:pPr>
        <w:autoSpaceDE w:val="0"/>
        <w:autoSpaceDN w:val="0"/>
        <w:spacing w:after="0" w:line="240" w:lineRule="auto"/>
        <w:ind w:firstLine="567"/>
        <w:jc w:val="both"/>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8</w:t>
      </w:r>
      <w:r w:rsidRPr="00044A48">
        <w:rPr>
          <w:rFonts w:ascii="Times New Roman" w:eastAsia="Calibri" w:hAnsi="Times New Roman" w:cs="Times New Roman"/>
          <w:sz w:val="20"/>
          <w:szCs w:val="20"/>
          <w:lang w:val="uk-UA" w:eastAsia="ru-RU"/>
        </w:rPr>
        <w:t xml:space="preserve">. </w:t>
      </w:r>
      <w:r w:rsidRPr="00044A48">
        <w:rPr>
          <w:rFonts w:ascii="Times New Roman" w:eastAsia="Calibri" w:hAnsi="Times New Roman" w:cs="Times New Roman"/>
          <w:bCs/>
          <w:sz w:val="20"/>
          <w:szCs w:val="20"/>
          <w:lang w:val="uk-UA" w:eastAsia="ru-RU"/>
        </w:rPr>
        <w:t>Фірсова С. Г.</w:t>
      </w:r>
      <w:r w:rsidRPr="00044A48">
        <w:rPr>
          <w:rFonts w:ascii="Times New Roman" w:eastAsia="Calibri" w:hAnsi="Times New Roman" w:cs="Times New Roman"/>
          <w:b/>
          <w:bCs/>
          <w:sz w:val="20"/>
          <w:szCs w:val="20"/>
          <w:lang w:val="uk-UA" w:eastAsia="ru-RU"/>
        </w:rPr>
        <w:t xml:space="preserve"> </w:t>
      </w:r>
      <w:r w:rsidRPr="00044A48">
        <w:rPr>
          <w:rFonts w:ascii="Times New Roman" w:eastAsia="Calibri" w:hAnsi="Times New Roman" w:cs="Times New Roman"/>
          <w:sz w:val="20"/>
          <w:szCs w:val="20"/>
          <w:lang w:val="uk-UA" w:eastAsia="ru-RU"/>
        </w:rPr>
        <w:t>Маркетинг нововведень : дослідження, сегментування, прогнозування : навч. посіб. для студ. вищ. навч. закл., які навч. за напрям. підгот. "Менеджмент" та "Економіка та підприємництво" рек. МОНУ. Київ : Атіка, 2010. 240 с. </w:t>
      </w:r>
    </w:p>
    <w:p w14:paraId="28E4854D" w14:textId="3B1756D6" w:rsidR="00044A48" w:rsidRPr="00044A48" w:rsidRDefault="00044A48" w:rsidP="0028433C">
      <w:pPr>
        <w:autoSpaceDE w:val="0"/>
        <w:autoSpaceDN w:val="0"/>
        <w:spacing w:after="0" w:line="240" w:lineRule="auto"/>
        <w:ind w:firstLine="567"/>
        <w:jc w:val="both"/>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9</w:t>
      </w:r>
      <w:r w:rsidRPr="00044A48">
        <w:rPr>
          <w:rFonts w:ascii="Times New Roman" w:eastAsia="Calibri" w:hAnsi="Times New Roman" w:cs="Times New Roman"/>
          <w:sz w:val="20"/>
          <w:szCs w:val="20"/>
          <w:lang w:val="uk-UA" w:eastAsia="ru-RU"/>
        </w:rPr>
        <w:t xml:space="preserve">. </w:t>
      </w:r>
      <w:r w:rsidRPr="00044A48">
        <w:rPr>
          <w:rFonts w:ascii="Times New Roman" w:eastAsia="Calibri" w:hAnsi="Times New Roman" w:cs="Times New Roman"/>
          <w:bCs/>
          <w:sz w:val="20"/>
          <w:szCs w:val="20"/>
          <w:lang w:val="uk-UA" w:eastAsia="ru-RU"/>
        </w:rPr>
        <w:t>Чучка І. М.,</w:t>
      </w:r>
      <w:r w:rsidRPr="00044A48">
        <w:rPr>
          <w:rFonts w:ascii="Times New Roman" w:eastAsia="Calibri" w:hAnsi="Times New Roman" w:cs="Times New Roman"/>
          <w:sz w:val="20"/>
          <w:szCs w:val="20"/>
          <w:lang w:val="uk-UA" w:eastAsia="ru-RU"/>
        </w:rPr>
        <w:t> Студеняк І. П. Інтерактивний маркетинг : навч. посіб. для студ. вищ. навч. закл. рек. МОНУ. Київ : Кондор, 2009.  122 с.</w:t>
      </w:r>
    </w:p>
    <w:p w14:paraId="61DA9F75" w14:textId="6ED0CEAE" w:rsidR="00044A48" w:rsidRPr="00044A48" w:rsidRDefault="00044A48" w:rsidP="0028433C">
      <w:pPr>
        <w:autoSpaceDE w:val="0"/>
        <w:autoSpaceDN w:val="0"/>
        <w:spacing w:after="0" w:line="240" w:lineRule="auto"/>
        <w:ind w:firstLine="567"/>
        <w:jc w:val="both"/>
        <w:rPr>
          <w:rFonts w:ascii="Times New Roman" w:eastAsia="Calibri" w:hAnsi="Times New Roman" w:cs="Times New Roman"/>
          <w:sz w:val="20"/>
          <w:szCs w:val="20"/>
          <w:lang w:val="uk-UA" w:eastAsia="ru-RU"/>
        </w:rPr>
      </w:pPr>
      <w:r w:rsidRPr="00044A48">
        <w:rPr>
          <w:rFonts w:ascii="Times New Roman" w:eastAsia="Calibri" w:hAnsi="Times New Roman" w:cs="Times New Roman"/>
          <w:sz w:val="20"/>
          <w:szCs w:val="20"/>
          <w:lang w:val="uk-UA" w:eastAsia="ru-RU"/>
        </w:rPr>
        <w:t>1</w:t>
      </w:r>
      <w:r>
        <w:rPr>
          <w:rFonts w:ascii="Times New Roman" w:eastAsia="Calibri" w:hAnsi="Times New Roman" w:cs="Times New Roman"/>
          <w:sz w:val="20"/>
          <w:szCs w:val="20"/>
          <w:lang w:val="uk-UA" w:eastAsia="ru-RU"/>
        </w:rPr>
        <w:t>0</w:t>
      </w:r>
      <w:r w:rsidRPr="00044A48">
        <w:rPr>
          <w:rFonts w:ascii="Times New Roman" w:eastAsia="Calibri" w:hAnsi="Times New Roman" w:cs="Times New Roman"/>
          <w:sz w:val="20"/>
          <w:szCs w:val="20"/>
          <w:lang w:val="uk-UA" w:eastAsia="ru-RU"/>
        </w:rPr>
        <w:t xml:space="preserve">. </w:t>
      </w:r>
      <w:r w:rsidRPr="00044A48">
        <w:rPr>
          <w:rFonts w:ascii="Times New Roman" w:eastAsia="Calibri" w:hAnsi="Times New Roman" w:cs="Times New Roman"/>
          <w:bCs/>
          <w:sz w:val="20"/>
          <w:szCs w:val="20"/>
          <w:lang w:val="uk-UA" w:eastAsia="ru-RU"/>
        </w:rPr>
        <w:t>Шмигин И.</w:t>
      </w:r>
      <w:r w:rsidRPr="00044A48">
        <w:rPr>
          <w:rFonts w:ascii="Times New Roman" w:eastAsia="Calibri" w:hAnsi="Times New Roman" w:cs="Times New Roman"/>
          <w:b/>
          <w:bCs/>
          <w:sz w:val="20"/>
          <w:szCs w:val="20"/>
          <w:lang w:val="uk-UA" w:eastAsia="ru-RU"/>
        </w:rPr>
        <w:t xml:space="preserve"> </w:t>
      </w:r>
      <w:r w:rsidRPr="00044A48">
        <w:rPr>
          <w:rFonts w:ascii="Times New Roman" w:eastAsia="Calibri" w:hAnsi="Times New Roman" w:cs="Times New Roman"/>
          <w:sz w:val="20"/>
          <w:szCs w:val="20"/>
          <w:lang w:val="uk-UA" w:eastAsia="ru-RU"/>
        </w:rPr>
        <w:t>Философия потребления. Потребитель, производство и маркетинг.  Харьков : Гуманитарный Центр, 2009. 304 с. </w:t>
      </w:r>
    </w:p>
    <w:p w14:paraId="023BF835" w14:textId="5DBAE5C0" w:rsidR="00044A48" w:rsidRPr="00044A48" w:rsidRDefault="00044A48" w:rsidP="0028433C">
      <w:pPr>
        <w:autoSpaceDE w:val="0"/>
        <w:autoSpaceDN w:val="0"/>
        <w:spacing w:after="0" w:line="240" w:lineRule="auto"/>
        <w:ind w:firstLine="567"/>
        <w:jc w:val="both"/>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 xml:space="preserve">11. </w:t>
      </w:r>
      <w:r w:rsidRPr="00044A48">
        <w:rPr>
          <w:rFonts w:ascii="Times New Roman" w:eastAsia="Calibri" w:hAnsi="Times New Roman" w:cs="Times New Roman"/>
          <w:sz w:val="20"/>
          <w:szCs w:val="20"/>
          <w:lang w:val="uk-UA" w:eastAsia="ru-RU"/>
        </w:rPr>
        <w:t xml:space="preserve">Голубовський Р. Клієнтоорієнтованість та як нею скористатись клієнту </w:t>
      </w:r>
      <w:r w:rsidRPr="00044A48">
        <w:rPr>
          <w:rFonts w:ascii="Times New Roman" w:eastAsia="Calibri" w:hAnsi="Times New Roman" w:cs="Times New Roman"/>
          <w:sz w:val="20"/>
          <w:szCs w:val="20"/>
          <w:lang w:val="en-US" w:eastAsia="ru-RU"/>
        </w:rPr>
        <w:t>http</w:t>
      </w:r>
      <w:r w:rsidRPr="00044A48">
        <w:rPr>
          <w:rFonts w:ascii="Times New Roman" w:eastAsia="Calibri" w:hAnsi="Times New Roman" w:cs="Times New Roman"/>
          <w:sz w:val="20"/>
          <w:szCs w:val="20"/>
          <w:lang w:val="uk-UA" w:eastAsia="ru-RU"/>
        </w:rPr>
        <w:t>://</w:t>
      </w:r>
      <w:r w:rsidRPr="00044A48">
        <w:rPr>
          <w:rFonts w:ascii="Times New Roman" w:eastAsia="Calibri" w:hAnsi="Times New Roman" w:cs="Times New Roman"/>
          <w:sz w:val="20"/>
          <w:szCs w:val="20"/>
          <w:lang w:val="en-US" w:eastAsia="ru-RU"/>
        </w:rPr>
        <w:t>blog</w:t>
      </w:r>
      <w:r w:rsidRPr="00044A48">
        <w:rPr>
          <w:rFonts w:ascii="Times New Roman" w:eastAsia="Calibri" w:hAnsi="Times New Roman" w:cs="Times New Roman"/>
          <w:sz w:val="20"/>
          <w:szCs w:val="20"/>
          <w:lang w:val="uk-UA" w:eastAsia="ru-RU"/>
        </w:rPr>
        <w:t>.</w:t>
      </w:r>
      <w:r w:rsidRPr="00044A48">
        <w:rPr>
          <w:rFonts w:ascii="Times New Roman" w:eastAsia="Calibri" w:hAnsi="Times New Roman" w:cs="Times New Roman"/>
          <w:sz w:val="20"/>
          <w:szCs w:val="20"/>
          <w:lang w:val="en-US" w:eastAsia="ru-RU"/>
        </w:rPr>
        <w:t>golubovsky</w:t>
      </w:r>
      <w:r w:rsidRPr="00044A48">
        <w:rPr>
          <w:rFonts w:ascii="Times New Roman" w:eastAsia="Calibri" w:hAnsi="Times New Roman" w:cs="Times New Roman"/>
          <w:sz w:val="20"/>
          <w:szCs w:val="20"/>
          <w:lang w:val="uk-UA" w:eastAsia="ru-RU"/>
        </w:rPr>
        <w:t>.</w:t>
      </w:r>
      <w:r w:rsidRPr="00044A48">
        <w:rPr>
          <w:rFonts w:ascii="Times New Roman" w:eastAsia="Calibri" w:hAnsi="Times New Roman" w:cs="Times New Roman"/>
          <w:sz w:val="20"/>
          <w:szCs w:val="20"/>
          <w:lang w:val="en-US" w:eastAsia="ru-RU"/>
        </w:rPr>
        <w:t>com</w:t>
      </w:r>
      <w:r w:rsidRPr="00044A48">
        <w:rPr>
          <w:rFonts w:ascii="Times New Roman" w:eastAsia="Calibri" w:hAnsi="Times New Roman" w:cs="Times New Roman"/>
          <w:sz w:val="20"/>
          <w:szCs w:val="20"/>
          <w:lang w:val="uk-UA" w:eastAsia="ru-RU"/>
        </w:rPr>
        <w:t xml:space="preserve">/ </w:t>
      </w:r>
      <w:r w:rsidRPr="00044A48">
        <w:rPr>
          <w:rFonts w:ascii="Times New Roman" w:eastAsia="Calibri" w:hAnsi="Times New Roman" w:cs="Times New Roman"/>
          <w:sz w:val="20"/>
          <w:szCs w:val="20"/>
          <w:lang w:val="en-US" w:eastAsia="ru-RU"/>
        </w:rPr>
        <w:t>client</w:t>
      </w:r>
      <w:r w:rsidRPr="00044A48">
        <w:rPr>
          <w:rFonts w:ascii="Times New Roman" w:eastAsia="Calibri" w:hAnsi="Times New Roman" w:cs="Times New Roman"/>
          <w:sz w:val="20"/>
          <w:szCs w:val="20"/>
          <w:lang w:val="uk-UA" w:eastAsia="ru-RU"/>
        </w:rPr>
        <w:t>-</w:t>
      </w:r>
      <w:r w:rsidRPr="00044A48">
        <w:rPr>
          <w:rFonts w:ascii="Times New Roman" w:eastAsia="Calibri" w:hAnsi="Times New Roman" w:cs="Times New Roman"/>
          <w:sz w:val="20"/>
          <w:szCs w:val="20"/>
          <w:lang w:val="en-US" w:eastAsia="ru-RU"/>
        </w:rPr>
        <w:t>orientation</w:t>
      </w:r>
      <w:r w:rsidRPr="00044A48">
        <w:rPr>
          <w:rFonts w:ascii="Times New Roman" w:eastAsia="Calibri" w:hAnsi="Times New Roman" w:cs="Times New Roman"/>
          <w:sz w:val="20"/>
          <w:szCs w:val="20"/>
          <w:lang w:val="uk-UA" w:eastAsia="ru-RU"/>
        </w:rPr>
        <w:t>-</w:t>
      </w:r>
      <w:r w:rsidRPr="00044A48">
        <w:rPr>
          <w:rFonts w:ascii="Times New Roman" w:eastAsia="Calibri" w:hAnsi="Times New Roman" w:cs="Times New Roman"/>
          <w:sz w:val="20"/>
          <w:szCs w:val="20"/>
          <w:lang w:val="en-US" w:eastAsia="ru-RU"/>
        </w:rPr>
        <w:t>for</w:t>
      </w:r>
      <w:r w:rsidRPr="00044A48">
        <w:rPr>
          <w:rFonts w:ascii="Times New Roman" w:eastAsia="Calibri" w:hAnsi="Times New Roman" w:cs="Times New Roman"/>
          <w:sz w:val="20"/>
          <w:szCs w:val="20"/>
          <w:lang w:val="uk-UA" w:eastAsia="ru-RU"/>
        </w:rPr>
        <w:t>-</w:t>
      </w:r>
      <w:r w:rsidRPr="00044A48">
        <w:rPr>
          <w:rFonts w:ascii="Times New Roman" w:eastAsia="Calibri" w:hAnsi="Times New Roman" w:cs="Times New Roman"/>
          <w:sz w:val="20"/>
          <w:szCs w:val="20"/>
          <w:lang w:val="en-US" w:eastAsia="ru-RU"/>
        </w:rPr>
        <w:t>client</w:t>
      </w:r>
      <w:r w:rsidRPr="00044A48">
        <w:rPr>
          <w:rFonts w:ascii="Times New Roman" w:eastAsia="Calibri" w:hAnsi="Times New Roman" w:cs="Times New Roman"/>
          <w:sz w:val="20"/>
          <w:szCs w:val="20"/>
          <w:lang w:val="uk-UA" w:eastAsia="ru-RU"/>
        </w:rPr>
        <w:t xml:space="preserve"> (дата звернення 20.0</w:t>
      </w:r>
      <w:r>
        <w:rPr>
          <w:rFonts w:ascii="Times New Roman" w:eastAsia="Calibri" w:hAnsi="Times New Roman" w:cs="Times New Roman"/>
          <w:sz w:val="20"/>
          <w:szCs w:val="20"/>
          <w:lang w:val="uk-UA" w:eastAsia="ru-RU"/>
        </w:rPr>
        <w:t>8</w:t>
      </w:r>
      <w:r w:rsidRPr="00044A48">
        <w:rPr>
          <w:rFonts w:ascii="Times New Roman" w:eastAsia="Calibri" w:hAnsi="Times New Roman" w:cs="Times New Roman"/>
          <w:sz w:val="20"/>
          <w:szCs w:val="20"/>
          <w:lang w:val="uk-UA" w:eastAsia="ru-RU"/>
        </w:rPr>
        <w:t>.20</w:t>
      </w:r>
      <w:r>
        <w:rPr>
          <w:rFonts w:ascii="Times New Roman" w:eastAsia="Calibri" w:hAnsi="Times New Roman" w:cs="Times New Roman"/>
          <w:sz w:val="20"/>
          <w:szCs w:val="20"/>
          <w:lang w:val="uk-UA" w:eastAsia="ru-RU"/>
        </w:rPr>
        <w:t>21</w:t>
      </w:r>
      <w:r w:rsidRPr="00044A48">
        <w:rPr>
          <w:rFonts w:ascii="Times New Roman" w:eastAsia="Calibri" w:hAnsi="Times New Roman" w:cs="Times New Roman"/>
          <w:sz w:val="20"/>
          <w:szCs w:val="20"/>
          <w:lang w:val="uk-UA" w:eastAsia="ru-RU"/>
        </w:rPr>
        <w:t>).</w:t>
      </w:r>
    </w:p>
    <w:p w14:paraId="51ADB370" w14:textId="29D453C0" w:rsidR="00044A48" w:rsidRPr="00044A48" w:rsidRDefault="00044A48" w:rsidP="0028433C">
      <w:pPr>
        <w:autoSpaceDE w:val="0"/>
        <w:autoSpaceDN w:val="0"/>
        <w:spacing w:after="0" w:line="240" w:lineRule="auto"/>
        <w:ind w:firstLine="567"/>
        <w:jc w:val="both"/>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 xml:space="preserve">12. </w:t>
      </w:r>
      <w:r w:rsidRPr="00044A48">
        <w:rPr>
          <w:rFonts w:ascii="Times New Roman" w:eastAsia="Calibri" w:hAnsi="Times New Roman" w:cs="Times New Roman"/>
          <w:sz w:val="20"/>
          <w:szCs w:val="20"/>
          <w:lang w:eastAsia="ru-RU"/>
        </w:rPr>
        <w:t xml:space="preserve">Гевко В. Л. Система інформаційного забезпечення взаємовідносин з клієнтами. 2015. ТНТУ. </w:t>
      </w:r>
      <w:r w:rsidRPr="00044A48">
        <w:rPr>
          <w:rFonts w:ascii="Times New Roman" w:eastAsia="Calibri" w:hAnsi="Times New Roman" w:cs="Times New Roman"/>
          <w:sz w:val="20"/>
          <w:szCs w:val="20"/>
          <w:lang w:val="uk-UA" w:eastAsia="ru-RU"/>
        </w:rPr>
        <w:t>URL</w:t>
      </w:r>
      <w:r w:rsidRPr="00044A48">
        <w:rPr>
          <w:rFonts w:ascii="Times New Roman" w:eastAsia="Calibri" w:hAnsi="Times New Roman" w:cs="Times New Roman"/>
          <w:sz w:val="20"/>
          <w:szCs w:val="20"/>
          <w:lang w:eastAsia="ru-RU"/>
        </w:rPr>
        <w:t xml:space="preserve">: </w:t>
      </w:r>
      <w:hyperlink r:id="rId8" w:history="1">
        <w:r w:rsidRPr="00044A48">
          <w:rPr>
            <w:rFonts w:ascii="Times New Roman" w:eastAsia="Calibri" w:hAnsi="Times New Roman" w:cs="Times New Roman"/>
            <w:sz w:val="20"/>
            <w:szCs w:val="20"/>
            <w:lang w:eastAsia="ru-RU"/>
          </w:rPr>
          <w:t>http://elartu.tntu.edu.ua/bitstream/123456789/1278</w:t>
        </w:r>
      </w:hyperlink>
      <w:r w:rsidRPr="00044A48">
        <w:rPr>
          <w:rFonts w:ascii="Times New Roman" w:eastAsia="Calibri" w:hAnsi="Times New Roman" w:cs="Times New Roman"/>
          <w:sz w:val="20"/>
          <w:szCs w:val="20"/>
          <w:lang w:eastAsia="ru-RU"/>
        </w:rPr>
        <w:t xml:space="preserve"> /1/11gvlzvk.pdf </w:t>
      </w:r>
      <w:r w:rsidRPr="00044A48">
        <w:rPr>
          <w:rFonts w:ascii="Times New Roman" w:eastAsia="Calibri" w:hAnsi="Times New Roman" w:cs="Times New Roman"/>
          <w:sz w:val="20"/>
          <w:szCs w:val="20"/>
          <w:lang w:val="uk-UA" w:eastAsia="ru-RU"/>
        </w:rPr>
        <w:t>(дата звернення 20.0</w:t>
      </w:r>
      <w:r>
        <w:rPr>
          <w:rFonts w:ascii="Times New Roman" w:eastAsia="Calibri" w:hAnsi="Times New Roman" w:cs="Times New Roman"/>
          <w:sz w:val="20"/>
          <w:szCs w:val="20"/>
          <w:lang w:val="uk-UA" w:eastAsia="ru-RU"/>
        </w:rPr>
        <w:t>8</w:t>
      </w:r>
      <w:r w:rsidRPr="00044A48">
        <w:rPr>
          <w:rFonts w:ascii="Times New Roman" w:eastAsia="Calibri" w:hAnsi="Times New Roman" w:cs="Times New Roman"/>
          <w:sz w:val="20"/>
          <w:szCs w:val="20"/>
          <w:lang w:val="uk-UA" w:eastAsia="ru-RU"/>
        </w:rPr>
        <w:t>.20</w:t>
      </w:r>
      <w:r>
        <w:rPr>
          <w:rFonts w:ascii="Times New Roman" w:eastAsia="Calibri" w:hAnsi="Times New Roman" w:cs="Times New Roman"/>
          <w:sz w:val="20"/>
          <w:szCs w:val="20"/>
          <w:lang w:val="uk-UA" w:eastAsia="ru-RU"/>
        </w:rPr>
        <w:t>21</w:t>
      </w:r>
      <w:r w:rsidRPr="00044A48">
        <w:rPr>
          <w:rFonts w:ascii="Times New Roman" w:eastAsia="Calibri" w:hAnsi="Times New Roman" w:cs="Times New Roman"/>
          <w:sz w:val="20"/>
          <w:szCs w:val="20"/>
          <w:lang w:val="uk-UA" w:eastAsia="ru-RU"/>
        </w:rPr>
        <w:t>).</w:t>
      </w:r>
    </w:p>
    <w:p w14:paraId="52DCFB41" w14:textId="23C57661" w:rsidR="00044A48" w:rsidRPr="00044A48" w:rsidRDefault="00044A48" w:rsidP="0028433C">
      <w:pPr>
        <w:tabs>
          <w:tab w:val="left" w:pos="1080"/>
        </w:tabs>
        <w:spacing w:after="0" w:line="240" w:lineRule="auto"/>
        <w:ind w:firstLine="567"/>
        <w:jc w:val="both"/>
        <w:rPr>
          <w:rFonts w:ascii="Times New Roman" w:eastAsia="Calibri" w:hAnsi="Times New Roman" w:cs="Times New Roman"/>
          <w:sz w:val="20"/>
          <w:szCs w:val="20"/>
          <w:lang w:val="uk-UA" w:eastAsia="ru-RU"/>
        </w:rPr>
      </w:pPr>
      <w:r w:rsidRPr="00044A48">
        <w:rPr>
          <w:rFonts w:ascii="Times New Roman" w:eastAsia="Calibri" w:hAnsi="Times New Roman" w:cs="Times New Roman"/>
          <w:sz w:val="20"/>
          <w:szCs w:val="20"/>
          <w:lang w:val="uk-UA" w:eastAsia="ru-RU"/>
        </w:rPr>
        <w:t>1</w:t>
      </w:r>
      <w:r>
        <w:rPr>
          <w:rFonts w:ascii="Times New Roman" w:eastAsia="Calibri" w:hAnsi="Times New Roman" w:cs="Times New Roman"/>
          <w:sz w:val="20"/>
          <w:szCs w:val="20"/>
          <w:lang w:val="uk-UA" w:eastAsia="ru-RU"/>
        </w:rPr>
        <w:t>3</w:t>
      </w:r>
      <w:r w:rsidRPr="00044A48">
        <w:rPr>
          <w:rFonts w:ascii="Times New Roman" w:eastAsia="Calibri" w:hAnsi="Times New Roman" w:cs="Times New Roman"/>
          <w:sz w:val="20"/>
          <w:szCs w:val="20"/>
          <w:lang w:val="uk-UA" w:eastAsia="ru-RU"/>
        </w:rPr>
        <w:t>. Кареєва Ю. Клієнтоорієнтований підхід у розвитку організації. URL : http://kareeva- konstruktiv.ru. (дата звернення 20.0</w:t>
      </w:r>
      <w:r>
        <w:rPr>
          <w:rFonts w:ascii="Times New Roman" w:eastAsia="Calibri" w:hAnsi="Times New Roman" w:cs="Times New Roman"/>
          <w:sz w:val="20"/>
          <w:szCs w:val="20"/>
          <w:lang w:val="uk-UA" w:eastAsia="ru-RU"/>
        </w:rPr>
        <w:t>8</w:t>
      </w:r>
      <w:r w:rsidRPr="00044A48">
        <w:rPr>
          <w:rFonts w:ascii="Times New Roman" w:eastAsia="Calibri" w:hAnsi="Times New Roman" w:cs="Times New Roman"/>
          <w:sz w:val="20"/>
          <w:szCs w:val="20"/>
          <w:lang w:val="uk-UA" w:eastAsia="ru-RU"/>
        </w:rPr>
        <w:t>.20</w:t>
      </w:r>
      <w:r>
        <w:rPr>
          <w:rFonts w:ascii="Times New Roman" w:eastAsia="Calibri" w:hAnsi="Times New Roman" w:cs="Times New Roman"/>
          <w:sz w:val="20"/>
          <w:szCs w:val="20"/>
          <w:lang w:val="uk-UA" w:eastAsia="ru-RU"/>
        </w:rPr>
        <w:t>21</w:t>
      </w:r>
      <w:r w:rsidRPr="00044A48">
        <w:rPr>
          <w:rFonts w:ascii="Times New Roman" w:eastAsia="Calibri" w:hAnsi="Times New Roman" w:cs="Times New Roman"/>
          <w:sz w:val="20"/>
          <w:szCs w:val="20"/>
          <w:lang w:val="uk-UA" w:eastAsia="ru-RU"/>
        </w:rPr>
        <w:t>).</w:t>
      </w:r>
    </w:p>
    <w:p w14:paraId="3AC166A3" w14:textId="4390B53A" w:rsidR="00044A48" w:rsidRPr="00044A48" w:rsidRDefault="00044A48" w:rsidP="0028433C">
      <w:pPr>
        <w:autoSpaceDE w:val="0"/>
        <w:autoSpaceDN w:val="0"/>
        <w:spacing w:after="0" w:line="240" w:lineRule="auto"/>
        <w:ind w:firstLine="567"/>
        <w:jc w:val="both"/>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 xml:space="preserve">14. </w:t>
      </w:r>
      <w:r w:rsidRPr="00044A48">
        <w:rPr>
          <w:rFonts w:ascii="Times New Roman" w:eastAsia="Calibri" w:hAnsi="Times New Roman" w:cs="Times New Roman"/>
          <w:sz w:val="20"/>
          <w:szCs w:val="20"/>
          <w:lang w:val="uk-UA" w:eastAsia="ru-RU"/>
        </w:rPr>
        <w:t xml:space="preserve">Рябоконь Н. П. До питання формування клієнтоорієнтованості як ключової компетенції компанії. </w:t>
      </w:r>
      <w:r w:rsidRPr="00044A48">
        <w:rPr>
          <w:rFonts w:ascii="Times New Roman" w:eastAsia="Calibri" w:hAnsi="Times New Roman" w:cs="Times New Roman"/>
          <w:sz w:val="20"/>
          <w:szCs w:val="20"/>
          <w:lang w:eastAsia="ru-RU"/>
        </w:rPr>
        <w:t>Ефективна економіка. 2015. № 11</w:t>
      </w:r>
      <w:r w:rsidRPr="00044A48">
        <w:rPr>
          <w:rFonts w:ascii="Times New Roman" w:eastAsia="Calibri" w:hAnsi="Times New Roman" w:cs="Times New Roman"/>
          <w:sz w:val="20"/>
          <w:szCs w:val="20"/>
          <w:lang w:val="uk-UA" w:eastAsia="ru-RU"/>
        </w:rPr>
        <w:t>.</w:t>
      </w:r>
      <w:r w:rsidRPr="00044A48">
        <w:rPr>
          <w:rFonts w:ascii="Times New Roman" w:eastAsia="Calibri" w:hAnsi="Times New Roman" w:cs="Times New Roman"/>
          <w:sz w:val="20"/>
          <w:szCs w:val="20"/>
          <w:lang w:eastAsia="ru-RU"/>
        </w:rPr>
        <w:t xml:space="preserve"> </w:t>
      </w:r>
      <w:r w:rsidRPr="00044A48">
        <w:rPr>
          <w:rFonts w:ascii="Times New Roman" w:eastAsia="Calibri" w:hAnsi="Times New Roman" w:cs="Times New Roman"/>
          <w:sz w:val="20"/>
          <w:szCs w:val="20"/>
          <w:lang w:val="uk-UA" w:eastAsia="ru-RU"/>
        </w:rPr>
        <w:t>URL</w:t>
      </w:r>
      <w:r w:rsidRPr="00044A48">
        <w:rPr>
          <w:rFonts w:ascii="Times New Roman" w:eastAsia="Calibri" w:hAnsi="Times New Roman" w:cs="Times New Roman"/>
          <w:sz w:val="20"/>
          <w:szCs w:val="20"/>
          <w:lang w:eastAsia="ru-RU"/>
        </w:rPr>
        <w:t xml:space="preserve">: </w:t>
      </w:r>
      <w:r w:rsidRPr="00044A48">
        <w:rPr>
          <w:rFonts w:ascii="Times New Roman" w:eastAsia="Calibri" w:hAnsi="Times New Roman" w:cs="Times New Roman"/>
          <w:sz w:val="20"/>
          <w:szCs w:val="20"/>
          <w:lang w:val="en-US" w:eastAsia="ru-RU"/>
        </w:rPr>
        <w:t>http</w:t>
      </w:r>
      <w:r w:rsidRPr="00044A48">
        <w:rPr>
          <w:rFonts w:ascii="Times New Roman" w:eastAsia="Calibri" w:hAnsi="Times New Roman" w:cs="Times New Roman"/>
          <w:sz w:val="20"/>
          <w:szCs w:val="20"/>
          <w:lang w:eastAsia="ru-RU"/>
        </w:rPr>
        <w:t>://</w:t>
      </w:r>
      <w:r w:rsidRPr="00044A48">
        <w:rPr>
          <w:rFonts w:ascii="Times New Roman" w:eastAsia="Calibri" w:hAnsi="Times New Roman" w:cs="Times New Roman"/>
          <w:sz w:val="20"/>
          <w:szCs w:val="20"/>
          <w:lang w:val="en-US" w:eastAsia="ru-RU"/>
        </w:rPr>
        <w:t>nbuv</w:t>
      </w:r>
      <w:r w:rsidRPr="00044A48">
        <w:rPr>
          <w:rFonts w:ascii="Times New Roman" w:eastAsia="Calibri" w:hAnsi="Times New Roman" w:cs="Times New Roman"/>
          <w:sz w:val="20"/>
          <w:szCs w:val="20"/>
          <w:lang w:eastAsia="ru-RU"/>
        </w:rPr>
        <w:t>.</w:t>
      </w:r>
      <w:r w:rsidRPr="00044A48">
        <w:rPr>
          <w:rFonts w:ascii="Times New Roman" w:eastAsia="Calibri" w:hAnsi="Times New Roman" w:cs="Times New Roman"/>
          <w:sz w:val="20"/>
          <w:szCs w:val="20"/>
          <w:lang w:val="en-US" w:eastAsia="ru-RU"/>
        </w:rPr>
        <w:t>gov</w:t>
      </w:r>
      <w:r w:rsidRPr="00044A48">
        <w:rPr>
          <w:rFonts w:ascii="Times New Roman" w:eastAsia="Calibri" w:hAnsi="Times New Roman" w:cs="Times New Roman"/>
          <w:sz w:val="20"/>
          <w:szCs w:val="20"/>
          <w:lang w:eastAsia="ru-RU"/>
        </w:rPr>
        <w:t>.</w:t>
      </w:r>
      <w:r w:rsidRPr="00044A48">
        <w:rPr>
          <w:rFonts w:ascii="Times New Roman" w:eastAsia="Calibri" w:hAnsi="Times New Roman" w:cs="Times New Roman"/>
          <w:sz w:val="20"/>
          <w:szCs w:val="20"/>
          <w:lang w:val="en-US" w:eastAsia="ru-RU"/>
        </w:rPr>
        <w:t>ua</w:t>
      </w:r>
      <w:r w:rsidRPr="00044A48">
        <w:rPr>
          <w:rFonts w:ascii="Times New Roman" w:eastAsia="Calibri" w:hAnsi="Times New Roman" w:cs="Times New Roman"/>
          <w:sz w:val="20"/>
          <w:szCs w:val="20"/>
          <w:lang w:eastAsia="ru-RU"/>
        </w:rPr>
        <w:t>/</w:t>
      </w:r>
      <w:r w:rsidRPr="00044A48">
        <w:rPr>
          <w:rFonts w:ascii="Times New Roman" w:eastAsia="Calibri" w:hAnsi="Times New Roman" w:cs="Times New Roman"/>
          <w:sz w:val="20"/>
          <w:szCs w:val="20"/>
          <w:lang w:val="en-US" w:eastAsia="ru-RU"/>
        </w:rPr>
        <w:t>UJRN</w:t>
      </w:r>
      <w:r w:rsidRPr="00044A48">
        <w:rPr>
          <w:rFonts w:ascii="Times New Roman" w:eastAsia="Calibri" w:hAnsi="Times New Roman" w:cs="Times New Roman"/>
          <w:sz w:val="20"/>
          <w:szCs w:val="20"/>
          <w:lang w:eastAsia="ru-RU"/>
        </w:rPr>
        <w:t>/</w:t>
      </w:r>
      <w:r w:rsidRPr="00044A48">
        <w:rPr>
          <w:rFonts w:ascii="Times New Roman" w:eastAsia="Calibri" w:hAnsi="Times New Roman" w:cs="Times New Roman"/>
          <w:sz w:val="20"/>
          <w:szCs w:val="20"/>
          <w:lang w:val="en-US" w:eastAsia="ru-RU"/>
        </w:rPr>
        <w:t>efek</w:t>
      </w:r>
      <w:r w:rsidRPr="00044A48">
        <w:rPr>
          <w:rFonts w:ascii="Times New Roman" w:eastAsia="Calibri" w:hAnsi="Times New Roman" w:cs="Times New Roman"/>
          <w:sz w:val="20"/>
          <w:szCs w:val="20"/>
          <w:lang w:eastAsia="ru-RU"/>
        </w:rPr>
        <w:t>_2015_11_50</w:t>
      </w:r>
      <w:r w:rsidRPr="00044A48">
        <w:rPr>
          <w:rFonts w:ascii="Times New Roman" w:eastAsia="Calibri" w:hAnsi="Times New Roman" w:cs="Times New Roman"/>
          <w:sz w:val="20"/>
          <w:szCs w:val="20"/>
          <w:lang w:val="uk-UA" w:eastAsia="ru-RU"/>
        </w:rPr>
        <w:t xml:space="preserve"> (дата звернення 20.0</w:t>
      </w:r>
      <w:r>
        <w:rPr>
          <w:rFonts w:ascii="Times New Roman" w:eastAsia="Calibri" w:hAnsi="Times New Roman" w:cs="Times New Roman"/>
          <w:sz w:val="20"/>
          <w:szCs w:val="20"/>
          <w:lang w:val="uk-UA" w:eastAsia="ru-RU"/>
        </w:rPr>
        <w:t>8</w:t>
      </w:r>
      <w:r w:rsidRPr="00044A48">
        <w:rPr>
          <w:rFonts w:ascii="Times New Roman" w:eastAsia="Calibri" w:hAnsi="Times New Roman" w:cs="Times New Roman"/>
          <w:sz w:val="20"/>
          <w:szCs w:val="20"/>
          <w:lang w:val="uk-UA" w:eastAsia="ru-RU"/>
        </w:rPr>
        <w:t>.20</w:t>
      </w:r>
      <w:r>
        <w:rPr>
          <w:rFonts w:ascii="Times New Roman" w:eastAsia="Calibri" w:hAnsi="Times New Roman" w:cs="Times New Roman"/>
          <w:sz w:val="20"/>
          <w:szCs w:val="20"/>
          <w:lang w:val="uk-UA" w:eastAsia="ru-RU"/>
        </w:rPr>
        <w:t>21</w:t>
      </w:r>
      <w:r w:rsidRPr="00044A48">
        <w:rPr>
          <w:rFonts w:ascii="Times New Roman" w:eastAsia="Calibri" w:hAnsi="Times New Roman" w:cs="Times New Roman"/>
          <w:sz w:val="20"/>
          <w:szCs w:val="20"/>
          <w:lang w:val="uk-UA" w:eastAsia="ru-RU"/>
        </w:rPr>
        <w:t>).</w:t>
      </w:r>
    </w:p>
    <w:p w14:paraId="393A7907" w14:textId="77777777" w:rsidR="005C11EA" w:rsidRPr="005C11EA" w:rsidRDefault="005C11EA" w:rsidP="005C11EA">
      <w:pPr>
        <w:autoSpaceDE w:val="0"/>
        <w:autoSpaceDN w:val="0"/>
        <w:spacing w:after="0" w:line="240" w:lineRule="auto"/>
        <w:ind w:firstLine="720"/>
        <w:jc w:val="both"/>
        <w:rPr>
          <w:rFonts w:ascii="Times New Roman" w:eastAsia="Calibri" w:hAnsi="Times New Roman" w:cs="Times New Roman"/>
          <w:sz w:val="20"/>
          <w:szCs w:val="20"/>
          <w:lang w:val="uk-UA" w:eastAsia="ru-RU"/>
        </w:rPr>
      </w:pPr>
    </w:p>
    <w:p w14:paraId="4A308BAA" w14:textId="77777777" w:rsidR="006B2C9B" w:rsidRPr="00B960DF" w:rsidRDefault="006B2C9B" w:rsidP="006B2C9B">
      <w:pPr>
        <w:suppressAutoHyphens/>
        <w:spacing w:after="0" w:line="240" w:lineRule="auto"/>
        <w:ind w:firstLine="284"/>
        <w:jc w:val="both"/>
        <w:rPr>
          <w:rFonts w:ascii="Times New Roman" w:eastAsia="Times New Roman" w:hAnsi="Times New Roman" w:cs="Times New Roman"/>
          <w:b/>
          <w:sz w:val="20"/>
          <w:szCs w:val="20"/>
          <w:lang w:val="uk-UA" w:eastAsia="ar-SA"/>
        </w:rPr>
      </w:pPr>
      <w:r w:rsidRPr="00B960DF">
        <w:rPr>
          <w:rFonts w:ascii="Times New Roman" w:eastAsia="Times New Roman" w:hAnsi="Times New Roman" w:cs="Times New Roman"/>
          <w:b/>
          <w:sz w:val="20"/>
          <w:szCs w:val="20"/>
          <w:lang w:val="uk-UA" w:eastAsia="ar-SA"/>
        </w:rPr>
        <w:t>Інформаційні ресурси:</w:t>
      </w:r>
    </w:p>
    <w:p w14:paraId="71590DB4" w14:textId="77777777" w:rsidR="00E638E5" w:rsidRPr="00885D75" w:rsidRDefault="00E638E5" w:rsidP="0028433C">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0"/>
          <w:szCs w:val="20"/>
          <w:lang w:val="uk-UA" w:eastAsia="ru-RU"/>
        </w:rPr>
      </w:pPr>
      <w:r w:rsidRPr="00885D75">
        <w:rPr>
          <w:rFonts w:ascii="Times New Roman" w:eastAsia="Times New Roman" w:hAnsi="Times New Roman" w:cs="Times New Roman"/>
          <w:sz w:val="20"/>
          <w:szCs w:val="20"/>
          <w:lang w:val="uk-UA" w:eastAsia="ru-RU"/>
        </w:rPr>
        <w:t>1. Бібліотека економічної і ділової літератури. URL: http://ek-lit.agava.ru/ (дата звернення 13.08.202</w:t>
      </w:r>
      <w:r>
        <w:rPr>
          <w:rFonts w:ascii="Times New Roman" w:eastAsia="Times New Roman" w:hAnsi="Times New Roman" w:cs="Times New Roman"/>
          <w:sz w:val="20"/>
          <w:szCs w:val="20"/>
          <w:lang w:val="uk-UA" w:eastAsia="ru-RU"/>
        </w:rPr>
        <w:t>1</w:t>
      </w:r>
      <w:r w:rsidRPr="00885D75">
        <w:rPr>
          <w:rFonts w:ascii="Times New Roman" w:eastAsia="Times New Roman" w:hAnsi="Times New Roman" w:cs="Times New Roman"/>
          <w:sz w:val="20"/>
          <w:szCs w:val="20"/>
          <w:lang w:val="uk-UA" w:eastAsia="ru-RU"/>
        </w:rPr>
        <w:t>).</w:t>
      </w:r>
    </w:p>
    <w:p w14:paraId="006FB7C4" w14:textId="77777777" w:rsidR="00E638E5" w:rsidRDefault="00E638E5" w:rsidP="0028433C">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0"/>
          <w:szCs w:val="20"/>
          <w:lang w:val="uk-UA" w:eastAsia="ru-RU"/>
        </w:rPr>
      </w:pPr>
      <w:r w:rsidRPr="00885D75">
        <w:rPr>
          <w:rFonts w:ascii="Times New Roman" w:eastAsia="Times New Roman" w:hAnsi="Times New Roman" w:cs="Times New Roman"/>
          <w:sz w:val="20"/>
          <w:szCs w:val="20"/>
          <w:lang w:val="uk-UA" w:eastAsia="ru-RU"/>
        </w:rPr>
        <w:t>2. Бізнес: журнал. URL: http://www.business.ua (дата звернення 13.</w:t>
      </w:r>
      <w:r>
        <w:rPr>
          <w:rFonts w:ascii="Times New Roman" w:eastAsia="Times New Roman" w:hAnsi="Times New Roman" w:cs="Times New Roman"/>
          <w:sz w:val="20"/>
          <w:szCs w:val="20"/>
          <w:lang w:val="uk-UA" w:eastAsia="ru-RU"/>
        </w:rPr>
        <w:t>08</w:t>
      </w:r>
      <w:r w:rsidRPr="00885D75">
        <w:rPr>
          <w:rFonts w:ascii="Times New Roman" w:eastAsia="Times New Roman" w:hAnsi="Times New Roman" w:cs="Times New Roman"/>
          <w:sz w:val="20"/>
          <w:szCs w:val="20"/>
          <w:lang w:val="uk-UA" w:eastAsia="ru-RU"/>
        </w:rPr>
        <w:t>.202</w:t>
      </w:r>
      <w:r>
        <w:rPr>
          <w:rFonts w:ascii="Times New Roman" w:eastAsia="Times New Roman" w:hAnsi="Times New Roman" w:cs="Times New Roman"/>
          <w:sz w:val="20"/>
          <w:szCs w:val="20"/>
          <w:lang w:val="uk-UA" w:eastAsia="ru-RU"/>
        </w:rPr>
        <w:t>1</w:t>
      </w:r>
      <w:r w:rsidRPr="00885D75">
        <w:rPr>
          <w:rFonts w:ascii="Times New Roman" w:eastAsia="Times New Roman" w:hAnsi="Times New Roman" w:cs="Times New Roman"/>
          <w:sz w:val="20"/>
          <w:szCs w:val="20"/>
          <w:lang w:val="uk-UA" w:eastAsia="ru-RU"/>
        </w:rPr>
        <w:t>).</w:t>
      </w:r>
      <w:r>
        <w:rPr>
          <w:rFonts w:ascii="Times New Roman" w:eastAsia="Times New Roman" w:hAnsi="Times New Roman" w:cs="Times New Roman"/>
          <w:sz w:val="20"/>
          <w:szCs w:val="20"/>
          <w:lang w:val="uk-UA" w:eastAsia="ru-RU"/>
        </w:rPr>
        <w:t xml:space="preserve"> </w:t>
      </w:r>
    </w:p>
    <w:p w14:paraId="58E999F7" w14:textId="77777777" w:rsidR="00E638E5" w:rsidRDefault="00E638E5" w:rsidP="0028433C">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3. </w:t>
      </w:r>
      <w:r w:rsidRPr="00885D75">
        <w:rPr>
          <w:rFonts w:ascii="Times New Roman" w:eastAsia="Times New Roman" w:hAnsi="Times New Roman" w:cs="Times New Roman"/>
          <w:sz w:val="20"/>
          <w:szCs w:val="20"/>
          <w:lang w:val="uk-UA" w:eastAsia="ru-RU"/>
        </w:rPr>
        <w:t xml:space="preserve">Сайт компанії </w:t>
      </w:r>
      <w:r w:rsidRPr="00D62886">
        <w:rPr>
          <w:rFonts w:ascii="Times New Roman" w:hAnsi="Times New Roman" w:cs="Times New Roman"/>
          <w:color w:val="202122"/>
          <w:sz w:val="20"/>
          <w:szCs w:val="20"/>
          <w:shd w:val="clear" w:color="auto" w:fill="FFFFFF"/>
          <w:lang w:val="en-US"/>
        </w:rPr>
        <w:t>Nielsen Holdings PLC</w:t>
      </w:r>
      <w:r>
        <w:rPr>
          <w:rFonts w:ascii="Times New Roman" w:hAnsi="Times New Roman" w:cs="Times New Roman"/>
          <w:color w:val="202122"/>
          <w:sz w:val="20"/>
          <w:szCs w:val="20"/>
          <w:shd w:val="clear" w:color="auto" w:fill="FFFFFF"/>
          <w:lang w:val="uk-UA"/>
        </w:rPr>
        <w:t>.</w:t>
      </w:r>
      <w:r>
        <w:rPr>
          <w:rFonts w:ascii="Arial" w:hAnsi="Arial" w:cs="Arial"/>
          <w:i/>
          <w:iCs/>
          <w:color w:val="202122"/>
          <w:sz w:val="21"/>
          <w:szCs w:val="21"/>
          <w:shd w:val="clear" w:color="auto" w:fill="FFFFFF"/>
          <w:lang w:val="uk-UA"/>
        </w:rPr>
        <w:t xml:space="preserve"> </w:t>
      </w:r>
      <w:r w:rsidRPr="00885D75">
        <w:rPr>
          <w:rFonts w:ascii="Times New Roman" w:eastAsia="Times New Roman" w:hAnsi="Times New Roman" w:cs="Times New Roman"/>
          <w:sz w:val="20"/>
          <w:szCs w:val="20"/>
          <w:lang w:val="uk-UA" w:eastAsia="ru-RU"/>
        </w:rPr>
        <w:t>URL:</w:t>
      </w:r>
      <w:r>
        <w:rPr>
          <w:rFonts w:ascii="Times New Roman" w:eastAsia="Times New Roman" w:hAnsi="Times New Roman" w:cs="Times New Roman"/>
          <w:sz w:val="20"/>
          <w:szCs w:val="20"/>
          <w:lang w:val="uk-UA" w:eastAsia="ru-RU"/>
        </w:rPr>
        <w:t xml:space="preserve"> </w:t>
      </w:r>
      <w:hyperlink r:id="rId9" w:history="1">
        <w:r w:rsidRPr="00885D75">
          <w:rPr>
            <w:rStyle w:val="ae"/>
            <w:rFonts w:ascii="Times New Roman" w:eastAsia="Times New Roman" w:hAnsi="Times New Roman" w:cs="Times New Roman"/>
            <w:color w:val="auto"/>
            <w:sz w:val="20"/>
            <w:szCs w:val="20"/>
            <w:u w:val="none"/>
            <w:lang w:val="uk-UA" w:eastAsia="ru-RU"/>
          </w:rPr>
          <w:t>https://nielseniq.com/global/en/</w:t>
        </w:r>
      </w:hyperlink>
      <w:r>
        <w:rPr>
          <w:rFonts w:ascii="Times New Roman" w:eastAsia="Times New Roman" w:hAnsi="Times New Roman" w:cs="Times New Roman"/>
          <w:sz w:val="20"/>
          <w:szCs w:val="20"/>
          <w:lang w:val="uk-UA" w:eastAsia="ru-RU"/>
        </w:rPr>
        <w:t xml:space="preserve"> </w:t>
      </w:r>
      <w:r w:rsidRPr="00885D75">
        <w:rPr>
          <w:rFonts w:ascii="Times New Roman" w:eastAsia="Times New Roman" w:hAnsi="Times New Roman" w:cs="Times New Roman"/>
          <w:sz w:val="20"/>
          <w:szCs w:val="20"/>
          <w:lang w:val="uk-UA" w:eastAsia="ru-RU"/>
        </w:rPr>
        <w:t>(дата звернення 13.</w:t>
      </w:r>
      <w:r>
        <w:rPr>
          <w:rFonts w:ascii="Times New Roman" w:eastAsia="Times New Roman" w:hAnsi="Times New Roman" w:cs="Times New Roman"/>
          <w:sz w:val="20"/>
          <w:szCs w:val="20"/>
          <w:lang w:val="uk-UA" w:eastAsia="ru-RU"/>
        </w:rPr>
        <w:t>08</w:t>
      </w:r>
      <w:r w:rsidRPr="00885D75">
        <w:rPr>
          <w:rFonts w:ascii="Times New Roman" w:eastAsia="Times New Roman" w:hAnsi="Times New Roman" w:cs="Times New Roman"/>
          <w:sz w:val="20"/>
          <w:szCs w:val="20"/>
          <w:lang w:val="uk-UA" w:eastAsia="ru-RU"/>
        </w:rPr>
        <w:t>.202</w:t>
      </w:r>
      <w:r>
        <w:rPr>
          <w:rFonts w:ascii="Times New Roman" w:eastAsia="Times New Roman" w:hAnsi="Times New Roman" w:cs="Times New Roman"/>
          <w:sz w:val="20"/>
          <w:szCs w:val="20"/>
          <w:lang w:val="uk-UA" w:eastAsia="ru-RU"/>
        </w:rPr>
        <w:t>1</w:t>
      </w:r>
      <w:r w:rsidRPr="00885D75">
        <w:rPr>
          <w:rFonts w:ascii="Times New Roman" w:eastAsia="Times New Roman" w:hAnsi="Times New Roman" w:cs="Times New Roman"/>
          <w:sz w:val="20"/>
          <w:szCs w:val="20"/>
          <w:lang w:val="uk-UA" w:eastAsia="ru-RU"/>
        </w:rPr>
        <w:t>).</w:t>
      </w:r>
    </w:p>
    <w:p w14:paraId="14C488AD" w14:textId="77777777" w:rsidR="00E638E5" w:rsidRDefault="00E638E5" w:rsidP="0028433C">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 Н</w:t>
      </w:r>
      <w:r w:rsidRPr="00885D75">
        <w:rPr>
          <w:rFonts w:ascii="Times New Roman" w:eastAsia="Times New Roman" w:hAnsi="Times New Roman" w:cs="Times New Roman"/>
          <w:sz w:val="20"/>
          <w:szCs w:val="20"/>
          <w:lang w:val="uk-UA" w:eastAsia="ru-RU"/>
        </w:rPr>
        <w:t>ауково-освітній портал. URL: http://eup.ru (дата звернення 13.08.2020).</w:t>
      </w:r>
    </w:p>
    <w:p w14:paraId="52BC2206" w14:textId="73BED9F5" w:rsidR="00E638E5" w:rsidRPr="00846421" w:rsidRDefault="00E638E5" w:rsidP="0028433C">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5. </w:t>
      </w:r>
      <w:r w:rsidRPr="00846421">
        <w:rPr>
          <w:rFonts w:ascii="Times New Roman" w:eastAsia="Times New Roman" w:hAnsi="Times New Roman" w:cs="Times New Roman"/>
          <w:sz w:val="20"/>
          <w:szCs w:val="20"/>
          <w:lang w:val="uk-UA" w:eastAsia="ru-RU"/>
        </w:rPr>
        <w:t>Верховна Рада України</w:t>
      </w:r>
      <w:r w:rsidRPr="003362C2">
        <w:rPr>
          <w:rFonts w:ascii="Times New Roman" w:eastAsia="Times New Roman" w:hAnsi="Times New Roman" w:cs="Times New Roman"/>
          <w:sz w:val="20"/>
          <w:szCs w:val="20"/>
          <w:lang w:val="uk-UA" w:eastAsia="ru-RU"/>
        </w:rPr>
        <w:t>.</w:t>
      </w:r>
      <w:r w:rsidRPr="00846421">
        <w:rPr>
          <w:rFonts w:ascii="Times New Roman" w:eastAsia="Times New Roman" w:hAnsi="Times New Roman" w:cs="Times New Roman"/>
          <w:sz w:val="20"/>
          <w:szCs w:val="20"/>
          <w:lang w:val="uk-UA" w:eastAsia="ru-RU"/>
        </w:rPr>
        <w:t xml:space="preserve"> URL: </w:t>
      </w:r>
      <w:hyperlink r:id="rId10" w:history="1">
        <w:r w:rsidRPr="00846421">
          <w:rPr>
            <w:rFonts w:ascii="Times New Roman" w:eastAsia="Times New Roman" w:hAnsi="Times New Roman" w:cs="Times New Roman"/>
            <w:sz w:val="20"/>
            <w:szCs w:val="20"/>
            <w:lang w:val="uk-UA" w:eastAsia="ru-RU"/>
          </w:rPr>
          <w:t>http://zakon.rada.gov.ua/cgi-bin/laws/main.cgi?nreg=1023-12</w:t>
        </w:r>
      </w:hyperlink>
      <w:r w:rsidRPr="00846421">
        <w:rPr>
          <w:rFonts w:ascii="Times New Roman" w:eastAsia="Times New Roman" w:hAnsi="Times New Roman" w:cs="Times New Roman"/>
          <w:sz w:val="20"/>
          <w:szCs w:val="20"/>
          <w:lang w:val="uk-UA" w:eastAsia="ru-RU"/>
        </w:rPr>
        <w:t xml:space="preserve"> (дата звернення: 2</w:t>
      </w:r>
      <w:r>
        <w:rPr>
          <w:rFonts w:ascii="Times New Roman" w:eastAsia="Times New Roman" w:hAnsi="Times New Roman" w:cs="Times New Roman"/>
          <w:sz w:val="20"/>
          <w:szCs w:val="20"/>
          <w:lang w:val="uk-UA" w:eastAsia="ru-RU"/>
        </w:rPr>
        <w:t>0</w:t>
      </w:r>
      <w:r w:rsidRPr="00846421">
        <w:rPr>
          <w:rFonts w:ascii="Times New Roman" w:eastAsia="Times New Roman" w:hAnsi="Times New Roman" w:cs="Times New Roman"/>
          <w:sz w:val="20"/>
          <w:szCs w:val="20"/>
          <w:lang w:val="uk-UA" w:eastAsia="ru-RU"/>
        </w:rPr>
        <w:t>.0</w:t>
      </w:r>
      <w:r>
        <w:rPr>
          <w:rFonts w:ascii="Times New Roman" w:eastAsia="Times New Roman" w:hAnsi="Times New Roman" w:cs="Times New Roman"/>
          <w:sz w:val="20"/>
          <w:szCs w:val="20"/>
          <w:lang w:val="uk-UA" w:eastAsia="ru-RU"/>
        </w:rPr>
        <w:t>8</w:t>
      </w:r>
      <w:r w:rsidRPr="00846421">
        <w:rPr>
          <w:rFonts w:ascii="Times New Roman" w:eastAsia="Times New Roman" w:hAnsi="Times New Roman" w:cs="Times New Roman"/>
          <w:sz w:val="20"/>
          <w:szCs w:val="20"/>
          <w:lang w:val="uk-UA" w:eastAsia="ru-RU"/>
        </w:rPr>
        <w:t>.202</w:t>
      </w:r>
      <w:r w:rsidR="00A71698">
        <w:rPr>
          <w:rFonts w:ascii="Times New Roman" w:eastAsia="Times New Roman" w:hAnsi="Times New Roman" w:cs="Times New Roman"/>
          <w:sz w:val="20"/>
          <w:szCs w:val="20"/>
          <w:lang w:val="uk-UA" w:eastAsia="ru-RU"/>
        </w:rPr>
        <w:t>1</w:t>
      </w:r>
      <w:r w:rsidRPr="00846421">
        <w:rPr>
          <w:rFonts w:ascii="Times New Roman" w:eastAsia="Times New Roman" w:hAnsi="Times New Roman" w:cs="Times New Roman"/>
          <w:sz w:val="20"/>
          <w:szCs w:val="20"/>
          <w:lang w:val="uk-UA" w:eastAsia="ru-RU"/>
        </w:rPr>
        <w:t>).</w:t>
      </w:r>
    </w:p>
    <w:p w14:paraId="16721D78" w14:textId="77777777" w:rsidR="00E638E5" w:rsidRPr="00BF6B12" w:rsidRDefault="00E638E5" w:rsidP="0028433C">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0"/>
          <w:szCs w:val="20"/>
          <w:lang w:val="uk-UA" w:eastAsia="ru-RU"/>
        </w:rPr>
      </w:pPr>
      <w:r w:rsidRPr="00BF6B12">
        <w:rPr>
          <w:rFonts w:ascii="Times New Roman" w:eastAsia="Times New Roman" w:hAnsi="Times New Roman" w:cs="Times New Roman"/>
          <w:sz w:val="20"/>
          <w:szCs w:val="20"/>
          <w:lang w:val="uk-UA" w:eastAsia="ru-RU"/>
        </w:rPr>
        <w:t xml:space="preserve">6. Кабінет міністрів України. URL: </w:t>
      </w:r>
      <w:hyperlink r:id="rId11" w:history="1">
        <w:r w:rsidRPr="00BF6B12">
          <w:rPr>
            <w:rFonts w:ascii="Times New Roman" w:eastAsia="Times New Roman" w:hAnsi="Times New Roman" w:cs="Times New Roman"/>
            <w:sz w:val="20"/>
            <w:szCs w:val="20"/>
            <w:lang w:val="uk-UA" w:eastAsia="ru-RU"/>
          </w:rPr>
          <w:t>http://www.min.gov.ua</w:t>
        </w:r>
      </w:hyperlink>
      <w:r w:rsidRPr="00BF6B12">
        <w:rPr>
          <w:rFonts w:ascii="Times New Roman" w:eastAsia="Times New Roman" w:hAnsi="Times New Roman" w:cs="Times New Roman"/>
          <w:sz w:val="20"/>
          <w:szCs w:val="20"/>
          <w:lang w:val="uk-UA" w:eastAsia="ru-RU"/>
        </w:rPr>
        <w:t xml:space="preserve"> (дата звернення: 27.07.2021).</w:t>
      </w:r>
    </w:p>
    <w:p w14:paraId="32E13D8A" w14:textId="77777777" w:rsidR="00E638E5" w:rsidRPr="00BF6B12" w:rsidRDefault="00E638E5" w:rsidP="0028433C">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0"/>
          <w:szCs w:val="20"/>
          <w:lang w:val="uk-UA" w:eastAsia="ru-RU"/>
        </w:rPr>
      </w:pPr>
      <w:r w:rsidRPr="00BF6B12">
        <w:rPr>
          <w:rFonts w:ascii="Times New Roman" w:eastAsia="Times New Roman" w:hAnsi="Times New Roman" w:cs="Times New Roman"/>
          <w:sz w:val="20"/>
          <w:szCs w:val="20"/>
          <w:lang w:val="uk-UA" w:eastAsia="ru-RU"/>
        </w:rPr>
        <w:t>7. Запорізька обласна державна адміністрація</w:t>
      </w:r>
      <w:r w:rsidRPr="00BF6B12">
        <w:rPr>
          <w:rFonts w:ascii="Times New Roman" w:eastAsia="Times New Roman" w:hAnsi="Times New Roman" w:cs="Times New Roman"/>
          <w:sz w:val="20"/>
          <w:szCs w:val="20"/>
          <w:lang w:eastAsia="ru-RU"/>
        </w:rPr>
        <w:t>.</w:t>
      </w:r>
      <w:r w:rsidRPr="00BF6B12">
        <w:rPr>
          <w:rFonts w:ascii="Times New Roman" w:eastAsia="Times New Roman" w:hAnsi="Times New Roman" w:cs="Times New Roman"/>
          <w:sz w:val="20"/>
          <w:szCs w:val="20"/>
          <w:lang w:val="uk-UA" w:eastAsia="ru-RU"/>
        </w:rPr>
        <w:t xml:space="preserve"> URL: </w:t>
      </w:r>
      <w:hyperlink r:id="rId12" w:history="1">
        <w:r w:rsidRPr="00BF6B12">
          <w:rPr>
            <w:rFonts w:ascii="Times New Roman" w:eastAsia="Times New Roman" w:hAnsi="Times New Roman" w:cs="Times New Roman"/>
            <w:sz w:val="20"/>
            <w:szCs w:val="20"/>
            <w:lang w:val="uk-UA" w:eastAsia="ru-RU"/>
          </w:rPr>
          <w:t>http://www.zoda.gov.ua</w:t>
        </w:r>
      </w:hyperlink>
      <w:r w:rsidRPr="00BF6B12">
        <w:rPr>
          <w:rFonts w:ascii="Times New Roman" w:eastAsia="Times New Roman" w:hAnsi="Times New Roman" w:cs="Times New Roman"/>
          <w:sz w:val="20"/>
          <w:szCs w:val="20"/>
          <w:lang w:val="uk-UA" w:eastAsia="ru-RU"/>
        </w:rPr>
        <w:t xml:space="preserve"> (дата звернення: 20.08.2021).</w:t>
      </w:r>
    </w:p>
    <w:p w14:paraId="0602B2C6" w14:textId="77777777" w:rsidR="00E638E5" w:rsidRDefault="00E638E5" w:rsidP="0028433C">
      <w:pPr>
        <w:suppressAutoHyphens/>
        <w:spacing w:after="0" w:line="240" w:lineRule="auto"/>
        <w:ind w:firstLine="567"/>
        <w:jc w:val="both"/>
        <w:rPr>
          <w:rFonts w:ascii="Times New Roman" w:eastAsia="Times New Roman" w:hAnsi="Times New Roman" w:cs="Times New Roman"/>
          <w:sz w:val="20"/>
          <w:szCs w:val="20"/>
          <w:lang w:val="uk-UA" w:eastAsia="ru-RU"/>
        </w:rPr>
      </w:pPr>
      <w:r w:rsidRPr="00BF6B12">
        <w:rPr>
          <w:rFonts w:ascii="Times New Roman" w:hAnsi="Times New Roman" w:cs="Times New Roman"/>
          <w:sz w:val="20"/>
          <w:szCs w:val="20"/>
          <w:lang w:val="uk-UA"/>
        </w:rPr>
        <w:t xml:space="preserve">8. </w:t>
      </w:r>
      <w:r>
        <w:rPr>
          <w:rFonts w:ascii="Times New Roman" w:hAnsi="Times New Roman" w:cs="Times New Roman"/>
          <w:sz w:val="20"/>
          <w:szCs w:val="20"/>
          <w:lang w:val="uk-UA"/>
        </w:rPr>
        <w:t xml:space="preserve">Сайт інформаційного агентства УНІАН. </w:t>
      </w:r>
      <w:r w:rsidRPr="00885D75">
        <w:rPr>
          <w:rFonts w:ascii="Times New Roman" w:eastAsia="Times New Roman" w:hAnsi="Times New Roman" w:cs="Times New Roman"/>
          <w:sz w:val="20"/>
          <w:szCs w:val="20"/>
          <w:lang w:val="uk-UA" w:eastAsia="ru-RU"/>
        </w:rPr>
        <w:t xml:space="preserve">URL: </w:t>
      </w:r>
      <w:r w:rsidRPr="00BF6B12">
        <w:rPr>
          <w:rFonts w:ascii="Times New Roman" w:hAnsi="Times New Roman" w:cs="Times New Roman"/>
          <w:sz w:val="20"/>
          <w:szCs w:val="20"/>
          <w:lang w:val="uk-UA"/>
        </w:rPr>
        <w:t>https://www.unian.net/economics</w:t>
      </w:r>
      <w:r>
        <w:rPr>
          <w:rFonts w:ascii="Times New Roman" w:hAnsi="Times New Roman" w:cs="Times New Roman"/>
          <w:sz w:val="20"/>
          <w:szCs w:val="20"/>
          <w:lang w:val="uk-UA"/>
        </w:rPr>
        <w:t xml:space="preserve"> </w:t>
      </w:r>
      <w:r w:rsidRPr="00885D75">
        <w:rPr>
          <w:rFonts w:ascii="Times New Roman" w:eastAsia="Times New Roman" w:hAnsi="Times New Roman" w:cs="Times New Roman"/>
          <w:sz w:val="20"/>
          <w:szCs w:val="20"/>
          <w:lang w:val="uk-UA" w:eastAsia="ru-RU"/>
        </w:rPr>
        <w:t>(дата звернення 13.08.202</w:t>
      </w:r>
      <w:r>
        <w:rPr>
          <w:rFonts w:ascii="Times New Roman" w:eastAsia="Times New Roman" w:hAnsi="Times New Roman" w:cs="Times New Roman"/>
          <w:sz w:val="20"/>
          <w:szCs w:val="20"/>
          <w:lang w:val="uk-UA" w:eastAsia="ru-RU"/>
        </w:rPr>
        <w:t>1</w:t>
      </w:r>
      <w:r w:rsidRPr="00885D75">
        <w:rPr>
          <w:rFonts w:ascii="Times New Roman" w:eastAsia="Times New Roman" w:hAnsi="Times New Roman" w:cs="Times New Roman"/>
          <w:sz w:val="20"/>
          <w:szCs w:val="20"/>
          <w:lang w:val="uk-UA" w:eastAsia="ru-RU"/>
        </w:rPr>
        <w:t>).</w:t>
      </w:r>
    </w:p>
    <w:p w14:paraId="30910F07" w14:textId="77777777" w:rsidR="00E638E5" w:rsidRDefault="00E638E5" w:rsidP="0028433C">
      <w:pPr>
        <w:suppressAutoHyphens/>
        <w:spacing w:after="0" w:line="240" w:lineRule="auto"/>
        <w:ind w:firstLine="567"/>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9. Сайт щотижневика «Бізнес». </w:t>
      </w:r>
      <w:r w:rsidRPr="00885D75">
        <w:rPr>
          <w:rFonts w:ascii="Times New Roman" w:eastAsia="Times New Roman" w:hAnsi="Times New Roman" w:cs="Times New Roman"/>
          <w:sz w:val="20"/>
          <w:szCs w:val="20"/>
          <w:lang w:val="uk-UA" w:eastAsia="ru-RU"/>
        </w:rPr>
        <w:t>URL:</w:t>
      </w:r>
      <w:r>
        <w:rPr>
          <w:rFonts w:ascii="Times New Roman" w:eastAsia="Times New Roman" w:hAnsi="Times New Roman" w:cs="Times New Roman"/>
          <w:sz w:val="20"/>
          <w:szCs w:val="20"/>
          <w:lang w:val="uk-UA" w:eastAsia="ru-RU"/>
        </w:rPr>
        <w:t xml:space="preserve"> </w:t>
      </w:r>
      <w:r w:rsidRPr="00F4778D">
        <w:rPr>
          <w:rFonts w:ascii="Times New Roman" w:eastAsia="Times New Roman" w:hAnsi="Times New Roman" w:cs="Times New Roman"/>
          <w:sz w:val="20"/>
          <w:szCs w:val="20"/>
          <w:lang w:val="uk-UA" w:eastAsia="ru-RU"/>
        </w:rPr>
        <w:t>https://www.business.ua/</w:t>
      </w:r>
      <w:r>
        <w:rPr>
          <w:rFonts w:ascii="Times New Roman" w:eastAsia="Times New Roman" w:hAnsi="Times New Roman" w:cs="Times New Roman"/>
          <w:sz w:val="20"/>
          <w:szCs w:val="20"/>
          <w:lang w:val="uk-UA" w:eastAsia="ru-RU"/>
        </w:rPr>
        <w:t xml:space="preserve"> </w:t>
      </w:r>
      <w:r w:rsidRPr="00885D75">
        <w:rPr>
          <w:rFonts w:ascii="Times New Roman" w:eastAsia="Times New Roman" w:hAnsi="Times New Roman" w:cs="Times New Roman"/>
          <w:sz w:val="20"/>
          <w:szCs w:val="20"/>
          <w:lang w:val="uk-UA" w:eastAsia="ru-RU"/>
        </w:rPr>
        <w:t>(дата звернення 1</w:t>
      </w:r>
      <w:r>
        <w:rPr>
          <w:rFonts w:ascii="Times New Roman" w:eastAsia="Times New Roman" w:hAnsi="Times New Roman" w:cs="Times New Roman"/>
          <w:sz w:val="20"/>
          <w:szCs w:val="20"/>
          <w:lang w:val="uk-UA" w:eastAsia="ru-RU"/>
        </w:rPr>
        <w:t>0</w:t>
      </w:r>
      <w:r w:rsidRPr="00885D75">
        <w:rPr>
          <w:rFonts w:ascii="Times New Roman" w:eastAsia="Times New Roman" w:hAnsi="Times New Roman" w:cs="Times New Roman"/>
          <w:sz w:val="20"/>
          <w:szCs w:val="20"/>
          <w:lang w:val="uk-UA" w:eastAsia="ru-RU"/>
        </w:rPr>
        <w:t>.08.202</w:t>
      </w:r>
      <w:r>
        <w:rPr>
          <w:rFonts w:ascii="Times New Roman" w:eastAsia="Times New Roman" w:hAnsi="Times New Roman" w:cs="Times New Roman"/>
          <w:sz w:val="20"/>
          <w:szCs w:val="20"/>
          <w:lang w:val="uk-UA" w:eastAsia="ru-RU"/>
        </w:rPr>
        <w:t>1</w:t>
      </w:r>
      <w:r w:rsidRPr="00885D75">
        <w:rPr>
          <w:rFonts w:ascii="Times New Roman" w:eastAsia="Times New Roman" w:hAnsi="Times New Roman" w:cs="Times New Roman"/>
          <w:sz w:val="20"/>
          <w:szCs w:val="20"/>
          <w:lang w:val="uk-UA" w:eastAsia="ru-RU"/>
        </w:rPr>
        <w:t>).</w:t>
      </w:r>
    </w:p>
    <w:p w14:paraId="47FA42C1" w14:textId="77777777" w:rsidR="00E638E5" w:rsidRDefault="00E638E5" w:rsidP="0028433C">
      <w:pPr>
        <w:suppressAutoHyphens/>
        <w:spacing w:after="0" w:line="240" w:lineRule="auto"/>
        <w:ind w:firstLine="567"/>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10. Сайт української асоціації маркетингу.</w:t>
      </w:r>
      <w:r w:rsidRPr="008975D3">
        <w:rPr>
          <w:rFonts w:ascii="Times New Roman" w:eastAsia="Times New Roman" w:hAnsi="Times New Roman" w:cs="Times New Roman"/>
          <w:sz w:val="20"/>
          <w:szCs w:val="20"/>
          <w:lang w:val="uk-UA" w:eastAsia="ru-RU"/>
        </w:rPr>
        <w:t xml:space="preserve"> </w:t>
      </w:r>
      <w:r w:rsidRPr="00885D75">
        <w:rPr>
          <w:rFonts w:ascii="Times New Roman" w:eastAsia="Times New Roman" w:hAnsi="Times New Roman" w:cs="Times New Roman"/>
          <w:sz w:val="20"/>
          <w:szCs w:val="20"/>
          <w:lang w:val="uk-UA" w:eastAsia="ru-RU"/>
        </w:rPr>
        <w:t>URL:</w:t>
      </w:r>
      <w:r>
        <w:rPr>
          <w:rFonts w:ascii="Times New Roman" w:eastAsia="Times New Roman" w:hAnsi="Times New Roman" w:cs="Times New Roman"/>
          <w:sz w:val="20"/>
          <w:szCs w:val="20"/>
          <w:lang w:val="uk-UA" w:eastAsia="ru-RU"/>
        </w:rPr>
        <w:t xml:space="preserve"> </w:t>
      </w:r>
      <w:r w:rsidRPr="008975D3">
        <w:rPr>
          <w:rFonts w:ascii="Times New Roman" w:eastAsia="Times New Roman" w:hAnsi="Times New Roman" w:cs="Times New Roman"/>
          <w:sz w:val="20"/>
          <w:szCs w:val="20"/>
          <w:lang w:val="uk-UA" w:eastAsia="ru-RU"/>
        </w:rPr>
        <w:t>http://uam.in.ua/</w:t>
      </w:r>
      <w:r>
        <w:rPr>
          <w:rFonts w:ascii="Times New Roman" w:eastAsia="Times New Roman" w:hAnsi="Times New Roman" w:cs="Times New Roman"/>
          <w:sz w:val="20"/>
          <w:szCs w:val="20"/>
          <w:lang w:val="uk-UA" w:eastAsia="ru-RU"/>
        </w:rPr>
        <w:t xml:space="preserve"> </w:t>
      </w:r>
      <w:r w:rsidRPr="00885D75">
        <w:rPr>
          <w:rFonts w:ascii="Times New Roman" w:eastAsia="Times New Roman" w:hAnsi="Times New Roman" w:cs="Times New Roman"/>
          <w:sz w:val="20"/>
          <w:szCs w:val="20"/>
          <w:lang w:val="uk-UA" w:eastAsia="ru-RU"/>
        </w:rPr>
        <w:t>(дата звернення 1</w:t>
      </w:r>
      <w:r>
        <w:rPr>
          <w:rFonts w:ascii="Times New Roman" w:eastAsia="Times New Roman" w:hAnsi="Times New Roman" w:cs="Times New Roman"/>
          <w:sz w:val="20"/>
          <w:szCs w:val="20"/>
          <w:lang w:val="uk-UA" w:eastAsia="ru-RU"/>
        </w:rPr>
        <w:t>2</w:t>
      </w:r>
      <w:r w:rsidRPr="00885D75">
        <w:rPr>
          <w:rFonts w:ascii="Times New Roman" w:eastAsia="Times New Roman" w:hAnsi="Times New Roman" w:cs="Times New Roman"/>
          <w:sz w:val="20"/>
          <w:szCs w:val="20"/>
          <w:lang w:val="uk-UA" w:eastAsia="ru-RU"/>
        </w:rPr>
        <w:t>.08.202</w:t>
      </w:r>
      <w:r>
        <w:rPr>
          <w:rFonts w:ascii="Times New Roman" w:eastAsia="Times New Roman" w:hAnsi="Times New Roman" w:cs="Times New Roman"/>
          <w:sz w:val="20"/>
          <w:szCs w:val="20"/>
          <w:lang w:val="uk-UA" w:eastAsia="ru-RU"/>
        </w:rPr>
        <w:t>1</w:t>
      </w:r>
      <w:r w:rsidRPr="00885D75">
        <w:rPr>
          <w:rFonts w:ascii="Times New Roman" w:eastAsia="Times New Roman" w:hAnsi="Times New Roman" w:cs="Times New Roman"/>
          <w:sz w:val="20"/>
          <w:szCs w:val="20"/>
          <w:lang w:val="uk-UA" w:eastAsia="ru-RU"/>
        </w:rPr>
        <w:t>).</w:t>
      </w:r>
    </w:p>
    <w:p w14:paraId="735D7ADE" w14:textId="4C8CBA59" w:rsidR="004847BF" w:rsidRPr="00761F8C" w:rsidRDefault="004847BF" w:rsidP="0028433C">
      <w:pPr>
        <w:widowControl w:val="0"/>
        <w:tabs>
          <w:tab w:val="left" w:pos="900"/>
        </w:tabs>
        <w:autoSpaceDE w:val="0"/>
        <w:autoSpaceDN w:val="0"/>
        <w:adjustRightInd w:val="0"/>
        <w:spacing w:after="0" w:line="240" w:lineRule="auto"/>
        <w:jc w:val="both"/>
        <w:rPr>
          <w:rFonts w:ascii="Times New Roman" w:eastAsia="Calibri" w:hAnsi="Times New Roman" w:cs="Times New Roman"/>
          <w:sz w:val="20"/>
          <w:szCs w:val="20"/>
          <w:lang w:val="uk-UA" w:eastAsia="uk-UA"/>
        </w:rPr>
      </w:pPr>
    </w:p>
    <w:sectPr w:rsidR="004847BF" w:rsidRPr="00761F8C" w:rsidSect="00EC59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Droid Sans Fallback">
    <w:altName w:val="Segoe UI"/>
    <w:charset w:val="01"/>
    <w:family w:val="auto"/>
    <w:pitch w:val="variable"/>
  </w:font>
  <w:font w:name="FreeSans">
    <w:altName w:val="Calibri"/>
    <w:charset w:val="01"/>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pStyle w:val="3"/>
      <w:lvlText w:val=""/>
      <w:lvlJc w:val="left"/>
      <w:pPr>
        <w:tabs>
          <w:tab w:val="num" w:pos="4262"/>
        </w:tabs>
        <w:ind w:left="4262" w:hanging="720"/>
      </w:pPr>
    </w:lvl>
    <w:lvl w:ilvl="3">
      <w:start w:val="1"/>
      <w:numFmt w:val="none"/>
      <w:pStyle w:val="4"/>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pStyle w:val="7"/>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15:restartNumberingAfterBreak="0">
    <w:nsid w:val="04FC59DA"/>
    <w:multiLevelType w:val="hybridMultilevel"/>
    <w:tmpl w:val="EAE86FA2"/>
    <w:lvl w:ilvl="0" w:tplc="61A4590E">
      <w:start w:val="10"/>
      <w:numFmt w:val="bullet"/>
      <w:lvlText w:val="-"/>
      <w:lvlJc w:val="left"/>
      <w:pPr>
        <w:ind w:left="247" w:hanging="360"/>
      </w:pPr>
      <w:rPr>
        <w:rFonts w:ascii="Times New Roman" w:eastAsia="Times New Roman" w:hAnsi="Times New Roman" w:cs="Times New Roman" w:hint="default"/>
      </w:rPr>
    </w:lvl>
    <w:lvl w:ilvl="1" w:tplc="04220003" w:tentative="1">
      <w:start w:val="1"/>
      <w:numFmt w:val="bullet"/>
      <w:lvlText w:val="o"/>
      <w:lvlJc w:val="left"/>
      <w:pPr>
        <w:ind w:left="967" w:hanging="360"/>
      </w:pPr>
      <w:rPr>
        <w:rFonts w:ascii="Courier New" w:hAnsi="Courier New" w:cs="Courier New" w:hint="default"/>
      </w:rPr>
    </w:lvl>
    <w:lvl w:ilvl="2" w:tplc="04220005" w:tentative="1">
      <w:start w:val="1"/>
      <w:numFmt w:val="bullet"/>
      <w:lvlText w:val=""/>
      <w:lvlJc w:val="left"/>
      <w:pPr>
        <w:ind w:left="1687" w:hanging="360"/>
      </w:pPr>
      <w:rPr>
        <w:rFonts w:ascii="Wingdings" w:hAnsi="Wingdings" w:hint="default"/>
      </w:rPr>
    </w:lvl>
    <w:lvl w:ilvl="3" w:tplc="04220001" w:tentative="1">
      <w:start w:val="1"/>
      <w:numFmt w:val="bullet"/>
      <w:lvlText w:val=""/>
      <w:lvlJc w:val="left"/>
      <w:pPr>
        <w:ind w:left="2407" w:hanging="360"/>
      </w:pPr>
      <w:rPr>
        <w:rFonts w:ascii="Symbol" w:hAnsi="Symbol" w:hint="default"/>
      </w:rPr>
    </w:lvl>
    <w:lvl w:ilvl="4" w:tplc="04220003" w:tentative="1">
      <w:start w:val="1"/>
      <w:numFmt w:val="bullet"/>
      <w:lvlText w:val="o"/>
      <w:lvlJc w:val="left"/>
      <w:pPr>
        <w:ind w:left="3127" w:hanging="360"/>
      </w:pPr>
      <w:rPr>
        <w:rFonts w:ascii="Courier New" w:hAnsi="Courier New" w:cs="Courier New" w:hint="default"/>
      </w:rPr>
    </w:lvl>
    <w:lvl w:ilvl="5" w:tplc="04220005" w:tentative="1">
      <w:start w:val="1"/>
      <w:numFmt w:val="bullet"/>
      <w:lvlText w:val=""/>
      <w:lvlJc w:val="left"/>
      <w:pPr>
        <w:ind w:left="3847" w:hanging="360"/>
      </w:pPr>
      <w:rPr>
        <w:rFonts w:ascii="Wingdings" w:hAnsi="Wingdings" w:hint="default"/>
      </w:rPr>
    </w:lvl>
    <w:lvl w:ilvl="6" w:tplc="04220001" w:tentative="1">
      <w:start w:val="1"/>
      <w:numFmt w:val="bullet"/>
      <w:lvlText w:val=""/>
      <w:lvlJc w:val="left"/>
      <w:pPr>
        <w:ind w:left="4567" w:hanging="360"/>
      </w:pPr>
      <w:rPr>
        <w:rFonts w:ascii="Symbol" w:hAnsi="Symbol" w:hint="default"/>
      </w:rPr>
    </w:lvl>
    <w:lvl w:ilvl="7" w:tplc="04220003" w:tentative="1">
      <w:start w:val="1"/>
      <w:numFmt w:val="bullet"/>
      <w:lvlText w:val="o"/>
      <w:lvlJc w:val="left"/>
      <w:pPr>
        <w:ind w:left="5287" w:hanging="360"/>
      </w:pPr>
      <w:rPr>
        <w:rFonts w:ascii="Courier New" w:hAnsi="Courier New" w:cs="Courier New" w:hint="default"/>
      </w:rPr>
    </w:lvl>
    <w:lvl w:ilvl="8" w:tplc="04220005" w:tentative="1">
      <w:start w:val="1"/>
      <w:numFmt w:val="bullet"/>
      <w:lvlText w:val=""/>
      <w:lvlJc w:val="left"/>
      <w:pPr>
        <w:ind w:left="6007" w:hanging="360"/>
      </w:pPr>
      <w:rPr>
        <w:rFonts w:ascii="Wingdings" w:hAnsi="Wingdings" w:hint="default"/>
      </w:rPr>
    </w:lvl>
  </w:abstractNum>
  <w:abstractNum w:abstractNumId="2" w15:restartNumberingAfterBreak="0">
    <w:nsid w:val="0FFD1301"/>
    <w:multiLevelType w:val="hybridMultilevel"/>
    <w:tmpl w:val="2604C162"/>
    <w:lvl w:ilvl="0" w:tplc="1124E224">
      <w:start w:val="9"/>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0E83DD1"/>
    <w:multiLevelType w:val="hybridMultilevel"/>
    <w:tmpl w:val="B5EE0C9A"/>
    <w:lvl w:ilvl="0" w:tplc="8BCECCA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12395687"/>
    <w:multiLevelType w:val="hybridMultilevel"/>
    <w:tmpl w:val="4BF433A2"/>
    <w:lvl w:ilvl="0" w:tplc="21ECDF62">
      <w:start w:val="7"/>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1ADB0555"/>
    <w:multiLevelType w:val="hybridMultilevel"/>
    <w:tmpl w:val="94B8CFF6"/>
    <w:lvl w:ilvl="0" w:tplc="738680E6">
      <w:start w:val="1"/>
      <w:numFmt w:val="bullet"/>
      <w:lvlText w:val=""/>
      <w:lvlJc w:val="left"/>
      <w:pPr>
        <w:tabs>
          <w:tab w:val="num" w:pos="1637"/>
        </w:tabs>
        <w:ind w:left="1637" w:hanging="360"/>
      </w:pPr>
      <w:rPr>
        <w:rFonts w:ascii="Symbol" w:hAnsi="Symbol" w:hint="default"/>
      </w:rPr>
    </w:lvl>
    <w:lvl w:ilvl="1" w:tplc="62EA318E">
      <w:start w:val="1"/>
      <w:numFmt w:val="decimal"/>
      <w:suff w:val="space"/>
      <w:lvlText w:val="%2."/>
      <w:lvlJc w:val="left"/>
      <w:pPr>
        <w:ind w:left="2487"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1FC50B1C"/>
    <w:multiLevelType w:val="hybridMultilevel"/>
    <w:tmpl w:val="CEAAF4FC"/>
    <w:lvl w:ilvl="0" w:tplc="294833C8">
      <w:start w:val="1"/>
      <w:numFmt w:val="decimal"/>
      <w:lvlText w:val="%1)"/>
      <w:lvlJc w:val="left"/>
      <w:pPr>
        <w:ind w:left="1497" w:hanging="93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8" w15:restartNumberingAfterBreak="0">
    <w:nsid w:val="2B424FD7"/>
    <w:multiLevelType w:val="hybridMultilevel"/>
    <w:tmpl w:val="5C0222D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DD046E6"/>
    <w:multiLevelType w:val="hybridMultilevel"/>
    <w:tmpl w:val="32A8B69A"/>
    <w:lvl w:ilvl="0" w:tplc="A3AED0C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D04E67"/>
    <w:multiLevelType w:val="hybridMultilevel"/>
    <w:tmpl w:val="C54C9A52"/>
    <w:lvl w:ilvl="0" w:tplc="A8646F92">
      <w:start w:val="2"/>
      <w:numFmt w:val="decimal"/>
      <w:lvlText w:val="%1."/>
      <w:lvlJc w:val="left"/>
      <w:pPr>
        <w:tabs>
          <w:tab w:val="num" w:pos="72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3BE155DC"/>
    <w:multiLevelType w:val="hybridMultilevel"/>
    <w:tmpl w:val="2CD2BF72"/>
    <w:lvl w:ilvl="0" w:tplc="3ABCC5E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465932"/>
    <w:multiLevelType w:val="hybridMultilevel"/>
    <w:tmpl w:val="18AE11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CED5376"/>
    <w:multiLevelType w:val="hybridMultilevel"/>
    <w:tmpl w:val="25F691C2"/>
    <w:lvl w:ilvl="0" w:tplc="A3AED0C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5E26CA"/>
    <w:multiLevelType w:val="hybridMultilevel"/>
    <w:tmpl w:val="18AE11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0C37C5B"/>
    <w:multiLevelType w:val="hybridMultilevel"/>
    <w:tmpl w:val="589A9BEE"/>
    <w:lvl w:ilvl="0" w:tplc="659680A2">
      <w:start w:val="6"/>
      <w:numFmt w:val="decimal"/>
      <w:lvlText w:val="%1"/>
      <w:lvlJc w:val="left"/>
      <w:pPr>
        <w:ind w:left="720" w:hanging="360"/>
      </w:pPr>
      <w:rPr>
        <w:rFonts w:hint="default"/>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9C47FB1"/>
    <w:multiLevelType w:val="hybridMultilevel"/>
    <w:tmpl w:val="D8DAAD2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9C7694A"/>
    <w:multiLevelType w:val="hybridMultilevel"/>
    <w:tmpl w:val="7C7863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B741AC4"/>
    <w:multiLevelType w:val="hybridMultilevel"/>
    <w:tmpl w:val="5E7C0E7A"/>
    <w:lvl w:ilvl="0" w:tplc="9DA2CC26">
      <w:start w:val="1"/>
      <w:numFmt w:val="decimal"/>
      <w:lvlText w:val="%1."/>
      <w:lvlJc w:val="left"/>
      <w:pPr>
        <w:ind w:left="1062" w:hanging="49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6F210F3F"/>
    <w:multiLevelType w:val="hybridMultilevel"/>
    <w:tmpl w:val="0562EA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01401A8"/>
    <w:multiLevelType w:val="hybridMultilevel"/>
    <w:tmpl w:val="7916D9B2"/>
    <w:lvl w:ilvl="0" w:tplc="01D8FC66">
      <w:start w:val="7"/>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15:restartNumberingAfterBreak="0">
    <w:nsid w:val="711A4CB2"/>
    <w:multiLevelType w:val="hybridMultilevel"/>
    <w:tmpl w:val="25767104"/>
    <w:lvl w:ilvl="0" w:tplc="A39C3A7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15:restartNumberingAfterBreak="0">
    <w:nsid w:val="72032A50"/>
    <w:multiLevelType w:val="hybridMultilevel"/>
    <w:tmpl w:val="1C08E500"/>
    <w:lvl w:ilvl="0" w:tplc="B32C1CDA">
      <w:start w:val="4"/>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3" w15:restartNumberingAfterBreak="0">
    <w:nsid w:val="73264EE8"/>
    <w:multiLevelType w:val="hybridMultilevel"/>
    <w:tmpl w:val="2B6E9EC2"/>
    <w:lvl w:ilvl="0" w:tplc="76CE449A">
      <w:start w:val="1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CC97FC5"/>
    <w:multiLevelType w:val="multilevel"/>
    <w:tmpl w:val="2E98C2DA"/>
    <w:lvl w:ilvl="0">
      <w:start w:val="4"/>
      <w:numFmt w:val="decimal"/>
      <w:lvlText w:val="%1"/>
      <w:lvlJc w:val="left"/>
      <w:pPr>
        <w:ind w:left="375" w:hanging="375"/>
      </w:pPr>
      <w:rPr>
        <w:rFonts w:hint="default"/>
      </w:rPr>
    </w:lvl>
    <w:lvl w:ilvl="1">
      <w:start w:val="1"/>
      <w:numFmt w:val="decimal"/>
      <w:suff w:val="space"/>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7DB67929"/>
    <w:multiLevelType w:val="hybridMultilevel"/>
    <w:tmpl w:val="807452A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0"/>
  </w:num>
  <w:num w:numId="3">
    <w:abstractNumId w:val="22"/>
  </w:num>
  <w:num w:numId="4">
    <w:abstractNumId w:val="19"/>
  </w:num>
  <w:num w:numId="5">
    <w:abstractNumId w:val="25"/>
  </w:num>
  <w:num w:numId="6">
    <w:abstractNumId w:val="7"/>
  </w:num>
  <w:num w:numId="7">
    <w:abstractNumId w:val="16"/>
  </w:num>
  <w:num w:numId="8">
    <w:abstractNumId w:val="13"/>
  </w:num>
  <w:num w:numId="9">
    <w:abstractNumId w:val="9"/>
  </w:num>
  <w:num w:numId="10">
    <w:abstractNumId w:val="3"/>
  </w:num>
  <w:num w:numId="11">
    <w:abstractNumId w:val="21"/>
  </w:num>
  <w:num w:numId="12">
    <w:abstractNumId w:val="12"/>
  </w:num>
  <w:num w:numId="13">
    <w:abstractNumId w:val="17"/>
  </w:num>
  <w:num w:numId="14">
    <w:abstractNumId w:val="4"/>
  </w:num>
  <w:num w:numId="15">
    <w:abstractNumId w:val="6"/>
  </w:num>
  <w:num w:numId="16">
    <w:abstractNumId w:val="20"/>
  </w:num>
  <w:num w:numId="17">
    <w:abstractNumId w:val="18"/>
  </w:num>
  <w:num w:numId="18">
    <w:abstractNumId w:val="14"/>
  </w:num>
  <w:num w:numId="19">
    <w:abstractNumId w:val="15"/>
  </w:num>
  <w:num w:numId="20">
    <w:abstractNumId w:val="1"/>
  </w:num>
  <w:num w:numId="21">
    <w:abstractNumId w:val="23"/>
  </w:num>
  <w:num w:numId="22">
    <w:abstractNumId w:val="24"/>
  </w:num>
  <w:num w:numId="23">
    <w:abstractNumId w:val="8"/>
  </w:num>
  <w:num w:numId="24">
    <w:abstractNumId w:val="11"/>
  </w:num>
  <w:num w:numId="25">
    <w:abstractNumId w:val="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499"/>
    <w:rsid w:val="00006F9A"/>
    <w:rsid w:val="000160EC"/>
    <w:rsid w:val="00023E9D"/>
    <w:rsid w:val="00037F88"/>
    <w:rsid w:val="00040225"/>
    <w:rsid w:val="00040A00"/>
    <w:rsid w:val="00040C52"/>
    <w:rsid w:val="00042418"/>
    <w:rsid w:val="00043C8B"/>
    <w:rsid w:val="00044A48"/>
    <w:rsid w:val="00045350"/>
    <w:rsid w:val="00053270"/>
    <w:rsid w:val="0005418A"/>
    <w:rsid w:val="0006037E"/>
    <w:rsid w:val="00063D9B"/>
    <w:rsid w:val="00064D9A"/>
    <w:rsid w:val="00067F03"/>
    <w:rsid w:val="0007473B"/>
    <w:rsid w:val="00075745"/>
    <w:rsid w:val="00091442"/>
    <w:rsid w:val="000932F0"/>
    <w:rsid w:val="000A3E1E"/>
    <w:rsid w:val="000B1E11"/>
    <w:rsid w:val="000B299B"/>
    <w:rsid w:val="000C0A5A"/>
    <w:rsid w:val="000C51E4"/>
    <w:rsid w:val="000D6B10"/>
    <w:rsid w:val="000F08F8"/>
    <w:rsid w:val="000F1BA8"/>
    <w:rsid w:val="000F22AE"/>
    <w:rsid w:val="00122195"/>
    <w:rsid w:val="00126ACE"/>
    <w:rsid w:val="00126DAE"/>
    <w:rsid w:val="00137DF2"/>
    <w:rsid w:val="00143661"/>
    <w:rsid w:val="001450EB"/>
    <w:rsid w:val="001568A2"/>
    <w:rsid w:val="001604CC"/>
    <w:rsid w:val="00163FBF"/>
    <w:rsid w:val="001732B9"/>
    <w:rsid w:val="00176636"/>
    <w:rsid w:val="00177403"/>
    <w:rsid w:val="00177C1B"/>
    <w:rsid w:val="00182789"/>
    <w:rsid w:val="00183CBC"/>
    <w:rsid w:val="001A0ACC"/>
    <w:rsid w:val="001A735C"/>
    <w:rsid w:val="001D077C"/>
    <w:rsid w:val="001D4334"/>
    <w:rsid w:val="001D46EE"/>
    <w:rsid w:val="001D7571"/>
    <w:rsid w:val="001F0935"/>
    <w:rsid w:val="00200B4E"/>
    <w:rsid w:val="00202606"/>
    <w:rsid w:val="00212273"/>
    <w:rsid w:val="00212C62"/>
    <w:rsid w:val="002216D3"/>
    <w:rsid w:val="00231409"/>
    <w:rsid w:val="002400FD"/>
    <w:rsid w:val="00240959"/>
    <w:rsid w:val="00243772"/>
    <w:rsid w:val="00243AB4"/>
    <w:rsid w:val="00245741"/>
    <w:rsid w:val="002473B8"/>
    <w:rsid w:val="0025006A"/>
    <w:rsid w:val="002504E1"/>
    <w:rsid w:val="002529A7"/>
    <w:rsid w:val="0025411D"/>
    <w:rsid w:val="002602D6"/>
    <w:rsid w:val="00264D7C"/>
    <w:rsid w:val="002655FE"/>
    <w:rsid w:val="00266A4D"/>
    <w:rsid w:val="00271BC7"/>
    <w:rsid w:val="00272ECB"/>
    <w:rsid w:val="002802FA"/>
    <w:rsid w:val="002824D1"/>
    <w:rsid w:val="0028433C"/>
    <w:rsid w:val="002854E5"/>
    <w:rsid w:val="00286566"/>
    <w:rsid w:val="00293DBC"/>
    <w:rsid w:val="002A1CEF"/>
    <w:rsid w:val="002A52FA"/>
    <w:rsid w:val="002A76DA"/>
    <w:rsid w:val="002B4132"/>
    <w:rsid w:val="002B72C1"/>
    <w:rsid w:val="002B76D6"/>
    <w:rsid w:val="002D300F"/>
    <w:rsid w:val="002E0BC7"/>
    <w:rsid w:val="002E13BD"/>
    <w:rsid w:val="002E6C99"/>
    <w:rsid w:val="002F3E05"/>
    <w:rsid w:val="002F3FC0"/>
    <w:rsid w:val="00301F9F"/>
    <w:rsid w:val="00310878"/>
    <w:rsid w:val="00311ED9"/>
    <w:rsid w:val="003176D8"/>
    <w:rsid w:val="00332E9C"/>
    <w:rsid w:val="00334D0C"/>
    <w:rsid w:val="003355F0"/>
    <w:rsid w:val="003362C2"/>
    <w:rsid w:val="00340E79"/>
    <w:rsid w:val="00340F2E"/>
    <w:rsid w:val="003479C2"/>
    <w:rsid w:val="003632C4"/>
    <w:rsid w:val="003645BD"/>
    <w:rsid w:val="00364917"/>
    <w:rsid w:val="00366C2F"/>
    <w:rsid w:val="00370EF3"/>
    <w:rsid w:val="00372BD9"/>
    <w:rsid w:val="003A0239"/>
    <w:rsid w:val="003A1C4C"/>
    <w:rsid w:val="003A62A0"/>
    <w:rsid w:val="003B3196"/>
    <w:rsid w:val="003B4F38"/>
    <w:rsid w:val="003B5A4C"/>
    <w:rsid w:val="003B6FB9"/>
    <w:rsid w:val="003B7B03"/>
    <w:rsid w:val="003C0B5F"/>
    <w:rsid w:val="003C1301"/>
    <w:rsid w:val="003C624D"/>
    <w:rsid w:val="003C66A7"/>
    <w:rsid w:val="003D7C05"/>
    <w:rsid w:val="003E34F2"/>
    <w:rsid w:val="003E4298"/>
    <w:rsid w:val="003E4EB8"/>
    <w:rsid w:val="003F053D"/>
    <w:rsid w:val="004016ED"/>
    <w:rsid w:val="004159D2"/>
    <w:rsid w:val="00415C21"/>
    <w:rsid w:val="004267FD"/>
    <w:rsid w:val="00443CC9"/>
    <w:rsid w:val="00473623"/>
    <w:rsid w:val="004773C2"/>
    <w:rsid w:val="00477AB3"/>
    <w:rsid w:val="00480A13"/>
    <w:rsid w:val="00480D49"/>
    <w:rsid w:val="00481C31"/>
    <w:rsid w:val="00482CE7"/>
    <w:rsid w:val="004847BF"/>
    <w:rsid w:val="004858B0"/>
    <w:rsid w:val="0049693D"/>
    <w:rsid w:val="00497783"/>
    <w:rsid w:val="004A306F"/>
    <w:rsid w:val="004B1A2E"/>
    <w:rsid w:val="004B4B9A"/>
    <w:rsid w:val="004C11A8"/>
    <w:rsid w:val="004D7E8A"/>
    <w:rsid w:val="004E2016"/>
    <w:rsid w:val="004E272A"/>
    <w:rsid w:val="004E38EA"/>
    <w:rsid w:val="004F0AF8"/>
    <w:rsid w:val="004F2092"/>
    <w:rsid w:val="004F4DDF"/>
    <w:rsid w:val="005022E5"/>
    <w:rsid w:val="00502A67"/>
    <w:rsid w:val="0053314A"/>
    <w:rsid w:val="00534048"/>
    <w:rsid w:val="00535990"/>
    <w:rsid w:val="00536DAA"/>
    <w:rsid w:val="00537B38"/>
    <w:rsid w:val="00550085"/>
    <w:rsid w:val="00554151"/>
    <w:rsid w:val="00555905"/>
    <w:rsid w:val="00573A98"/>
    <w:rsid w:val="005843A4"/>
    <w:rsid w:val="00594D68"/>
    <w:rsid w:val="005A5003"/>
    <w:rsid w:val="005B00AB"/>
    <w:rsid w:val="005B6530"/>
    <w:rsid w:val="005B7B94"/>
    <w:rsid w:val="005C11EA"/>
    <w:rsid w:val="005D0C5F"/>
    <w:rsid w:val="005E417A"/>
    <w:rsid w:val="005E6426"/>
    <w:rsid w:val="0060004F"/>
    <w:rsid w:val="00605586"/>
    <w:rsid w:val="00611DAB"/>
    <w:rsid w:val="006166FD"/>
    <w:rsid w:val="00617496"/>
    <w:rsid w:val="00623811"/>
    <w:rsid w:val="00624ACC"/>
    <w:rsid w:val="00627EA8"/>
    <w:rsid w:val="006361C2"/>
    <w:rsid w:val="00663458"/>
    <w:rsid w:val="00677A4F"/>
    <w:rsid w:val="00680071"/>
    <w:rsid w:val="00682E28"/>
    <w:rsid w:val="00690420"/>
    <w:rsid w:val="00697206"/>
    <w:rsid w:val="006B2C9B"/>
    <w:rsid w:val="006B3A7F"/>
    <w:rsid w:val="006B458F"/>
    <w:rsid w:val="006C7FE4"/>
    <w:rsid w:val="006D2330"/>
    <w:rsid w:val="006D299E"/>
    <w:rsid w:val="006D4AB4"/>
    <w:rsid w:val="006E14E5"/>
    <w:rsid w:val="006F1BE4"/>
    <w:rsid w:val="00700339"/>
    <w:rsid w:val="00701109"/>
    <w:rsid w:val="007013EA"/>
    <w:rsid w:val="0071298A"/>
    <w:rsid w:val="00713CF0"/>
    <w:rsid w:val="007145CA"/>
    <w:rsid w:val="00714905"/>
    <w:rsid w:val="0071729B"/>
    <w:rsid w:val="007220FB"/>
    <w:rsid w:val="0072230C"/>
    <w:rsid w:val="00722F58"/>
    <w:rsid w:val="00723B8A"/>
    <w:rsid w:val="00726A81"/>
    <w:rsid w:val="00735D14"/>
    <w:rsid w:val="00736250"/>
    <w:rsid w:val="00740298"/>
    <w:rsid w:val="00745818"/>
    <w:rsid w:val="00745C6E"/>
    <w:rsid w:val="007468AB"/>
    <w:rsid w:val="0074758C"/>
    <w:rsid w:val="00752E9B"/>
    <w:rsid w:val="00761F8C"/>
    <w:rsid w:val="007624FC"/>
    <w:rsid w:val="00762D2D"/>
    <w:rsid w:val="007758EB"/>
    <w:rsid w:val="0078367F"/>
    <w:rsid w:val="00790A57"/>
    <w:rsid w:val="00792040"/>
    <w:rsid w:val="007A2805"/>
    <w:rsid w:val="007A2A88"/>
    <w:rsid w:val="007B2719"/>
    <w:rsid w:val="007B3110"/>
    <w:rsid w:val="007C07C0"/>
    <w:rsid w:val="007D0439"/>
    <w:rsid w:val="007D5463"/>
    <w:rsid w:val="007E1E27"/>
    <w:rsid w:val="007E1FA3"/>
    <w:rsid w:val="007E4674"/>
    <w:rsid w:val="007E531C"/>
    <w:rsid w:val="0080531A"/>
    <w:rsid w:val="00816C7B"/>
    <w:rsid w:val="008172D6"/>
    <w:rsid w:val="00846421"/>
    <w:rsid w:val="008634C0"/>
    <w:rsid w:val="0086519E"/>
    <w:rsid w:val="00866BB9"/>
    <w:rsid w:val="008674C7"/>
    <w:rsid w:val="008740F3"/>
    <w:rsid w:val="00885D75"/>
    <w:rsid w:val="00887644"/>
    <w:rsid w:val="00893ADA"/>
    <w:rsid w:val="008C3E29"/>
    <w:rsid w:val="008C5568"/>
    <w:rsid w:val="008C5FD8"/>
    <w:rsid w:val="008D1D7F"/>
    <w:rsid w:val="008D2906"/>
    <w:rsid w:val="008F0B36"/>
    <w:rsid w:val="008F1064"/>
    <w:rsid w:val="008F1215"/>
    <w:rsid w:val="008F2202"/>
    <w:rsid w:val="00902E4D"/>
    <w:rsid w:val="00907ADD"/>
    <w:rsid w:val="00912DB3"/>
    <w:rsid w:val="00916AEE"/>
    <w:rsid w:val="009171EE"/>
    <w:rsid w:val="0092050A"/>
    <w:rsid w:val="00920BFD"/>
    <w:rsid w:val="00923550"/>
    <w:rsid w:val="009367B6"/>
    <w:rsid w:val="00940A4C"/>
    <w:rsid w:val="00941EF4"/>
    <w:rsid w:val="00965464"/>
    <w:rsid w:val="009663AE"/>
    <w:rsid w:val="00984440"/>
    <w:rsid w:val="0099754B"/>
    <w:rsid w:val="009A29C6"/>
    <w:rsid w:val="009B0532"/>
    <w:rsid w:val="009B3C8C"/>
    <w:rsid w:val="009C22F9"/>
    <w:rsid w:val="009C46BC"/>
    <w:rsid w:val="009E7E1D"/>
    <w:rsid w:val="009F1AD1"/>
    <w:rsid w:val="00A01846"/>
    <w:rsid w:val="00A02FC3"/>
    <w:rsid w:val="00A04D2A"/>
    <w:rsid w:val="00A10E64"/>
    <w:rsid w:val="00A14911"/>
    <w:rsid w:val="00A174AC"/>
    <w:rsid w:val="00A17E3F"/>
    <w:rsid w:val="00A27E16"/>
    <w:rsid w:val="00A33BC6"/>
    <w:rsid w:val="00A375B1"/>
    <w:rsid w:val="00A45723"/>
    <w:rsid w:val="00A46CEF"/>
    <w:rsid w:val="00A47840"/>
    <w:rsid w:val="00A53A93"/>
    <w:rsid w:val="00A54550"/>
    <w:rsid w:val="00A611C4"/>
    <w:rsid w:val="00A61972"/>
    <w:rsid w:val="00A61E9E"/>
    <w:rsid w:val="00A632CC"/>
    <w:rsid w:val="00A63B25"/>
    <w:rsid w:val="00A71502"/>
    <w:rsid w:val="00A71698"/>
    <w:rsid w:val="00A84749"/>
    <w:rsid w:val="00A85885"/>
    <w:rsid w:val="00A946DA"/>
    <w:rsid w:val="00A95E50"/>
    <w:rsid w:val="00A96CB9"/>
    <w:rsid w:val="00A974D8"/>
    <w:rsid w:val="00A9798E"/>
    <w:rsid w:val="00AA2551"/>
    <w:rsid w:val="00AA2795"/>
    <w:rsid w:val="00AA36F5"/>
    <w:rsid w:val="00AC00DE"/>
    <w:rsid w:val="00AD0C62"/>
    <w:rsid w:val="00AD722E"/>
    <w:rsid w:val="00AE183A"/>
    <w:rsid w:val="00AE22F1"/>
    <w:rsid w:val="00AE29C2"/>
    <w:rsid w:val="00AF1771"/>
    <w:rsid w:val="00AF3A3D"/>
    <w:rsid w:val="00AF7520"/>
    <w:rsid w:val="00B04673"/>
    <w:rsid w:val="00B05E5A"/>
    <w:rsid w:val="00B17C2C"/>
    <w:rsid w:val="00B236A5"/>
    <w:rsid w:val="00B247B5"/>
    <w:rsid w:val="00B26F24"/>
    <w:rsid w:val="00B37A0B"/>
    <w:rsid w:val="00B44226"/>
    <w:rsid w:val="00B44A95"/>
    <w:rsid w:val="00B45511"/>
    <w:rsid w:val="00B473AF"/>
    <w:rsid w:val="00B505EC"/>
    <w:rsid w:val="00B5314C"/>
    <w:rsid w:val="00B53FA5"/>
    <w:rsid w:val="00B54913"/>
    <w:rsid w:val="00B56EC2"/>
    <w:rsid w:val="00B60442"/>
    <w:rsid w:val="00B741D6"/>
    <w:rsid w:val="00B87729"/>
    <w:rsid w:val="00B87C95"/>
    <w:rsid w:val="00B909C8"/>
    <w:rsid w:val="00B914D5"/>
    <w:rsid w:val="00B922C7"/>
    <w:rsid w:val="00B9446C"/>
    <w:rsid w:val="00B960DF"/>
    <w:rsid w:val="00BA6AED"/>
    <w:rsid w:val="00BB695C"/>
    <w:rsid w:val="00BC0A57"/>
    <w:rsid w:val="00BD2FEE"/>
    <w:rsid w:val="00BD414B"/>
    <w:rsid w:val="00BD4DF9"/>
    <w:rsid w:val="00BD50B5"/>
    <w:rsid w:val="00BD6453"/>
    <w:rsid w:val="00BE599C"/>
    <w:rsid w:val="00BE71B7"/>
    <w:rsid w:val="00C01305"/>
    <w:rsid w:val="00C04247"/>
    <w:rsid w:val="00C065E1"/>
    <w:rsid w:val="00C13B42"/>
    <w:rsid w:val="00C1449F"/>
    <w:rsid w:val="00C14521"/>
    <w:rsid w:val="00C21D96"/>
    <w:rsid w:val="00C24BFE"/>
    <w:rsid w:val="00C26083"/>
    <w:rsid w:val="00C35335"/>
    <w:rsid w:val="00C4593D"/>
    <w:rsid w:val="00C4606B"/>
    <w:rsid w:val="00C511F1"/>
    <w:rsid w:val="00C524BE"/>
    <w:rsid w:val="00C631D5"/>
    <w:rsid w:val="00C66501"/>
    <w:rsid w:val="00C74238"/>
    <w:rsid w:val="00C8383B"/>
    <w:rsid w:val="00C939BC"/>
    <w:rsid w:val="00C94CE3"/>
    <w:rsid w:val="00CB1416"/>
    <w:rsid w:val="00CB35F8"/>
    <w:rsid w:val="00CB4DA7"/>
    <w:rsid w:val="00CC4790"/>
    <w:rsid w:val="00CD0AB9"/>
    <w:rsid w:val="00CD159E"/>
    <w:rsid w:val="00CD420A"/>
    <w:rsid w:val="00CD5C2C"/>
    <w:rsid w:val="00CE012F"/>
    <w:rsid w:val="00CE20E8"/>
    <w:rsid w:val="00CE49CB"/>
    <w:rsid w:val="00CF537E"/>
    <w:rsid w:val="00CF7990"/>
    <w:rsid w:val="00D01F48"/>
    <w:rsid w:val="00D049BE"/>
    <w:rsid w:val="00D04A12"/>
    <w:rsid w:val="00D06568"/>
    <w:rsid w:val="00D06581"/>
    <w:rsid w:val="00D06FF5"/>
    <w:rsid w:val="00D07D88"/>
    <w:rsid w:val="00D1139D"/>
    <w:rsid w:val="00D11CAB"/>
    <w:rsid w:val="00D11E6F"/>
    <w:rsid w:val="00D12600"/>
    <w:rsid w:val="00D209C9"/>
    <w:rsid w:val="00D26873"/>
    <w:rsid w:val="00D362E7"/>
    <w:rsid w:val="00D4207A"/>
    <w:rsid w:val="00D455E4"/>
    <w:rsid w:val="00D60CA4"/>
    <w:rsid w:val="00D6246E"/>
    <w:rsid w:val="00D62886"/>
    <w:rsid w:val="00D638B7"/>
    <w:rsid w:val="00D66C66"/>
    <w:rsid w:val="00D7490D"/>
    <w:rsid w:val="00D85F25"/>
    <w:rsid w:val="00D94A5E"/>
    <w:rsid w:val="00DA53BF"/>
    <w:rsid w:val="00DA6366"/>
    <w:rsid w:val="00DA7E84"/>
    <w:rsid w:val="00DB15A6"/>
    <w:rsid w:val="00DB32D8"/>
    <w:rsid w:val="00DB4125"/>
    <w:rsid w:val="00DB6DCD"/>
    <w:rsid w:val="00DC06C7"/>
    <w:rsid w:val="00DC62E5"/>
    <w:rsid w:val="00DE1E1E"/>
    <w:rsid w:val="00DE2EEA"/>
    <w:rsid w:val="00DE59BA"/>
    <w:rsid w:val="00DF2329"/>
    <w:rsid w:val="00E01499"/>
    <w:rsid w:val="00E12657"/>
    <w:rsid w:val="00E20A24"/>
    <w:rsid w:val="00E306A8"/>
    <w:rsid w:val="00E34823"/>
    <w:rsid w:val="00E4033A"/>
    <w:rsid w:val="00E4367A"/>
    <w:rsid w:val="00E50056"/>
    <w:rsid w:val="00E51129"/>
    <w:rsid w:val="00E5423F"/>
    <w:rsid w:val="00E60A29"/>
    <w:rsid w:val="00E638E5"/>
    <w:rsid w:val="00E70AA6"/>
    <w:rsid w:val="00E763FA"/>
    <w:rsid w:val="00E7705B"/>
    <w:rsid w:val="00E91A7B"/>
    <w:rsid w:val="00E962DB"/>
    <w:rsid w:val="00EA3298"/>
    <w:rsid w:val="00EA55FC"/>
    <w:rsid w:val="00EA7340"/>
    <w:rsid w:val="00EB258A"/>
    <w:rsid w:val="00EB5F7D"/>
    <w:rsid w:val="00EB7F62"/>
    <w:rsid w:val="00EC59B4"/>
    <w:rsid w:val="00EC7047"/>
    <w:rsid w:val="00ED13D1"/>
    <w:rsid w:val="00ED6B35"/>
    <w:rsid w:val="00EE6261"/>
    <w:rsid w:val="00EE6587"/>
    <w:rsid w:val="00EE7583"/>
    <w:rsid w:val="00EF3320"/>
    <w:rsid w:val="00EF6F6E"/>
    <w:rsid w:val="00F01DE2"/>
    <w:rsid w:val="00F0715F"/>
    <w:rsid w:val="00F12347"/>
    <w:rsid w:val="00F1692D"/>
    <w:rsid w:val="00F202CE"/>
    <w:rsid w:val="00F24561"/>
    <w:rsid w:val="00F26414"/>
    <w:rsid w:val="00F3266C"/>
    <w:rsid w:val="00F329B6"/>
    <w:rsid w:val="00F36BB8"/>
    <w:rsid w:val="00F40B31"/>
    <w:rsid w:val="00F41B62"/>
    <w:rsid w:val="00F43055"/>
    <w:rsid w:val="00F45A26"/>
    <w:rsid w:val="00F462A2"/>
    <w:rsid w:val="00F464DD"/>
    <w:rsid w:val="00F54208"/>
    <w:rsid w:val="00F56548"/>
    <w:rsid w:val="00F6389A"/>
    <w:rsid w:val="00F65887"/>
    <w:rsid w:val="00F76B92"/>
    <w:rsid w:val="00F80D0B"/>
    <w:rsid w:val="00FB38A7"/>
    <w:rsid w:val="00FB4168"/>
    <w:rsid w:val="00FB4961"/>
    <w:rsid w:val="00FC03D6"/>
    <w:rsid w:val="00FC2A31"/>
    <w:rsid w:val="00FD1AAB"/>
    <w:rsid w:val="00FD574B"/>
    <w:rsid w:val="00FD5E7A"/>
    <w:rsid w:val="00FD725D"/>
    <w:rsid w:val="00FE32B2"/>
    <w:rsid w:val="00FF0254"/>
    <w:rsid w:val="00FF23BD"/>
    <w:rsid w:val="00FF31C9"/>
    <w:rsid w:val="00FF3B76"/>
    <w:rsid w:val="00FF4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807ED"/>
  <w15:docId w15:val="{D02ADE68-9FFD-4B5D-9E3D-336BA729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C59B4"/>
  </w:style>
  <w:style w:type="paragraph" w:styleId="1">
    <w:name w:val="heading 1"/>
    <w:basedOn w:val="a"/>
    <w:next w:val="a"/>
    <w:link w:val="10"/>
    <w:qFormat/>
    <w:rsid w:val="00E01499"/>
    <w:pPr>
      <w:keepNext/>
      <w:numPr>
        <w:numId w:val="1"/>
      </w:numPr>
      <w:tabs>
        <w:tab w:val="clear" w:pos="3974"/>
        <w:tab w:val="num" w:pos="1850"/>
      </w:tabs>
      <w:suppressAutoHyphens/>
      <w:spacing w:after="240" w:line="240" w:lineRule="auto"/>
      <w:ind w:left="1850"/>
      <w:jc w:val="center"/>
      <w:outlineLvl w:val="0"/>
    </w:pPr>
    <w:rPr>
      <w:rFonts w:ascii="Arial" w:eastAsia="Times New Roman" w:hAnsi="Arial" w:cs="Arial"/>
      <w:b/>
      <w:bCs/>
      <w:caps/>
      <w:sz w:val="20"/>
      <w:szCs w:val="20"/>
      <w:lang w:val="uk-UA" w:eastAsia="ar-SA"/>
    </w:rPr>
  </w:style>
  <w:style w:type="paragraph" w:styleId="2">
    <w:name w:val="heading 2"/>
    <w:basedOn w:val="a"/>
    <w:next w:val="a"/>
    <w:link w:val="20"/>
    <w:qFormat/>
    <w:rsid w:val="00E01499"/>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next w:val="a"/>
    <w:link w:val="30"/>
    <w:qFormat/>
    <w:rsid w:val="00E01499"/>
    <w:pPr>
      <w:keepNext/>
      <w:numPr>
        <w:ilvl w:val="2"/>
        <w:numId w:val="1"/>
      </w:numPr>
      <w:tabs>
        <w:tab w:val="clear" w:pos="4262"/>
        <w:tab w:val="num" w:pos="2138"/>
      </w:tabs>
      <w:suppressAutoHyphens/>
      <w:spacing w:after="120" w:line="240" w:lineRule="auto"/>
      <w:ind w:left="0" w:firstLine="658"/>
      <w:outlineLvl w:val="2"/>
    </w:pPr>
    <w:rPr>
      <w:rFonts w:ascii="Arial" w:eastAsia="Times New Roman" w:hAnsi="Arial" w:cs="Arial"/>
      <w:i/>
      <w:iCs/>
      <w:sz w:val="18"/>
      <w:szCs w:val="18"/>
      <w:lang w:val="uk-UA" w:eastAsia="ar-SA"/>
    </w:rPr>
  </w:style>
  <w:style w:type="paragraph" w:styleId="4">
    <w:name w:val="heading 4"/>
    <w:basedOn w:val="a"/>
    <w:next w:val="a"/>
    <w:link w:val="40"/>
    <w:qFormat/>
    <w:rsid w:val="00E01499"/>
    <w:pPr>
      <w:keepNext/>
      <w:widowControl w:val="0"/>
      <w:numPr>
        <w:ilvl w:val="3"/>
        <w:numId w:val="1"/>
      </w:numPr>
      <w:suppressAutoHyphens/>
      <w:spacing w:after="0" w:line="240" w:lineRule="auto"/>
      <w:ind w:left="0" w:firstLine="560"/>
      <w:outlineLvl w:val="3"/>
    </w:pPr>
    <w:rPr>
      <w:rFonts w:ascii="Times New Roman" w:eastAsia="Times New Roman" w:hAnsi="Times New Roman" w:cs="Times New Roman"/>
      <w:b/>
      <w:bCs/>
      <w:i/>
      <w:iCs/>
      <w:sz w:val="20"/>
      <w:szCs w:val="20"/>
      <w:lang w:val="uk-UA" w:eastAsia="ar-SA"/>
    </w:rPr>
  </w:style>
  <w:style w:type="paragraph" w:styleId="5">
    <w:name w:val="heading 5"/>
    <w:basedOn w:val="a"/>
    <w:next w:val="a"/>
    <w:link w:val="50"/>
    <w:qFormat/>
    <w:rsid w:val="00E01499"/>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E01499"/>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E01499"/>
    <w:pPr>
      <w:keepNext/>
      <w:numPr>
        <w:ilvl w:val="6"/>
        <w:numId w:val="1"/>
      </w:numPr>
      <w:suppressAutoHyphens/>
      <w:spacing w:after="0" w:line="240" w:lineRule="auto"/>
      <w:ind w:left="1320" w:firstLine="0"/>
      <w:jc w:val="center"/>
      <w:outlineLvl w:val="6"/>
    </w:pPr>
    <w:rPr>
      <w:rFonts w:ascii="Times New Roman" w:eastAsia="Times New Roman" w:hAnsi="Times New Roman" w:cs="Times New Roman"/>
      <w:b/>
      <w:bCs/>
      <w:sz w:val="20"/>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1499"/>
    <w:rPr>
      <w:rFonts w:ascii="Arial" w:eastAsia="Times New Roman" w:hAnsi="Arial" w:cs="Arial"/>
      <w:b/>
      <w:bCs/>
      <w:caps/>
      <w:sz w:val="20"/>
      <w:szCs w:val="20"/>
      <w:lang w:val="uk-UA" w:eastAsia="ar-SA"/>
    </w:rPr>
  </w:style>
  <w:style w:type="character" w:customStyle="1" w:styleId="20">
    <w:name w:val="Заголовок 2 Знак"/>
    <w:basedOn w:val="a0"/>
    <w:link w:val="2"/>
    <w:rsid w:val="00E01499"/>
    <w:rPr>
      <w:rFonts w:ascii="Arial" w:eastAsia="Calibri" w:hAnsi="Arial" w:cs="Arial"/>
      <w:b/>
      <w:bCs/>
      <w:i/>
      <w:iCs/>
      <w:sz w:val="28"/>
      <w:szCs w:val="28"/>
      <w:lang w:val="ru-RU" w:eastAsia="ru-RU"/>
    </w:rPr>
  </w:style>
  <w:style w:type="character" w:customStyle="1" w:styleId="30">
    <w:name w:val="Заголовок 3 Знак"/>
    <w:basedOn w:val="a0"/>
    <w:link w:val="3"/>
    <w:rsid w:val="00E01499"/>
    <w:rPr>
      <w:rFonts w:ascii="Arial" w:eastAsia="Times New Roman" w:hAnsi="Arial" w:cs="Arial"/>
      <w:i/>
      <w:iCs/>
      <w:sz w:val="18"/>
      <w:szCs w:val="18"/>
      <w:lang w:val="uk-UA" w:eastAsia="ar-SA"/>
    </w:rPr>
  </w:style>
  <w:style w:type="character" w:customStyle="1" w:styleId="40">
    <w:name w:val="Заголовок 4 Знак"/>
    <w:basedOn w:val="a0"/>
    <w:link w:val="4"/>
    <w:rsid w:val="00E01499"/>
    <w:rPr>
      <w:rFonts w:ascii="Times New Roman" w:eastAsia="Times New Roman" w:hAnsi="Times New Roman" w:cs="Times New Roman"/>
      <w:b/>
      <w:bCs/>
      <w:i/>
      <w:iCs/>
      <w:sz w:val="20"/>
      <w:szCs w:val="20"/>
      <w:lang w:val="uk-UA" w:eastAsia="ar-SA"/>
    </w:rPr>
  </w:style>
  <w:style w:type="character" w:customStyle="1" w:styleId="50">
    <w:name w:val="Заголовок 5 Знак"/>
    <w:basedOn w:val="a0"/>
    <w:link w:val="5"/>
    <w:rsid w:val="00E01499"/>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E01499"/>
    <w:rPr>
      <w:rFonts w:ascii="Times New Roman" w:eastAsia="Times New Roman" w:hAnsi="Times New Roman" w:cs="Times New Roman"/>
      <w:b/>
      <w:bCs/>
      <w:lang w:val="ru-RU" w:eastAsia="ru-RU"/>
    </w:rPr>
  </w:style>
  <w:style w:type="character" w:customStyle="1" w:styleId="70">
    <w:name w:val="Заголовок 7 Знак"/>
    <w:basedOn w:val="a0"/>
    <w:link w:val="7"/>
    <w:rsid w:val="00E01499"/>
    <w:rPr>
      <w:rFonts w:ascii="Times New Roman" w:eastAsia="Times New Roman" w:hAnsi="Times New Roman" w:cs="Times New Roman"/>
      <w:b/>
      <w:bCs/>
      <w:sz w:val="20"/>
      <w:szCs w:val="20"/>
      <w:lang w:val="uk-UA" w:eastAsia="ar-SA"/>
    </w:rPr>
  </w:style>
  <w:style w:type="numbering" w:customStyle="1" w:styleId="11">
    <w:name w:val="Нет списка1"/>
    <w:next w:val="a2"/>
    <w:semiHidden/>
    <w:rsid w:val="00E01499"/>
  </w:style>
  <w:style w:type="paragraph" w:styleId="a3">
    <w:name w:val="Body Text Indent"/>
    <w:basedOn w:val="a"/>
    <w:link w:val="a4"/>
    <w:rsid w:val="00E01499"/>
    <w:pPr>
      <w:suppressAutoHyphens/>
      <w:spacing w:after="0" w:line="240" w:lineRule="auto"/>
      <w:ind w:firstLine="295"/>
      <w:jc w:val="both"/>
    </w:pPr>
    <w:rPr>
      <w:rFonts w:ascii="Times New Roman" w:eastAsia="Times New Roman" w:hAnsi="Times New Roman" w:cs="Times New Roman"/>
      <w:sz w:val="19"/>
      <w:szCs w:val="19"/>
      <w:lang w:eastAsia="ar-SA"/>
    </w:rPr>
  </w:style>
  <w:style w:type="character" w:customStyle="1" w:styleId="a4">
    <w:name w:val="Основной текст с отступом Знак"/>
    <w:basedOn w:val="a0"/>
    <w:link w:val="a3"/>
    <w:rsid w:val="00E01499"/>
    <w:rPr>
      <w:rFonts w:ascii="Times New Roman" w:eastAsia="Times New Roman" w:hAnsi="Times New Roman" w:cs="Times New Roman"/>
      <w:sz w:val="19"/>
      <w:szCs w:val="19"/>
      <w:lang w:val="ru-RU" w:eastAsia="ar-SA"/>
    </w:rPr>
  </w:style>
  <w:style w:type="paragraph" w:styleId="a5">
    <w:name w:val="Body Text"/>
    <w:basedOn w:val="a"/>
    <w:link w:val="a6"/>
    <w:rsid w:val="00E01499"/>
    <w:pPr>
      <w:suppressAutoHyphens/>
      <w:spacing w:after="120" w:line="240" w:lineRule="auto"/>
    </w:pPr>
    <w:rPr>
      <w:rFonts w:ascii="Times New Roman" w:eastAsia="Times New Roman" w:hAnsi="Times New Roman" w:cs="Times New Roman"/>
      <w:sz w:val="24"/>
      <w:szCs w:val="24"/>
      <w:lang w:val="uk-UA" w:eastAsia="ar-SA"/>
    </w:rPr>
  </w:style>
  <w:style w:type="character" w:customStyle="1" w:styleId="a6">
    <w:name w:val="Основной текст Знак"/>
    <w:basedOn w:val="a0"/>
    <w:link w:val="a5"/>
    <w:rsid w:val="00E01499"/>
    <w:rPr>
      <w:rFonts w:ascii="Times New Roman" w:eastAsia="Times New Roman" w:hAnsi="Times New Roman" w:cs="Times New Roman"/>
      <w:sz w:val="24"/>
      <w:szCs w:val="24"/>
      <w:lang w:val="uk-UA" w:eastAsia="ar-SA"/>
    </w:rPr>
  </w:style>
  <w:style w:type="paragraph" w:styleId="a7">
    <w:name w:val="header"/>
    <w:basedOn w:val="a"/>
    <w:link w:val="a8"/>
    <w:rsid w:val="00E01499"/>
    <w:pPr>
      <w:tabs>
        <w:tab w:val="center" w:pos="4677"/>
        <w:tab w:val="right" w:pos="9355"/>
      </w:tabs>
      <w:suppressAutoHyphens/>
      <w:spacing w:after="0" w:line="240" w:lineRule="auto"/>
    </w:pPr>
    <w:rPr>
      <w:rFonts w:ascii="Times New Roman" w:eastAsia="Times New Roman" w:hAnsi="Times New Roman" w:cs="Times New Roman"/>
      <w:sz w:val="24"/>
      <w:szCs w:val="24"/>
      <w:lang w:val="uk-UA" w:eastAsia="ar-SA"/>
    </w:rPr>
  </w:style>
  <w:style w:type="character" w:customStyle="1" w:styleId="a8">
    <w:name w:val="Верхний колонтитул Знак"/>
    <w:basedOn w:val="a0"/>
    <w:link w:val="a7"/>
    <w:rsid w:val="00E01499"/>
    <w:rPr>
      <w:rFonts w:ascii="Times New Roman" w:eastAsia="Times New Roman" w:hAnsi="Times New Roman" w:cs="Times New Roman"/>
      <w:sz w:val="24"/>
      <w:szCs w:val="24"/>
      <w:lang w:val="uk-UA" w:eastAsia="ar-SA"/>
    </w:rPr>
  </w:style>
  <w:style w:type="character" w:styleId="a9">
    <w:name w:val="page number"/>
    <w:basedOn w:val="a0"/>
    <w:rsid w:val="00E01499"/>
  </w:style>
  <w:style w:type="paragraph" w:styleId="31">
    <w:name w:val="Body Text 3"/>
    <w:basedOn w:val="a"/>
    <w:link w:val="32"/>
    <w:rsid w:val="00E01499"/>
    <w:pPr>
      <w:spacing w:after="120" w:line="240" w:lineRule="auto"/>
    </w:pPr>
    <w:rPr>
      <w:rFonts w:ascii="Times New Roman" w:eastAsia="Calibri" w:hAnsi="Times New Roman" w:cs="Times New Roman"/>
      <w:sz w:val="16"/>
      <w:szCs w:val="16"/>
      <w:lang w:eastAsia="ru-RU"/>
    </w:rPr>
  </w:style>
  <w:style w:type="character" w:customStyle="1" w:styleId="32">
    <w:name w:val="Основной текст 3 Знак"/>
    <w:basedOn w:val="a0"/>
    <w:link w:val="31"/>
    <w:rsid w:val="00E01499"/>
    <w:rPr>
      <w:rFonts w:ascii="Times New Roman" w:eastAsia="Calibri" w:hAnsi="Times New Roman" w:cs="Times New Roman"/>
      <w:sz w:val="16"/>
      <w:szCs w:val="16"/>
      <w:lang w:val="ru-RU" w:eastAsia="ru-RU"/>
    </w:rPr>
  </w:style>
  <w:style w:type="paragraph" w:customStyle="1" w:styleId="aa">
    <w:basedOn w:val="a"/>
    <w:next w:val="ab"/>
    <w:link w:val="ac"/>
    <w:qFormat/>
    <w:rsid w:val="00E01499"/>
    <w:pPr>
      <w:widowControl w:val="0"/>
      <w:autoSpaceDE w:val="0"/>
      <w:autoSpaceDN w:val="0"/>
      <w:spacing w:after="0" w:line="240" w:lineRule="auto"/>
      <w:jc w:val="center"/>
    </w:pPr>
    <w:rPr>
      <w:sz w:val="32"/>
      <w:szCs w:val="32"/>
      <w:lang w:eastAsia="ru-RU"/>
    </w:rPr>
  </w:style>
  <w:style w:type="table" w:styleId="ad">
    <w:name w:val="Table Grid"/>
    <w:basedOn w:val="a1"/>
    <w:uiPriority w:val="59"/>
    <w:rsid w:val="00E01499"/>
    <w:pPr>
      <w:widowControl w:val="0"/>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E01499"/>
    <w:rPr>
      <w:color w:val="0000FF"/>
      <w:u w:val="single"/>
    </w:rPr>
  </w:style>
  <w:style w:type="paragraph" w:customStyle="1" w:styleId="12">
    <w:name w:val="Красная строка1"/>
    <w:basedOn w:val="a5"/>
    <w:rsid w:val="00E01499"/>
    <w:pPr>
      <w:widowControl w:val="0"/>
      <w:spacing w:after="140" w:line="288" w:lineRule="auto"/>
      <w:ind w:firstLine="720"/>
    </w:pPr>
    <w:rPr>
      <w:rFonts w:ascii="Liberation Serif" w:eastAsia="Droid Sans Fallback" w:hAnsi="Liberation Serif" w:cs="FreeSans"/>
      <w:kern w:val="1"/>
      <w:lang w:val="ru-RU" w:eastAsia="zh-CN" w:bidi="hi-IN"/>
    </w:rPr>
  </w:style>
  <w:style w:type="character" w:customStyle="1" w:styleId="ac">
    <w:name w:val="Название Знак"/>
    <w:link w:val="aa"/>
    <w:rsid w:val="00E01499"/>
    <w:rPr>
      <w:sz w:val="32"/>
      <w:szCs w:val="32"/>
      <w:lang w:val="ru-RU" w:eastAsia="ru-RU"/>
    </w:rPr>
  </w:style>
  <w:style w:type="paragraph" w:styleId="af">
    <w:name w:val="Balloon Text"/>
    <w:basedOn w:val="a"/>
    <w:link w:val="af0"/>
    <w:rsid w:val="00E01499"/>
    <w:pPr>
      <w:suppressAutoHyphens/>
      <w:spacing w:after="0" w:line="240" w:lineRule="auto"/>
    </w:pPr>
    <w:rPr>
      <w:rFonts w:ascii="Tahoma" w:eastAsia="Times New Roman" w:hAnsi="Tahoma" w:cs="Tahoma"/>
      <w:sz w:val="16"/>
      <w:szCs w:val="16"/>
      <w:lang w:val="uk-UA" w:eastAsia="ar-SA"/>
    </w:rPr>
  </w:style>
  <w:style w:type="character" w:customStyle="1" w:styleId="af0">
    <w:name w:val="Текст выноски Знак"/>
    <w:basedOn w:val="a0"/>
    <w:link w:val="af"/>
    <w:rsid w:val="00E01499"/>
    <w:rPr>
      <w:rFonts w:ascii="Tahoma" w:eastAsia="Times New Roman" w:hAnsi="Tahoma" w:cs="Tahoma"/>
      <w:sz w:val="16"/>
      <w:szCs w:val="16"/>
      <w:lang w:val="uk-UA" w:eastAsia="ar-SA"/>
    </w:rPr>
  </w:style>
  <w:style w:type="paragraph" w:styleId="af1">
    <w:name w:val="Normal (Web)"/>
    <w:basedOn w:val="a"/>
    <w:uiPriority w:val="99"/>
    <w:semiHidden/>
    <w:unhideWhenUsed/>
    <w:rsid w:val="00E01499"/>
    <w:rPr>
      <w:rFonts w:ascii="Times New Roman" w:hAnsi="Times New Roman" w:cs="Times New Roman"/>
      <w:sz w:val="24"/>
      <w:szCs w:val="24"/>
    </w:rPr>
  </w:style>
  <w:style w:type="paragraph" w:styleId="ab">
    <w:name w:val="Title"/>
    <w:basedOn w:val="a"/>
    <w:next w:val="a"/>
    <w:link w:val="af2"/>
    <w:uiPriority w:val="10"/>
    <w:qFormat/>
    <w:rsid w:val="00E014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2">
    <w:name w:val="Заголовок Знак"/>
    <w:basedOn w:val="a0"/>
    <w:link w:val="ab"/>
    <w:uiPriority w:val="10"/>
    <w:rsid w:val="00E01499"/>
    <w:rPr>
      <w:rFonts w:asciiTheme="majorHAnsi" w:eastAsiaTheme="majorEastAsia" w:hAnsiTheme="majorHAnsi" w:cstheme="majorBidi"/>
      <w:spacing w:val="-10"/>
      <w:kern w:val="28"/>
      <w:sz w:val="56"/>
      <w:szCs w:val="56"/>
    </w:rPr>
  </w:style>
  <w:style w:type="paragraph" w:styleId="af3">
    <w:name w:val="List Paragraph"/>
    <w:basedOn w:val="a"/>
    <w:uiPriority w:val="34"/>
    <w:qFormat/>
    <w:rsid w:val="004016ED"/>
    <w:pPr>
      <w:ind w:left="720"/>
      <w:contextualSpacing/>
    </w:pPr>
  </w:style>
  <w:style w:type="paragraph" w:customStyle="1" w:styleId="p5ft6">
    <w:name w:val="p5 ft6"/>
    <w:basedOn w:val="a"/>
    <w:rsid w:val="00E500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Неразрешенное упоминание1"/>
    <w:basedOn w:val="a0"/>
    <w:uiPriority w:val="99"/>
    <w:semiHidden/>
    <w:unhideWhenUsed/>
    <w:rsid w:val="00885D75"/>
    <w:rPr>
      <w:color w:val="605E5C"/>
      <w:shd w:val="clear" w:color="auto" w:fill="E1DFDD"/>
    </w:rPr>
  </w:style>
  <w:style w:type="paragraph" w:customStyle="1" w:styleId="TableParagraph">
    <w:name w:val="Table Paragraph"/>
    <w:basedOn w:val="a"/>
    <w:uiPriority w:val="1"/>
    <w:qFormat/>
    <w:rsid w:val="00A02FC3"/>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spelle">
    <w:name w:val="spelle"/>
    <w:basedOn w:val="a0"/>
    <w:rsid w:val="0018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artu.tntu.edu.ua/bitstream/123456789/127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books.znu.edu.ua/files/Bibliobooks/Inshi20/0013082.djvu" TargetMode="External"/><Relationship Id="rId12" Type="http://schemas.openxmlformats.org/officeDocument/2006/relationships/hyperlink" Target="http://www.zoda.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books.znu.edu.ua/files/Bibliobooks/Inshi20/0013666.doc" TargetMode="External"/><Relationship Id="rId11" Type="http://schemas.openxmlformats.org/officeDocument/2006/relationships/hyperlink" Target="http://www.min.gov.ua" TargetMode="External"/><Relationship Id="rId5" Type="http://schemas.openxmlformats.org/officeDocument/2006/relationships/webSettings" Target="webSettings.xml"/><Relationship Id="rId10" Type="http://schemas.openxmlformats.org/officeDocument/2006/relationships/hyperlink" Target="http://zakon.rada.gov.ua/cgi-bin/laws/main.cgi?nreg=1023-12" TargetMode="External"/><Relationship Id="rId4" Type="http://schemas.openxmlformats.org/officeDocument/2006/relationships/settings" Target="settings.xml"/><Relationship Id="rId9" Type="http://schemas.openxmlformats.org/officeDocument/2006/relationships/hyperlink" Target="https://nielseniq.com/global/e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3998F-6BDF-4089-810B-9DA8FF77C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6374</Words>
  <Characters>36332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3</cp:revision>
  <cp:lastPrinted>2021-09-09T05:24:00Z</cp:lastPrinted>
  <dcterms:created xsi:type="dcterms:W3CDTF">2022-09-20T08:14:00Z</dcterms:created>
  <dcterms:modified xsi:type="dcterms:W3CDTF">2022-09-20T08:16:00Z</dcterms:modified>
</cp:coreProperties>
</file>