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7"/>
        <w:gridCol w:w="2896"/>
        <w:gridCol w:w="2907"/>
        <w:gridCol w:w="2925"/>
        <w:gridCol w:w="2915"/>
      </w:tblGrid>
      <w:tr w:rsidR="002164D9" w:rsidRPr="002164D9" w:rsidTr="002164D9"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207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highlight w:val="cyan"/>
              </w:rPr>
              <w:t xml:space="preserve">ПІБ </w:t>
            </w:r>
            <w:proofErr w:type="spellStart"/>
            <w:r w:rsidRPr="00C23207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highlight w:val="cyan"/>
              </w:rPr>
              <w:t>викладача</w:t>
            </w:r>
            <w:proofErr w:type="spellEnd"/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20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highlight w:val="cyan"/>
              </w:rPr>
              <w:t>Посада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входить у групу забезпечення відповідної спеціальності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дисципліни, що їх  викладає викладач на ОП (на основі таблиці 1)</w:t>
            </w:r>
          </w:p>
        </w:tc>
        <w:tc>
          <w:tcPr>
            <w:tcW w:w="2958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Бутченко Т.І.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Аналітична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5, 8, 10, 11, 13, 14, 15, 17, 18 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І.Ю.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Сучасна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філософська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антропологія</w:t>
            </w:r>
            <w:proofErr w:type="spellEnd"/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</w:t>
            </w:r>
            <w:r w:rsidR="006160D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8, 11, 13, 14, 15, 17 </w:t>
            </w: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І.Ю.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Синергетика</w:t>
            </w:r>
          </w:p>
        </w:tc>
        <w:tc>
          <w:tcPr>
            <w:tcW w:w="2958" w:type="dxa"/>
          </w:tcPr>
          <w:p w:rsidR="002164D9" w:rsidRPr="00C23207" w:rsidRDefault="004529FE" w:rsidP="0045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Скворець В.О.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Програмне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контекстуального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</w:t>
            </w:r>
            <w:proofErr w:type="spellEnd"/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Підпункти: 1, 2, 3, 4, </w:t>
            </w:r>
            <w:r w:rsidR="006160D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5, 8, 10, 11, 13, 14, 15, 17</w:t>
            </w: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Капріцин І.І.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Історико-філософська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біографістика</w:t>
            </w:r>
            <w:proofErr w:type="spellEnd"/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Підпункти: 1, 2, 3, </w:t>
            </w:r>
            <w:r w:rsidR="00387DB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5, 8, 10, </w:t>
            </w: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13, 14, 15, 17, 18 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Бірюкова Т.Ф.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декана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Методологічні проблеми філософського пізнання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3, 4, 5</w:t>
            </w:r>
            <w:r w:rsidR="006160D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8, 10, 11, 13, 14, 15, 17 </w:t>
            </w: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Глазунов В.В.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Теорія практичної філософії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5, 8, 10, 11, 13, 14, 15, 17, 18 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Цапліна І.С.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Футурологія</w:t>
            </w:r>
          </w:p>
        </w:tc>
        <w:tc>
          <w:tcPr>
            <w:tcW w:w="2958" w:type="dxa"/>
          </w:tcPr>
          <w:p w:rsidR="00C23207" w:rsidRPr="00C23207" w:rsidRDefault="006160D3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</w:t>
            </w:r>
            <w:r w:rsidR="00C23207"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5,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6, </w:t>
            </w:r>
            <w:r w:rsidR="00C23207"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13, 14, 15, 17 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2164D9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Цапліна І.С.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Професійно-орієнтований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2958" w:type="dxa"/>
          </w:tcPr>
          <w:p w:rsidR="002164D9" w:rsidRPr="00C23207" w:rsidRDefault="006160D3" w:rsidP="0061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 соціальної філософії та управління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Кваліфікаційна робота магістра</w:t>
            </w:r>
          </w:p>
        </w:tc>
        <w:tc>
          <w:tcPr>
            <w:tcW w:w="2958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64D9" w:rsidRPr="002164D9" w:rsidTr="002164D9"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Глазунов В.В.</w:t>
            </w:r>
          </w:p>
        </w:tc>
        <w:tc>
          <w:tcPr>
            <w:tcW w:w="2957" w:type="dxa"/>
          </w:tcPr>
          <w:p w:rsidR="002164D9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164D9" w:rsidRPr="00C23207" w:rsidRDefault="002164D9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, 3, 4, 5, 8, 10, 11, 13, 14, 15, 17, 18 Пункту 30 Ліцензійних умов</w:t>
            </w:r>
          </w:p>
          <w:p w:rsidR="002164D9" w:rsidRPr="00C23207" w:rsidRDefault="002164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593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Маліновська О.С.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Методика викладання філософських дисциплін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5, 8, 10, 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593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Масюк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Методики критичного мислення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5, 8, 10, 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593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Глазунов В.В.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Професійна майстерність викладача філософії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5, 8, 10, 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593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Турбар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педагогіки вищої школи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Педагогіка та психологія вищої школи</w:t>
            </w:r>
          </w:p>
        </w:tc>
        <w:tc>
          <w:tcPr>
            <w:tcW w:w="2958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593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Маліновська О.С.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Виробнича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(</w:t>
            </w:r>
            <w:proofErr w:type="spellStart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асистентська</w:t>
            </w:r>
            <w:proofErr w:type="spellEnd"/>
            <w:r w:rsidRPr="00C2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Підпункти: 3, 4, </w:t>
            </w:r>
            <w:r w:rsidR="007E2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5, 8, 11, 13, 14, 15, 17, 18</w:t>
            </w: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Краснокутський О.В.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логіка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ідеологій</w:t>
            </w:r>
            <w:proofErr w:type="spellEnd"/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5, 8, 10, 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Глазунов В.В.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Філософська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аналітика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5, 8, 10, 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Маліновська О.С.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 1, 2, 3, 4, 5, 8, 10, 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Маловічко О.В.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Філософські засади теорії прийняття рішень</w:t>
            </w:r>
          </w:p>
        </w:tc>
        <w:tc>
          <w:tcPr>
            <w:tcW w:w="2958" w:type="dxa"/>
          </w:tcPr>
          <w:p w:rsidR="00C23207" w:rsidRPr="00C23207" w:rsidRDefault="000F3BD3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Підпункти:</w:t>
            </w:r>
            <w:r w:rsidR="00C23207"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4, 5, 8, 10, 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О.М.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соціокультурними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процесами</w:t>
            </w:r>
            <w:proofErr w:type="spellEnd"/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</w:t>
            </w:r>
            <w:r w:rsidR="000F3BD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ідпункти: 1, 2, 3, 4, 5, 8, </w:t>
            </w: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11, 13, 14, 15, 17, 18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207" w:rsidRPr="002164D9" w:rsidTr="002164D9">
        <w:tc>
          <w:tcPr>
            <w:tcW w:w="2957" w:type="dxa"/>
          </w:tcPr>
          <w:p w:rsidR="00C23207" w:rsidRPr="00C23207" w:rsidRDefault="00C23207" w:rsidP="009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Кривега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Л.Д.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</w:t>
            </w:r>
          </w:p>
        </w:tc>
        <w:tc>
          <w:tcPr>
            <w:tcW w:w="2957" w:type="dxa"/>
          </w:tcPr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C23207" w:rsidRPr="00C23207" w:rsidRDefault="00C23207" w:rsidP="009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Світоглядні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державотворення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сучасній</w:t>
            </w:r>
            <w:proofErr w:type="spellEnd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7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958" w:type="dxa"/>
          </w:tcPr>
          <w:p w:rsidR="00C23207" w:rsidRPr="00C23207" w:rsidRDefault="00C23207" w:rsidP="00C23207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Підпункти: 2, 3, 4, 8, 10, 11, </w:t>
            </w:r>
            <w:r w:rsidR="00D6564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15, 17</w:t>
            </w:r>
            <w:r w:rsidR="00D6564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C2320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Пункту 30 Ліцензійних умов</w:t>
            </w:r>
          </w:p>
          <w:p w:rsidR="00C23207" w:rsidRPr="00C23207" w:rsidRDefault="00C23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3D67" w:rsidRPr="002164D9" w:rsidRDefault="00583D67">
      <w:pPr>
        <w:rPr>
          <w:lang w:val="uk-UA"/>
        </w:rPr>
      </w:pPr>
    </w:p>
    <w:sectPr w:rsidR="00583D67" w:rsidRPr="002164D9" w:rsidSect="002164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D9"/>
    <w:rsid w:val="000F3BD3"/>
    <w:rsid w:val="002164D9"/>
    <w:rsid w:val="00292BA7"/>
    <w:rsid w:val="00387DBF"/>
    <w:rsid w:val="004529FE"/>
    <w:rsid w:val="00583D67"/>
    <w:rsid w:val="006160D3"/>
    <w:rsid w:val="007E2DE4"/>
    <w:rsid w:val="00C23207"/>
    <w:rsid w:val="00C97072"/>
    <w:rsid w:val="00D65644"/>
    <w:rsid w:val="00EB3C12"/>
    <w:rsid w:val="00F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2852"/>
  <w15:docId w15:val="{74881354-C3CB-46C6-8705-5DDE023E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ksfu</dc:creator>
  <cp:lastModifiedBy>Пользователь Windows</cp:lastModifiedBy>
  <cp:revision>3</cp:revision>
  <dcterms:created xsi:type="dcterms:W3CDTF">2019-09-29T09:35:00Z</dcterms:created>
  <dcterms:modified xsi:type="dcterms:W3CDTF">2019-09-29T09:40:00Z</dcterms:modified>
</cp:coreProperties>
</file>