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69" w:rsidRDefault="0085168D" w:rsidP="00FE6C11">
      <w:pPr>
        <w:spacing w:after="0" w:line="360" w:lineRule="auto"/>
        <w:ind w:firstLine="709"/>
        <w:jc w:val="center"/>
        <w:rPr>
          <w:rFonts w:ascii="Times New Roman" w:hAnsi="Times New Roman" w:cs="Times New Roman"/>
          <w:b/>
          <w:color w:val="000000" w:themeColor="text1"/>
          <w:sz w:val="28"/>
          <w:szCs w:val="28"/>
          <w:lang w:val="uk-UA"/>
        </w:rPr>
      </w:pPr>
      <w:r w:rsidRPr="00FE6C11">
        <w:rPr>
          <w:rFonts w:ascii="Times New Roman" w:hAnsi="Times New Roman" w:cs="Times New Roman"/>
          <w:b/>
          <w:color w:val="000000" w:themeColor="text1"/>
          <w:sz w:val="28"/>
          <w:szCs w:val="28"/>
          <w:lang w:val="uk-UA"/>
        </w:rPr>
        <w:t xml:space="preserve">Тема </w:t>
      </w:r>
      <w:r w:rsidR="0072174D">
        <w:rPr>
          <w:rFonts w:ascii="Times New Roman" w:hAnsi="Times New Roman" w:cs="Times New Roman"/>
          <w:b/>
          <w:color w:val="000000" w:themeColor="text1"/>
          <w:sz w:val="28"/>
          <w:szCs w:val="28"/>
          <w:lang w:val="uk-UA"/>
        </w:rPr>
        <w:t>2</w:t>
      </w:r>
      <w:r w:rsidRPr="00FE6C11">
        <w:rPr>
          <w:rFonts w:ascii="Times New Roman" w:hAnsi="Times New Roman" w:cs="Times New Roman"/>
          <w:b/>
          <w:color w:val="000000" w:themeColor="text1"/>
          <w:sz w:val="28"/>
          <w:szCs w:val="28"/>
          <w:lang w:val="uk-UA"/>
        </w:rPr>
        <w:t>. Фінансова система США</w:t>
      </w:r>
    </w:p>
    <w:p w:rsidR="006F441D" w:rsidRPr="00D36D39" w:rsidRDefault="006F441D" w:rsidP="00D36D39">
      <w:pPr>
        <w:pStyle w:val="aa"/>
        <w:numPr>
          <w:ilvl w:val="0"/>
          <w:numId w:val="3"/>
        </w:numPr>
        <w:spacing w:after="0" w:line="360" w:lineRule="auto"/>
        <w:jc w:val="both"/>
        <w:rPr>
          <w:rFonts w:ascii="Times New Roman" w:hAnsi="Times New Roman" w:cs="Times New Roman"/>
          <w:color w:val="000000" w:themeColor="text1"/>
          <w:sz w:val="28"/>
          <w:szCs w:val="28"/>
          <w:lang w:val="uk-UA"/>
        </w:rPr>
      </w:pPr>
      <w:r w:rsidRPr="00D36D39">
        <w:rPr>
          <w:rFonts w:ascii="Times New Roman" w:hAnsi="Times New Roman" w:cs="Times New Roman"/>
          <w:color w:val="000000" w:themeColor="text1"/>
          <w:sz w:val="28"/>
          <w:szCs w:val="28"/>
          <w:lang w:val="uk-UA"/>
        </w:rPr>
        <w:t>Федеральні фінанси США. Бюджетний процес.</w:t>
      </w:r>
    </w:p>
    <w:p w:rsidR="00D36D39" w:rsidRPr="00D36D39" w:rsidRDefault="00D36D39" w:rsidP="00D36D39">
      <w:pPr>
        <w:pStyle w:val="aa"/>
        <w:numPr>
          <w:ilvl w:val="0"/>
          <w:numId w:val="3"/>
        </w:numPr>
        <w:spacing w:after="0" w:line="360" w:lineRule="auto"/>
        <w:jc w:val="both"/>
        <w:rPr>
          <w:rFonts w:ascii="Times New Roman" w:hAnsi="Times New Roman" w:cs="Times New Roman"/>
          <w:color w:val="000000" w:themeColor="text1"/>
          <w:sz w:val="28"/>
          <w:szCs w:val="28"/>
          <w:lang w:val="uk-UA"/>
        </w:rPr>
      </w:pPr>
      <w:r w:rsidRPr="00D36D39">
        <w:rPr>
          <w:rFonts w:ascii="Times New Roman" w:hAnsi="Times New Roman" w:cs="Times New Roman"/>
          <w:color w:val="000000" w:themeColor="text1"/>
          <w:sz w:val="28"/>
          <w:szCs w:val="28"/>
          <w:lang w:val="uk-UA"/>
        </w:rPr>
        <w:t>Податкова система США</w:t>
      </w:r>
      <w:r>
        <w:rPr>
          <w:rFonts w:ascii="Times New Roman" w:hAnsi="Times New Roman" w:cs="Times New Roman"/>
          <w:color w:val="000000" w:themeColor="text1"/>
          <w:sz w:val="28"/>
          <w:szCs w:val="28"/>
          <w:lang w:val="uk-UA"/>
        </w:rPr>
        <w:t>.</w:t>
      </w:r>
    </w:p>
    <w:p w:rsidR="00164572" w:rsidRPr="00164572" w:rsidRDefault="00164572" w:rsidP="00164572">
      <w:pPr>
        <w:pStyle w:val="aa"/>
        <w:numPr>
          <w:ilvl w:val="0"/>
          <w:numId w:val="3"/>
        </w:numPr>
        <w:spacing w:after="0" w:line="360" w:lineRule="auto"/>
        <w:jc w:val="both"/>
        <w:rPr>
          <w:rFonts w:ascii="Times New Roman" w:hAnsi="Times New Roman" w:cs="Times New Roman"/>
          <w:color w:val="000000" w:themeColor="text1"/>
          <w:sz w:val="28"/>
          <w:szCs w:val="28"/>
          <w:lang w:val="uk-UA"/>
        </w:rPr>
      </w:pPr>
      <w:r w:rsidRPr="00164572">
        <w:rPr>
          <w:rFonts w:ascii="Times New Roman" w:hAnsi="Times New Roman" w:cs="Times New Roman"/>
          <w:color w:val="000000" w:themeColor="text1"/>
          <w:sz w:val="28"/>
          <w:szCs w:val="28"/>
          <w:lang w:val="uk-UA"/>
        </w:rPr>
        <w:t>Фінанси штатів і місцевих органів влади</w:t>
      </w:r>
      <w:r w:rsidR="00EE0BA8">
        <w:rPr>
          <w:rFonts w:ascii="Times New Roman" w:hAnsi="Times New Roman" w:cs="Times New Roman"/>
          <w:color w:val="000000" w:themeColor="text1"/>
          <w:sz w:val="28"/>
          <w:szCs w:val="28"/>
          <w:lang w:val="uk-UA"/>
        </w:rPr>
        <w:t xml:space="preserve"> у США</w:t>
      </w:r>
      <w:r w:rsidRPr="00164572">
        <w:rPr>
          <w:rFonts w:ascii="Times New Roman" w:hAnsi="Times New Roman" w:cs="Times New Roman"/>
          <w:color w:val="000000" w:themeColor="text1"/>
          <w:sz w:val="28"/>
          <w:szCs w:val="28"/>
          <w:lang w:val="uk-UA"/>
        </w:rPr>
        <w:t>.</w:t>
      </w:r>
    </w:p>
    <w:p w:rsidR="00D36D39" w:rsidRPr="006B5C67" w:rsidRDefault="006B5C67" w:rsidP="006B5C67">
      <w:pPr>
        <w:pStyle w:val="aa"/>
        <w:numPr>
          <w:ilvl w:val="0"/>
          <w:numId w:val="3"/>
        </w:numPr>
        <w:spacing w:after="0" w:line="360" w:lineRule="auto"/>
        <w:ind w:left="709"/>
        <w:jc w:val="both"/>
        <w:rPr>
          <w:rFonts w:ascii="Times New Roman" w:hAnsi="Times New Roman" w:cs="Times New Roman"/>
          <w:color w:val="000000" w:themeColor="text1"/>
          <w:sz w:val="28"/>
          <w:szCs w:val="28"/>
          <w:lang w:val="uk-UA"/>
        </w:rPr>
      </w:pPr>
      <w:r w:rsidRPr="006B5C67">
        <w:rPr>
          <w:rFonts w:ascii="Times New Roman" w:hAnsi="Times New Roman" w:cs="Times New Roman"/>
          <w:color w:val="000000" w:themeColor="text1"/>
          <w:sz w:val="28"/>
          <w:szCs w:val="28"/>
          <w:lang w:val="uk-UA"/>
        </w:rPr>
        <w:t>Особливості фінансів підприємств та фінансів домашніх господарств у США.</w:t>
      </w:r>
    </w:p>
    <w:p w:rsidR="0085168D" w:rsidRPr="006F441D" w:rsidRDefault="0085168D" w:rsidP="006B5C67">
      <w:pPr>
        <w:spacing w:after="0" w:line="360" w:lineRule="auto"/>
        <w:ind w:firstLine="709"/>
        <w:jc w:val="both"/>
        <w:rPr>
          <w:rFonts w:ascii="Times New Roman" w:hAnsi="Times New Roman" w:cs="Times New Roman"/>
          <w:b/>
          <w:color w:val="000000" w:themeColor="text1"/>
          <w:sz w:val="28"/>
          <w:szCs w:val="28"/>
          <w:lang w:val="uk-UA"/>
        </w:rPr>
      </w:pPr>
    </w:p>
    <w:p w:rsidR="006F441D" w:rsidRPr="006F441D" w:rsidRDefault="006F441D" w:rsidP="006F441D">
      <w:pPr>
        <w:spacing w:after="0" w:line="360" w:lineRule="auto"/>
        <w:ind w:firstLine="709"/>
        <w:jc w:val="both"/>
        <w:rPr>
          <w:rFonts w:ascii="Times New Roman" w:hAnsi="Times New Roman" w:cs="Times New Roman"/>
          <w:b/>
          <w:color w:val="000000" w:themeColor="text1"/>
          <w:sz w:val="28"/>
          <w:szCs w:val="28"/>
          <w:lang w:val="uk-UA"/>
        </w:rPr>
      </w:pPr>
      <w:r w:rsidRPr="006F441D">
        <w:rPr>
          <w:rFonts w:ascii="Times New Roman" w:hAnsi="Times New Roman" w:cs="Times New Roman"/>
          <w:b/>
          <w:color w:val="000000" w:themeColor="text1"/>
          <w:sz w:val="28"/>
          <w:szCs w:val="28"/>
          <w:lang w:val="uk-UA"/>
        </w:rPr>
        <w:t>1. Федеральні фінанси США. Бюджетний процес.</w:t>
      </w:r>
    </w:p>
    <w:p w:rsidR="006F441D" w:rsidRPr="00FE6C11" w:rsidRDefault="006F441D" w:rsidP="006F441D">
      <w:pPr>
        <w:spacing w:after="0" w:line="360" w:lineRule="auto"/>
        <w:ind w:firstLine="709"/>
        <w:jc w:val="both"/>
        <w:rPr>
          <w:rFonts w:ascii="Times New Roman" w:hAnsi="Times New Roman" w:cs="Times New Roman"/>
          <w:color w:val="000000" w:themeColor="text1"/>
          <w:sz w:val="28"/>
          <w:szCs w:val="28"/>
        </w:rPr>
      </w:pPr>
      <w:r w:rsidRPr="00FE6C11">
        <w:rPr>
          <w:rFonts w:ascii="Times New Roman" w:hAnsi="Times New Roman" w:cs="Times New Roman"/>
          <w:color w:val="000000" w:themeColor="text1"/>
          <w:sz w:val="28"/>
          <w:szCs w:val="28"/>
        </w:rPr>
        <w:t xml:space="preserve">Сполучені Штати </w:t>
      </w:r>
      <w:r>
        <w:rPr>
          <w:rFonts w:ascii="Times New Roman" w:hAnsi="Times New Roman" w:cs="Times New Roman"/>
          <w:color w:val="000000" w:themeColor="text1"/>
          <w:sz w:val="28"/>
          <w:szCs w:val="28"/>
        </w:rPr>
        <w:t>Америки є президентською респуб</w:t>
      </w:r>
      <w:r w:rsidRPr="00FE6C11">
        <w:rPr>
          <w:rFonts w:ascii="Times New Roman" w:hAnsi="Times New Roman" w:cs="Times New Roman"/>
          <w:color w:val="000000" w:themeColor="text1"/>
          <w:sz w:val="28"/>
          <w:szCs w:val="28"/>
        </w:rPr>
        <w:t>лікою з федеративною формою</w:t>
      </w:r>
      <w:r>
        <w:rPr>
          <w:rFonts w:ascii="Times New Roman" w:hAnsi="Times New Roman" w:cs="Times New Roman"/>
          <w:color w:val="000000" w:themeColor="text1"/>
          <w:sz w:val="28"/>
          <w:szCs w:val="28"/>
        </w:rPr>
        <w:t xml:space="preserve"> устрою. Кожен штат має респуб</w:t>
      </w:r>
      <w:r w:rsidRPr="00FE6C11">
        <w:rPr>
          <w:rFonts w:ascii="Times New Roman" w:hAnsi="Times New Roman" w:cs="Times New Roman"/>
          <w:color w:val="000000" w:themeColor="text1"/>
          <w:sz w:val="28"/>
          <w:szCs w:val="28"/>
        </w:rPr>
        <w:t>ліканські повноваження, свою законодавчу, виконавчу й судову гілк</w:t>
      </w:r>
      <w:r w:rsidR="008F562A">
        <w:rPr>
          <w:rFonts w:ascii="Times New Roman" w:hAnsi="Times New Roman" w:cs="Times New Roman"/>
          <w:color w:val="000000" w:themeColor="text1"/>
          <w:sz w:val="28"/>
          <w:szCs w:val="28"/>
          <w:lang w:val="uk-UA"/>
        </w:rPr>
        <w:t>и</w:t>
      </w:r>
      <w:r w:rsidRPr="00FE6C11">
        <w:rPr>
          <w:rFonts w:ascii="Times New Roman" w:hAnsi="Times New Roman" w:cs="Times New Roman"/>
          <w:color w:val="000000" w:themeColor="text1"/>
          <w:sz w:val="28"/>
          <w:szCs w:val="28"/>
        </w:rPr>
        <w:t xml:space="preserve"> влади.</w:t>
      </w:r>
    </w:p>
    <w:p w:rsidR="006F441D" w:rsidRPr="00FE6C11" w:rsidRDefault="006F441D" w:rsidP="006F441D">
      <w:pPr>
        <w:spacing w:after="0" w:line="360" w:lineRule="auto"/>
        <w:ind w:firstLine="709"/>
        <w:jc w:val="both"/>
        <w:rPr>
          <w:rFonts w:ascii="Times New Roman" w:hAnsi="Times New Roman" w:cs="Times New Roman"/>
          <w:color w:val="000000" w:themeColor="text1"/>
          <w:sz w:val="28"/>
          <w:szCs w:val="28"/>
        </w:rPr>
      </w:pPr>
      <w:r w:rsidRPr="00FE6C11">
        <w:rPr>
          <w:rFonts w:ascii="Times New Roman" w:hAnsi="Times New Roman" w:cs="Times New Roman"/>
          <w:color w:val="000000" w:themeColor="text1"/>
          <w:sz w:val="28"/>
          <w:szCs w:val="28"/>
        </w:rPr>
        <w:t>Сучасна система державних фінансів США складається з:</w:t>
      </w:r>
    </w:p>
    <w:p w:rsidR="006F441D" w:rsidRPr="00FE6C11" w:rsidRDefault="006F441D" w:rsidP="006F441D">
      <w:pPr>
        <w:spacing w:after="0" w:line="360" w:lineRule="auto"/>
        <w:ind w:firstLine="709"/>
        <w:jc w:val="both"/>
        <w:rPr>
          <w:rFonts w:ascii="Times New Roman" w:hAnsi="Times New Roman" w:cs="Times New Roman"/>
          <w:color w:val="000000" w:themeColor="text1"/>
          <w:sz w:val="28"/>
          <w:szCs w:val="28"/>
        </w:rPr>
      </w:pPr>
      <w:r w:rsidRPr="00FE6C11">
        <w:rPr>
          <w:rFonts w:ascii="Times New Roman" w:hAnsi="Times New Roman" w:cs="Times New Roman"/>
          <w:color w:val="000000" w:themeColor="text1"/>
          <w:sz w:val="28"/>
          <w:szCs w:val="28"/>
        </w:rPr>
        <w:t>—        бюджетної системи федерації;</w:t>
      </w:r>
    </w:p>
    <w:p w:rsidR="006F441D" w:rsidRPr="00FE6C11" w:rsidRDefault="006F441D" w:rsidP="006F441D">
      <w:pPr>
        <w:spacing w:after="0" w:line="360" w:lineRule="auto"/>
        <w:ind w:firstLine="709"/>
        <w:jc w:val="both"/>
        <w:rPr>
          <w:rFonts w:ascii="Times New Roman" w:hAnsi="Times New Roman" w:cs="Times New Roman"/>
          <w:color w:val="000000" w:themeColor="text1"/>
          <w:sz w:val="28"/>
          <w:szCs w:val="28"/>
        </w:rPr>
      </w:pPr>
      <w:r w:rsidRPr="00FE6C11">
        <w:rPr>
          <w:rFonts w:ascii="Times New Roman" w:hAnsi="Times New Roman" w:cs="Times New Roman"/>
          <w:color w:val="000000" w:themeColor="text1"/>
          <w:sz w:val="28"/>
          <w:szCs w:val="28"/>
        </w:rPr>
        <w:t>—        бюджетних систем 50 штатів (48 суміжних, а також Аляска та Гаваї) та федерального округу Колумбія, де розташовується столиця США — Вашингтон;</w:t>
      </w:r>
    </w:p>
    <w:p w:rsidR="006F441D" w:rsidRPr="00FE6C11" w:rsidRDefault="006F441D" w:rsidP="006F441D">
      <w:pPr>
        <w:spacing w:after="0" w:line="360" w:lineRule="auto"/>
        <w:ind w:firstLine="709"/>
        <w:jc w:val="both"/>
        <w:rPr>
          <w:rFonts w:ascii="Times New Roman" w:hAnsi="Times New Roman" w:cs="Times New Roman"/>
          <w:color w:val="000000" w:themeColor="text1"/>
          <w:sz w:val="28"/>
          <w:szCs w:val="28"/>
        </w:rPr>
      </w:pPr>
      <w:r w:rsidRPr="00FE6C11">
        <w:rPr>
          <w:rFonts w:ascii="Times New Roman" w:hAnsi="Times New Roman" w:cs="Times New Roman"/>
          <w:color w:val="000000" w:themeColor="text1"/>
          <w:sz w:val="28"/>
          <w:szCs w:val="28"/>
        </w:rPr>
        <w:t>—        бюджетних систем двох місцевих рівнів (графського та му-ніципального): 3044 графств, які складаються з 95 тис. місцевих адміністративних одиниць, що включають понад 3 тис. округів, 19 тис. муніципалітетів, 17 тис. міст, понад 43 тис. навчальних, a також спеціальні округи: госпо</w:t>
      </w:r>
      <w:r>
        <w:rPr>
          <w:rFonts w:ascii="Times New Roman" w:hAnsi="Times New Roman" w:cs="Times New Roman"/>
          <w:color w:val="000000" w:themeColor="text1"/>
          <w:sz w:val="28"/>
          <w:szCs w:val="28"/>
        </w:rPr>
        <w:t>дарсько-підприємницькі, культурно-освітні, таун</w:t>
      </w:r>
      <w:r w:rsidRPr="00FE6C11">
        <w:rPr>
          <w:rFonts w:ascii="Times New Roman" w:hAnsi="Times New Roman" w:cs="Times New Roman"/>
          <w:color w:val="000000" w:themeColor="text1"/>
          <w:sz w:val="28"/>
          <w:szCs w:val="28"/>
        </w:rPr>
        <w:t>шипи, сільські;</w:t>
      </w:r>
    </w:p>
    <w:p w:rsidR="006F441D" w:rsidRPr="00FE6C11" w:rsidRDefault="006F441D" w:rsidP="006F441D">
      <w:pPr>
        <w:spacing w:after="0" w:line="360" w:lineRule="auto"/>
        <w:ind w:firstLine="709"/>
        <w:jc w:val="both"/>
        <w:rPr>
          <w:rFonts w:ascii="Times New Roman" w:hAnsi="Times New Roman" w:cs="Times New Roman"/>
          <w:color w:val="000000" w:themeColor="text1"/>
          <w:sz w:val="28"/>
          <w:szCs w:val="28"/>
        </w:rPr>
      </w:pPr>
      <w:r w:rsidRPr="00FE6C11">
        <w:rPr>
          <w:rFonts w:ascii="Times New Roman" w:hAnsi="Times New Roman" w:cs="Times New Roman"/>
          <w:color w:val="000000" w:themeColor="text1"/>
          <w:sz w:val="28"/>
          <w:szCs w:val="28"/>
        </w:rPr>
        <w:t>—        спеціальних фондів.</w:t>
      </w:r>
    </w:p>
    <w:p w:rsidR="006F441D" w:rsidRDefault="006F441D" w:rsidP="006F441D">
      <w:pPr>
        <w:spacing w:after="0" w:line="360" w:lineRule="auto"/>
        <w:ind w:firstLine="709"/>
        <w:jc w:val="both"/>
        <w:rPr>
          <w:rFonts w:ascii="Times New Roman" w:hAnsi="Times New Roman" w:cs="Times New Roman"/>
          <w:color w:val="000000" w:themeColor="text1"/>
          <w:sz w:val="28"/>
          <w:szCs w:val="28"/>
          <w:lang w:val="uk-UA"/>
        </w:rPr>
      </w:pPr>
      <w:r w:rsidRPr="00FE6C11">
        <w:rPr>
          <w:rFonts w:ascii="Times New Roman" w:hAnsi="Times New Roman" w:cs="Times New Roman"/>
          <w:color w:val="000000" w:themeColor="text1"/>
          <w:sz w:val="28"/>
          <w:szCs w:val="28"/>
        </w:rPr>
        <w:t>Така система організації державних фінансів характеризується відсутністю єдності. Це означає, що кожен підрозділ державного управління (федерація, штати,</w:t>
      </w:r>
      <w:r>
        <w:rPr>
          <w:rFonts w:ascii="Times New Roman" w:hAnsi="Times New Roman" w:cs="Times New Roman"/>
          <w:color w:val="000000" w:themeColor="text1"/>
          <w:sz w:val="28"/>
          <w:szCs w:val="28"/>
        </w:rPr>
        <w:t xml:space="preserve"> місцеві органи) самостійно фор</w:t>
      </w:r>
      <w:r w:rsidRPr="00FE6C11">
        <w:rPr>
          <w:rFonts w:ascii="Times New Roman" w:hAnsi="Times New Roman" w:cs="Times New Roman"/>
          <w:color w:val="000000" w:themeColor="text1"/>
          <w:sz w:val="28"/>
          <w:szCs w:val="28"/>
        </w:rPr>
        <w:t>мує і затверджує свій бюджет, розробляє і здійснює податкову політику, керує боргом.</w:t>
      </w:r>
    </w:p>
    <w:p w:rsidR="006F441D" w:rsidRPr="006F441D" w:rsidRDefault="006F441D" w:rsidP="006F441D">
      <w:pPr>
        <w:spacing w:after="0" w:line="360" w:lineRule="auto"/>
        <w:ind w:firstLine="709"/>
        <w:jc w:val="both"/>
        <w:rPr>
          <w:rFonts w:ascii="Times New Roman" w:hAnsi="Times New Roman" w:cs="Times New Roman"/>
          <w:color w:val="000000" w:themeColor="text1"/>
          <w:sz w:val="28"/>
          <w:szCs w:val="28"/>
          <w:lang w:val="uk-UA"/>
        </w:rPr>
      </w:pPr>
      <w:r w:rsidRPr="006F441D">
        <w:rPr>
          <w:rFonts w:ascii="Times New Roman" w:hAnsi="Times New Roman" w:cs="Times New Roman"/>
          <w:color w:val="000000" w:themeColor="text1"/>
          <w:sz w:val="28"/>
          <w:szCs w:val="28"/>
          <w:lang w:val="uk-UA"/>
        </w:rPr>
        <w:t>Центральне місце в цій системі займають федеральні фінанси, про це свідчать сформовані в останні три десятиріччя параметри розподілу та перерозподілу к</w:t>
      </w:r>
      <w:r w:rsidR="008F562A">
        <w:rPr>
          <w:rFonts w:ascii="Times New Roman" w:hAnsi="Times New Roman" w:cs="Times New Roman"/>
          <w:color w:val="000000" w:themeColor="text1"/>
          <w:sz w:val="28"/>
          <w:szCs w:val="28"/>
          <w:lang w:val="uk-UA"/>
        </w:rPr>
        <w:t>оштів між бюджетами: близько 65</w:t>
      </w:r>
      <w:r w:rsidRPr="006F441D">
        <w:rPr>
          <w:rFonts w:ascii="Times New Roman" w:hAnsi="Times New Roman" w:cs="Times New Roman"/>
          <w:color w:val="000000" w:themeColor="text1"/>
          <w:sz w:val="28"/>
          <w:szCs w:val="28"/>
          <w:lang w:val="uk-UA"/>
        </w:rPr>
        <w:t>% сукупних витрат консолідованого бюджету проходят</w:t>
      </w:r>
      <w:r w:rsidR="008F562A">
        <w:rPr>
          <w:rFonts w:ascii="Times New Roman" w:hAnsi="Times New Roman" w:cs="Times New Roman"/>
          <w:color w:val="000000" w:themeColor="text1"/>
          <w:sz w:val="28"/>
          <w:szCs w:val="28"/>
          <w:lang w:val="uk-UA"/>
        </w:rPr>
        <w:t>ь через федеральний бюджет і 35</w:t>
      </w:r>
      <w:r w:rsidRPr="006F441D">
        <w:rPr>
          <w:rFonts w:ascii="Times New Roman" w:hAnsi="Times New Roman" w:cs="Times New Roman"/>
          <w:color w:val="000000" w:themeColor="text1"/>
          <w:sz w:val="28"/>
          <w:szCs w:val="28"/>
          <w:lang w:val="uk-UA"/>
        </w:rPr>
        <w:t xml:space="preserve">% — </w:t>
      </w:r>
      <w:r w:rsidRPr="006F441D">
        <w:rPr>
          <w:rFonts w:ascii="Times New Roman" w:hAnsi="Times New Roman" w:cs="Times New Roman"/>
          <w:color w:val="000000" w:themeColor="text1"/>
          <w:sz w:val="28"/>
          <w:szCs w:val="28"/>
          <w:lang w:val="uk-UA"/>
        </w:rPr>
        <w:lastRenderedPageBreak/>
        <w:t>частка інших рівнів, яка розподіляється між штатами та місцевими органами влади в пропорції 2:1.</w:t>
      </w:r>
    </w:p>
    <w:p w:rsidR="001C247D" w:rsidRPr="001C247D" w:rsidRDefault="001C247D" w:rsidP="001C247D">
      <w:pPr>
        <w:spacing w:after="0" w:line="360" w:lineRule="auto"/>
        <w:ind w:firstLine="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Бюджетну систему США (як й</w:t>
      </w:r>
      <w:r w:rsidR="008D0CD1">
        <w:rPr>
          <w:rFonts w:ascii="Times New Roman" w:hAnsi="Times New Roman" w:cs="Times New Roman"/>
          <w:color w:val="000000" w:themeColor="text1"/>
          <w:sz w:val="28"/>
          <w:szCs w:val="28"/>
        </w:rPr>
        <w:t xml:space="preserve"> інших федеральних держав) утво</w:t>
      </w:r>
      <w:r w:rsidRPr="001C247D">
        <w:rPr>
          <w:rFonts w:ascii="Times New Roman" w:hAnsi="Times New Roman" w:cs="Times New Roman"/>
          <w:color w:val="000000" w:themeColor="text1"/>
          <w:sz w:val="28"/>
          <w:szCs w:val="28"/>
        </w:rPr>
        <w:t>рюють три ланки:</w:t>
      </w:r>
    </w:p>
    <w:p w:rsidR="001C247D" w:rsidRPr="001C247D" w:rsidRDefault="001C247D" w:rsidP="001C247D">
      <w:pPr>
        <w:spacing w:after="0" w:line="360" w:lineRule="auto"/>
        <w:ind w:firstLine="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1)</w:t>
      </w:r>
      <w:r w:rsidRPr="001C247D">
        <w:rPr>
          <w:rFonts w:ascii="Times New Roman" w:hAnsi="Times New Roman" w:cs="Times New Roman"/>
          <w:color w:val="000000" w:themeColor="text1"/>
          <w:sz w:val="28"/>
          <w:szCs w:val="28"/>
        </w:rPr>
        <w:tab/>
        <w:t>федеральний бюджет;</w:t>
      </w:r>
    </w:p>
    <w:p w:rsidR="001C247D" w:rsidRPr="001C247D" w:rsidRDefault="001C247D" w:rsidP="001C247D">
      <w:pPr>
        <w:spacing w:after="0" w:line="360" w:lineRule="auto"/>
        <w:ind w:firstLine="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2)</w:t>
      </w:r>
      <w:r w:rsidRPr="001C247D">
        <w:rPr>
          <w:rFonts w:ascii="Times New Roman" w:hAnsi="Times New Roman" w:cs="Times New Roman"/>
          <w:color w:val="000000" w:themeColor="text1"/>
          <w:sz w:val="28"/>
          <w:szCs w:val="28"/>
        </w:rPr>
        <w:tab/>
        <w:t>бюджет членів федерації (штатів);</w:t>
      </w:r>
    </w:p>
    <w:p w:rsidR="001C247D" w:rsidRPr="001C247D" w:rsidRDefault="001C247D" w:rsidP="001C247D">
      <w:pPr>
        <w:spacing w:after="0" w:line="360" w:lineRule="auto"/>
        <w:ind w:firstLine="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3)</w:t>
      </w:r>
      <w:r w:rsidRPr="001C247D">
        <w:rPr>
          <w:rFonts w:ascii="Times New Roman" w:hAnsi="Times New Roman" w:cs="Times New Roman"/>
          <w:color w:val="000000" w:themeColor="text1"/>
          <w:sz w:val="28"/>
          <w:szCs w:val="28"/>
        </w:rPr>
        <w:tab/>
        <w:t>місцеві бюджети, які не входять до складу федерального бюджету.</w:t>
      </w:r>
    </w:p>
    <w:p w:rsidR="001C247D" w:rsidRPr="001C247D" w:rsidRDefault="001C247D" w:rsidP="001C247D">
      <w:pPr>
        <w:spacing w:after="0" w:line="360" w:lineRule="auto"/>
        <w:ind w:firstLine="709"/>
        <w:jc w:val="both"/>
        <w:rPr>
          <w:rFonts w:ascii="Times New Roman" w:hAnsi="Times New Roman" w:cs="Times New Roman"/>
          <w:b/>
          <w:color w:val="000000" w:themeColor="text1"/>
          <w:sz w:val="28"/>
          <w:szCs w:val="28"/>
        </w:rPr>
      </w:pPr>
      <w:r w:rsidRPr="001C247D">
        <w:rPr>
          <w:rFonts w:ascii="Times New Roman" w:hAnsi="Times New Roman" w:cs="Times New Roman"/>
          <w:b/>
          <w:color w:val="000000" w:themeColor="text1"/>
          <w:sz w:val="28"/>
          <w:szCs w:val="28"/>
        </w:rPr>
        <w:t>Структура федерального бюджету США</w:t>
      </w:r>
    </w:p>
    <w:p w:rsidR="001C247D" w:rsidRPr="001C247D" w:rsidRDefault="001C247D" w:rsidP="001C247D">
      <w:pPr>
        <w:spacing w:after="0" w:line="360" w:lineRule="auto"/>
        <w:ind w:firstLine="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У США федеральний бюджет складається з 2-х частин:</w:t>
      </w:r>
    </w:p>
    <w:p w:rsidR="001C247D" w:rsidRPr="001C247D" w:rsidRDefault="001C247D" w:rsidP="001C247D">
      <w:pPr>
        <w:pStyle w:val="aa"/>
        <w:numPr>
          <w:ilvl w:val="0"/>
          <w:numId w:val="2"/>
        </w:numPr>
        <w:spacing w:after="0" w:line="360" w:lineRule="auto"/>
        <w:jc w:val="both"/>
        <w:rPr>
          <w:rFonts w:ascii="Times New Roman" w:hAnsi="Times New Roman" w:cs="Times New Roman"/>
          <w:color w:val="000000" w:themeColor="text1"/>
          <w:sz w:val="28"/>
          <w:szCs w:val="28"/>
          <w:lang w:val="uk-UA"/>
        </w:rPr>
      </w:pPr>
      <w:r w:rsidRPr="001C247D">
        <w:rPr>
          <w:rFonts w:ascii="Times New Roman" w:hAnsi="Times New Roman" w:cs="Times New Roman"/>
          <w:color w:val="000000" w:themeColor="text1"/>
          <w:sz w:val="28"/>
          <w:szCs w:val="28"/>
        </w:rPr>
        <w:t xml:space="preserve">урядовий бюджет; </w:t>
      </w:r>
    </w:p>
    <w:p w:rsidR="001C247D" w:rsidRPr="001C247D" w:rsidRDefault="001C247D" w:rsidP="001C247D">
      <w:pPr>
        <w:spacing w:after="0" w:line="360" w:lineRule="auto"/>
        <w:ind w:left="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2) довірчі фонди (траст-ф</w:t>
      </w:r>
      <w:r w:rsidR="008F562A">
        <w:rPr>
          <w:rFonts w:ascii="Times New Roman" w:hAnsi="Times New Roman" w:cs="Times New Roman"/>
          <w:color w:val="000000" w:themeColor="text1"/>
          <w:sz w:val="28"/>
          <w:szCs w:val="28"/>
          <w:lang w:val="uk-UA"/>
        </w:rPr>
        <w:t>о</w:t>
      </w:r>
      <w:r w:rsidRPr="001C247D">
        <w:rPr>
          <w:rFonts w:ascii="Times New Roman" w:hAnsi="Times New Roman" w:cs="Times New Roman"/>
          <w:color w:val="000000" w:themeColor="text1"/>
          <w:sz w:val="28"/>
          <w:szCs w:val="28"/>
        </w:rPr>
        <w:t>нди).</w:t>
      </w:r>
    </w:p>
    <w:p w:rsidR="001C247D" w:rsidRPr="001C247D" w:rsidRDefault="001C247D" w:rsidP="001C247D">
      <w:pPr>
        <w:spacing w:after="0" w:line="360" w:lineRule="auto"/>
        <w:ind w:firstLine="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За рахунок урядового бюджету фінансуються загальні економічні і соціальні програми, що позитивно впливає на економіку США. Так, 1 долар федеральних капітальних вкладень дає приріст у 2 долари капітальних вкладень у приватний сектор.</w:t>
      </w:r>
    </w:p>
    <w:p w:rsidR="00C22543" w:rsidRPr="001C247D" w:rsidRDefault="00C22543" w:rsidP="00C22543">
      <w:pPr>
        <w:spacing w:after="0" w:line="360" w:lineRule="auto"/>
        <w:ind w:firstLine="709"/>
        <w:jc w:val="both"/>
        <w:rPr>
          <w:rFonts w:ascii="Times New Roman" w:hAnsi="Times New Roman" w:cs="Times New Roman"/>
          <w:color w:val="000000" w:themeColor="text1"/>
          <w:sz w:val="28"/>
          <w:szCs w:val="28"/>
        </w:rPr>
      </w:pPr>
      <w:r w:rsidRPr="00C22543">
        <w:rPr>
          <w:rFonts w:ascii="Times New Roman" w:hAnsi="Times New Roman" w:cs="Times New Roman"/>
          <w:color w:val="000000" w:themeColor="text1"/>
          <w:sz w:val="28"/>
          <w:szCs w:val="28"/>
          <w:lang w:val="uk-UA"/>
        </w:rPr>
        <w:t xml:space="preserve">Довірчі фонди мають цільовий характер, і більшість з них пов'язані з діяльністю галузей виробничої інфраструктури (федеральними автострадами, аеропортами, електростанціями). </w:t>
      </w:r>
      <w:r w:rsidRPr="001C247D">
        <w:rPr>
          <w:rFonts w:ascii="Times New Roman" w:hAnsi="Times New Roman" w:cs="Times New Roman"/>
          <w:color w:val="000000" w:themeColor="text1"/>
          <w:sz w:val="28"/>
          <w:szCs w:val="28"/>
        </w:rPr>
        <w:t>Доходи довірчих фондів утворюються за рахунок надходжень від використанн</w:t>
      </w:r>
      <w:r>
        <w:rPr>
          <w:rFonts w:ascii="Times New Roman" w:hAnsi="Times New Roman" w:cs="Times New Roman"/>
          <w:color w:val="000000" w:themeColor="text1"/>
          <w:sz w:val="28"/>
          <w:szCs w:val="28"/>
        </w:rPr>
        <w:t>я дер</w:t>
      </w:r>
      <w:r w:rsidRPr="001C247D">
        <w:rPr>
          <w:rFonts w:ascii="Times New Roman" w:hAnsi="Times New Roman" w:cs="Times New Roman"/>
          <w:color w:val="000000" w:themeColor="text1"/>
          <w:sz w:val="28"/>
          <w:szCs w:val="28"/>
        </w:rPr>
        <w:t>жавної власності. Статус довірчих мають також соціальні і пенсійні фонди. Вони формуються в основному за рахунок внесків працівників державного і приватного секторів, відрахувань уряду і підприємців.</w:t>
      </w:r>
    </w:p>
    <w:p w:rsidR="001C247D" w:rsidRPr="001C247D" w:rsidRDefault="001C247D" w:rsidP="001C247D">
      <w:pPr>
        <w:spacing w:after="0" w:line="360" w:lineRule="auto"/>
        <w:ind w:firstLine="709"/>
        <w:jc w:val="both"/>
        <w:rPr>
          <w:rFonts w:ascii="Times New Roman" w:hAnsi="Times New Roman" w:cs="Times New Roman"/>
          <w:b/>
          <w:color w:val="000000" w:themeColor="text1"/>
          <w:sz w:val="28"/>
          <w:szCs w:val="28"/>
        </w:rPr>
      </w:pPr>
      <w:r w:rsidRPr="001C247D">
        <w:rPr>
          <w:rFonts w:ascii="Times New Roman" w:hAnsi="Times New Roman" w:cs="Times New Roman"/>
          <w:b/>
          <w:color w:val="000000" w:themeColor="text1"/>
          <w:sz w:val="28"/>
          <w:szCs w:val="28"/>
        </w:rPr>
        <w:t>ВВП і бюджет у США</w:t>
      </w:r>
    </w:p>
    <w:p w:rsidR="001C247D" w:rsidRDefault="001C247D" w:rsidP="001C247D">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ВВП США у 20</w:t>
      </w:r>
      <w:r w:rsidR="00713BCF">
        <w:rPr>
          <w:rFonts w:ascii="Times New Roman" w:hAnsi="Times New Roman" w:cs="Times New Roman"/>
          <w:color w:val="000000" w:themeColor="text1"/>
          <w:sz w:val="28"/>
          <w:szCs w:val="28"/>
          <w:lang w:val="uk-UA"/>
        </w:rPr>
        <w:t>2</w:t>
      </w:r>
      <w:r w:rsidR="005B2B41">
        <w:rPr>
          <w:rFonts w:ascii="Times New Roman" w:hAnsi="Times New Roman" w:cs="Times New Roman"/>
          <w:color w:val="000000" w:themeColor="text1"/>
          <w:sz w:val="28"/>
          <w:szCs w:val="28"/>
          <w:lang w:val="uk-UA"/>
        </w:rPr>
        <w:t>1</w:t>
      </w:r>
      <w:r>
        <w:rPr>
          <w:rFonts w:ascii="Times New Roman" w:hAnsi="Times New Roman" w:cs="Times New Roman"/>
          <w:color w:val="000000" w:themeColor="text1"/>
          <w:sz w:val="28"/>
          <w:szCs w:val="28"/>
          <w:lang w:val="uk-UA"/>
        </w:rPr>
        <w:t xml:space="preserve"> р. становили </w:t>
      </w:r>
      <w:r w:rsidR="00713BCF">
        <w:rPr>
          <w:rFonts w:ascii="Times New Roman" w:hAnsi="Times New Roman" w:cs="Times New Roman"/>
          <w:color w:val="000000" w:themeColor="text1"/>
          <w:sz w:val="28"/>
          <w:szCs w:val="28"/>
          <w:lang w:val="uk-UA"/>
        </w:rPr>
        <w:t>2</w:t>
      </w:r>
      <w:r w:rsidR="005B2B41">
        <w:rPr>
          <w:rFonts w:ascii="Times New Roman" w:hAnsi="Times New Roman" w:cs="Times New Roman"/>
          <w:color w:val="000000" w:themeColor="text1"/>
          <w:sz w:val="28"/>
          <w:szCs w:val="28"/>
          <w:lang w:val="uk-UA"/>
        </w:rPr>
        <w:t>2</w:t>
      </w:r>
      <w:r w:rsidR="00713BCF">
        <w:rPr>
          <w:rFonts w:ascii="Times New Roman" w:hAnsi="Times New Roman" w:cs="Times New Roman"/>
          <w:color w:val="000000" w:themeColor="text1"/>
          <w:sz w:val="28"/>
          <w:szCs w:val="28"/>
          <w:lang w:val="uk-UA"/>
        </w:rPr>
        <w:t>,9</w:t>
      </w:r>
      <w:r w:rsidR="005B2B41">
        <w:rPr>
          <w:rFonts w:ascii="Times New Roman" w:hAnsi="Times New Roman" w:cs="Times New Roman"/>
          <w:color w:val="000000" w:themeColor="text1"/>
          <w:sz w:val="28"/>
          <w:szCs w:val="28"/>
          <w:lang w:val="uk-UA"/>
        </w:rPr>
        <w:t>9</w:t>
      </w:r>
      <w:r>
        <w:rPr>
          <w:rFonts w:ascii="Times New Roman" w:hAnsi="Times New Roman" w:cs="Times New Roman"/>
          <w:color w:val="000000" w:themeColor="text1"/>
          <w:sz w:val="28"/>
          <w:szCs w:val="28"/>
          <w:lang w:val="uk-UA"/>
        </w:rPr>
        <w:t xml:space="preserve"> трлн. дол., ВВП на душу населения – </w:t>
      </w:r>
      <w:r w:rsidR="008F562A">
        <w:rPr>
          <w:rFonts w:ascii="Times New Roman" w:hAnsi="Times New Roman" w:cs="Times New Roman"/>
          <w:color w:val="000000" w:themeColor="text1"/>
          <w:sz w:val="28"/>
          <w:szCs w:val="28"/>
          <w:lang w:val="uk-UA"/>
        </w:rPr>
        <w:t>6</w:t>
      </w:r>
      <w:r w:rsidR="005B2B41">
        <w:rPr>
          <w:rFonts w:ascii="Times New Roman" w:hAnsi="Times New Roman" w:cs="Times New Roman"/>
          <w:color w:val="000000" w:themeColor="text1"/>
          <w:sz w:val="28"/>
          <w:szCs w:val="28"/>
          <w:lang w:val="uk-UA"/>
        </w:rPr>
        <w:t>1280</w:t>
      </w:r>
      <w:r>
        <w:rPr>
          <w:rFonts w:ascii="Times New Roman" w:hAnsi="Times New Roman" w:cs="Times New Roman"/>
          <w:color w:val="000000" w:themeColor="text1"/>
          <w:sz w:val="28"/>
          <w:szCs w:val="28"/>
          <w:lang w:val="uk-UA"/>
        </w:rPr>
        <w:t xml:space="preserve"> дол., </w:t>
      </w:r>
      <w:r w:rsidR="005B2B41">
        <w:rPr>
          <w:rFonts w:ascii="Times New Roman" w:hAnsi="Times New Roman" w:cs="Times New Roman"/>
          <w:color w:val="000000" w:themeColor="text1"/>
          <w:sz w:val="28"/>
          <w:szCs w:val="28"/>
          <w:lang w:val="uk-UA"/>
        </w:rPr>
        <w:t>рівень інфляції</w:t>
      </w:r>
      <w:r>
        <w:rPr>
          <w:rFonts w:ascii="Times New Roman" w:hAnsi="Times New Roman" w:cs="Times New Roman"/>
          <w:color w:val="000000" w:themeColor="text1"/>
          <w:sz w:val="28"/>
          <w:szCs w:val="28"/>
          <w:lang w:val="uk-UA"/>
        </w:rPr>
        <w:t xml:space="preserve"> – </w:t>
      </w:r>
      <w:r w:rsidR="005B2B41">
        <w:rPr>
          <w:rFonts w:ascii="Times New Roman" w:hAnsi="Times New Roman" w:cs="Times New Roman"/>
          <w:color w:val="000000" w:themeColor="text1"/>
          <w:sz w:val="28"/>
          <w:szCs w:val="28"/>
          <w:lang w:val="uk-UA"/>
        </w:rPr>
        <w:t>8,3</w:t>
      </w:r>
      <w:r>
        <w:rPr>
          <w:rFonts w:ascii="Times New Roman" w:hAnsi="Times New Roman" w:cs="Times New Roman"/>
          <w:color w:val="000000" w:themeColor="text1"/>
          <w:sz w:val="28"/>
          <w:szCs w:val="28"/>
          <w:lang w:val="uk-UA"/>
        </w:rPr>
        <w:t xml:space="preserve">%, рівень безробіття – </w:t>
      </w:r>
      <w:r w:rsidR="005B2B41">
        <w:rPr>
          <w:rFonts w:ascii="Times New Roman" w:hAnsi="Times New Roman" w:cs="Times New Roman"/>
          <w:color w:val="000000" w:themeColor="text1"/>
          <w:sz w:val="28"/>
          <w:szCs w:val="28"/>
          <w:lang w:val="uk-UA"/>
        </w:rPr>
        <w:t>3,7</w:t>
      </w:r>
      <w:r w:rsidR="00D91926">
        <w:rPr>
          <w:rFonts w:ascii="Times New Roman" w:hAnsi="Times New Roman" w:cs="Times New Roman"/>
          <w:color w:val="000000" w:themeColor="text1"/>
          <w:sz w:val="28"/>
          <w:szCs w:val="28"/>
          <w:lang w:val="uk-UA"/>
        </w:rPr>
        <w:t xml:space="preserve">%, темп </w:t>
      </w:r>
      <w:r w:rsidR="005B2B41">
        <w:rPr>
          <w:rFonts w:ascii="Times New Roman" w:hAnsi="Times New Roman" w:cs="Times New Roman"/>
          <w:color w:val="000000" w:themeColor="text1"/>
          <w:sz w:val="28"/>
          <w:szCs w:val="28"/>
          <w:lang w:val="uk-UA"/>
        </w:rPr>
        <w:t>зростання</w:t>
      </w:r>
      <w:r w:rsidR="00D91926">
        <w:rPr>
          <w:rFonts w:ascii="Times New Roman" w:hAnsi="Times New Roman" w:cs="Times New Roman"/>
          <w:color w:val="000000" w:themeColor="text1"/>
          <w:sz w:val="28"/>
          <w:szCs w:val="28"/>
          <w:lang w:val="uk-UA"/>
        </w:rPr>
        <w:t xml:space="preserve"> ВВП – </w:t>
      </w:r>
      <w:r w:rsidR="005B2B41">
        <w:rPr>
          <w:rFonts w:ascii="Times New Roman" w:hAnsi="Times New Roman" w:cs="Times New Roman"/>
          <w:color w:val="000000" w:themeColor="text1"/>
          <w:sz w:val="28"/>
          <w:szCs w:val="28"/>
          <w:lang w:val="uk-UA"/>
        </w:rPr>
        <w:t>1,7</w:t>
      </w:r>
      <w:r w:rsidR="00D91926">
        <w:rPr>
          <w:rFonts w:ascii="Times New Roman" w:hAnsi="Times New Roman" w:cs="Times New Roman"/>
          <w:color w:val="000000" w:themeColor="text1"/>
          <w:sz w:val="28"/>
          <w:szCs w:val="28"/>
          <w:lang w:val="uk-UA"/>
        </w:rPr>
        <w:t>%, рівень бідності – 1,3%</w:t>
      </w:r>
      <w:r w:rsidR="002B4997">
        <w:rPr>
          <w:rFonts w:ascii="Times New Roman" w:hAnsi="Times New Roman" w:cs="Times New Roman"/>
          <w:color w:val="000000" w:themeColor="text1"/>
          <w:sz w:val="28"/>
          <w:szCs w:val="28"/>
          <w:lang w:val="uk-UA"/>
        </w:rPr>
        <w:t>. У 20</w:t>
      </w:r>
      <w:r w:rsidR="005B2B41">
        <w:rPr>
          <w:rFonts w:ascii="Times New Roman" w:hAnsi="Times New Roman" w:cs="Times New Roman"/>
          <w:color w:val="000000" w:themeColor="text1"/>
          <w:sz w:val="28"/>
          <w:szCs w:val="28"/>
          <w:lang w:val="uk-UA"/>
        </w:rPr>
        <w:t>21</w:t>
      </w:r>
      <w:r w:rsidR="002B4997">
        <w:rPr>
          <w:rFonts w:ascii="Times New Roman" w:hAnsi="Times New Roman" w:cs="Times New Roman"/>
          <w:color w:val="000000" w:themeColor="text1"/>
          <w:sz w:val="28"/>
          <w:szCs w:val="28"/>
          <w:lang w:val="uk-UA"/>
        </w:rPr>
        <w:t xml:space="preserve"> р. обсяг федерального бюджету </w:t>
      </w:r>
      <w:r w:rsidR="005B2B41">
        <w:rPr>
          <w:rFonts w:ascii="Times New Roman" w:hAnsi="Times New Roman" w:cs="Times New Roman"/>
          <w:color w:val="000000" w:themeColor="text1"/>
          <w:sz w:val="28"/>
          <w:szCs w:val="28"/>
          <w:lang w:val="uk-UA"/>
        </w:rPr>
        <w:t>–</w:t>
      </w:r>
      <w:r w:rsidR="002B4997">
        <w:rPr>
          <w:rFonts w:ascii="Times New Roman" w:hAnsi="Times New Roman" w:cs="Times New Roman"/>
          <w:color w:val="000000" w:themeColor="text1"/>
          <w:sz w:val="28"/>
          <w:szCs w:val="28"/>
          <w:lang w:val="uk-UA"/>
        </w:rPr>
        <w:t xml:space="preserve"> </w:t>
      </w:r>
      <w:r w:rsidR="005B2B41">
        <w:rPr>
          <w:rFonts w:ascii="Times New Roman" w:hAnsi="Times New Roman" w:cs="Times New Roman"/>
          <w:color w:val="000000" w:themeColor="text1"/>
          <w:sz w:val="28"/>
          <w:szCs w:val="28"/>
          <w:lang w:val="uk-UA"/>
        </w:rPr>
        <w:t>219,596</w:t>
      </w:r>
      <w:r w:rsidR="002B4997">
        <w:rPr>
          <w:rFonts w:ascii="Times New Roman" w:hAnsi="Times New Roman" w:cs="Times New Roman"/>
          <w:color w:val="000000" w:themeColor="text1"/>
          <w:sz w:val="28"/>
          <w:szCs w:val="28"/>
          <w:lang w:val="uk-UA"/>
        </w:rPr>
        <w:t xml:space="preserve"> </w:t>
      </w:r>
      <w:r w:rsidR="005B2B41">
        <w:rPr>
          <w:rFonts w:ascii="Times New Roman" w:hAnsi="Times New Roman" w:cs="Times New Roman"/>
          <w:color w:val="000000" w:themeColor="text1"/>
          <w:sz w:val="28"/>
          <w:szCs w:val="28"/>
          <w:lang w:val="uk-UA"/>
        </w:rPr>
        <w:t>млрд</w:t>
      </w:r>
      <w:r w:rsidR="002B4997">
        <w:rPr>
          <w:rFonts w:ascii="Times New Roman" w:hAnsi="Times New Roman" w:cs="Times New Roman"/>
          <w:color w:val="000000" w:themeColor="text1"/>
          <w:sz w:val="28"/>
          <w:szCs w:val="28"/>
          <w:lang w:val="uk-UA"/>
        </w:rPr>
        <w:t>. дол.</w:t>
      </w:r>
    </w:p>
    <w:p w:rsidR="00C22543" w:rsidRPr="00C22543" w:rsidRDefault="00C22543" w:rsidP="00C22543">
      <w:pPr>
        <w:spacing w:after="0" w:line="360" w:lineRule="auto"/>
        <w:ind w:firstLine="709"/>
        <w:jc w:val="both"/>
        <w:rPr>
          <w:rFonts w:ascii="Times New Roman" w:hAnsi="Times New Roman" w:cs="Times New Roman"/>
          <w:b/>
          <w:color w:val="000000" w:themeColor="text1"/>
          <w:sz w:val="28"/>
          <w:szCs w:val="28"/>
        </w:rPr>
      </w:pPr>
      <w:r w:rsidRPr="00C22543">
        <w:rPr>
          <w:rFonts w:ascii="Times New Roman" w:hAnsi="Times New Roman" w:cs="Times New Roman"/>
          <w:b/>
          <w:color w:val="000000" w:themeColor="text1"/>
          <w:sz w:val="28"/>
          <w:szCs w:val="28"/>
        </w:rPr>
        <w:t>Структура видаткової частини</w:t>
      </w:r>
      <w:r w:rsidR="00856E5E">
        <w:rPr>
          <w:rFonts w:ascii="Times New Roman" w:hAnsi="Times New Roman" w:cs="Times New Roman"/>
          <w:b/>
          <w:color w:val="000000" w:themeColor="text1"/>
          <w:sz w:val="28"/>
          <w:szCs w:val="28"/>
          <w:lang w:val="uk-UA"/>
        </w:rPr>
        <w:t xml:space="preserve"> (</w:t>
      </w:r>
      <w:r w:rsidR="005B2B41">
        <w:rPr>
          <w:rFonts w:ascii="Times New Roman" w:hAnsi="Times New Roman" w:cs="Times New Roman"/>
          <w:b/>
          <w:color w:val="000000" w:themeColor="text1"/>
          <w:sz w:val="28"/>
          <w:szCs w:val="28"/>
          <w:lang w:val="uk-UA"/>
        </w:rPr>
        <w:t>3319</w:t>
      </w:r>
      <w:r w:rsidR="00856E5E">
        <w:rPr>
          <w:rFonts w:ascii="Times New Roman" w:hAnsi="Times New Roman" w:cs="Times New Roman"/>
          <w:b/>
          <w:color w:val="000000" w:themeColor="text1"/>
          <w:sz w:val="28"/>
          <w:szCs w:val="28"/>
          <w:lang w:val="uk-UA"/>
        </w:rPr>
        <w:t xml:space="preserve"> </w:t>
      </w:r>
      <w:r w:rsidR="005B2B41">
        <w:rPr>
          <w:rFonts w:ascii="Times New Roman" w:hAnsi="Times New Roman" w:cs="Times New Roman"/>
          <w:b/>
          <w:color w:val="000000" w:themeColor="text1"/>
          <w:sz w:val="28"/>
          <w:szCs w:val="28"/>
          <w:lang w:val="uk-UA"/>
        </w:rPr>
        <w:t>млрд</w:t>
      </w:r>
      <w:r w:rsidR="00856E5E">
        <w:rPr>
          <w:rFonts w:ascii="Times New Roman" w:hAnsi="Times New Roman" w:cs="Times New Roman"/>
          <w:b/>
          <w:color w:val="000000" w:themeColor="text1"/>
          <w:sz w:val="28"/>
          <w:szCs w:val="28"/>
          <w:lang w:val="uk-UA"/>
        </w:rPr>
        <w:t>. дол.)</w:t>
      </w:r>
      <w:r w:rsidRPr="00C22543">
        <w:rPr>
          <w:rFonts w:ascii="Times New Roman" w:hAnsi="Times New Roman" w:cs="Times New Roman"/>
          <w:b/>
          <w:color w:val="000000" w:themeColor="text1"/>
          <w:sz w:val="28"/>
          <w:szCs w:val="28"/>
        </w:rPr>
        <w:t xml:space="preserve"> державного бюджету США наступна</w:t>
      </w:r>
      <w:r>
        <w:rPr>
          <w:rFonts w:ascii="Times New Roman" w:hAnsi="Times New Roman" w:cs="Times New Roman"/>
          <w:b/>
          <w:color w:val="000000" w:themeColor="text1"/>
          <w:sz w:val="28"/>
          <w:szCs w:val="28"/>
          <w:lang w:val="uk-UA"/>
        </w:rPr>
        <w:t xml:space="preserve"> </w:t>
      </w:r>
      <w:r w:rsidR="00856E5E">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(20</w:t>
      </w:r>
      <w:r w:rsidR="005B2B41">
        <w:rPr>
          <w:rFonts w:ascii="Times New Roman" w:hAnsi="Times New Roman" w:cs="Times New Roman"/>
          <w:b/>
          <w:color w:val="000000" w:themeColor="text1"/>
          <w:sz w:val="28"/>
          <w:szCs w:val="28"/>
          <w:lang w:val="uk-UA"/>
        </w:rPr>
        <w:t>21</w:t>
      </w:r>
      <w:r>
        <w:rPr>
          <w:rFonts w:ascii="Times New Roman" w:hAnsi="Times New Roman" w:cs="Times New Roman"/>
          <w:b/>
          <w:color w:val="000000" w:themeColor="text1"/>
          <w:sz w:val="28"/>
          <w:szCs w:val="28"/>
          <w:lang w:val="uk-UA"/>
        </w:rPr>
        <w:t xml:space="preserve"> р.)</w:t>
      </w:r>
      <w:r w:rsidRPr="00C22543">
        <w:rPr>
          <w:rFonts w:ascii="Times New Roman" w:hAnsi="Times New Roman" w:cs="Times New Roman"/>
          <w:b/>
          <w:color w:val="000000" w:themeColor="text1"/>
          <w:sz w:val="28"/>
          <w:szCs w:val="28"/>
        </w:rPr>
        <w:t>:</w:t>
      </w:r>
    </w:p>
    <w:p w:rsidR="00C22543" w:rsidRPr="00C22543" w:rsidRDefault="00C22543" w:rsidP="00C22543">
      <w:pPr>
        <w:spacing w:after="0" w:line="360" w:lineRule="auto"/>
        <w:ind w:firstLine="709"/>
        <w:jc w:val="both"/>
        <w:rPr>
          <w:rFonts w:ascii="Times New Roman" w:hAnsi="Times New Roman" w:cs="Times New Roman"/>
          <w:color w:val="000000" w:themeColor="text1"/>
          <w:sz w:val="28"/>
          <w:szCs w:val="28"/>
        </w:rPr>
      </w:pPr>
      <w:r w:rsidRPr="00C22543">
        <w:rPr>
          <w:rFonts w:ascii="Times New Roman" w:hAnsi="Times New Roman" w:cs="Times New Roman"/>
          <w:color w:val="000000" w:themeColor="text1"/>
          <w:sz w:val="28"/>
          <w:szCs w:val="28"/>
        </w:rPr>
        <w:lastRenderedPageBreak/>
        <w:t>1)</w:t>
      </w:r>
      <w:r w:rsidRPr="00C22543">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lang w:val="uk-UA"/>
        </w:rPr>
        <w:t>24</w:t>
      </w:r>
      <w:r w:rsidRPr="00C2254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uk-UA"/>
        </w:rPr>
        <w:t xml:space="preserve"> соціальне страхування</w:t>
      </w:r>
      <w:r w:rsidRPr="00C22543">
        <w:rPr>
          <w:rFonts w:ascii="Times New Roman" w:hAnsi="Times New Roman" w:cs="Times New Roman"/>
          <w:color w:val="000000" w:themeColor="text1"/>
          <w:sz w:val="28"/>
          <w:szCs w:val="28"/>
        </w:rPr>
        <w:t>;</w:t>
      </w:r>
    </w:p>
    <w:p w:rsidR="00C22543" w:rsidRPr="00C22543" w:rsidRDefault="00C22543" w:rsidP="00C22543">
      <w:pPr>
        <w:spacing w:after="0" w:line="360" w:lineRule="auto"/>
        <w:ind w:firstLine="709"/>
        <w:jc w:val="both"/>
        <w:rPr>
          <w:rFonts w:ascii="Times New Roman" w:hAnsi="Times New Roman" w:cs="Times New Roman"/>
          <w:color w:val="000000" w:themeColor="text1"/>
          <w:sz w:val="28"/>
          <w:szCs w:val="28"/>
        </w:rPr>
      </w:pPr>
      <w:r w:rsidRPr="00C22543">
        <w:rPr>
          <w:rFonts w:ascii="Times New Roman" w:hAnsi="Times New Roman" w:cs="Times New Roman"/>
          <w:color w:val="000000" w:themeColor="text1"/>
          <w:sz w:val="28"/>
          <w:szCs w:val="28"/>
        </w:rPr>
        <w:t>2)</w:t>
      </w:r>
      <w:r w:rsidRPr="00C22543">
        <w:rPr>
          <w:rFonts w:ascii="Times New Roman" w:hAnsi="Times New Roman" w:cs="Times New Roman"/>
          <w:color w:val="000000" w:themeColor="text1"/>
          <w:sz w:val="28"/>
          <w:szCs w:val="28"/>
        </w:rPr>
        <w:tab/>
        <w:t>2</w:t>
      </w:r>
      <w:r>
        <w:rPr>
          <w:rFonts w:ascii="Times New Roman" w:hAnsi="Times New Roman" w:cs="Times New Roman"/>
          <w:color w:val="000000" w:themeColor="text1"/>
          <w:sz w:val="28"/>
          <w:szCs w:val="28"/>
          <w:lang w:val="uk-UA"/>
        </w:rPr>
        <w:t>4</w:t>
      </w:r>
      <w:r w:rsidRPr="00C22543">
        <w:rPr>
          <w:rFonts w:ascii="Times New Roman" w:hAnsi="Times New Roman" w:cs="Times New Roman"/>
          <w:color w:val="000000" w:themeColor="text1"/>
          <w:sz w:val="28"/>
          <w:szCs w:val="28"/>
        </w:rPr>
        <w:t xml:space="preserve">% — видатки на </w:t>
      </w:r>
      <w:r>
        <w:rPr>
          <w:rFonts w:ascii="Times New Roman" w:hAnsi="Times New Roman" w:cs="Times New Roman"/>
          <w:color w:val="000000" w:themeColor="text1"/>
          <w:sz w:val="28"/>
          <w:szCs w:val="28"/>
          <w:lang w:val="uk-UA"/>
        </w:rPr>
        <w:t>охорону здоров’я</w:t>
      </w:r>
      <w:r w:rsidRPr="00C22543">
        <w:rPr>
          <w:rFonts w:ascii="Times New Roman" w:hAnsi="Times New Roman" w:cs="Times New Roman"/>
          <w:color w:val="000000" w:themeColor="text1"/>
          <w:sz w:val="28"/>
          <w:szCs w:val="28"/>
        </w:rPr>
        <w:t>;</w:t>
      </w:r>
    </w:p>
    <w:p w:rsidR="00C22543" w:rsidRPr="00C22543" w:rsidRDefault="00C22543" w:rsidP="00C22543">
      <w:pPr>
        <w:spacing w:after="0" w:line="360" w:lineRule="auto"/>
        <w:ind w:firstLine="709"/>
        <w:jc w:val="both"/>
        <w:rPr>
          <w:rFonts w:ascii="Times New Roman" w:hAnsi="Times New Roman" w:cs="Times New Roman"/>
          <w:color w:val="000000" w:themeColor="text1"/>
          <w:sz w:val="28"/>
          <w:szCs w:val="28"/>
        </w:rPr>
      </w:pPr>
      <w:r w:rsidRPr="00C22543">
        <w:rPr>
          <w:rFonts w:ascii="Times New Roman" w:hAnsi="Times New Roman" w:cs="Times New Roman"/>
          <w:color w:val="000000" w:themeColor="text1"/>
          <w:sz w:val="28"/>
          <w:szCs w:val="28"/>
        </w:rPr>
        <w:t>3)</w:t>
      </w:r>
      <w:r w:rsidRPr="00C22543">
        <w:rPr>
          <w:rFonts w:ascii="Times New Roman" w:hAnsi="Times New Roman" w:cs="Times New Roman"/>
          <w:color w:val="000000" w:themeColor="text1"/>
          <w:sz w:val="28"/>
          <w:szCs w:val="28"/>
        </w:rPr>
        <w:tab/>
        <w:t>1</w:t>
      </w:r>
      <w:r>
        <w:rPr>
          <w:rFonts w:ascii="Times New Roman" w:hAnsi="Times New Roman" w:cs="Times New Roman"/>
          <w:color w:val="000000" w:themeColor="text1"/>
          <w:sz w:val="28"/>
          <w:szCs w:val="28"/>
          <w:lang w:val="uk-UA"/>
        </w:rPr>
        <w:t>7</w:t>
      </w:r>
      <w:r w:rsidRPr="00C2254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uk-UA"/>
        </w:rPr>
        <w:t>витрати на оборону</w:t>
      </w:r>
      <w:r w:rsidRPr="00C22543">
        <w:rPr>
          <w:rFonts w:ascii="Times New Roman" w:hAnsi="Times New Roman" w:cs="Times New Roman"/>
          <w:color w:val="000000" w:themeColor="text1"/>
          <w:sz w:val="28"/>
          <w:szCs w:val="28"/>
        </w:rPr>
        <w:t>;</w:t>
      </w:r>
    </w:p>
    <w:p w:rsidR="00C22543" w:rsidRPr="00C22543" w:rsidRDefault="00C22543" w:rsidP="00C22543">
      <w:pPr>
        <w:spacing w:after="0" w:line="360" w:lineRule="auto"/>
        <w:ind w:firstLine="709"/>
        <w:jc w:val="both"/>
        <w:rPr>
          <w:rFonts w:ascii="Times New Roman" w:hAnsi="Times New Roman" w:cs="Times New Roman"/>
          <w:color w:val="000000" w:themeColor="text1"/>
          <w:sz w:val="28"/>
          <w:szCs w:val="28"/>
          <w:lang w:val="uk-UA"/>
        </w:rPr>
      </w:pPr>
      <w:r w:rsidRPr="00C22543">
        <w:rPr>
          <w:rFonts w:ascii="Times New Roman" w:hAnsi="Times New Roman" w:cs="Times New Roman"/>
          <w:color w:val="000000" w:themeColor="text1"/>
          <w:sz w:val="28"/>
          <w:szCs w:val="28"/>
        </w:rPr>
        <w:t>4)</w:t>
      </w:r>
      <w:r w:rsidRPr="00C22543">
        <w:rPr>
          <w:rFonts w:ascii="Times New Roman" w:hAnsi="Times New Roman" w:cs="Times New Roman"/>
          <w:color w:val="000000" w:themeColor="text1"/>
          <w:sz w:val="28"/>
          <w:szCs w:val="28"/>
        </w:rPr>
        <w:tab/>
        <w:t>1</w:t>
      </w:r>
      <w:r>
        <w:rPr>
          <w:rFonts w:ascii="Times New Roman" w:hAnsi="Times New Roman" w:cs="Times New Roman"/>
          <w:color w:val="000000" w:themeColor="text1"/>
          <w:sz w:val="28"/>
          <w:szCs w:val="28"/>
          <w:lang w:val="uk-UA"/>
        </w:rPr>
        <w:t>7</w:t>
      </w:r>
      <w:r w:rsidRPr="00C2254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uk-UA"/>
        </w:rPr>
        <w:t>нев</w:t>
      </w:r>
      <w:r w:rsidR="00E82BCF">
        <w:rPr>
          <w:rFonts w:ascii="Times New Roman" w:hAnsi="Times New Roman" w:cs="Times New Roman"/>
          <w:color w:val="000000" w:themeColor="text1"/>
          <w:sz w:val="28"/>
          <w:szCs w:val="28"/>
          <w:lang w:val="uk-UA"/>
        </w:rPr>
        <w:t>ійськові</w:t>
      </w:r>
      <w:r>
        <w:rPr>
          <w:rFonts w:ascii="Times New Roman" w:hAnsi="Times New Roman" w:cs="Times New Roman"/>
          <w:color w:val="000000" w:themeColor="text1"/>
          <w:sz w:val="28"/>
          <w:szCs w:val="28"/>
          <w:lang w:val="uk-UA"/>
        </w:rPr>
        <w:t xml:space="preserve"> дискреційні витрати</w:t>
      </w:r>
      <w:r w:rsidR="00E82BCF">
        <w:rPr>
          <w:rFonts w:ascii="Times New Roman" w:hAnsi="Times New Roman" w:cs="Times New Roman"/>
          <w:color w:val="000000" w:themeColor="text1"/>
          <w:sz w:val="28"/>
          <w:szCs w:val="28"/>
          <w:lang w:val="uk-UA"/>
        </w:rPr>
        <w:t xml:space="preserve"> (не передбачені законом –</w:t>
      </w:r>
      <w:r w:rsidR="007D3BA0">
        <w:rPr>
          <w:rFonts w:ascii="Times New Roman" w:hAnsi="Times New Roman" w:cs="Times New Roman"/>
          <w:color w:val="000000" w:themeColor="text1"/>
          <w:sz w:val="28"/>
          <w:szCs w:val="28"/>
          <w:lang w:val="uk-UA"/>
        </w:rPr>
        <w:t xml:space="preserve"> дотації, субсидії, проведення суспільних робот, витрати на певні товари або послуги);</w:t>
      </w:r>
      <w:r w:rsidR="00E82BCF">
        <w:rPr>
          <w:rFonts w:ascii="Times New Roman" w:hAnsi="Times New Roman" w:cs="Times New Roman"/>
          <w:color w:val="000000" w:themeColor="text1"/>
          <w:sz w:val="28"/>
          <w:szCs w:val="28"/>
          <w:lang w:val="uk-UA"/>
        </w:rPr>
        <w:t xml:space="preserve"> виплати ветеранам – 4%, сільське господарство та розвиток харчової промисловості – 3%, транспорт – 3%, суспільні комунікації – 3%, освіта – 2%, </w:t>
      </w:r>
      <w:r w:rsidR="007D3BA0">
        <w:rPr>
          <w:rFonts w:ascii="Times New Roman" w:hAnsi="Times New Roman" w:cs="Times New Roman"/>
          <w:color w:val="000000" w:themeColor="text1"/>
          <w:sz w:val="28"/>
          <w:szCs w:val="28"/>
          <w:lang w:val="uk-UA"/>
        </w:rPr>
        <w:t>охорона навколишнього середовища – 1%</w:t>
      </w:r>
      <w:r w:rsidR="00E82BCF">
        <w:rPr>
          <w:rFonts w:ascii="Times New Roman" w:hAnsi="Times New Roman" w:cs="Times New Roman"/>
          <w:color w:val="000000" w:themeColor="text1"/>
          <w:sz w:val="28"/>
          <w:szCs w:val="28"/>
          <w:lang w:val="uk-UA"/>
        </w:rPr>
        <w:t>);</w:t>
      </w:r>
    </w:p>
    <w:p w:rsidR="00C22543" w:rsidRDefault="00C22543" w:rsidP="00C22543">
      <w:pPr>
        <w:spacing w:after="0" w:line="360" w:lineRule="auto"/>
        <w:ind w:firstLine="709"/>
        <w:jc w:val="both"/>
        <w:rPr>
          <w:rFonts w:ascii="Times New Roman" w:hAnsi="Times New Roman" w:cs="Times New Roman"/>
          <w:color w:val="000000" w:themeColor="text1"/>
          <w:sz w:val="28"/>
          <w:szCs w:val="28"/>
          <w:lang w:val="uk-UA"/>
        </w:rPr>
      </w:pPr>
      <w:r w:rsidRPr="00C22543">
        <w:rPr>
          <w:rFonts w:ascii="Times New Roman" w:hAnsi="Times New Roman" w:cs="Times New Roman"/>
          <w:color w:val="000000" w:themeColor="text1"/>
          <w:sz w:val="28"/>
          <w:szCs w:val="28"/>
        </w:rPr>
        <w:t>5)</w:t>
      </w:r>
      <w:r w:rsidRPr="00C22543">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lang w:val="uk-UA"/>
        </w:rPr>
        <w:t>12</w:t>
      </w:r>
      <w:r w:rsidRPr="00C22543">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uk-UA"/>
        </w:rPr>
        <w:t>інші обов’язкові витрати;</w:t>
      </w:r>
    </w:p>
    <w:p w:rsidR="00C22543" w:rsidRPr="00C22543" w:rsidRDefault="00C22543" w:rsidP="00C22543">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6)       6% - виплати за держборгом.</w:t>
      </w:r>
    </w:p>
    <w:p w:rsidR="00C22543" w:rsidRPr="00C22543" w:rsidRDefault="00C22543" w:rsidP="00C22543">
      <w:pPr>
        <w:spacing w:after="0" w:line="360" w:lineRule="auto"/>
        <w:ind w:firstLine="709"/>
        <w:jc w:val="both"/>
        <w:rPr>
          <w:rFonts w:ascii="Times New Roman" w:hAnsi="Times New Roman" w:cs="Times New Roman"/>
          <w:color w:val="000000" w:themeColor="text1"/>
          <w:sz w:val="28"/>
          <w:szCs w:val="28"/>
        </w:rPr>
      </w:pPr>
      <w:r w:rsidRPr="00C22543">
        <w:rPr>
          <w:rFonts w:ascii="Times New Roman" w:hAnsi="Times New Roman" w:cs="Times New Roman"/>
          <w:color w:val="000000" w:themeColor="text1"/>
          <w:sz w:val="28"/>
          <w:szCs w:val="28"/>
        </w:rPr>
        <w:t>За рахунок федерального бюджет</w:t>
      </w:r>
      <w:r w:rsidR="008D0CD1">
        <w:rPr>
          <w:rFonts w:ascii="Times New Roman" w:hAnsi="Times New Roman" w:cs="Times New Roman"/>
          <w:color w:val="000000" w:themeColor="text1"/>
          <w:sz w:val="28"/>
          <w:szCs w:val="28"/>
        </w:rPr>
        <w:t>у надається фінансова персональ</w:t>
      </w:r>
      <w:r w:rsidRPr="00C22543">
        <w:rPr>
          <w:rFonts w:ascii="Times New Roman" w:hAnsi="Times New Roman" w:cs="Times New Roman"/>
          <w:color w:val="000000" w:themeColor="text1"/>
          <w:sz w:val="28"/>
          <w:szCs w:val="28"/>
        </w:rPr>
        <w:t>на допомога бідним сім'ям, здійсн</w:t>
      </w:r>
      <w:r w:rsidR="008D0CD1">
        <w:rPr>
          <w:rFonts w:ascii="Times New Roman" w:hAnsi="Times New Roman" w:cs="Times New Roman"/>
          <w:color w:val="000000" w:themeColor="text1"/>
          <w:sz w:val="28"/>
          <w:szCs w:val="28"/>
        </w:rPr>
        <w:t>юються програми будівництва жит</w:t>
      </w:r>
      <w:r w:rsidRPr="00C22543">
        <w:rPr>
          <w:rFonts w:ascii="Times New Roman" w:hAnsi="Times New Roman" w:cs="Times New Roman"/>
          <w:color w:val="000000" w:themeColor="text1"/>
          <w:sz w:val="28"/>
          <w:szCs w:val="28"/>
        </w:rPr>
        <w:t>ла для малозабезпечених сімей, фінансуються професійна підготовка, регіональний розвиток тощо. Ча</w:t>
      </w:r>
      <w:r>
        <w:rPr>
          <w:rFonts w:ascii="Times New Roman" w:hAnsi="Times New Roman" w:cs="Times New Roman"/>
          <w:color w:val="000000" w:themeColor="text1"/>
          <w:sz w:val="28"/>
          <w:szCs w:val="28"/>
        </w:rPr>
        <w:t>стково федеральні кошти викорис</w:t>
      </w:r>
      <w:r w:rsidRPr="00C22543">
        <w:rPr>
          <w:rFonts w:ascii="Times New Roman" w:hAnsi="Times New Roman" w:cs="Times New Roman"/>
          <w:color w:val="000000" w:themeColor="text1"/>
          <w:sz w:val="28"/>
          <w:szCs w:val="28"/>
        </w:rPr>
        <w:t>товуються на фінансування шкіл, бібліотек, лікаре</w:t>
      </w:r>
      <w:r>
        <w:rPr>
          <w:rFonts w:ascii="Times New Roman" w:hAnsi="Times New Roman" w:cs="Times New Roman"/>
          <w:color w:val="000000" w:themeColor="text1"/>
          <w:sz w:val="28"/>
          <w:szCs w:val="28"/>
        </w:rPr>
        <w:t>нь, пожежної служ</w:t>
      </w:r>
      <w:r w:rsidRPr="00C22543">
        <w:rPr>
          <w:rFonts w:ascii="Times New Roman" w:hAnsi="Times New Roman" w:cs="Times New Roman"/>
          <w:color w:val="000000" w:themeColor="text1"/>
          <w:sz w:val="28"/>
          <w:szCs w:val="28"/>
        </w:rPr>
        <w:t>би, громадського транспорту. Разом з тим отримання вищої освіти фінансується не тільки державою, а й з сімейних бюджетів.</w:t>
      </w:r>
    </w:p>
    <w:p w:rsidR="001C247D" w:rsidRPr="00C22543" w:rsidRDefault="001C247D" w:rsidP="001C247D">
      <w:pPr>
        <w:spacing w:after="0" w:line="360" w:lineRule="auto"/>
        <w:ind w:firstLine="709"/>
        <w:jc w:val="both"/>
        <w:rPr>
          <w:rFonts w:ascii="Times New Roman" w:hAnsi="Times New Roman" w:cs="Times New Roman"/>
          <w:b/>
          <w:color w:val="000000" w:themeColor="text1"/>
          <w:sz w:val="28"/>
          <w:szCs w:val="28"/>
        </w:rPr>
      </w:pPr>
      <w:r w:rsidRPr="00C22543">
        <w:rPr>
          <w:rFonts w:ascii="Times New Roman" w:hAnsi="Times New Roman" w:cs="Times New Roman"/>
          <w:b/>
          <w:color w:val="000000" w:themeColor="text1"/>
          <w:sz w:val="28"/>
          <w:szCs w:val="28"/>
        </w:rPr>
        <w:t xml:space="preserve">Структура доходної частини </w:t>
      </w:r>
      <w:r w:rsidR="002B4997">
        <w:rPr>
          <w:rFonts w:ascii="Times New Roman" w:hAnsi="Times New Roman" w:cs="Times New Roman"/>
          <w:b/>
          <w:color w:val="000000" w:themeColor="text1"/>
          <w:sz w:val="28"/>
          <w:szCs w:val="28"/>
          <w:lang w:val="uk-UA"/>
        </w:rPr>
        <w:t>(</w:t>
      </w:r>
      <w:r w:rsidR="005B2B41">
        <w:rPr>
          <w:rFonts w:ascii="Times New Roman" w:hAnsi="Times New Roman" w:cs="Times New Roman"/>
          <w:b/>
          <w:color w:val="000000" w:themeColor="text1"/>
          <w:sz w:val="28"/>
          <w:szCs w:val="28"/>
          <w:lang w:val="uk-UA"/>
        </w:rPr>
        <w:t>269,335</w:t>
      </w:r>
      <w:r w:rsidR="002B4997">
        <w:rPr>
          <w:rFonts w:ascii="Times New Roman" w:hAnsi="Times New Roman" w:cs="Times New Roman"/>
          <w:b/>
          <w:color w:val="000000" w:themeColor="text1"/>
          <w:sz w:val="28"/>
          <w:szCs w:val="28"/>
          <w:lang w:val="uk-UA"/>
        </w:rPr>
        <w:t xml:space="preserve"> </w:t>
      </w:r>
      <w:r w:rsidR="005B2B41">
        <w:rPr>
          <w:rFonts w:ascii="Times New Roman" w:hAnsi="Times New Roman" w:cs="Times New Roman"/>
          <w:b/>
          <w:color w:val="000000" w:themeColor="text1"/>
          <w:sz w:val="28"/>
          <w:szCs w:val="28"/>
          <w:lang w:val="uk-UA"/>
        </w:rPr>
        <w:t>млрд</w:t>
      </w:r>
      <w:r w:rsidR="002B4997">
        <w:rPr>
          <w:rFonts w:ascii="Times New Roman" w:hAnsi="Times New Roman" w:cs="Times New Roman"/>
          <w:b/>
          <w:color w:val="000000" w:themeColor="text1"/>
          <w:sz w:val="28"/>
          <w:szCs w:val="28"/>
          <w:lang w:val="uk-UA"/>
        </w:rPr>
        <w:t xml:space="preserve">. дол.) </w:t>
      </w:r>
      <w:r w:rsidRPr="00C22543">
        <w:rPr>
          <w:rFonts w:ascii="Times New Roman" w:hAnsi="Times New Roman" w:cs="Times New Roman"/>
          <w:b/>
          <w:color w:val="000000" w:themeColor="text1"/>
          <w:sz w:val="28"/>
          <w:szCs w:val="28"/>
        </w:rPr>
        <w:t>федерального бюджету США наступна</w:t>
      </w:r>
      <w:r w:rsidR="002B4997">
        <w:rPr>
          <w:rFonts w:ascii="Times New Roman" w:hAnsi="Times New Roman" w:cs="Times New Roman"/>
          <w:b/>
          <w:color w:val="000000" w:themeColor="text1"/>
          <w:sz w:val="28"/>
          <w:szCs w:val="28"/>
          <w:lang w:val="uk-UA"/>
        </w:rPr>
        <w:t xml:space="preserve"> (20</w:t>
      </w:r>
      <w:r w:rsidR="005B2B41">
        <w:rPr>
          <w:rFonts w:ascii="Times New Roman" w:hAnsi="Times New Roman" w:cs="Times New Roman"/>
          <w:b/>
          <w:color w:val="000000" w:themeColor="text1"/>
          <w:sz w:val="28"/>
          <w:szCs w:val="28"/>
          <w:lang w:val="uk-UA"/>
        </w:rPr>
        <w:t>21</w:t>
      </w:r>
      <w:r w:rsidR="002B4997">
        <w:rPr>
          <w:rFonts w:ascii="Times New Roman" w:hAnsi="Times New Roman" w:cs="Times New Roman"/>
          <w:b/>
          <w:color w:val="000000" w:themeColor="text1"/>
          <w:sz w:val="28"/>
          <w:szCs w:val="28"/>
          <w:lang w:val="uk-UA"/>
        </w:rPr>
        <w:t xml:space="preserve"> р.)</w:t>
      </w:r>
      <w:r w:rsidRPr="00C22543">
        <w:rPr>
          <w:rFonts w:ascii="Times New Roman" w:hAnsi="Times New Roman" w:cs="Times New Roman"/>
          <w:b/>
          <w:color w:val="000000" w:themeColor="text1"/>
          <w:sz w:val="28"/>
          <w:szCs w:val="28"/>
        </w:rPr>
        <w:t>:</w:t>
      </w:r>
    </w:p>
    <w:p w:rsidR="001C247D" w:rsidRPr="001C247D" w:rsidRDefault="001C247D" w:rsidP="001C247D">
      <w:pPr>
        <w:spacing w:after="0" w:line="360" w:lineRule="auto"/>
        <w:ind w:firstLine="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1)</w:t>
      </w:r>
      <w:r w:rsidRPr="001C247D">
        <w:rPr>
          <w:rFonts w:ascii="Times New Roman" w:hAnsi="Times New Roman" w:cs="Times New Roman"/>
          <w:color w:val="000000" w:themeColor="text1"/>
          <w:sz w:val="28"/>
          <w:szCs w:val="28"/>
        </w:rPr>
        <w:tab/>
        <w:t>45% — доходи від індивідуальних прибуткових податків;</w:t>
      </w:r>
    </w:p>
    <w:p w:rsidR="001C247D" w:rsidRPr="001C247D" w:rsidRDefault="001C247D" w:rsidP="001C247D">
      <w:pPr>
        <w:spacing w:after="0" w:line="360" w:lineRule="auto"/>
        <w:ind w:firstLine="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2)</w:t>
      </w:r>
      <w:r w:rsidRPr="001C247D">
        <w:rPr>
          <w:rFonts w:ascii="Times New Roman" w:hAnsi="Times New Roman" w:cs="Times New Roman"/>
          <w:color w:val="000000" w:themeColor="text1"/>
          <w:sz w:val="28"/>
          <w:szCs w:val="28"/>
        </w:rPr>
        <w:tab/>
        <w:t>35% — доходи від внесків у фонди соціального страхування;</w:t>
      </w:r>
    </w:p>
    <w:p w:rsidR="001C247D" w:rsidRPr="001C247D" w:rsidRDefault="001C247D" w:rsidP="001C247D">
      <w:pPr>
        <w:spacing w:after="0" w:line="360" w:lineRule="auto"/>
        <w:ind w:firstLine="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3)</w:t>
      </w:r>
      <w:r w:rsidRPr="001C247D">
        <w:rPr>
          <w:rFonts w:ascii="Times New Roman" w:hAnsi="Times New Roman" w:cs="Times New Roman"/>
          <w:color w:val="000000" w:themeColor="text1"/>
          <w:sz w:val="28"/>
          <w:szCs w:val="28"/>
        </w:rPr>
        <w:tab/>
        <w:t>1</w:t>
      </w:r>
      <w:r w:rsidR="009D671D">
        <w:rPr>
          <w:rFonts w:ascii="Times New Roman" w:hAnsi="Times New Roman" w:cs="Times New Roman"/>
          <w:color w:val="000000" w:themeColor="text1"/>
          <w:sz w:val="28"/>
          <w:szCs w:val="28"/>
          <w:lang w:val="uk-UA"/>
        </w:rPr>
        <w:t>2</w:t>
      </w:r>
      <w:r w:rsidRPr="001C247D">
        <w:rPr>
          <w:rFonts w:ascii="Times New Roman" w:hAnsi="Times New Roman" w:cs="Times New Roman"/>
          <w:color w:val="000000" w:themeColor="text1"/>
          <w:sz w:val="28"/>
          <w:szCs w:val="28"/>
        </w:rPr>
        <w:t>% — доходи від податку на прибуток корпорацій;</w:t>
      </w:r>
    </w:p>
    <w:p w:rsidR="001C247D" w:rsidRPr="009D671D" w:rsidRDefault="001C247D" w:rsidP="009D671D">
      <w:pPr>
        <w:spacing w:after="0" w:line="360" w:lineRule="auto"/>
        <w:ind w:firstLine="709"/>
        <w:jc w:val="both"/>
        <w:rPr>
          <w:rFonts w:ascii="Times New Roman" w:hAnsi="Times New Roman" w:cs="Times New Roman"/>
          <w:color w:val="000000" w:themeColor="text1"/>
          <w:sz w:val="28"/>
          <w:szCs w:val="28"/>
          <w:lang w:val="uk-UA"/>
        </w:rPr>
      </w:pPr>
      <w:r w:rsidRPr="001C247D">
        <w:rPr>
          <w:rFonts w:ascii="Times New Roman" w:hAnsi="Times New Roman" w:cs="Times New Roman"/>
          <w:color w:val="000000" w:themeColor="text1"/>
          <w:sz w:val="28"/>
          <w:szCs w:val="28"/>
        </w:rPr>
        <w:t>4)</w:t>
      </w:r>
      <w:r w:rsidRPr="001C247D">
        <w:rPr>
          <w:rFonts w:ascii="Times New Roman" w:hAnsi="Times New Roman" w:cs="Times New Roman"/>
          <w:color w:val="000000" w:themeColor="text1"/>
          <w:sz w:val="28"/>
          <w:szCs w:val="28"/>
        </w:rPr>
        <w:tab/>
      </w:r>
      <w:r w:rsidR="009D671D">
        <w:rPr>
          <w:rFonts w:ascii="Times New Roman" w:hAnsi="Times New Roman" w:cs="Times New Roman"/>
          <w:color w:val="000000" w:themeColor="text1"/>
          <w:sz w:val="28"/>
          <w:szCs w:val="28"/>
          <w:lang w:val="uk-UA"/>
        </w:rPr>
        <w:t>4</w:t>
      </w:r>
      <w:r w:rsidRPr="001C247D">
        <w:rPr>
          <w:rFonts w:ascii="Times New Roman" w:hAnsi="Times New Roman" w:cs="Times New Roman"/>
          <w:color w:val="000000" w:themeColor="text1"/>
          <w:sz w:val="28"/>
          <w:szCs w:val="28"/>
        </w:rPr>
        <w:t>% — доходи від акцизів;</w:t>
      </w:r>
    </w:p>
    <w:p w:rsidR="001C247D" w:rsidRPr="001C247D" w:rsidRDefault="009D671D" w:rsidP="001C247D">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5</w:t>
      </w:r>
      <w:r w:rsidR="001C247D" w:rsidRPr="001C247D">
        <w:rPr>
          <w:rFonts w:ascii="Times New Roman" w:hAnsi="Times New Roman" w:cs="Times New Roman"/>
          <w:color w:val="000000" w:themeColor="text1"/>
          <w:sz w:val="28"/>
          <w:szCs w:val="28"/>
        </w:rPr>
        <w:t>)</w:t>
      </w:r>
      <w:r w:rsidR="001C247D" w:rsidRPr="001C247D">
        <w:rPr>
          <w:rFonts w:ascii="Times New Roman" w:hAnsi="Times New Roman" w:cs="Times New Roman"/>
          <w:color w:val="000000" w:themeColor="text1"/>
          <w:sz w:val="28"/>
          <w:szCs w:val="28"/>
        </w:rPr>
        <w:tab/>
        <w:t>4% — доходи від інших джерел.</w:t>
      </w:r>
    </w:p>
    <w:p w:rsidR="006F441D" w:rsidRPr="001C247D" w:rsidRDefault="001C247D" w:rsidP="001C247D">
      <w:pPr>
        <w:spacing w:after="0" w:line="360" w:lineRule="auto"/>
        <w:ind w:firstLine="709"/>
        <w:jc w:val="both"/>
        <w:rPr>
          <w:rFonts w:ascii="Times New Roman" w:hAnsi="Times New Roman" w:cs="Times New Roman"/>
          <w:color w:val="000000" w:themeColor="text1"/>
          <w:sz w:val="28"/>
          <w:szCs w:val="28"/>
        </w:rPr>
      </w:pPr>
      <w:r w:rsidRPr="001C247D">
        <w:rPr>
          <w:rFonts w:ascii="Times New Roman" w:hAnsi="Times New Roman" w:cs="Times New Roman"/>
          <w:color w:val="000000" w:themeColor="text1"/>
          <w:sz w:val="28"/>
          <w:szCs w:val="28"/>
        </w:rPr>
        <w:t>У цілому частка податків у доходній частині бюджету становить близько 90%.</w:t>
      </w:r>
    </w:p>
    <w:p w:rsidR="0047487F" w:rsidRPr="0047487F" w:rsidRDefault="0047487F" w:rsidP="0047487F">
      <w:pPr>
        <w:spacing w:after="0" w:line="360" w:lineRule="auto"/>
        <w:ind w:firstLine="709"/>
        <w:jc w:val="center"/>
        <w:rPr>
          <w:rFonts w:ascii="Times New Roman" w:hAnsi="Times New Roman" w:cs="Times New Roman"/>
          <w:b/>
          <w:color w:val="000000" w:themeColor="text1"/>
          <w:sz w:val="28"/>
          <w:szCs w:val="28"/>
          <w:lang w:val="uk-UA"/>
        </w:rPr>
      </w:pPr>
      <w:r w:rsidRPr="0047487F">
        <w:rPr>
          <w:rFonts w:ascii="Times New Roman" w:hAnsi="Times New Roman" w:cs="Times New Roman"/>
          <w:b/>
          <w:color w:val="000000" w:themeColor="text1"/>
          <w:sz w:val="28"/>
          <w:szCs w:val="28"/>
          <w:lang w:val="uk-UA"/>
        </w:rPr>
        <w:t>Особливості бюджетного процесу в США</w:t>
      </w:r>
    </w:p>
    <w:p w:rsidR="002B4997" w:rsidRPr="00FE6C11" w:rsidRDefault="002B4997" w:rsidP="002B4997">
      <w:pPr>
        <w:spacing w:after="0" w:line="360" w:lineRule="auto"/>
        <w:ind w:firstLine="709"/>
        <w:jc w:val="both"/>
        <w:rPr>
          <w:rFonts w:ascii="Times New Roman" w:hAnsi="Times New Roman" w:cs="Times New Roman"/>
          <w:color w:val="000000" w:themeColor="text1"/>
          <w:sz w:val="28"/>
          <w:szCs w:val="28"/>
        </w:rPr>
      </w:pPr>
      <w:r w:rsidRPr="00FE6C11">
        <w:rPr>
          <w:rFonts w:ascii="Times New Roman" w:hAnsi="Times New Roman" w:cs="Times New Roman"/>
          <w:color w:val="000000" w:themeColor="text1"/>
          <w:sz w:val="28"/>
          <w:szCs w:val="28"/>
        </w:rPr>
        <w:t xml:space="preserve">Законодавча влада належить Конгресу Сполучених Штатів, котрий складається з двох палат — Сенату і Палати представників. Вища виконавча влада зосереджена в руках президента. </w:t>
      </w:r>
      <w:r w:rsidRPr="002B4997">
        <w:rPr>
          <w:rFonts w:ascii="Times New Roman" w:hAnsi="Times New Roman" w:cs="Times New Roman"/>
          <w:b/>
          <w:color w:val="000000" w:themeColor="text1"/>
          <w:sz w:val="28"/>
          <w:szCs w:val="28"/>
        </w:rPr>
        <w:t>Посади прем'єр-міністра не існує.</w:t>
      </w:r>
    </w:p>
    <w:p w:rsidR="0047487F" w:rsidRPr="0047487F" w:rsidRDefault="0047487F" w:rsidP="0047487F">
      <w:pPr>
        <w:spacing w:after="0" w:line="360" w:lineRule="auto"/>
        <w:ind w:firstLine="709"/>
        <w:jc w:val="both"/>
        <w:rPr>
          <w:rFonts w:ascii="Times New Roman" w:hAnsi="Times New Roman" w:cs="Times New Roman"/>
          <w:color w:val="000000" w:themeColor="text1"/>
          <w:sz w:val="28"/>
          <w:szCs w:val="28"/>
          <w:lang w:val="uk-UA"/>
        </w:rPr>
      </w:pPr>
      <w:r w:rsidRPr="0047487F">
        <w:rPr>
          <w:rFonts w:ascii="Times New Roman" w:hAnsi="Times New Roman" w:cs="Times New Roman"/>
          <w:color w:val="000000" w:themeColor="text1"/>
          <w:sz w:val="28"/>
          <w:szCs w:val="28"/>
          <w:lang w:val="uk-UA"/>
        </w:rPr>
        <w:lastRenderedPageBreak/>
        <w:t>Бюджетний процес в США включає чотири етапи.</w:t>
      </w:r>
    </w:p>
    <w:p w:rsidR="0047487F" w:rsidRPr="0047487F" w:rsidRDefault="0047487F" w:rsidP="0047487F">
      <w:pPr>
        <w:spacing w:after="0" w:line="360" w:lineRule="auto"/>
        <w:ind w:firstLine="709"/>
        <w:jc w:val="both"/>
        <w:rPr>
          <w:rFonts w:ascii="Times New Roman" w:hAnsi="Times New Roman" w:cs="Times New Roman"/>
          <w:b/>
          <w:color w:val="000000" w:themeColor="text1"/>
          <w:sz w:val="28"/>
          <w:szCs w:val="28"/>
          <w:lang w:val="uk-UA"/>
        </w:rPr>
      </w:pPr>
      <w:r w:rsidRPr="0047487F">
        <w:rPr>
          <w:rFonts w:ascii="Times New Roman" w:hAnsi="Times New Roman" w:cs="Times New Roman"/>
          <w:b/>
          <w:color w:val="000000" w:themeColor="text1"/>
          <w:sz w:val="28"/>
          <w:szCs w:val="28"/>
          <w:lang w:val="uk-UA"/>
        </w:rPr>
        <w:t>І</w:t>
      </w:r>
      <w:r>
        <w:rPr>
          <w:rFonts w:ascii="Times New Roman" w:hAnsi="Times New Roman" w:cs="Times New Roman"/>
          <w:b/>
          <w:color w:val="000000" w:themeColor="text1"/>
          <w:sz w:val="28"/>
          <w:szCs w:val="28"/>
          <w:lang w:val="uk-UA"/>
        </w:rPr>
        <w:t xml:space="preserve"> </w:t>
      </w:r>
      <w:r w:rsidRPr="0047487F">
        <w:rPr>
          <w:rFonts w:ascii="Times New Roman" w:hAnsi="Times New Roman" w:cs="Times New Roman"/>
          <w:b/>
          <w:color w:val="000000" w:themeColor="text1"/>
          <w:sz w:val="28"/>
          <w:szCs w:val="28"/>
          <w:lang w:val="uk-UA"/>
        </w:rPr>
        <w:t>етап</w:t>
      </w:r>
    </w:p>
    <w:p w:rsidR="0047487F" w:rsidRPr="0047487F" w:rsidRDefault="0047487F" w:rsidP="0047487F">
      <w:pPr>
        <w:spacing w:after="0" w:line="360" w:lineRule="auto"/>
        <w:ind w:firstLine="709"/>
        <w:jc w:val="both"/>
        <w:rPr>
          <w:rFonts w:ascii="Times New Roman" w:hAnsi="Times New Roman" w:cs="Times New Roman"/>
          <w:color w:val="000000" w:themeColor="text1"/>
          <w:sz w:val="28"/>
          <w:szCs w:val="28"/>
          <w:lang w:val="uk-UA"/>
        </w:rPr>
      </w:pPr>
      <w:r w:rsidRPr="0047487F">
        <w:rPr>
          <w:rFonts w:ascii="Times New Roman" w:hAnsi="Times New Roman" w:cs="Times New Roman"/>
          <w:color w:val="000000" w:themeColor="text1"/>
          <w:sz w:val="28"/>
          <w:szCs w:val="28"/>
          <w:lang w:val="uk-UA"/>
        </w:rPr>
        <w:t>Розробка проекту бюджету. Йог</w:t>
      </w:r>
      <w:r>
        <w:rPr>
          <w:rFonts w:ascii="Times New Roman" w:hAnsi="Times New Roman" w:cs="Times New Roman"/>
          <w:color w:val="000000" w:themeColor="text1"/>
          <w:sz w:val="28"/>
          <w:szCs w:val="28"/>
          <w:lang w:val="uk-UA"/>
        </w:rPr>
        <w:t>о розробляє Адміністративно-бюд</w:t>
      </w:r>
      <w:r w:rsidRPr="0047487F">
        <w:rPr>
          <w:rFonts w:ascii="Times New Roman" w:hAnsi="Times New Roman" w:cs="Times New Roman"/>
          <w:color w:val="000000" w:themeColor="text1"/>
          <w:sz w:val="28"/>
          <w:szCs w:val="28"/>
          <w:lang w:val="uk-UA"/>
        </w:rPr>
        <w:t>жетне управління США (</w:t>
      </w:r>
      <w:r w:rsidRPr="0047487F">
        <w:rPr>
          <w:rFonts w:ascii="Times New Roman" w:hAnsi="Times New Roman" w:cs="Times New Roman"/>
          <w:b/>
          <w:color w:val="000000" w:themeColor="text1"/>
          <w:sz w:val="28"/>
          <w:szCs w:val="28"/>
          <w:lang w:val="uk-UA"/>
        </w:rPr>
        <w:t>бюджетний рік у США починається з 1 жовтня</w:t>
      </w:r>
      <w:r w:rsidRPr="0047487F">
        <w:rPr>
          <w:rFonts w:ascii="Times New Roman" w:hAnsi="Times New Roman" w:cs="Times New Roman"/>
          <w:color w:val="000000" w:themeColor="text1"/>
          <w:sz w:val="28"/>
          <w:szCs w:val="28"/>
          <w:lang w:val="uk-UA"/>
        </w:rPr>
        <w:t>), якому подають заявки в</w:t>
      </w:r>
      <w:r>
        <w:rPr>
          <w:rFonts w:ascii="Times New Roman" w:hAnsi="Times New Roman" w:cs="Times New Roman"/>
          <w:color w:val="000000" w:themeColor="text1"/>
          <w:sz w:val="28"/>
          <w:szCs w:val="28"/>
          <w:lang w:val="uk-UA"/>
        </w:rPr>
        <w:t>сі державні структури, що фінан</w:t>
      </w:r>
      <w:r w:rsidRPr="0047487F">
        <w:rPr>
          <w:rFonts w:ascii="Times New Roman" w:hAnsi="Times New Roman" w:cs="Times New Roman"/>
          <w:color w:val="000000" w:themeColor="text1"/>
          <w:sz w:val="28"/>
          <w:szCs w:val="28"/>
          <w:lang w:val="uk-UA"/>
        </w:rPr>
        <w:t>суються з бюджету.</w:t>
      </w:r>
    </w:p>
    <w:p w:rsidR="0047487F" w:rsidRDefault="0047487F" w:rsidP="0047487F">
      <w:pPr>
        <w:spacing w:after="0" w:line="360" w:lineRule="auto"/>
        <w:ind w:firstLine="709"/>
        <w:jc w:val="both"/>
        <w:rPr>
          <w:rFonts w:ascii="Times New Roman" w:hAnsi="Times New Roman" w:cs="Times New Roman"/>
          <w:color w:val="000000" w:themeColor="text1"/>
          <w:sz w:val="28"/>
          <w:szCs w:val="28"/>
          <w:lang w:val="uk-UA"/>
        </w:rPr>
      </w:pPr>
      <w:r w:rsidRPr="0047487F">
        <w:rPr>
          <w:rFonts w:ascii="Times New Roman" w:hAnsi="Times New Roman" w:cs="Times New Roman"/>
          <w:color w:val="000000" w:themeColor="text1"/>
          <w:sz w:val="28"/>
          <w:szCs w:val="28"/>
          <w:lang w:val="uk-UA"/>
        </w:rPr>
        <w:t>Заявки подаються на основі контрольних цифр, які доводяться державними структурами зверху.</w:t>
      </w:r>
    </w:p>
    <w:p w:rsidR="00016B05" w:rsidRPr="00016B05" w:rsidRDefault="00016B05" w:rsidP="0047487F">
      <w:pPr>
        <w:spacing w:after="0" w:line="360" w:lineRule="auto"/>
        <w:ind w:firstLine="709"/>
        <w:jc w:val="both"/>
        <w:rPr>
          <w:rFonts w:ascii="Times New Roman" w:hAnsi="Times New Roman" w:cs="Times New Roman"/>
          <w:color w:val="000000" w:themeColor="text1"/>
          <w:sz w:val="28"/>
          <w:szCs w:val="28"/>
          <w:lang w:val="uk-UA"/>
        </w:rPr>
      </w:pPr>
      <w:r w:rsidRPr="00FE6C11">
        <w:rPr>
          <w:rFonts w:ascii="Times New Roman" w:hAnsi="Times New Roman" w:cs="Times New Roman"/>
          <w:color w:val="000000" w:themeColor="text1"/>
          <w:sz w:val="28"/>
          <w:szCs w:val="28"/>
        </w:rPr>
        <w:t>Формування бюджету починається не пізніше весни кожного року, найменше за 9 місяців до його передачі в Конгрес і за 18 місяців — до початку фінансового року</w:t>
      </w:r>
      <w:r>
        <w:rPr>
          <w:rFonts w:ascii="Times New Roman" w:hAnsi="Times New Roman" w:cs="Times New Roman"/>
          <w:color w:val="000000" w:themeColor="text1"/>
          <w:sz w:val="28"/>
          <w:szCs w:val="28"/>
          <w:lang w:val="uk-UA"/>
        </w:rPr>
        <w:t>.</w:t>
      </w:r>
    </w:p>
    <w:p w:rsidR="0047487F" w:rsidRPr="0047487F" w:rsidRDefault="0047487F" w:rsidP="0047487F">
      <w:pPr>
        <w:spacing w:after="0" w:line="360" w:lineRule="auto"/>
        <w:ind w:firstLine="709"/>
        <w:jc w:val="both"/>
        <w:rPr>
          <w:rFonts w:ascii="Times New Roman" w:hAnsi="Times New Roman" w:cs="Times New Roman"/>
          <w:b/>
          <w:color w:val="000000" w:themeColor="text1"/>
          <w:sz w:val="28"/>
          <w:szCs w:val="28"/>
          <w:lang w:val="uk-UA"/>
        </w:rPr>
      </w:pPr>
      <w:r w:rsidRPr="0047487F">
        <w:rPr>
          <w:rFonts w:ascii="Times New Roman" w:hAnsi="Times New Roman" w:cs="Times New Roman"/>
          <w:b/>
          <w:color w:val="000000" w:themeColor="text1"/>
          <w:sz w:val="28"/>
          <w:szCs w:val="28"/>
          <w:lang w:val="uk-UA"/>
        </w:rPr>
        <w:t>II етап</w:t>
      </w:r>
    </w:p>
    <w:p w:rsidR="0047487F" w:rsidRPr="0047487F" w:rsidRDefault="0047487F" w:rsidP="0047487F">
      <w:pPr>
        <w:spacing w:after="0" w:line="360" w:lineRule="auto"/>
        <w:ind w:firstLine="709"/>
        <w:jc w:val="both"/>
        <w:rPr>
          <w:rFonts w:ascii="Times New Roman" w:hAnsi="Times New Roman" w:cs="Times New Roman"/>
          <w:color w:val="000000" w:themeColor="text1"/>
          <w:sz w:val="28"/>
          <w:szCs w:val="28"/>
          <w:lang w:val="uk-UA"/>
        </w:rPr>
      </w:pPr>
      <w:r w:rsidRPr="0047487F">
        <w:rPr>
          <w:rFonts w:ascii="Times New Roman" w:hAnsi="Times New Roman" w:cs="Times New Roman"/>
          <w:color w:val="000000" w:themeColor="text1"/>
          <w:sz w:val="28"/>
          <w:szCs w:val="28"/>
          <w:lang w:val="uk-UA"/>
        </w:rPr>
        <w:t>Розгляд і затвердження бюджету. Це є компетенцією конгресу США.</w:t>
      </w:r>
    </w:p>
    <w:p w:rsidR="0047487F" w:rsidRPr="0047487F" w:rsidRDefault="0047487F" w:rsidP="0047487F">
      <w:pPr>
        <w:spacing w:after="0" w:line="360" w:lineRule="auto"/>
        <w:ind w:firstLine="709"/>
        <w:jc w:val="both"/>
        <w:rPr>
          <w:rFonts w:ascii="Times New Roman" w:hAnsi="Times New Roman" w:cs="Times New Roman"/>
          <w:color w:val="000000" w:themeColor="text1"/>
          <w:sz w:val="28"/>
          <w:szCs w:val="28"/>
          <w:lang w:val="uk-UA"/>
        </w:rPr>
      </w:pPr>
      <w:r w:rsidRPr="0047487F">
        <w:rPr>
          <w:rFonts w:ascii="Times New Roman" w:hAnsi="Times New Roman" w:cs="Times New Roman"/>
          <w:color w:val="000000" w:themeColor="text1"/>
          <w:sz w:val="28"/>
          <w:szCs w:val="28"/>
          <w:lang w:val="uk-UA"/>
        </w:rPr>
        <w:t>Спочатку проект бюджету надходить у нижню палату (палату представників), потім — у вищу (сенат).</w:t>
      </w:r>
    </w:p>
    <w:p w:rsidR="0047487F" w:rsidRPr="0047487F" w:rsidRDefault="0047487F" w:rsidP="0047487F">
      <w:pPr>
        <w:spacing w:after="0" w:line="360" w:lineRule="auto"/>
        <w:ind w:firstLine="709"/>
        <w:jc w:val="both"/>
        <w:rPr>
          <w:rFonts w:ascii="Times New Roman" w:hAnsi="Times New Roman" w:cs="Times New Roman"/>
          <w:color w:val="000000" w:themeColor="text1"/>
          <w:sz w:val="28"/>
          <w:szCs w:val="28"/>
          <w:lang w:val="uk-UA"/>
        </w:rPr>
      </w:pPr>
      <w:r w:rsidRPr="0047487F">
        <w:rPr>
          <w:rFonts w:ascii="Times New Roman" w:hAnsi="Times New Roman" w:cs="Times New Roman"/>
          <w:color w:val="000000" w:themeColor="text1"/>
          <w:sz w:val="28"/>
          <w:szCs w:val="28"/>
          <w:lang w:val="uk-UA"/>
        </w:rPr>
        <w:t>Президент США виступає з бюджетним посланням, в якому він дає коротку характеристику основних напрямків фінансової політики уряду.</w:t>
      </w:r>
    </w:p>
    <w:p w:rsidR="0047487F" w:rsidRPr="0047487F" w:rsidRDefault="0047487F" w:rsidP="0047487F">
      <w:pPr>
        <w:spacing w:after="0" w:line="360" w:lineRule="auto"/>
        <w:ind w:firstLine="709"/>
        <w:jc w:val="both"/>
        <w:rPr>
          <w:rFonts w:ascii="Times New Roman" w:hAnsi="Times New Roman" w:cs="Times New Roman"/>
          <w:color w:val="000000" w:themeColor="text1"/>
          <w:sz w:val="28"/>
          <w:szCs w:val="28"/>
          <w:lang w:val="uk-UA"/>
        </w:rPr>
      </w:pPr>
      <w:r w:rsidRPr="0047487F">
        <w:rPr>
          <w:rFonts w:ascii="Times New Roman" w:hAnsi="Times New Roman" w:cs="Times New Roman"/>
          <w:color w:val="000000" w:themeColor="text1"/>
          <w:sz w:val="28"/>
          <w:szCs w:val="28"/>
          <w:lang w:val="uk-UA"/>
        </w:rPr>
        <w:t>У випадку розбіжності висновк</w:t>
      </w:r>
      <w:r w:rsidR="00C833AA">
        <w:rPr>
          <w:rFonts w:ascii="Times New Roman" w:hAnsi="Times New Roman" w:cs="Times New Roman"/>
          <w:color w:val="000000" w:themeColor="text1"/>
          <w:sz w:val="28"/>
          <w:szCs w:val="28"/>
          <w:lang w:val="uk-UA"/>
        </w:rPr>
        <w:t>ів палат конгресу США створюєть</w:t>
      </w:r>
      <w:r w:rsidRPr="0047487F">
        <w:rPr>
          <w:rFonts w:ascii="Times New Roman" w:hAnsi="Times New Roman" w:cs="Times New Roman"/>
          <w:color w:val="000000" w:themeColor="text1"/>
          <w:sz w:val="28"/>
          <w:szCs w:val="28"/>
          <w:lang w:val="uk-UA"/>
        </w:rPr>
        <w:t>ся узгоджувальна комісія.</w:t>
      </w:r>
    </w:p>
    <w:p w:rsidR="0047487F" w:rsidRPr="0047487F" w:rsidRDefault="0047487F" w:rsidP="0047487F">
      <w:pPr>
        <w:spacing w:after="0" w:line="360" w:lineRule="auto"/>
        <w:ind w:firstLine="709"/>
        <w:jc w:val="both"/>
        <w:rPr>
          <w:rFonts w:ascii="Times New Roman" w:hAnsi="Times New Roman" w:cs="Times New Roman"/>
          <w:b/>
          <w:color w:val="000000" w:themeColor="text1"/>
          <w:sz w:val="28"/>
          <w:szCs w:val="28"/>
          <w:lang w:val="uk-UA"/>
        </w:rPr>
      </w:pPr>
      <w:r w:rsidRPr="0047487F">
        <w:rPr>
          <w:rFonts w:ascii="Times New Roman" w:hAnsi="Times New Roman" w:cs="Times New Roman"/>
          <w:b/>
          <w:color w:val="000000" w:themeColor="text1"/>
          <w:sz w:val="28"/>
          <w:szCs w:val="28"/>
          <w:lang w:val="uk-UA"/>
        </w:rPr>
        <w:t>III етап</w:t>
      </w:r>
    </w:p>
    <w:p w:rsidR="0047487F" w:rsidRPr="0047487F" w:rsidRDefault="0047487F" w:rsidP="0047487F">
      <w:pPr>
        <w:spacing w:after="0" w:line="360" w:lineRule="auto"/>
        <w:ind w:firstLine="709"/>
        <w:jc w:val="both"/>
        <w:rPr>
          <w:rFonts w:ascii="Times New Roman" w:hAnsi="Times New Roman" w:cs="Times New Roman"/>
          <w:color w:val="000000" w:themeColor="text1"/>
          <w:sz w:val="28"/>
          <w:szCs w:val="28"/>
          <w:lang w:val="uk-UA"/>
        </w:rPr>
      </w:pPr>
      <w:r w:rsidRPr="0047487F">
        <w:rPr>
          <w:rFonts w:ascii="Times New Roman" w:hAnsi="Times New Roman" w:cs="Times New Roman"/>
          <w:color w:val="000000" w:themeColor="text1"/>
          <w:sz w:val="28"/>
          <w:szCs w:val="28"/>
          <w:lang w:val="uk-UA"/>
        </w:rPr>
        <w:t>Виконання бюджету. У США воно розподілено між окремими структурами:</w:t>
      </w:r>
    </w:p>
    <w:p w:rsidR="006F441D" w:rsidRPr="006F441D" w:rsidRDefault="0047487F" w:rsidP="0047487F">
      <w:pPr>
        <w:spacing w:after="0" w:line="360" w:lineRule="auto"/>
        <w:ind w:firstLine="709"/>
        <w:jc w:val="both"/>
        <w:rPr>
          <w:rFonts w:ascii="Times New Roman" w:hAnsi="Times New Roman" w:cs="Times New Roman"/>
          <w:color w:val="000000" w:themeColor="text1"/>
          <w:sz w:val="28"/>
          <w:szCs w:val="28"/>
          <w:lang w:val="uk-UA"/>
        </w:rPr>
      </w:pPr>
      <w:r w:rsidRPr="0047487F">
        <w:rPr>
          <w:rFonts w:ascii="Times New Roman" w:hAnsi="Times New Roman" w:cs="Times New Roman"/>
          <w:color w:val="000000" w:themeColor="text1"/>
          <w:sz w:val="28"/>
          <w:szCs w:val="28"/>
          <w:lang w:val="uk-UA"/>
        </w:rPr>
        <w:t>1) Міністерство фінансів контролює витрати;</w:t>
      </w:r>
    </w:p>
    <w:p w:rsidR="0047487F" w:rsidRPr="0047487F" w:rsidRDefault="0047487F" w:rsidP="0047487F">
      <w:pPr>
        <w:spacing w:after="0" w:line="360" w:lineRule="auto"/>
        <w:ind w:firstLine="709"/>
        <w:jc w:val="both"/>
        <w:rPr>
          <w:rFonts w:ascii="Times New Roman" w:hAnsi="Times New Roman" w:cs="Times New Roman"/>
          <w:color w:val="000000" w:themeColor="text1"/>
          <w:sz w:val="28"/>
          <w:szCs w:val="28"/>
        </w:rPr>
      </w:pPr>
      <w:r w:rsidRPr="0047487F">
        <w:rPr>
          <w:rFonts w:ascii="Times New Roman" w:hAnsi="Times New Roman" w:cs="Times New Roman"/>
          <w:color w:val="000000" w:themeColor="text1"/>
          <w:sz w:val="28"/>
          <w:szCs w:val="28"/>
        </w:rPr>
        <w:t>2)</w:t>
      </w:r>
      <w:r w:rsidRPr="0047487F">
        <w:rPr>
          <w:rFonts w:ascii="Times New Roman" w:hAnsi="Times New Roman" w:cs="Times New Roman"/>
          <w:color w:val="000000" w:themeColor="text1"/>
          <w:sz w:val="28"/>
          <w:szCs w:val="28"/>
        </w:rPr>
        <w:tab/>
        <w:t>Внутрішня податкова служба контролює доходи;</w:t>
      </w:r>
    </w:p>
    <w:p w:rsidR="0047487F" w:rsidRPr="0047487F" w:rsidRDefault="0047487F" w:rsidP="0047487F">
      <w:pPr>
        <w:spacing w:after="0" w:line="360" w:lineRule="auto"/>
        <w:ind w:firstLine="709"/>
        <w:jc w:val="both"/>
        <w:rPr>
          <w:rFonts w:ascii="Times New Roman" w:hAnsi="Times New Roman" w:cs="Times New Roman"/>
          <w:color w:val="000000" w:themeColor="text1"/>
          <w:sz w:val="28"/>
          <w:szCs w:val="28"/>
        </w:rPr>
      </w:pPr>
      <w:r w:rsidRPr="0047487F">
        <w:rPr>
          <w:rFonts w:ascii="Times New Roman" w:hAnsi="Times New Roman" w:cs="Times New Roman"/>
          <w:color w:val="000000" w:themeColor="text1"/>
          <w:sz w:val="28"/>
          <w:szCs w:val="28"/>
        </w:rPr>
        <w:t>3)</w:t>
      </w:r>
      <w:r w:rsidRPr="0047487F">
        <w:rPr>
          <w:rFonts w:ascii="Times New Roman" w:hAnsi="Times New Roman" w:cs="Times New Roman"/>
          <w:color w:val="000000" w:themeColor="text1"/>
          <w:sz w:val="28"/>
          <w:szCs w:val="28"/>
        </w:rPr>
        <w:tab/>
        <w:t>Митна служба контролює доходи від зовнішньоекономічних операцій.</w:t>
      </w:r>
    </w:p>
    <w:p w:rsidR="0047487F" w:rsidRPr="0047487F" w:rsidRDefault="0047487F" w:rsidP="0047487F">
      <w:pPr>
        <w:spacing w:after="0" w:line="360" w:lineRule="auto"/>
        <w:ind w:firstLine="709"/>
        <w:jc w:val="both"/>
        <w:rPr>
          <w:rFonts w:ascii="Times New Roman" w:hAnsi="Times New Roman" w:cs="Times New Roman"/>
          <w:b/>
          <w:color w:val="000000" w:themeColor="text1"/>
          <w:sz w:val="28"/>
          <w:szCs w:val="28"/>
        </w:rPr>
      </w:pPr>
      <w:r w:rsidRPr="0047487F">
        <w:rPr>
          <w:rFonts w:ascii="Times New Roman" w:hAnsi="Times New Roman" w:cs="Times New Roman"/>
          <w:b/>
          <w:color w:val="000000" w:themeColor="text1"/>
          <w:sz w:val="28"/>
          <w:szCs w:val="28"/>
        </w:rPr>
        <w:t>IV етап</w:t>
      </w:r>
    </w:p>
    <w:p w:rsidR="006F441D" w:rsidRPr="0047487F" w:rsidRDefault="0047487F" w:rsidP="0047487F">
      <w:pPr>
        <w:spacing w:after="0" w:line="360" w:lineRule="auto"/>
        <w:ind w:firstLine="709"/>
        <w:jc w:val="both"/>
        <w:rPr>
          <w:rFonts w:ascii="Times New Roman" w:hAnsi="Times New Roman" w:cs="Times New Roman"/>
          <w:color w:val="000000" w:themeColor="text1"/>
          <w:sz w:val="28"/>
          <w:szCs w:val="28"/>
        </w:rPr>
      </w:pPr>
      <w:r w:rsidRPr="0047487F">
        <w:rPr>
          <w:rFonts w:ascii="Times New Roman" w:hAnsi="Times New Roman" w:cs="Times New Roman"/>
          <w:color w:val="000000" w:themeColor="text1"/>
          <w:sz w:val="28"/>
          <w:szCs w:val="28"/>
        </w:rPr>
        <w:t>Організація касового виконання. Вона покладена в США на банки (державні й комерційні), тобто використовується банківська модель касового виконання бюджету.</w:t>
      </w:r>
    </w:p>
    <w:p w:rsidR="00016B05" w:rsidRPr="00016B05" w:rsidRDefault="00016B05" w:rsidP="00016B05">
      <w:pPr>
        <w:spacing w:after="0" w:line="360" w:lineRule="auto"/>
        <w:jc w:val="center"/>
        <w:rPr>
          <w:rFonts w:ascii="Times New Roman" w:hAnsi="Times New Roman" w:cs="Times New Roman"/>
          <w:b/>
          <w:color w:val="000000" w:themeColor="text1"/>
          <w:sz w:val="28"/>
          <w:szCs w:val="28"/>
          <w:lang w:val="uk-UA"/>
        </w:rPr>
      </w:pPr>
      <w:r w:rsidRPr="00016B05">
        <w:rPr>
          <w:rFonts w:ascii="Times New Roman" w:hAnsi="Times New Roman" w:cs="Times New Roman"/>
          <w:b/>
          <w:color w:val="000000" w:themeColor="text1"/>
          <w:sz w:val="28"/>
          <w:szCs w:val="28"/>
          <w:lang w:val="uk-UA"/>
        </w:rPr>
        <w:lastRenderedPageBreak/>
        <w:t>Основні бюджетні функції виконавчої ланки США</w:t>
      </w:r>
    </w:p>
    <w:p w:rsidR="00016B05" w:rsidRPr="00016B05" w:rsidRDefault="00016B05" w:rsidP="00016B05">
      <w:pPr>
        <w:spacing w:after="0" w:line="360" w:lineRule="auto"/>
        <w:ind w:firstLine="709"/>
        <w:jc w:val="both"/>
        <w:rPr>
          <w:rFonts w:ascii="Times New Roman" w:hAnsi="Times New Roman" w:cs="Times New Roman"/>
          <w:i/>
          <w:color w:val="000000" w:themeColor="text1"/>
          <w:sz w:val="28"/>
          <w:szCs w:val="28"/>
          <w:lang w:val="uk-UA"/>
        </w:rPr>
      </w:pPr>
      <w:r w:rsidRPr="00016B05">
        <w:rPr>
          <w:rFonts w:ascii="Times New Roman" w:hAnsi="Times New Roman" w:cs="Times New Roman"/>
          <w:i/>
          <w:color w:val="000000" w:themeColor="text1"/>
          <w:sz w:val="28"/>
          <w:szCs w:val="28"/>
          <w:lang w:val="uk-UA"/>
        </w:rPr>
        <w:t>Президент:</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1.</w:t>
      </w:r>
      <w:r w:rsidRPr="00016B05">
        <w:rPr>
          <w:rFonts w:ascii="Times New Roman" w:hAnsi="Times New Roman" w:cs="Times New Roman"/>
          <w:color w:val="000000" w:themeColor="text1"/>
          <w:sz w:val="28"/>
          <w:szCs w:val="28"/>
          <w:lang w:val="uk-UA"/>
        </w:rPr>
        <w:tab/>
        <w:t>Виробляє політику виконавчої ланки в галузі розробки бюджету і передає підготовлений проект бюджету до Конгресу.</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2.</w:t>
      </w:r>
      <w:r w:rsidRPr="00016B05">
        <w:rPr>
          <w:rFonts w:ascii="Times New Roman" w:hAnsi="Times New Roman" w:cs="Times New Roman"/>
          <w:color w:val="000000" w:themeColor="text1"/>
          <w:sz w:val="28"/>
          <w:szCs w:val="28"/>
          <w:lang w:val="uk-UA"/>
        </w:rPr>
        <w:tab/>
        <w:t>Подає до Конгресу додаткові бюджетні запити, поправки і зміни.</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3.</w:t>
      </w:r>
      <w:r w:rsidRPr="00016B05">
        <w:rPr>
          <w:rFonts w:ascii="Times New Roman" w:hAnsi="Times New Roman" w:cs="Times New Roman"/>
          <w:color w:val="000000" w:themeColor="text1"/>
          <w:sz w:val="28"/>
          <w:szCs w:val="28"/>
          <w:lang w:val="uk-UA"/>
        </w:rPr>
        <w:tab/>
        <w:t>Підписує (або накладає вето) на законодавчі акти щодо видатків і надходжень державного бюджету, які схвалені Конгресом.</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4.</w:t>
      </w:r>
      <w:r w:rsidRPr="00016B05">
        <w:rPr>
          <w:rFonts w:ascii="Times New Roman" w:hAnsi="Times New Roman" w:cs="Times New Roman"/>
          <w:color w:val="000000" w:themeColor="text1"/>
          <w:sz w:val="28"/>
          <w:szCs w:val="28"/>
          <w:lang w:val="uk-UA"/>
        </w:rPr>
        <w:tab/>
        <w:t>Повідомляє Конгрес про відстрочення чи скасування окремих бюджетних витрат.</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5.</w:t>
      </w:r>
      <w:r w:rsidRPr="00016B05">
        <w:rPr>
          <w:rFonts w:ascii="Times New Roman" w:hAnsi="Times New Roman" w:cs="Times New Roman"/>
          <w:color w:val="000000" w:themeColor="text1"/>
          <w:sz w:val="28"/>
          <w:szCs w:val="28"/>
          <w:lang w:val="uk-UA"/>
        </w:rPr>
        <w:tab/>
        <w:t>Видає розпорядження про скорочення окремих статей бюджету.</w:t>
      </w:r>
    </w:p>
    <w:p w:rsidR="00016B05" w:rsidRPr="00016B05" w:rsidRDefault="00016B05" w:rsidP="00016B05">
      <w:pPr>
        <w:spacing w:after="0" w:line="360" w:lineRule="auto"/>
        <w:ind w:firstLine="709"/>
        <w:jc w:val="both"/>
        <w:rPr>
          <w:rFonts w:ascii="Times New Roman" w:hAnsi="Times New Roman" w:cs="Times New Roman"/>
          <w:i/>
          <w:color w:val="000000" w:themeColor="text1"/>
          <w:sz w:val="28"/>
          <w:szCs w:val="28"/>
          <w:lang w:val="uk-UA"/>
        </w:rPr>
      </w:pPr>
      <w:r w:rsidRPr="00016B05">
        <w:rPr>
          <w:rFonts w:ascii="Times New Roman" w:hAnsi="Times New Roman" w:cs="Times New Roman"/>
          <w:i/>
          <w:color w:val="000000" w:themeColor="text1"/>
          <w:sz w:val="28"/>
          <w:szCs w:val="28"/>
          <w:lang w:val="uk-UA"/>
        </w:rPr>
        <w:t>Адміністративно-бюджетне управління:</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1.</w:t>
      </w:r>
      <w:r w:rsidRPr="00016B05">
        <w:rPr>
          <w:rFonts w:ascii="Times New Roman" w:hAnsi="Times New Roman" w:cs="Times New Roman"/>
          <w:color w:val="000000" w:themeColor="text1"/>
          <w:sz w:val="28"/>
          <w:szCs w:val="28"/>
          <w:lang w:val="uk-UA"/>
        </w:rPr>
        <w:tab/>
        <w:t>Організовує діяльність виконавчої ланки в бюджетній галузі, надає поради Президентові.</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2.</w:t>
      </w:r>
      <w:r w:rsidRPr="00016B05">
        <w:rPr>
          <w:rFonts w:ascii="Times New Roman" w:hAnsi="Times New Roman" w:cs="Times New Roman"/>
          <w:color w:val="000000" w:themeColor="text1"/>
          <w:sz w:val="28"/>
          <w:szCs w:val="28"/>
          <w:lang w:val="uk-UA"/>
        </w:rPr>
        <w:tab/>
        <w:t>Доводить до відома урядових агентств мету державної політики і бюджетні орієнтири.</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3.</w:t>
      </w:r>
      <w:r w:rsidRPr="00016B05">
        <w:rPr>
          <w:rFonts w:ascii="Times New Roman" w:hAnsi="Times New Roman" w:cs="Times New Roman"/>
          <w:color w:val="000000" w:themeColor="text1"/>
          <w:sz w:val="28"/>
          <w:szCs w:val="28"/>
          <w:lang w:val="uk-UA"/>
        </w:rPr>
        <w:tab/>
        <w:t>Готує варіанти президентського проекту бюджету і подає їх на розгляд Президентові.</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4.</w:t>
      </w:r>
      <w:r w:rsidRPr="00016B05">
        <w:rPr>
          <w:rFonts w:ascii="Times New Roman" w:hAnsi="Times New Roman" w:cs="Times New Roman"/>
          <w:color w:val="000000" w:themeColor="text1"/>
          <w:sz w:val="28"/>
          <w:szCs w:val="28"/>
          <w:lang w:val="uk-UA"/>
        </w:rPr>
        <w:tab/>
        <w:t>Готує звіти про скорочення бюджетних статей згідно із законом Грема-Радмена-Холлінгза</w:t>
      </w:r>
      <w:r w:rsidR="00090756">
        <w:rPr>
          <w:rFonts w:ascii="Times New Roman" w:hAnsi="Times New Roman" w:cs="Times New Roman"/>
          <w:color w:val="000000" w:themeColor="text1"/>
          <w:sz w:val="28"/>
          <w:szCs w:val="28"/>
          <w:lang w:val="uk-UA"/>
        </w:rPr>
        <w:t xml:space="preserve"> (з</w:t>
      </w:r>
      <w:r w:rsidR="00090756" w:rsidRPr="00090756">
        <w:rPr>
          <w:rFonts w:ascii="Times New Roman" w:hAnsi="Times New Roman" w:cs="Times New Roman"/>
          <w:color w:val="000000" w:themeColor="text1"/>
          <w:sz w:val="28"/>
          <w:szCs w:val="28"/>
          <w:lang w:val="uk-UA"/>
        </w:rPr>
        <w:t xml:space="preserve">акон </w:t>
      </w:r>
      <w:r w:rsidR="00C833AA">
        <w:rPr>
          <w:rFonts w:ascii="Times New Roman" w:hAnsi="Times New Roman" w:cs="Times New Roman"/>
          <w:color w:val="000000" w:themeColor="text1"/>
          <w:sz w:val="28"/>
          <w:szCs w:val="28"/>
          <w:lang w:val="uk-UA"/>
        </w:rPr>
        <w:t>про</w:t>
      </w:r>
      <w:r w:rsidR="00090756" w:rsidRPr="00090756">
        <w:rPr>
          <w:rFonts w:ascii="Times New Roman" w:hAnsi="Times New Roman" w:cs="Times New Roman"/>
          <w:color w:val="000000" w:themeColor="text1"/>
          <w:sz w:val="28"/>
          <w:szCs w:val="28"/>
          <w:lang w:val="uk-UA"/>
        </w:rPr>
        <w:t xml:space="preserve"> </w:t>
      </w:r>
      <w:r w:rsidR="00C833AA">
        <w:rPr>
          <w:rFonts w:ascii="Times New Roman" w:hAnsi="Times New Roman" w:cs="Times New Roman"/>
          <w:color w:val="000000" w:themeColor="text1"/>
          <w:sz w:val="28"/>
          <w:szCs w:val="28"/>
          <w:lang w:val="uk-UA"/>
        </w:rPr>
        <w:t>збалансований бюджет</w:t>
      </w:r>
      <w:r w:rsidR="00090756" w:rsidRPr="00090756">
        <w:rPr>
          <w:rFonts w:ascii="Times New Roman" w:hAnsi="Times New Roman" w:cs="Times New Roman"/>
          <w:color w:val="000000" w:themeColor="text1"/>
          <w:sz w:val="28"/>
          <w:szCs w:val="28"/>
          <w:lang w:val="uk-UA"/>
        </w:rPr>
        <w:t xml:space="preserve"> </w:t>
      </w:r>
      <w:r w:rsidR="00C833AA">
        <w:rPr>
          <w:rFonts w:ascii="Times New Roman" w:hAnsi="Times New Roman" w:cs="Times New Roman"/>
          <w:color w:val="000000" w:themeColor="text1"/>
          <w:sz w:val="28"/>
          <w:szCs w:val="28"/>
          <w:lang w:val="uk-UA"/>
        </w:rPr>
        <w:t>та</w:t>
      </w:r>
      <w:r w:rsidR="00090756" w:rsidRPr="00090756">
        <w:rPr>
          <w:rFonts w:ascii="Times New Roman" w:hAnsi="Times New Roman" w:cs="Times New Roman"/>
          <w:color w:val="000000" w:themeColor="text1"/>
          <w:sz w:val="28"/>
          <w:szCs w:val="28"/>
          <w:lang w:val="uk-UA"/>
        </w:rPr>
        <w:t xml:space="preserve"> контрол</w:t>
      </w:r>
      <w:r w:rsidR="00C833AA">
        <w:rPr>
          <w:rFonts w:ascii="Times New Roman" w:hAnsi="Times New Roman" w:cs="Times New Roman"/>
          <w:color w:val="000000" w:themeColor="text1"/>
          <w:sz w:val="28"/>
          <w:szCs w:val="28"/>
          <w:lang w:val="uk-UA"/>
        </w:rPr>
        <w:t>ь</w:t>
      </w:r>
      <w:r w:rsidR="00090756" w:rsidRPr="00090756">
        <w:rPr>
          <w:rFonts w:ascii="Times New Roman" w:hAnsi="Times New Roman" w:cs="Times New Roman"/>
          <w:color w:val="000000" w:themeColor="text1"/>
          <w:sz w:val="28"/>
          <w:szCs w:val="28"/>
          <w:lang w:val="uk-UA"/>
        </w:rPr>
        <w:t xml:space="preserve"> за де</w:t>
      </w:r>
      <w:r w:rsidR="00090756">
        <w:rPr>
          <w:rFonts w:ascii="Times New Roman" w:hAnsi="Times New Roman" w:cs="Times New Roman"/>
          <w:color w:val="000000" w:themeColor="text1"/>
          <w:sz w:val="28"/>
          <w:szCs w:val="28"/>
          <w:lang w:val="uk-UA"/>
        </w:rPr>
        <w:t>ф</w:t>
      </w:r>
      <w:r w:rsidR="00C833AA">
        <w:rPr>
          <w:rFonts w:ascii="Times New Roman" w:hAnsi="Times New Roman" w:cs="Times New Roman"/>
          <w:color w:val="000000" w:themeColor="text1"/>
          <w:sz w:val="28"/>
          <w:szCs w:val="28"/>
          <w:lang w:val="uk-UA"/>
        </w:rPr>
        <w:t>і</w:t>
      </w:r>
      <w:r w:rsidR="00090756">
        <w:rPr>
          <w:rFonts w:ascii="Times New Roman" w:hAnsi="Times New Roman" w:cs="Times New Roman"/>
          <w:color w:val="000000" w:themeColor="text1"/>
          <w:sz w:val="28"/>
          <w:szCs w:val="28"/>
          <w:lang w:val="uk-UA"/>
        </w:rPr>
        <w:t xml:space="preserve">цитом </w:t>
      </w:r>
      <w:r w:rsidR="00C833AA">
        <w:rPr>
          <w:rFonts w:ascii="Times New Roman" w:hAnsi="Times New Roman" w:cs="Times New Roman"/>
          <w:color w:val="000000" w:themeColor="text1"/>
          <w:sz w:val="28"/>
          <w:szCs w:val="28"/>
          <w:lang w:val="uk-UA"/>
        </w:rPr>
        <w:t>у</w:t>
      </w:r>
      <w:r w:rsidR="00090756">
        <w:rPr>
          <w:rFonts w:ascii="Times New Roman" w:hAnsi="Times New Roman" w:cs="Times New Roman"/>
          <w:color w:val="000000" w:themeColor="text1"/>
          <w:sz w:val="28"/>
          <w:szCs w:val="28"/>
          <w:lang w:val="uk-UA"/>
        </w:rPr>
        <w:t xml:space="preserve"> </w:t>
      </w:r>
      <w:r w:rsidR="00C833AA">
        <w:rPr>
          <w:rFonts w:ascii="Times New Roman" w:hAnsi="Times New Roman" w:cs="Times New Roman"/>
          <w:color w:val="000000" w:themeColor="text1"/>
          <w:sz w:val="28"/>
          <w:szCs w:val="28"/>
          <w:lang w:val="uk-UA"/>
        </w:rPr>
        <w:t>надзвичайних умовах</w:t>
      </w:r>
      <w:r w:rsidR="00090756">
        <w:rPr>
          <w:rFonts w:ascii="Times New Roman" w:hAnsi="Times New Roman" w:cs="Times New Roman"/>
          <w:color w:val="000000" w:themeColor="text1"/>
          <w:sz w:val="28"/>
          <w:szCs w:val="28"/>
          <w:lang w:val="uk-UA"/>
        </w:rPr>
        <w:t>)</w:t>
      </w:r>
      <w:r w:rsidRPr="00016B05">
        <w:rPr>
          <w:rFonts w:ascii="Times New Roman" w:hAnsi="Times New Roman" w:cs="Times New Roman"/>
          <w:color w:val="000000" w:themeColor="text1"/>
          <w:sz w:val="28"/>
          <w:szCs w:val="28"/>
          <w:lang w:val="uk-UA"/>
        </w:rPr>
        <w:t>.</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5.</w:t>
      </w:r>
      <w:r w:rsidRPr="00016B05">
        <w:rPr>
          <w:rFonts w:ascii="Times New Roman" w:hAnsi="Times New Roman" w:cs="Times New Roman"/>
          <w:color w:val="000000" w:themeColor="text1"/>
          <w:sz w:val="28"/>
          <w:szCs w:val="28"/>
          <w:lang w:val="uk-UA"/>
        </w:rPr>
        <w:tab/>
        <w:t>Переглядає пропоновані законодавчі акти і вист</w:t>
      </w:r>
      <w:r>
        <w:rPr>
          <w:rFonts w:ascii="Times New Roman" w:hAnsi="Times New Roman" w:cs="Times New Roman"/>
          <w:color w:val="000000" w:themeColor="text1"/>
          <w:sz w:val="28"/>
          <w:szCs w:val="28"/>
          <w:lang w:val="uk-UA"/>
        </w:rPr>
        <w:t>упає на конгре</w:t>
      </w:r>
      <w:r w:rsidRPr="00016B05">
        <w:rPr>
          <w:rFonts w:ascii="Times New Roman" w:hAnsi="Times New Roman" w:cs="Times New Roman"/>
          <w:color w:val="000000" w:themeColor="text1"/>
          <w:sz w:val="28"/>
          <w:szCs w:val="28"/>
          <w:lang w:val="uk-UA"/>
        </w:rPr>
        <w:t>сових слуханнях, аби пересвідчит</w:t>
      </w:r>
      <w:r>
        <w:rPr>
          <w:rFonts w:ascii="Times New Roman" w:hAnsi="Times New Roman" w:cs="Times New Roman"/>
          <w:color w:val="000000" w:themeColor="text1"/>
          <w:sz w:val="28"/>
          <w:szCs w:val="28"/>
          <w:lang w:val="uk-UA"/>
        </w:rPr>
        <w:t>ися, що вони відповідають прези</w:t>
      </w:r>
      <w:r w:rsidRPr="00016B05">
        <w:rPr>
          <w:rFonts w:ascii="Times New Roman" w:hAnsi="Times New Roman" w:cs="Times New Roman"/>
          <w:color w:val="000000" w:themeColor="text1"/>
          <w:sz w:val="28"/>
          <w:szCs w:val="28"/>
          <w:lang w:val="uk-UA"/>
        </w:rPr>
        <w:t>дентському проектові бюджету.</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6.</w:t>
      </w:r>
      <w:r w:rsidRPr="00016B05">
        <w:rPr>
          <w:rFonts w:ascii="Times New Roman" w:hAnsi="Times New Roman" w:cs="Times New Roman"/>
          <w:color w:val="000000" w:themeColor="text1"/>
          <w:sz w:val="28"/>
          <w:szCs w:val="28"/>
          <w:lang w:val="uk-UA"/>
        </w:rPr>
        <w:tab/>
        <w:t>Розподіляє кошти і наглядає за виконанням бюджету.</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7.</w:t>
      </w:r>
      <w:r w:rsidRPr="00016B05">
        <w:rPr>
          <w:rFonts w:ascii="Times New Roman" w:hAnsi="Times New Roman" w:cs="Times New Roman"/>
          <w:color w:val="000000" w:themeColor="text1"/>
          <w:sz w:val="28"/>
          <w:szCs w:val="28"/>
          <w:lang w:val="uk-UA"/>
        </w:rPr>
        <w:tab/>
        <w:t>Вживає адміністративні заходи з метою підвищення ефектив-ності федеральних видатків.</w:t>
      </w:r>
    </w:p>
    <w:p w:rsidR="00016B05" w:rsidRPr="00016B05" w:rsidRDefault="00016B05" w:rsidP="00016B05">
      <w:pPr>
        <w:spacing w:after="0" w:line="360" w:lineRule="auto"/>
        <w:ind w:firstLine="709"/>
        <w:jc w:val="both"/>
        <w:rPr>
          <w:rFonts w:ascii="Times New Roman" w:hAnsi="Times New Roman" w:cs="Times New Roman"/>
          <w:i/>
          <w:color w:val="000000" w:themeColor="text1"/>
          <w:sz w:val="28"/>
          <w:szCs w:val="28"/>
          <w:lang w:val="uk-UA"/>
        </w:rPr>
      </w:pPr>
      <w:r w:rsidRPr="00016B05">
        <w:rPr>
          <w:rFonts w:ascii="Times New Roman" w:hAnsi="Times New Roman" w:cs="Times New Roman"/>
          <w:i/>
          <w:color w:val="000000" w:themeColor="text1"/>
          <w:sz w:val="28"/>
          <w:szCs w:val="28"/>
          <w:lang w:val="uk-UA"/>
        </w:rPr>
        <w:t>Федеральні міністерства і відомства:</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1.</w:t>
      </w:r>
      <w:r w:rsidRPr="00016B05">
        <w:rPr>
          <w:rFonts w:ascii="Times New Roman" w:hAnsi="Times New Roman" w:cs="Times New Roman"/>
          <w:color w:val="000000" w:themeColor="text1"/>
          <w:sz w:val="28"/>
          <w:szCs w:val="28"/>
          <w:lang w:val="uk-UA"/>
        </w:rPr>
        <w:tab/>
        <w:t>Подають бюджетні запити д</w:t>
      </w:r>
      <w:r>
        <w:rPr>
          <w:rFonts w:ascii="Times New Roman" w:hAnsi="Times New Roman" w:cs="Times New Roman"/>
          <w:color w:val="000000" w:themeColor="text1"/>
          <w:sz w:val="28"/>
          <w:szCs w:val="28"/>
          <w:lang w:val="uk-UA"/>
        </w:rPr>
        <w:t>о адміністративно-бюджетного уп</w:t>
      </w:r>
      <w:r w:rsidRPr="00016B05">
        <w:rPr>
          <w:rFonts w:ascii="Times New Roman" w:hAnsi="Times New Roman" w:cs="Times New Roman"/>
          <w:color w:val="000000" w:themeColor="text1"/>
          <w:sz w:val="28"/>
          <w:szCs w:val="28"/>
          <w:lang w:val="uk-UA"/>
        </w:rPr>
        <w:t>равління; просять Президента про збільшення асигнувань.</w:t>
      </w:r>
    </w:p>
    <w:p w:rsidR="00016B05" w:rsidRPr="00016B05"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lastRenderedPageBreak/>
        <w:t>2.</w:t>
      </w:r>
      <w:r w:rsidRPr="00016B05">
        <w:rPr>
          <w:rFonts w:ascii="Times New Roman" w:hAnsi="Times New Roman" w:cs="Times New Roman"/>
          <w:color w:val="000000" w:themeColor="text1"/>
          <w:sz w:val="28"/>
          <w:szCs w:val="28"/>
          <w:lang w:val="uk-UA"/>
        </w:rPr>
        <w:tab/>
        <w:t>О</w:t>
      </w:r>
      <w:r w:rsidR="00F35954">
        <w:rPr>
          <w:rFonts w:ascii="Times New Roman" w:hAnsi="Times New Roman" w:cs="Times New Roman"/>
          <w:color w:val="000000" w:themeColor="text1"/>
          <w:sz w:val="28"/>
          <w:szCs w:val="28"/>
          <w:lang w:val="uk-UA"/>
        </w:rPr>
        <w:t>т</w:t>
      </w:r>
      <w:r w:rsidRPr="00016B05">
        <w:rPr>
          <w:rFonts w:ascii="Times New Roman" w:hAnsi="Times New Roman" w:cs="Times New Roman"/>
          <w:color w:val="000000" w:themeColor="text1"/>
          <w:sz w:val="28"/>
          <w:szCs w:val="28"/>
          <w:lang w:val="uk-UA"/>
        </w:rPr>
        <w:t>стоюють президентський проект бюджету під час слухань у Конгресі.</w:t>
      </w:r>
    </w:p>
    <w:p w:rsidR="006F441D" w:rsidRDefault="00016B05" w:rsidP="00016B05">
      <w:pPr>
        <w:spacing w:after="0" w:line="360" w:lineRule="auto"/>
        <w:ind w:firstLine="709"/>
        <w:jc w:val="both"/>
        <w:rPr>
          <w:rFonts w:ascii="Times New Roman" w:hAnsi="Times New Roman" w:cs="Times New Roman"/>
          <w:color w:val="000000" w:themeColor="text1"/>
          <w:sz w:val="28"/>
          <w:szCs w:val="28"/>
          <w:lang w:val="uk-UA"/>
        </w:rPr>
      </w:pPr>
      <w:r w:rsidRPr="00016B05">
        <w:rPr>
          <w:rFonts w:ascii="Times New Roman" w:hAnsi="Times New Roman" w:cs="Times New Roman"/>
          <w:color w:val="000000" w:themeColor="text1"/>
          <w:sz w:val="28"/>
          <w:szCs w:val="28"/>
          <w:lang w:val="uk-UA"/>
        </w:rPr>
        <w:t>3.</w:t>
      </w:r>
      <w:r w:rsidRPr="00016B05">
        <w:rPr>
          <w:rFonts w:ascii="Times New Roman" w:hAnsi="Times New Roman" w:cs="Times New Roman"/>
          <w:color w:val="000000" w:themeColor="text1"/>
          <w:sz w:val="28"/>
          <w:szCs w:val="28"/>
          <w:lang w:val="uk-UA"/>
        </w:rPr>
        <w:tab/>
        <w:t>Вимагають надання коштів від Адміністративно-бюджетного уп-</w:t>
      </w:r>
    </w:p>
    <w:p w:rsidR="008447F7" w:rsidRPr="008447F7" w:rsidRDefault="008447F7" w:rsidP="008447F7">
      <w:pPr>
        <w:spacing w:after="0" w:line="360" w:lineRule="auto"/>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равління і розподіляють призначені кошти між своїми підрозділами й програмами.</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4.</w:t>
      </w:r>
      <w:r w:rsidRPr="008447F7">
        <w:rPr>
          <w:rFonts w:ascii="Times New Roman" w:hAnsi="Times New Roman" w:cs="Times New Roman"/>
          <w:color w:val="000000" w:themeColor="text1"/>
          <w:sz w:val="28"/>
          <w:szCs w:val="28"/>
          <w:lang w:val="uk-UA"/>
        </w:rPr>
        <w:tab/>
        <w:t xml:space="preserve">Ведуть внутрішній контроль і </w:t>
      </w:r>
      <w:r>
        <w:rPr>
          <w:rFonts w:ascii="Times New Roman" w:hAnsi="Times New Roman" w:cs="Times New Roman"/>
          <w:color w:val="000000" w:themeColor="text1"/>
          <w:sz w:val="28"/>
          <w:szCs w:val="28"/>
          <w:lang w:val="uk-UA"/>
        </w:rPr>
        <w:t>облік витрачених і зібраних кош</w:t>
      </w:r>
      <w:r w:rsidRPr="008447F7">
        <w:rPr>
          <w:rFonts w:ascii="Times New Roman" w:hAnsi="Times New Roman" w:cs="Times New Roman"/>
          <w:color w:val="000000" w:themeColor="text1"/>
          <w:sz w:val="28"/>
          <w:szCs w:val="28"/>
          <w:lang w:val="uk-UA"/>
        </w:rPr>
        <w:t>тів.</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5.</w:t>
      </w:r>
      <w:r w:rsidRPr="008447F7">
        <w:rPr>
          <w:rFonts w:ascii="Times New Roman" w:hAnsi="Times New Roman" w:cs="Times New Roman"/>
          <w:color w:val="000000" w:themeColor="text1"/>
          <w:sz w:val="28"/>
          <w:szCs w:val="28"/>
          <w:lang w:val="uk-UA"/>
        </w:rPr>
        <w:tab/>
        <w:t>Розробляють заходи щодо витрачання бюджетних коштів.</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6.</w:t>
      </w:r>
      <w:r w:rsidRPr="008447F7">
        <w:rPr>
          <w:rFonts w:ascii="Times New Roman" w:hAnsi="Times New Roman" w:cs="Times New Roman"/>
          <w:color w:val="000000" w:themeColor="text1"/>
          <w:sz w:val="28"/>
          <w:szCs w:val="28"/>
          <w:lang w:val="uk-UA"/>
        </w:rPr>
        <w:tab/>
        <w:t>Контролюють виконання заходів, на які були призначені бюд-жетні кошти.</w:t>
      </w:r>
    </w:p>
    <w:p w:rsidR="008447F7" w:rsidRPr="008447F7" w:rsidRDefault="008447F7" w:rsidP="008447F7">
      <w:pPr>
        <w:spacing w:after="0" w:line="360" w:lineRule="auto"/>
        <w:jc w:val="center"/>
        <w:rPr>
          <w:rFonts w:ascii="Times New Roman" w:hAnsi="Times New Roman" w:cs="Times New Roman"/>
          <w:b/>
          <w:color w:val="000000" w:themeColor="text1"/>
          <w:sz w:val="28"/>
          <w:szCs w:val="28"/>
          <w:lang w:val="uk-UA"/>
        </w:rPr>
      </w:pPr>
      <w:r w:rsidRPr="008447F7">
        <w:rPr>
          <w:rFonts w:ascii="Times New Roman" w:hAnsi="Times New Roman" w:cs="Times New Roman"/>
          <w:b/>
          <w:color w:val="000000" w:themeColor="text1"/>
          <w:sz w:val="28"/>
          <w:szCs w:val="28"/>
          <w:lang w:val="uk-UA"/>
        </w:rPr>
        <w:t>Основні бюджетні функції комітетів конгресу США</w:t>
      </w:r>
    </w:p>
    <w:p w:rsidR="008447F7" w:rsidRPr="008447F7" w:rsidRDefault="008447F7" w:rsidP="008447F7">
      <w:pPr>
        <w:spacing w:after="0" w:line="360" w:lineRule="auto"/>
        <w:ind w:firstLine="709"/>
        <w:jc w:val="both"/>
        <w:rPr>
          <w:rFonts w:ascii="Times New Roman" w:hAnsi="Times New Roman" w:cs="Times New Roman"/>
          <w:i/>
          <w:color w:val="000000" w:themeColor="text1"/>
          <w:sz w:val="28"/>
          <w:szCs w:val="28"/>
          <w:lang w:val="uk-UA"/>
        </w:rPr>
      </w:pPr>
      <w:r w:rsidRPr="008447F7">
        <w:rPr>
          <w:rFonts w:ascii="Times New Roman" w:hAnsi="Times New Roman" w:cs="Times New Roman"/>
          <w:i/>
          <w:color w:val="000000" w:themeColor="text1"/>
          <w:sz w:val="28"/>
          <w:szCs w:val="28"/>
          <w:lang w:val="uk-UA"/>
        </w:rPr>
        <w:t>Комітети з надання дозволу на використання бюджетних коштів:</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1.</w:t>
      </w:r>
      <w:r w:rsidRPr="008447F7">
        <w:rPr>
          <w:rFonts w:ascii="Times New Roman" w:hAnsi="Times New Roman" w:cs="Times New Roman"/>
          <w:color w:val="000000" w:themeColor="text1"/>
          <w:sz w:val="28"/>
          <w:szCs w:val="28"/>
          <w:lang w:val="uk-UA"/>
        </w:rPr>
        <w:tab/>
        <w:t>Розробляють законопроекти про надання дозволу на викорис-тання бюджетних коштів і фінансування соціальних програм.</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2.</w:t>
      </w:r>
      <w:r w:rsidRPr="008447F7">
        <w:rPr>
          <w:rFonts w:ascii="Times New Roman" w:hAnsi="Times New Roman" w:cs="Times New Roman"/>
          <w:color w:val="000000" w:themeColor="text1"/>
          <w:sz w:val="28"/>
          <w:szCs w:val="28"/>
          <w:lang w:val="uk-UA"/>
        </w:rPr>
        <w:tab/>
        <w:t>Здійснюють нагляд за урядовими агентствами.</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3.</w:t>
      </w:r>
      <w:r w:rsidRPr="008447F7">
        <w:rPr>
          <w:rFonts w:ascii="Times New Roman" w:hAnsi="Times New Roman" w:cs="Times New Roman"/>
          <w:color w:val="000000" w:themeColor="text1"/>
          <w:sz w:val="28"/>
          <w:szCs w:val="28"/>
          <w:lang w:val="uk-UA"/>
        </w:rPr>
        <w:tab/>
        <w:t>Передають до комітетів, які розглядають проект бюджету, свої пропозиції й оцінки з питань, що</w:t>
      </w:r>
      <w:r w:rsidR="00F35954">
        <w:rPr>
          <w:rFonts w:ascii="Times New Roman" w:hAnsi="Times New Roman" w:cs="Times New Roman"/>
          <w:color w:val="000000" w:themeColor="text1"/>
          <w:sz w:val="28"/>
          <w:szCs w:val="28"/>
          <w:lang w:val="uk-UA"/>
        </w:rPr>
        <w:t xml:space="preserve"> перебувають в межах їхньої ком</w:t>
      </w:r>
      <w:r w:rsidRPr="008447F7">
        <w:rPr>
          <w:rFonts w:ascii="Times New Roman" w:hAnsi="Times New Roman" w:cs="Times New Roman"/>
          <w:color w:val="000000" w:themeColor="text1"/>
          <w:sz w:val="28"/>
          <w:szCs w:val="28"/>
          <w:lang w:val="uk-UA"/>
        </w:rPr>
        <w:t>петенції.</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4.</w:t>
      </w:r>
      <w:r w:rsidRPr="008447F7">
        <w:rPr>
          <w:rFonts w:ascii="Times New Roman" w:hAnsi="Times New Roman" w:cs="Times New Roman"/>
          <w:color w:val="000000" w:themeColor="text1"/>
          <w:sz w:val="28"/>
          <w:szCs w:val="28"/>
          <w:lang w:val="uk-UA"/>
        </w:rPr>
        <w:tab/>
        <w:t>Рекомендують внести зміни до</w:t>
      </w:r>
      <w:r>
        <w:rPr>
          <w:rFonts w:ascii="Times New Roman" w:hAnsi="Times New Roman" w:cs="Times New Roman"/>
          <w:color w:val="000000" w:themeColor="text1"/>
          <w:sz w:val="28"/>
          <w:szCs w:val="28"/>
          <w:lang w:val="uk-UA"/>
        </w:rPr>
        <w:t xml:space="preserve"> законодавчих актів згідно з по</w:t>
      </w:r>
      <w:r w:rsidRPr="008447F7">
        <w:rPr>
          <w:rFonts w:ascii="Times New Roman" w:hAnsi="Times New Roman" w:cs="Times New Roman"/>
          <w:color w:val="000000" w:themeColor="text1"/>
          <w:sz w:val="28"/>
          <w:szCs w:val="28"/>
          <w:lang w:val="uk-UA"/>
        </w:rPr>
        <w:t>ложеннями щодо узгодження чинного законодавства з бюджетною резолюцією.</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5.</w:t>
      </w:r>
      <w:r w:rsidRPr="008447F7">
        <w:rPr>
          <w:rFonts w:ascii="Times New Roman" w:hAnsi="Times New Roman" w:cs="Times New Roman"/>
          <w:color w:val="000000" w:themeColor="text1"/>
          <w:sz w:val="28"/>
          <w:szCs w:val="28"/>
          <w:lang w:val="uk-UA"/>
        </w:rPr>
        <w:tab/>
        <w:t>Включають оцінки Бюджетної служби Конгресу до звітів про законопроекти, ухвалені ними.</w:t>
      </w:r>
    </w:p>
    <w:p w:rsidR="008447F7" w:rsidRPr="008447F7" w:rsidRDefault="008447F7" w:rsidP="008447F7">
      <w:pPr>
        <w:spacing w:after="0" w:line="360" w:lineRule="auto"/>
        <w:ind w:firstLine="709"/>
        <w:jc w:val="center"/>
        <w:rPr>
          <w:rFonts w:ascii="Times New Roman" w:hAnsi="Times New Roman" w:cs="Times New Roman"/>
          <w:i/>
          <w:color w:val="000000" w:themeColor="text1"/>
          <w:sz w:val="28"/>
          <w:szCs w:val="28"/>
          <w:lang w:val="uk-UA"/>
        </w:rPr>
      </w:pPr>
      <w:r w:rsidRPr="008447F7">
        <w:rPr>
          <w:rFonts w:ascii="Times New Roman" w:hAnsi="Times New Roman" w:cs="Times New Roman"/>
          <w:i/>
          <w:color w:val="000000" w:themeColor="text1"/>
          <w:sz w:val="28"/>
          <w:szCs w:val="28"/>
          <w:lang w:val="uk-UA"/>
        </w:rPr>
        <w:t>Комітети з розподілу бюджетних асигнувань:</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1.</w:t>
      </w:r>
      <w:r w:rsidRPr="008447F7">
        <w:rPr>
          <w:rFonts w:ascii="Times New Roman" w:hAnsi="Times New Roman" w:cs="Times New Roman"/>
          <w:color w:val="000000" w:themeColor="text1"/>
          <w:sz w:val="28"/>
          <w:szCs w:val="28"/>
          <w:lang w:val="uk-UA"/>
        </w:rPr>
        <w:tab/>
        <w:t>Розробляють законопроекти п</w:t>
      </w:r>
      <w:r>
        <w:rPr>
          <w:rFonts w:ascii="Times New Roman" w:hAnsi="Times New Roman" w:cs="Times New Roman"/>
          <w:color w:val="000000" w:themeColor="text1"/>
          <w:sz w:val="28"/>
          <w:szCs w:val="28"/>
          <w:lang w:val="uk-UA"/>
        </w:rPr>
        <w:t>ро регулярні і додатковий розпо</w:t>
      </w:r>
      <w:r w:rsidRPr="008447F7">
        <w:rPr>
          <w:rFonts w:ascii="Times New Roman" w:hAnsi="Times New Roman" w:cs="Times New Roman"/>
          <w:color w:val="000000" w:themeColor="text1"/>
          <w:sz w:val="28"/>
          <w:szCs w:val="28"/>
          <w:lang w:val="uk-UA"/>
        </w:rPr>
        <w:t>діли бюджетних асигнувань.</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2.</w:t>
      </w:r>
      <w:r w:rsidRPr="008447F7">
        <w:rPr>
          <w:rFonts w:ascii="Times New Roman" w:hAnsi="Times New Roman" w:cs="Times New Roman"/>
          <w:color w:val="000000" w:themeColor="text1"/>
          <w:sz w:val="28"/>
          <w:szCs w:val="28"/>
          <w:lang w:val="uk-UA"/>
        </w:rPr>
        <w:tab/>
        <w:t>Розглядають пропозиції щодо відстрочення чи скасування ок-ремих бюджетних видатків.</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3.</w:t>
      </w:r>
      <w:r w:rsidRPr="008447F7">
        <w:rPr>
          <w:rFonts w:ascii="Times New Roman" w:hAnsi="Times New Roman" w:cs="Times New Roman"/>
          <w:color w:val="000000" w:themeColor="text1"/>
          <w:sz w:val="28"/>
          <w:szCs w:val="28"/>
          <w:lang w:val="uk-UA"/>
        </w:rPr>
        <w:tab/>
        <w:t>Передають до комітетів, які розглядають проект бюджету, свої погляди й оцінки з приводу федеральних програм.</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lastRenderedPageBreak/>
        <w:t>4.</w:t>
      </w:r>
      <w:r w:rsidRPr="008447F7">
        <w:rPr>
          <w:rFonts w:ascii="Times New Roman" w:hAnsi="Times New Roman" w:cs="Times New Roman"/>
          <w:color w:val="000000" w:themeColor="text1"/>
          <w:sz w:val="28"/>
          <w:szCs w:val="28"/>
          <w:lang w:val="uk-UA"/>
        </w:rPr>
        <w:tab/>
        <w:t>Включають до законопроектів з розподілу асигнувань обм</w:t>
      </w:r>
      <w:r>
        <w:rPr>
          <w:rFonts w:ascii="Times New Roman" w:hAnsi="Times New Roman" w:cs="Times New Roman"/>
          <w:color w:val="000000" w:themeColor="text1"/>
          <w:sz w:val="28"/>
          <w:szCs w:val="28"/>
          <w:lang w:val="uk-UA"/>
        </w:rPr>
        <w:t>ежен</w:t>
      </w:r>
      <w:r w:rsidRPr="008447F7">
        <w:rPr>
          <w:rFonts w:ascii="Times New Roman" w:hAnsi="Times New Roman" w:cs="Times New Roman"/>
          <w:color w:val="000000" w:themeColor="text1"/>
          <w:sz w:val="28"/>
          <w:szCs w:val="28"/>
          <w:lang w:val="uk-UA"/>
        </w:rPr>
        <w:t>ня на програми кредитування.</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5.</w:t>
      </w:r>
      <w:r w:rsidRPr="008447F7">
        <w:rPr>
          <w:rFonts w:ascii="Times New Roman" w:hAnsi="Times New Roman" w:cs="Times New Roman"/>
          <w:color w:val="000000" w:themeColor="text1"/>
          <w:sz w:val="28"/>
          <w:szCs w:val="28"/>
          <w:lang w:val="uk-UA"/>
        </w:rPr>
        <w:tab/>
        <w:t>Встановлюють правила перегляду державних програм.</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6.</w:t>
      </w:r>
      <w:r w:rsidRPr="008447F7">
        <w:rPr>
          <w:rFonts w:ascii="Times New Roman" w:hAnsi="Times New Roman" w:cs="Times New Roman"/>
          <w:color w:val="000000" w:themeColor="text1"/>
          <w:sz w:val="28"/>
          <w:szCs w:val="28"/>
          <w:lang w:val="uk-UA"/>
        </w:rPr>
        <w:tab/>
        <w:t>Встановлюють напрямки витрачання коштів для федеральних агентств.</w:t>
      </w:r>
    </w:p>
    <w:p w:rsidR="008447F7" w:rsidRPr="008447F7" w:rsidRDefault="008447F7" w:rsidP="008447F7">
      <w:pPr>
        <w:spacing w:after="0" w:line="360" w:lineRule="auto"/>
        <w:ind w:firstLine="709"/>
        <w:jc w:val="center"/>
        <w:rPr>
          <w:rFonts w:ascii="Times New Roman" w:hAnsi="Times New Roman" w:cs="Times New Roman"/>
          <w:i/>
          <w:color w:val="000000" w:themeColor="text1"/>
          <w:sz w:val="28"/>
          <w:szCs w:val="28"/>
          <w:lang w:val="uk-UA"/>
        </w:rPr>
      </w:pPr>
      <w:r w:rsidRPr="008447F7">
        <w:rPr>
          <w:rFonts w:ascii="Times New Roman" w:hAnsi="Times New Roman" w:cs="Times New Roman"/>
          <w:i/>
          <w:color w:val="000000" w:themeColor="text1"/>
          <w:sz w:val="28"/>
          <w:szCs w:val="28"/>
          <w:lang w:val="uk-UA"/>
        </w:rPr>
        <w:t>Комітети з бюджетних надходжень:</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1.</w:t>
      </w:r>
      <w:r w:rsidRPr="008447F7">
        <w:rPr>
          <w:rFonts w:ascii="Times New Roman" w:hAnsi="Times New Roman" w:cs="Times New Roman"/>
          <w:color w:val="000000" w:themeColor="text1"/>
          <w:sz w:val="28"/>
          <w:szCs w:val="28"/>
          <w:lang w:val="uk-UA"/>
        </w:rPr>
        <w:tab/>
        <w:t>Розробляють законопроекти про надходження до бюджету.</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2.</w:t>
      </w:r>
      <w:r w:rsidRPr="008447F7">
        <w:rPr>
          <w:rFonts w:ascii="Times New Roman" w:hAnsi="Times New Roman" w:cs="Times New Roman"/>
          <w:color w:val="000000" w:themeColor="text1"/>
          <w:sz w:val="28"/>
          <w:szCs w:val="28"/>
          <w:lang w:val="uk-UA"/>
        </w:rPr>
        <w:tab/>
        <w:t>Розробляють законопроекти з питань державного боргу, а також щодо соціального забезпечення та деяких інших соціальних програм.</w:t>
      </w:r>
    </w:p>
    <w:p w:rsidR="006F441D"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3.</w:t>
      </w:r>
      <w:r w:rsidRPr="008447F7">
        <w:rPr>
          <w:rFonts w:ascii="Times New Roman" w:hAnsi="Times New Roman" w:cs="Times New Roman"/>
          <w:color w:val="000000" w:themeColor="text1"/>
          <w:sz w:val="28"/>
          <w:szCs w:val="28"/>
          <w:lang w:val="uk-UA"/>
        </w:rPr>
        <w:tab/>
        <w:t>Передають до комітетів, які розглядають проект бюджету, свої</w:t>
      </w:r>
    </w:p>
    <w:p w:rsidR="008447F7" w:rsidRPr="008447F7" w:rsidRDefault="008447F7" w:rsidP="008447F7">
      <w:pPr>
        <w:spacing w:after="0" w:line="360" w:lineRule="auto"/>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пропозиції й оцінки з питань, що</w:t>
      </w:r>
      <w:r>
        <w:rPr>
          <w:rFonts w:ascii="Times New Roman" w:hAnsi="Times New Roman" w:cs="Times New Roman"/>
          <w:color w:val="000000" w:themeColor="text1"/>
          <w:sz w:val="28"/>
          <w:szCs w:val="28"/>
          <w:lang w:val="uk-UA"/>
        </w:rPr>
        <w:t xml:space="preserve"> перебувають в межах їхньої ком</w:t>
      </w:r>
      <w:r w:rsidRPr="008447F7">
        <w:rPr>
          <w:rFonts w:ascii="Times New Roman" w:hAnsi="Times New Roman" w:cs="Times New Roman"/>
          <w:color w:val="000000" w:themeColor="text1"/>
          <w:sz w:val="28"/>
          <w:szCs w:val="28"/>
          <w:lang w:val="uk-UA"/>
        </w:rPr>
        <w:t>петенції.</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4. Рекомендують внести зміни до законодавчих актів згідно з по-ложеннями щодо узгодження чинного законодавства з бюджетною резолюцією.</w:t>
      </w:r>
    </w:p>
    <w:p w:rsidR="008447F7" w:rsidRPr="008447F7" w:rsidRDefault="008447F7" w:rsidP="00F35954">
      <w:pPr>
        <w:spacing w:after="0" w:line="360" w:lineRule="auto"/>
        <w:ind w:firstLine="709"/>
        <w:jc w:val="center"/>
        <w:rPr>
          <w:rFonts w:ascii="Times New Roman" w:hAnsi="Times New Roman" w:cs="Times New Roman"/>
          <w:i/>
          <w:color w:val="000000" w:themeColor="text1"/>
          <w:sz w:val="28"/>
          <w:szCs w:val="28"/>
          <w:lang w:val="uk-UA"/>
        </w:rPr>
      </w:pPr>
      <w:r w:rsidRPr="008447F7">
        <w:rPr>
          <w:rFonts w:ascii="Times New Roman" w:hAnsi="Times New Roman" w:cs="Times New Roman"/>
          <w:i/>
          <w:color w:val="000000" w:themeColor="text1"/>
          <w:sz w:val="28"/>
          <w:szCs w:val="28"/>
          <w:lang w:val="uk-UA"/>
        </w:rPr>
        <w:t>Комітети з розгляду проекту бюджету:</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1.</w:t>
      </w:r>
      <w:r w:rsidRPr="008447F7">
        <w:rPr>
          <w:rFonts w:ascii="Times New Roman" w:hAnsi="Times New Roman" w:cs="Times New Roman"/>
          <w:color w:val="000000" w:themeColor="text1"/>
          <w:sz w:val="28"/>
          <w:szCs w:val="28"/>
          <w:lang w:val="uk-UA"/>
        </w:rPr>
        <w:tab/>
        <w:t>Розробляють бюджетні резолюції.</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2.</w:t>
      </w:r>
      <w:r w:rsidRPr="008447F7">
        <w:rPr>
          <w:rFonts w:ascii="Times New Roman" w:hAnsi="Times New Roman" w:cs="Times New Roman"/>
          <w:color w:val="000000" w:themeColor="text1"/>
          <w:sz w:val="28"/>
          <w:szCs w:val="28"/>
          <w:lang w:val="uk-UA"/>
        </w:rPr>
        <w:tab/>
        <w:t>Готують положення щодо узгодження чинного законодавства з бюджетною резолюцією і розробляють відповідний законопроект про бюджетні узгодження.</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3.</w:t>
      </w:r>
      <w:r w:rsidRPr="008447F7">
        <w:rPr>
          <w:rFonts w:ascii="Times New Roman" w:hAnsi="Times New Roman" w:cs="Times New Roman"/>
          <w:color w:val="000000" w:themeColor="text1"/>
          <w:sz w:val="28"/>
          <w:szCs w:val="28"/>
          <w:lang w:val="uk-UA"/>
        </w:rPr>
        <w:tab/>
        <w:t>Надають іншим комітетам бю</w:t>
      </w:r>
      <w:r>
        <w:rPr>
          <w:rFonts w:ascii="Times New Roman" w:hAnsi="Times New Roman" w:cs="Times New Roman"/>
          <w:color w:val="000000" w:themeColor="text1"/>
          <w:sz w:val="28"/>
          <w:szCs w:val="28"/>
          <w:lang w:val="uk-UA"/>
        </w:rPr>
        <w:t>джетні повноваження, повноважен</w:t>
      </w:r>
      <w:r w:rsidRPr="008447F7">
        <w:rPr>
          <w:rFonts w:ascii="Times New Roman" w:hAnsi="Times New Roman" w:cs="Times New Roman"/>
          <w:color w:val="000000" w:themeColor="text1"/>
          <w:sz w:val="28"/>
          <w:szCs w:val="28"/>
          <w:lang w:val="uk-UA"/>
        </w:rPr>
        <w:t>ня розпоряджатися витрачанням коштів, а також повноваження щодо кредитування і фінансування соціальних програм.</w:t>
      </w:r>
    </w:p>
    <w:p w:rsidR="008447F7" w:rsidRPr="008447F7"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4.</w:t>
      </w:r>
      <w:r w:rsidRPr="008447F7">
        <w:rPr>
          <w:rFonts w:ascii="Times New Roman" w:hAnsi="Times New Roman" w:cs="Times New Roman"/>
          <w:color w:val="000000" w:themeColor="text1"/>
          <w:sz w:val="28"/>
          <w:szCs w:val="28"/>
          <w:lang w:val="uk-UA"/>
        </w:rPr>
        <w:tab/>
        <w:t>Спостерігають за розглядом бюджету і повідомляють Конгресові про його статус.</w:t>
      </w:r>
    </w:p>
    <w:p w:rsidR="006F441D" w:rsidRPr="00FE6C11" w:rsidRDefault="008447F7" w:rsidP="008447F7">
      <w:pPr>
        <w:spacing w:after="0" w:line="360" w:lineRule="auto"/>
        <w:ind w:firstLine="709"/>
        <w:jc w:val="both"/>
        <w:rPr>
          <w:rFonts w:ascii="Times New Roman" w:hAnsi="Times New Roman" w:cs="Times New Roman"/>
          <w:color w:val="000000" w:themeColor="text1"/>
          <w:sz w:val="28"/>
          <w:szCs w:val="28"/>
          <w:lang w:val="uk-UA"/>
        </w:rPr>
      </w:pPr>
      <w:r w:rsidRPr="008447F7">
        <w:rPr>
          <w:rFonts w:ascii="Times New Roman" w:hAnsi="Times New Roman" w:cs="Times New Roman"/>
          <w:color w:val="000000" w:themeColor="text1"/>
          <w:sz w:val="28"/>
          <w:szCs w:val="28"/>
          <w:lang w:val="uk-UA"/>
        </w:rPr>
        <w:t>5.</w:t>
      </w:r>
      <w:r w:rsidRPr="008447F7">
        <w:rPr>
          <w:rFonts w:ascii="Times New Roman" w:hAnsi="Times New Roman" w:cs="Times New Roman"/>
          <w:color w:val="000000" w:themeColor="text1"/>
          <w:sz w:val="28"/>
          <w:szCs w:val="28"/>
          <w:lang w:val="uk-UA"/>
        </w:rPr>
        <w:tab/>
        <w:t>Розробляють рішення, що дозволяють обійти певні бюджетні</w:t>
      </w:r>
      <w:r>
        <w:rPr>
          <w:rFonts w:ascii="Times New Roman" w:hAnsi="Times New Roman" w:cs="Times New Roman"/>
          <w:color w:val="000000" w:themeColor="text1"/>
          <w:sz w:val="28"/>
          <w:szCs w:val="28"/>
          <w:lang w:val="uk-UA"/>
        </w:rPr>
        <w:t xml:space="preserve"> </w:t>
      </w:r>
      <w:r w:rsidRPr="008447F7">
        <w:rPr>
          <w:rFonts w:ascii="Times New Roman" w:hAnsi="Times New Roman" w:cs="Times New Roman"/>
          <w:color w:val="000000" w:themeColor="text1"/>
          <w:sz w:val="28"/>
          <w:szCs w:val="28"/>
          <w:lang w:val="uk-UA"/>
        </w:rPr>
        <w:t>процедури (комітет Сенату).</w:t>
      </w:r>
    </w:p>
    <w:p w:rsidR="004C1313" w:rsidRDefault="004C1313" w:rsidP="00F6796C">
      <w:pPr>
        <w:spacing w:after="0" w:line="360" w:lineRule="auto"/>
        <w:ind w:firstLine="709"/>
        <w:jc w:val="both"/>
        <w:rPr>
          <w:rFonts w:ascii="Times New Roman" w:hAnsi="Times New Roman" w:cs="Times New Roman"/>
          <w:color w:val="000000" w:themeColor="text1"/>
          <w:sz w:val="28"/>
          <w:szCs w:val="28"/>
          <w:lang w:val="uk-UA"/>
        </w:rPr>
      </w:pPr>
    </w:p>
    <w:p w:rsidR="00D36D39" w:rsidRPr="00D36D39" w:rsidRDefault="00D36D39" w:rsidP="00F6796C">
      <w:pPr>
        <w:spacing w:after="0" w:line="360" w:lineRule="auto"/>
        <w:ind w:firstLine="709"/>
        <w:jc w:val="both"/>
        <w:rPr>
          <w:rFonts w:ascii="Times New Roman" w:hAnsi="Times New Roman" w:cs="Times New Roman"/>
          <w:b/>
          <w:color w:val="000000" w:themeColor="text1"/>
          <w:sz w:val="28"/>
          <w:szCs w:val="28"/>
          <w:lang w:val="uk-UA"/>
        </w:rPr>
      </w:pPr>
      <w:r w:rsidRPr="00D36D39">
        <w:rPr>
          <w:rFonts w:ascii="Times New Roman" w:hAnsi="Times New Roman" w:cs="Times New Roman"/>
          <w:b/>
          <w:color w:val="000000" w:themeColor="text1"/>
          <w:sz w:val="28"/>
          <w:szCs w:val="28"/>
          <w:lang w:val="uk-UA"/>
        </w:rPr>
        <w:t>2. Податкова система США</w:t>
      </w:r>
    </w:p>
    <w:p w:rsidR="00E57AD6" w:rsidRPr="00E57AD6" w:rsidRDefault="00E57AD6" w:rsidP="00E57AD6">
      <w:pPr>
        <w:shd w:val="clear" w:color="auto" w:fill="FFFFFF"/>
        <w:spacing w:after="0" w:line="360" w:lineRule="auto"/>
        <w:ind w:left="14" w:right="10" w:firstLine="697"/>
        <w:jc w:val="both"/>
        <w:rPr>
          <w:rFonts w:ascii="Times New Roman" w:hAnsi="Times New Roman" w:cs="Times New Roman"/>
          <w:sz w:val="28"/>
          <w:szCs w:val="28"/>
          <w:lang w:val="uk-UA"/>
        </w:rPr>
      </w:pPr>
      <w:r w:rsidRPr="00E57AD6">
        <w:rPr>
          <w:rFonts w:ascii="Times New Roman" w:hAnsi="Times New Roman" w:cs="Times New Roman"/>
          <w:sz w:val="28"/>
          <w:szCs w:val="28"/>
          <w:lang w:val="uk-UA"/>
        </w:rPr>
        <w:t xml:space="preserve">Основною ланкою у фінансовій системі </w:t>
      </w:r>
      <w:r w:rsidRPr="00E57AD6">
        <w:rPr>
          <w:rFonts w:ascii="Times New Roman" w:hAnsi="Times New Roman" w:cs="Times New Roman"/>
          <w:sz w:val="28"/>
          <w:szCs w:val="28"/>
        </w:rPr>
        <w:t xml:space="preserve">США </w:t>
      </w:r>
      <w:r w:rsidRPr="00E57AD6">
        <w:rPr>
          <w:rFonts w:ascii="Times New Roman" w:hAnsi="Times New Roman" w:cs="Times New Roman"/>
          <w:sz w:val="28"/>
          <w:szCs w:val="28"/>
          <w:lang w:val="uk-UA"/>
        </w:rPr>
        <w:t>є бюджетний меха</w:t>
      </w:r>
      <w:r w:rsidRPr="00E57AD6">
        <w:rPr>
          <w:rFonts w:ascii="Times New Roman" w:hAnsi="Times New Roman" w:cs="Times New Roman"/>
          <w:sz w:val="28"/>
          <w:szCs w:val="28"/>
          <w:lang w:val="uk-UA"/>
        </w:rPr>
        <w:softHyphen/>
        <w:t xml:space="preserve">нізм федерального уряду. Податки, що передбачають найбільш великі і стабільні </w:t>
      </w:r>
      <w:r w:rsidRPr="00E57AD6">
        <w:rPr>
          <w:rFonts w:ascii="Times New Roman" w:hAnsi="Times New Roman" w:cs="Times New Roman"/>
          <w:sz w:val="28"/>
          <w:szCs w:val="28"/>
          <w:lang w:val="uk-UA"/>
        </w:rPr>
        <w:lastRenderedPageBreak/>
        <w:t xml:space="preserve">надходження, справляються до федерального бюджету. На його частку припадає приблизно 70% доходів і витрат. Але і місцеві органи управління мають значні власні джерела фінансових ресурсів, у першу чергу за рахунок місцевих податків. Причому в останні 10—15 років у </w:t>
      </w:r>
      <w:r w:rsidRPr="00E57AD6">
        <w:rPr>
          <w:rFonts w:ascii="Times New Roman" w:hAnsi="Times New Roman" w:cs="Times New Roman"/>
          <w:sz w:val="28"/>
          <w:szCs w:val="28"/>
        </w:rPr>
        <w:t xml:space="preserve">США </w:t>
      </w:r>
      <w:r w:rsidRPr="00E57AD6">
        <w:rPr>
          <w:rFonts w:ascii="Times New Roman" w:hAnsi="Times New Roman" w:cs="Times New Roman"/>
          <w:sz w:val="28"/>
          <w:szCs w:val="28"/>
          <w:lang w:val="uk-UA"/>
        </w:rPr>
        <w:t>спостерігається швидкий ріст обсягу фінансів місцевих органів управління. Водночас на місцеві фінанси перекла</w:t>
      </w:r>
      <w:r w:rsidRPr="00E57AD6">
        <w:rPr>
          <w:rFonts w:ascii="Times New Roman" w:hAnsi="Times New Roman" w:cs="Times New Roman"/>
          <w:sz w:val="28"/>
          <w:szCs w:val="28"/>
          <w:lang w:val="uk-UA"/>
        </w:rPr>
        <w:softHyphen/>
        <w:t>дається суттєва частина видатків. По деяких галузях виробничої і соціальної інфраструктури фінанси штатів і місцевих органів влади виступають в якості основного джерела фінансових ресурсів.</w:t>
      </w:r>
    </w:p>
    <w:p w:rsidR="00E57AD6" w:rsidRPr="00E57AD6" w:rsidRDefault="00E57AD6" w:rsidP="00E57AD6">
      <w:pPr>
        <w:shd w:val="clear" w:color="auto" w:fill="FFFFFF"/>
        <w:spacing w:after="0" w:line="360" w:lineRule="auto"/>
        <w:ind w:left="19" w:firstLine="697"/>
        <w:jc w:val="both"/>
        <w:rPr>
          <w:rFonts w:ascii="Times New Roman" w:hAnsi="Times New Roman" w:cs="Times New Roman"/>
          <w:sz w:val="28"/>
          <w:szCs w:val="28"/>
        </w:rPr>
      </w:pPr>
      <w:r w:rsidRPr="00E57AD6">
        <w:rPr>
          <w:rFonts w:ascii="Times New Roman" w:hAnsi="Times New Roman" w:cs="Times New Roman"/>
          <w:sz w:val="28"/>
          <w:szCs w:val="28"/>
          <w:lang w:val="uk-UA"/>
        </w:rPr>
        <w:t>У федеральних доходах переважають прямі податки. Доходи шта</w:t>
      </w:r>
      <w:r w:rsidRPr="00E57AD6">
        <w:rPr>
          <w:rFonts w:ascii="Times New Roman" w:hAnsi="Times New Roman" w:cs="Times New Roman"/>
          <w:sz w:val="28"/>
          <w:szCs w:val="28"/>
          <w:lang w:val="uk-UA"/>
        </w:rPr>
        <w:softHyphen/>
        <w:t xml:space="preserve">тів і місцевих органів влади формуються головним чином за рахунок непрямих податків і майнового оподаткування. </w:t>
      </w:r>
      <w:r w:rsidRPr="00E57AD6">
        <w:rPr>
          <w:rFonts w:ascii="Times New Roman" w:hAnsi="Times New Roman" w:cs="Times New Roman"/>
          <w:b/>
          <w:sz w:val="28"/>
          <w:szCs w:val="28"/>
          <w:lang w:val="uk-UA"/>
        </w:rPr>
        <w:t>До прямих податків</w:t>
      </w:r>
      <w:r w:rsidRPr="00E57AD6">
        <w:rPr>
          <w:rFonts w:ascii="Times New Roman" w:hAnsi="Times New Roman" w:cs="Times New Roman"/>
          <w:sz w:val="28"/>
          <w:szCs w:val="28"/>
          <w:lang w:val="uk-UA"/>
        </w:rPr>
        <w:t xml:space="preserve"> відносяться прибуткові і майнові податки, податки на спадщину і дарування майна, внески на соціальне страхування, збори з транс</w:t>
      </w:r>
      <w:r w:rsidRPr="00E57AD6">
        <w:rPr>
          <w:rFonts w:ascii="Times New Roman" w:hAnsi="Times New Roman" w:cs="Times New Roman"/>
          <w:sz w:val="28"/>
          <w:szCs w:val="28"/>
          <w:lang w:val="uk-UA"/>
        </w:rPr>
        <w:softHyphen/>
        <w:t xml:space="preserve">портних засобів та ін. </w:t>
      </w:r>
      <w:r w:rsidRPr="00E57AD6">
        <w:rPr>
          <w:rFonts w:ascii="Times New Roman" w:hAnsi="Times New Roman" w:cs="Times New Roman"/>
          <w:b/>
          <w:sz w:val="28"/>
          <w:szCs w:val="28"/>
          <w:lang w:val="uk-UA"/>
        </w:rPr>
        <w:t xml:space="preserve">До непрямих податків </w:t>
      </w:r>
      <w:r w:rsidRPr="00E57AD6">
        <w:rPr>
          <w:rFonts w:ascii="Times New Roman" w:hAnsi="Times New Roman" w:cs="Times New Roman"/>
          <w:sz w:val="28"/>
          <w:szCs w:val="28"/>
          <w:lang w:val="uk-UA"/>
        </w:rPr>
        <w:t>відносяться федеральні митні збори, різні акцизи, внески під</w:t>
      </w:r>
      <w:r w:rsidRPr="00E57AD6">
        <w:rPr>
          <w:rFonts w:ascii="Times New Roman" w:hAnsi="Times New Roman" w:cs="Times New Roman"/>
          <w:sz w:val="28"/>
          <w:szCs w:val="28"/>
          <w:lang w:val="uk-UA"/>
        </w:rPr>
        <w:softHyphen/>
        <w:t>приємств на соціальне страхування, оскільки вони включаються в основному в собівартість продукції і їх фактичними платниками є покупці.</w:t>
      </w:r>
    </w:p>
    <w:p w:rsidR="00D27A42" w:rsidRPr="00D27A42" w:rsidRDefault="00E57AD6" w:rsidP="00D27A42">
      <w:pPr>
        <w:shd w:val="clear" w:color="auto" w:fill="FFFFFF"/>
        <w:spacing w:after="0" w:line="360" w:lineRule="auto"/>
        <w:ind w:firstLine="697"/>
        <w:jc w:val="both"/>
        <w:rPr>
          <w:rFonts w:ascii="Times New Roman" w:hAnsi="Times New Roman" w:cs="Times New Roman"/>
          <w:sz w:val="28"/>
          <w:szCs w:val="28"/>
          <w:lang w:val="uk-UA"/>
        </w:rPr>
      </w:pPr>
      <w:r w:rsidRPr="00D27A42">
        <w:rPr>
          <w:rFonts w:ascii="Times New Roman" w:hAnsi="Times New Roman" w:cs="Times New Roman"/>
          <w:sz w:val="28"/>
          <w:szCs w:val="28"/>
          <w:lang w:val="uk-UA"/>
        </w:rPr>
        <w:t>На всіх рівнях стягуються індивідуальні прибуткові податки, по</w:t>
      </w:r>
      <w:r w:rsidR="00D27A42" w:rsidRPr="00D27A42">
        <w:rPr>
          <w:rFonts w:ascii="Times New Roman" w:hAnsi="Times New Roman" w:cs="Times New Roman"/>
          <w:sz w:val="28"/>
          <w:szCs w:val="28"/>
          <w:lang w:val="uk-UA"/>
        </w:rPr>
        <w:t>датки з прибутку корпорацій, податки і внески до фондів соціального страхування, податки на спадщину і дарування, акцизи. Різниця між ними на різних рівнях полягає у визначенні оподатковуваної суми, величини ставок. Лише у федеральний бюджет надходять митні збо</w:t>
      </w:r>
      <w:r w:rsidR="00D27A42" w:rsidRPr="00D27A42">
        <w:rPr>
          <w:rFonts w:ascii="Times New Roman" w:hAnsi="Times New Roman" w:cs="Times New Roman"/>
          <w:sz w:val="28"/>
          <w:szCs w:val="28"/>
          <w:lang w:val="uk-UA"/>
        </w:rPr>
        <w:softHyphen/>
        <w:t>ри. Штати і місцеві органи стягують податки з роздрібного продажу товарів, місцеві органи влади отримують податок на нерухомість і рухоме майно.</w:t>
      </w:r>
    </w:p>
    <w:p w:rsidR="00D27A42" w:rsidRPr="00D27A42" w:rsidRDefault="00D27A42" w:rsidP="00D27A42">
      <w:pPr>
        <w:shd w:val="clear" w:color="auto" w:fill="FFFFFF"/>
        <w:spacing w:after="0" w:line="360" w:lineRule="auto"/>
        <w:ind w:firstLine="697"/>
        <w:jc w:val="center"/>
        <w:rPr>
          <w:rFonts w:ascii="Times New Roman" w:hAnsi="Times New Roman" w:cs="Times New Roman"/>
          <w:sz w:val="28"/>
          <w:szCs w:val="28"/>
        </w:rPr>
      </w:pPr>
      <w:r w:rsidRPr="00D27A42">
        <w:rPr>
          <w:rFonts w:ascii="Times New Roman" w:hAnsi="Times New Roman" w:cs="Times New Roman"/>
          <w:b/>
          <w:sz w:val="28"/>
          <w:szCs w:val="28"/>
          <w:lang w:val="uk-UA"/>
        </w:rPr>
        <w:t>Федеральні податки, їх види і розрахунки</w:t>
      </w:r>
    </w:p>
    <w:p w:rsidR="00D27A42" w:rsidRPr="00D27A42" w:rsidRDefault="00D27A42" w:rsidP="00D27A42">
      <w:pPr>
        <w:shd w:val="clear" w:color="auto" w:fill="FFFFFF"/>
        <w:spacing w:after="0" w:line="360" w:lineRule="auto"/>
        <w:ind w:right="10" w:firstLine="697"/>
        <w:jc w:val="both"/>
        <w:rPr>
          <w:rFonts w:ascii="Times New Roman" w:hAnsi="Times New Roman" w:cs="Times New Roman"/>
          <w:sz w:val="28"/>
          <w:szCs w:val="28"/>
        </w:rPr>
      </w:pPr>
      <w:r w:rsidRPr="00D27A42">
        <w:rPr>
          <w:rFonts w:ascii="Times New Roman" w:hAnsi="Times New Roman" w:cs="Times New Roman"/>
          <w:sz w:val="28"/>
          <w:szCs w:val="28"/>
          <w:lang w:val="uk-UA"/>
        </w:rPr>
        <w:t xml:space="preserve">Федеральні податки формують найбільшу частину всіх податкових надходжень у </w:t>
      </w:r>
      <w:r w:rsidRPr="00D27A42">
        <w:rPr>
          <w:rFonts w:ascii="Times New Roman" w:hAnsi="Times New Roman" w:cs="Times New Roman"/>
          <w:sz w:val="28"/>
          <w:szCs w:val="28"/>
        </w:rPr>
        <w:t xml:space="preserve">США. </w:t>
      </w:r>
      <w:r w:rsidRPr="00D27A42">
        <w:rPr>
          <w:rFonts w:ascii="Times New Roman" w:hAnsi="Times New Roman" w:cs="Times New Roman"/>
          <w:sz w:val="28"/>
          <w:szCs w:val="28"/>
          <w:lang w:val="uk-UA"/>
        </w:rPr>
        <w:t>Значну роль у федеральній податковій системі відіграють податки на доходи, рівень яких тісно пов'язаний з вели</w:t>
      </w:r>
      <w:r w:rsidRPr="00D27A42">
        <w:rPr>
          <w:rFonts w:ascii="Times New Roman" w:hAnsi="Times New Roman" w:cs="Times New Roman"/>
          <w:sz w:val="28"/>
          <w:szCs w:val="28"/>
          <w:lang w:val="uk-UA"/>
        </w:rPr>
        <w:softHyphen/>
        <w:t>чиною національного доходу (НД). До Другої світової війни в дохо</w:t>
      </w:r>
      <w:r w:rsidRPr="00D27A42">
        <w:rPr>
          <w:rFonts w:ascii="Times New Roman" w:hAnsi="Times New Roman" w:cs="Times New Roman"/>
          <w:sz w:val="28"/>
          <w:szCs w:val="28"/>
          <w:lang w:val="uk-UA"/>
        </w:rPr>
        <w:softHyphen/>
        <w:t>дах бюджету переважали надходження від податку на прибуток кор</w:t>
      </w:r>
      <w:r w:rsidRPr="00D27A42">
        <w:rPr>
          <w:rFonts w:ascii="Times New Roman" w:hAnsi="Times New Roman" w:cs="Times New Roman"/>
          <w:sz w:val="28"/>
          <w:szCs w:val="28"/>
          <w:lang w:val="uk-UA"/>
        </w:rPr>
        <w:softHyphen/>
        <w:t xml:space="preserve">порацій, у </w:t>
      </w:r>
      <w:r w:rsidRPr="00D27A42">
        <w:rPr>
          <w:rFonts w:ascii="Times New Roman" w:hAnsi="Times New Roman" w:cs="Times New Roman"/>
          <w:sz w:val="28"/>
          <w:szCs w:val="28"/>
          <w:lang w:val="uk-UA"/>
        </w:rPr>
        <w:lastRenderedPageBreak/>
        <w:t>післявоєнний період найбільш значним джерелом доходів став прибутковий податок з населення.</w:t>
      </w:r>
    </w:p>
    <w:p w:rsidR="00D27A42" w:rsidRPr="00D27A42" w:rsidRDefault="00D27A42" w:rsidP="00D27A42">
      <w:pPr>
        <w:shd w:val="clear" w:color="auto" w:fill="FFFFFF"/>
        <w:spacing w:after="0" w:line="360" w:lineRule="auto"/>
        <w:ind w:right="24" w:firstLine="697"/>
        <w:jc w:val="both"/>
        <w:rPr>
          <w:rFonts w:ascii="Times New Roman" w:hAnsi="Times New Roman" w:cs="Times New Roman"/>
          <w:sz w:val="28"/>
          <w:szCs w:val="28"/>
        </w:rPr>
      </w:pPr>
      <w:r w:rsidRPr="001F440A">
        <w:rPr>
          <w:rFonts w:ascii="Times New Roman" w:hAnsi="Times New Roman" w:cs="Times New Roman"/>
          <w:b/>
          <w:i/>
          <w:sz w:val="28"/>
          <w:szCs w:val="28"/>
          <w:lang w:val="uk-UA"/>
        </w:rPr>
        <w:t>Прибутковий податок з населення.</w:t>
      </w:r>
      <w:r w:rsidRPr="00D27A42">
        <w:rPr>
          <w:rFonts w:ascii="Times New Roman" w:hAnsi="Times New Roman" w:cs="Times New Roman"/>
          <w:i/>
          <w:sz w:val="28"/>
          <w:szCs w:val="28"/>
          <w:lang w:val="uk-UA"/>
        </w:rPr>
        <w:t xml:space="preserve"> </w:t>
      </w:r>
      <w:r w:rsidRPr="00D27A42">
        <w:rPr>
          <w:rFonts w:ascii="Times New Roman" w:hAnsi="Times New Roman" w:cs="Times New Roman"/>
          <w:sz w:val="28"/>
          <w:szCs w:val="28"/>
          <w:lang w:val="uk-UA"/>
        </w:rPr>
        <w:t xml:space="preserve">Справляється за прогресивною шкалою. </w:t>
      </w:r>
      <w:r w:rsidR="00BB4B09">
        <w:rPr>
          <w:rFonts w:ascii="Times New Roman" w:hAnsi="Times New Roman" w:cs="Times New Roman"/>
          <w:sz w:val="28"/>
          <w:szCs w:val="28"/>
          <w:lang w:val="uk-UA"/>
        </w:rPr>
        <w:t>Податкові ставки варірують від 10%</w:t>
      </w:r>
      <w:r w:rsidRPr="00D27A42">
        <w:rPr>
          <w:rFonts w:ascii="Times New Roman" w:hAnsi="Times New Roman" w:cs="Times New Roman"/>
          <w:sz w:val="28"/>
          <w:szCs w:val="28"/>
          <w:lang w:val="uk-UA"/>
        </w:rPr>
        <w:t xml:space="preserve"> </w:t>
      </w:r>
      <w:r w:rsidR="00BB4B09">
        <w:rPr>
          <w:rFonts w:ascii="Times New Roman" w:hAnsi="Times New Roman" w:cs="Times New Roman"/>
          <w:sz w:val="28"/>
          <w:szCs w:val="28"/>
          <w:lang w:val="uk-UA"/>
        </w:rPr>
        <w:t>до</w:t>
      </w:r>
      <w:r w:rsidRPr="00D27A42">
        <w:rPr>
          <w:rFonts w:ascii="Times New Roman" w:hAnsi="Times New Roman" w:cs="Times New Roman"/>
          <w:sz w:val="28"/>
          <w:szCs w:val="28"/>
          <w:lang w:val="uk-UA"/>
        </w:rPr>
        <w:t xml:space="preserve"> 3</w:t>
      </w:r>
      <w:r w:rsidR="00147FE7">
        <w:rPr>
          <w:rFonts w:ascii="Times New Roman" w:hAnsi="Times New Roman" w:cs="Times New Roman"/>
          <w:sz w:val="28"/>
          <w:szCs w:val="28"/>
          <w:lang w:val="uk-UA"/>
        </w:rPr>
        <w:t>8,6</w:t>
      </w:r>
      <w:r w:rsidR="00BB4B09">
        <w:rPr>
          <w:rFonts w:ascii="Times New Roman" w:hAnsi="Times New Roman" w:cs="Times New Roman"/>
          <w:sz w:val="28"/>
          <w:szCs w:val="28"/>
          <w:lang w:val="uk-UA"/>
        </w:rPr>
        <w:t>%</w:t>
      </w:r>
      <w:r w:rsidRPr="00D27A42">
        <w:rPr>
          <w:rFonts w:ascii="Times New Roman" w:hAnsi="Times New Roman" w:cs="Times New Roman"/>
          <w:sz w:val="28"/>
          <w:szCs w:val="28"/>
          <w:lang w:val="uk-UA"/>
        </w:rPr>
        <w:t>. Податком може обкладатись або ок</w:t>
      </w:r>
      <w:r w:rsidR="001F440A">
        <w:rPr>
          <w:rFonts w:ascii="Times New Roman" w:hAnsi="Times New Roman" w:cs="Times New Roman"/>
          <w:sz w:val="28"/>
          <w:szCs w:val="28"/>
          <w:lang w:val="uk-UA"/>
        </w:rPr>
        <w:t>рема людина, або сім'я (сумують</w:t>
      </w:r>
      <w:r w:rsidRPr="00D27A42">
        <w:rPr>
          <w:rFonts w:ascii="Times New Roman" w:hAnsi="Times New Roman" w:cs="Times New Roman"/>
          <w:sz w:val="28"/>
          <w:szCs w:val="28"/>
          <w:lang w:val="uk-UA"/>
        </w:rPr>
        <w:t>ся всі доходи членів сім'ї за рік).</w:t>
      </w:r>
    </w:p>
    <w:p w:rsidR="00D27A42" w:rsidRDefault="00D27A42" w:rsidP="00D27A42">
      <w:pPr>
        <w:shd w:val="clear" w:color="auto" w:fill="FFFFFF"/>
        <w:spacing w:after="0" w:line="360" w:lineRule="auto"/>
        <w:ind w:firstLine="697"/>
        <w:jc w:val="both"/>
        <w:rPr>
          <w:rFonts w:ascii="Times New Roman" w:hAnsi="Times New Roman" w:cs="Times New Roman"/>
          <w:sz w:val="28"/>
          <w:szCs w:val="28"/>
          <w:lang w:val="uk-UA"/>
        </w:rPr>
      </w:pPr>
      <w:r w:rsidRPr="00D27A42">
        <w:rPr>
          <w:rFonts w:ascii="Times New Roman" w:hAnsi="Times New Roman" w:cs="Times New Roman"/>
          <w:sz w:val="28"/>
          <w:szCs w:val="28"/>
          <w:lang w:val="uk-UA"/>
        </w:rPr>
        <w:t>Нарахування податку здійснюється таким чином. Сумуються всі доходи: заробітна плата, дохід від підприємницької діяльності, пенсії і допомоги, які виплачуються приватними пенсійними і страховими фондами, державні допомоги, дохід від цінних паперів тощо. Дохід від продажу майна і цінних паперів обкладається або спеціальним податком, або у складі особистого доходу. Із сукупного валового доходу вираховуються витрати, пов'язані з його отриманням. До них відносяться витрати, пов'язані із підприємницькою діяльністю: ви</w:t>
      </w:r>
      <w:r w:rsidRPr="00D27A42">
        <w:rPr>
          <w:rFonts w:ascii="Times New Roman" w:hAnsi="Times New Roman" w:cs="Times New Roman"/>
          <w:sz w:val="28"/>
          <w:szCs w:val="28"/>
          <w:lang w:val="uk-UA"/>
        </w:rPr>
        <w:softHyphen/>
        <w:t>трати на купівлю й утримання капітальних активів — земельна ді</w:t>
      </w:r>
      <w:r w:rsidRPr="00D27A42">
        <w:rPr>
          <w:rFonts w:ascii="Times New Roman" w:hAnsi="Times New Roman" w:cs="Times New Roman"/>
          <w:sz w:val="28"/>
          <w:szCs w:val="28"/>
          <w:lang w:val="uk-UA"/>
        </w:rPr>
        <w:softHyphen/>
        <w:t>лянка, будівля, обладнання; поточні виробничі витрати. Дані витрати враховуються не тільки у підприємців, але й в людей «вільних про</w:t>
      </w:r>
      <w:r w:rsidRPr="00D27A42">
        <w:rPr>
          <w:rFonts w:ascii="Times New Roman" w:hAnsi="Times New Roman" w:cs="Times New Roman"/>
          <w:sz w:val="28"/>
          <w:szCs w:val="28"/>
          <w:lang w:val="uk-UA"/>
        </w:rPr>
        <w:softHyphen/>
        <w:t>фесій». Після вирахування витрат отримується чистий дохід платни</w:t>
      </w:r>
      <w:r w:rsidRPr="00D27A42">
        <w:rPr>
          <w:rFonts w:ascii="Times New Roman" w:hAnsi="Times New Roman" w:cs="Times New Roman"/>
          <w:sz w:val="28"/>
          <w:szCs w:val="28"/>
          <w:lang w:val="uk-UA"/>
        </w:rPr>
        <w:softHyphen/>
        <w:t>ка. Потім із цієї величини вираховуються індивідуальні податкові пільги. Загальною пільгою є неоподатковуваний мінімум доходів. Чистий дохід зменшується також на внески в благодійні фонди, штатні податки, місцеві податки, відсотки з цінних паперів урядів штатів і місцевих органів управління, аліменти, витрати на медичне обслуговування (не більше 15% оподатковуваної суми), відсотки по особистих боргах та іпотечному боргу. Таким чином створюється оподатковуваний дохід.</w:t>
      </w:r>
    </w:p>
    <w:p w:rsidR="001F440A" w:rsidRPr="001F440A" w:rsidRDefault="001F440A" w:rsidP="001F440A">
      <w:pPr>
        <w:shd w:val="clear" w:color="auto" w:fill="FFFFFF"/>
        <w:spacing w:after="0" w:line="360" w:lineRule="auto"/>
        <w:ind w:firstLine="697"/>
        <w:jc w:val="both"/>
        <w:rPr>
          <w:rFonts w:ascii="Times New Roman" w:hAnsi="Times New Roman" w:cs="Times New Roman"/>
          <w:sz w:val="28"/>
          <w:szCs w:val="28"/>
        </w:rPr>
      </w:pPr>
      <w:r w:rsidRPr="001F440A">
        <w:rPr>
          <w:rFonts w:ascii="Times New Roman" w:hAnsi="Times New Roman" w:cs="Times New Roman"/>
          <w:sz w:val="28"/>
          <w:szCs w:val="28"/>
        </w:rPr>
        <w:t xml:space="preserve">Зниження ставки податку після </w:t>
      </w:r>
      <w:r>
        <w:rPr>
          <w:rFonts w:ascii="Times New Roman" w:hAnsi="Times New Roman" w:cs="Times New Roman"/>
          <w:sz w:val="28"/>
          <w:szCs w:val="28"/>
        </w:rPr>
        <w:t>визначеного рівня доходів харак</w:t>
      </w:r>
      <w:r w:rsidRPr="001F440A">
        <w:rPr>
          <w:rFonts w:ascii="Times New Roman" w:hAnsi="Times New Roman" w:cs="Times New Roman"/>
          <w:sz w:val="28"/>
          <w:szCs w:val="28"/>
        </w:rPr>
        <w:t>терне лише для США. Але поряд з цим в країні зменшилась кількість податкових пільг.</w:t>
      </w:r>
    </w:p>
    <w:p w:rsidR="001F440A" w:rsidRPr="001F440A" w:rsidRDefault="001F440A" w:rsidP="001F440A">
      <w:pPr>
        <w:shd w:val="clear" w:color="auto" w:fill="FFFFFF"/>
        <w:spacing w:after="0" w:line="360" w:lineRule="auto"/>
        <w:ind w:firstLine="697"/>
        <w:jc w:val="both"/>
        <w:rPr>
          <w:rFonts w:ascii="Times New Roman" w:hAnsi="Times New Roman" w:cs="Times New Roman"/>
          <w:sz w:val="28"/>
          <w:szCs w:val="28"/>
        </w:rPr>
      </w:pPr>
      <w:r w:rsidRPr="001F440A">
        <w:rPr>
          <w:rFonts w:ascii="Times New Roman" w:hAnsi="Times New Roman" w:cs="Times New Roman"/>
          <w:b/>
          <w:i/>
          <w:sz w:val="28"/>
          <w:szCs w:val="28"/>
        </w:rPr>
        <w:t>Відрахування на соціальне страхування</w:t>
      </w:r>
      <w:r>
        <w:rPr>
          <w:rFonts w:ascii="Times New Roman" w:hAnsi="Times New Roman" w:cs="Times New Roman"/>
          <w:sz w:val="28"/>
          <w:szCs w:val="28"/>
        </w:rPr>
        <w:t xml:space="preserve"> — друга за величиною стат</w:t>
      </w:r>
      <w:r w:rsidRPr="001F440A">
        <w:rPr>
          <w:rFonts w:ascii="Times New Roman" w:hAnsi="Times New Roman" w:cs="Times New Roman"/>
          <w:sz w:val="28"/>
          <w:szCs w:val="28"/>
        </w:rPr>
        <w:t xml:space="preserve">тя доходів федерального бюджету, вони сплачуються роботодавцями і найманими працівниками. На відміну від європейських країн, де основну </w:t>
      </w:r>
      <w:r w:rsidRPr="001F440A">
        <w:rPr>
          <w:rFonts w:ascii="Times New Roman" w:hAnsi="Times New Roman" w:cs="Times New Roman"/>
          <w:sz w:val="28"/>
          <w:szCs w:val="28"/>
        </w:rPr>
        <w:lastRenderedPageBreak/>
        <w:t xml:space="preserve">частину внесків сплачує роботодавець, у США вони діляться пополам. Ставка змінюється щорічно при формуванні бюджету. </w:t>
      </w:r>
      <w:r w:rsidR="00BB4B09">
        <w:rPr>
          <w:rFonts w:ascii="Times New Roman" w:hAnsi="Times New Roman" w:cs="Times New Roman"/>
          <w:sz w:val="28"/>
          <w:szCs w:val="28"/>
          <w:lang w:val="uk-UA"/>
        </w:rPr>
        <w:t>З</w:t>
      </w:r>
      <w:r w:rsidRPr="001F440A">
        <w:rPr>
          <w:rFonts w:ascii="Times New Roman" w:hAnsi="Times New Roman" w:cs="Times New Roman"/>
          <w:sz w:val="28"/>
          <w:szCs w:val="28"/>
        </w:rPr>
        <w:t xml:space="preserve">агальна ставка </w:t>
      </w:r>
      <w:r w:rsidR="00BB4B09">
        <w:rPr>
          <w:rFonts w:ascii="Times New Roman" w:hAnsi="Times New Roman" w:cs="Times New Roman"/>
          <w:sz w:val="28"/>
          <w:szCs w:val="28"/>
          <w:lang w:val="uk-UA"/>
        </w:rPr>
        <w:t>становить 13,85</w:t>
      </w:r>
      <w:r w:rsidRPr="001F440A">
        <w:rPr>
          <w:rFonts w:ascii="Times New Roman" w:hAnsi="Times New Roman" w:cs="Times New Roman"/>
          <w:sz w:val="28"/>
          <w:szCs w:val="28"/>
        </w:rPr>
        <w:t>% фонду заробітної плати, причому роботодавець і працівник внос</w:t>
      </w:r>
      <w:r w:rsidR="00BB4B09">
        <w:rPr>
          <w:rFonts w:ascii="Times New Roman" w:hAnsi="Times New Roman" w:cs="Times New Roman"/>
          <w:sz w:val="28"/>
          <w:szCs w:val="28"/>
          <w:lang w:val="uk-UA"/>
        </w:rPr>
        <w:t>ять</w:t>
      </w:r>
      <w:r w:rsidRPr="001F440A">
        <w:rPr>
          <w:rFonts w:ascii="Times New Roman" w:hAnsi="Times New Roman" w:cs="Times New Roman"/>
          <w:sz w:val="28"/>
          <w:szCs w:val="28"/>
        </w:rPr>
        <w:t xml:space="preserve"> по </w:t>
      </w:r>
      <w:r w:rsidR="00BB4B09">
        <w:rPr>
          <w:rFonts w:ascii="Times New Roman" w:hAnsi="Times New Roman" w:cs="Times New Roman"/>
          <w:sz w:val="28"/>
          <w:szCs w:val="28"/>
          <w:lang w:val="uk-UA"/>
        </w:rPr>
        <w:t>6,2</w:t>
      </w:r>
      <w:r w:rsidRPr="001F440A">
        <w:rPr>
          <w:rFonts w:ascii="Times New Roman" w:hAnsi="Times New Roman" w:cs="Times New Roman"/>
          <w:sz w:val="28"/>
          <w:szCs w:val="28"/>
        </w:rPr>
        <w:t>%</w:t>
      </w:r>
      <w:r w:rsidR="00BB4B09">
        <w:rPr>
          <w:rFonts w:ascii="Times New Roman" w:hAnsi="Times New Roman" w:cs="Times New Roman"/>
          <w:sz w:val="28"/>
          <w:szCs w:val="28"/>
          <w:lang w:val="uk-UA"/>
        </w:rPr>
        <w:t>, на безкоштовну медичну допомогу – 1,45%</w:t>
      </w:r>
      <w:r w:rsidRPr="001F440A">
        <w:rPr>
          <w:rFonts w:ascii="Times New Roman" w:hAnsi="Times New Roman" w:cs="Times New Roman"/>
          <w:sz w:val="28"/>
          <w:szCs w:val="28"/>
        </w:rPr>
        <w:t xml:space="preserve">. Але обкладається не весь фонд заробітної плати, а лише перші </w:t>
      </w:r>
      <w:r w:rsidR="00147FE7">
        <w:rPr>
          <w:rFonts w:ascii="Times New Roman" w:hAnsi="Times New Roman" w:cs="Times New Roman"/>
          <w:sz w:val="28"/>
          <w:szCs w:val="28"/>
          <w:lang w:val="uk-UA"/>
        </w:rPr>
        <w:t>76,2</w:t>
      </w:r>
      <w:r w:rsidRPr="001F440A">
        <w:rPr>
          <w:rFonts w:ascii="Times New Roman" w:hAnsi="Times New Roman" w:cs="Times New Roman"/>
          <w:sz w:val="28"/>
          <w:szCs w:val="28"/>
        </w:rPr>
        <w:t xml:space="preserve"> тис. доларів на рік в розрахунку на ко</w:t>
      </w:r>
      <w:r>
        <w:rPr>
          <w:rFonts w:ascii="Times New Roman" w:hAnsi="Times New Roman" w:cs="Times New Roman"/>
          <w:sz w:val="28"/>
          <w:szCs w:val="28"/>
        </w:rPr>
        <w:t>жного зайнятого. Ставки цих вне</w:t>
      </w:r>
      <w:r w:rsidRPr="001F440A">
        <w:rPr>
          <w:rFonts w:ascii="Times New Roman" w:hAnsi="Times New Roman" w:cs="Times New Roman"/>
          <w:sz w:val="28"/>
          <w:szCs w:val="28"/>
        </w:rPr>
        <w:t>сків для осіб вільних професій вищі, ніж для найманих працівників.</w:t>
      </w:r>
    </w:p>
    <w:p w:rsidR="002C0F56" w:rsidRDefault="001F440A" w:rsidP="001F440A">
      <w:pPr>
        <w:shd w:val="clear" w:color="auto" w:fill="FFFFFF"/>
        <w:spacing w:after="0" w:line="360" w:lineRule="auto"/>
        <w:ind w:firstLine="697"/>
        <w:jc w:val="both"/>
        <w:rPr>
          <w:rFonts w:ascii="Times New Roman" w:hAnsi="Times New Roman" w:cs="Times New Roman"/>
          <w:sz w:val="28"/>
          <w:szCs w:val="28"/>
          <w:lang w:val="uk-UA"/>
        </w:rPr>
      </w:pPr>
      <w:r w:rsidRPr="001F440A">
        <w:rPr>
          <w:rFonts w:ascii="Times New Roman" w:hAnsi="Times New Roman" w:cs="Times New Roman"/>
          <w:b/>
          <w:i/>
          <w:sz w:val="28"/>
          <w:szCs w:val="28"/>
        </w:rPr>
        <w:t>Податок на доходи корпорацій.</w:t>
      </w:r>
      <w:r w:rsidRPr="001F440A">
        <w:rPr>
          <w:rFonts w:ascii="Times New Roman" w:hAnsi="Times New Roman" w:cs="Times New Roman"/>
          <w:sz w:val="28"/>
          <w:szCs w:val="28"/>
        </w:rPr>
        <w:t xml:space="preserve"> Його основна ставка дорівнює </w:t>
      </w:r>
      <w:r w:rsidR="0031053D">
        <w:rPr>
          <w:rFonts w:ascii="Times New Roman" w:hAnsi="Times New Roman" w:cs="Times New Roman"/>
          <w:sz w:val="28"/>
          <w:szCs w:val="28"/>
          <w:lang w:val="uk-UA"/>
        </w:rPr>
        <w:t>21</w:t>
      </w:r>
      <w:r w:rsidRPr="001F440A">
        <w:rPr>
          <w:rFonts w:ascii="Times New Roman" w:hAnsi="Times New Roman" w:cs="Times New Roman"/>
          <w:sz w:val="28"/>
          <w:szCs w:val="28"/>
        </w:rPr>
        <w:t>%. Цей податок має багато пільг. З чистого доходу вираховуються штатні й місцеві податки на доходи, 100% дивідендів від місцевих дочірніх компаній, 70—80% дивідендів місцевих корпорацій, відсотки по цінних паперах місцевої влади і штатів, благодійні</w:t>
      </w:r>
      <w:r w:rsidR="00280740">
        <w:rPr>
          <w:rFonts w:ascii="Times New Roman" w:hAnsi="Times New Roman" w:cs="Times New Roman"/>
          <w:sz w:val="28"/>
          <w:szCs w:val="28"/>
        </w:rPr>
        <w:t xml:space="preserve"> внески. Використовуються подат</w:t>
      </w:r>
      <w:r w:rsidRPr="001F440A">
        <w:rPr>
          <w:rFonts w:ascii="Times New Roman" w:hAnsi="Times New Roman" w:cs="Times New Roman"/>
          <w:sz w:val="28"/>
          <w:szCs w:val="28"/>
        </w:rPr>
        <w:t>кові пільги в рамках прискореної амортизації, пільги на інвестиції, науково-дослідні і конструкторські роботи. Діють податкові знижки, що стимулюють використання альтернативних видів енергії (50%-ий податковий кредит за використання с</w:t>
      </w:r>
      <w:r>
        <w:rPr>
          <w:rFonts w:ascii="Times New Roman" w:hAnsi="Times New Roman" w:cs="Times New Roman"/>
          <w:sz w:val="28"/>
          <w:szCs w:val="28"/>
        </w:rPr>
        <w:t>онячної енергії або енергії віт</w:t>
      </w:r>
      <w:r w:rsidRPr="001F440A">
        <w:rPr>
          <w:rFonts w:ascii="Times New Roman" w:hAnsi="Times New Roman" w:cs="Times New Roman"/>
          <w:sz w:val="28"/>
          <w:szCs w:val="28"/>
        </w:rPr>
        <w:t>ру). В особливих випадках корпора</w:t>
      </w:r>
      <w:r>
        <w:rPr>
          <w:rFonts w:ascii="Times New Roman" w:hAnsi="Times New Roman" w:cs="Times New Roman"/>
          <w:sz w:val="28"/>
          <w:szCs w:val="28"/>
        </w:rPr>
        <w:t>ції сплачують податок на надпри</w:t>
      </w:r>
      <w:r w:rsidRPr="001F440A">
        <w:rPr>
          <w:rFonts w:ascii="Times New Roman" w:hAnsi="Times New Roman" w:cs="Times New Roman"/>
          <w:sz w:val="28"/>
          <w:szCs w:val="28"/>
        </w:rPr>
        <w:t xml:space="preserve">бутки. </w:t>
      </w:r>
    </w:p>
    <w:p w:rsidR="001F440A" w:rsidRDefault="001F440A" w:rsidP="001F440A">
      <w:pPr>
        <w:shd w:val="clear" w:color="auto" w:fill="FFFFFF"/>
        <w:spacing w:after="0" w:line="360" w:lineRule="auto"/>
        <w:ind w:firstLine="697"/>
        <w:jc w:val="both"/>
        <w:rPr>
          <w:rFonts w:ascii="Times New Roman" w:hAnsi="Times New Roman" w:cs="Times New Roman"/>
          <w:sz w:val="28"/>
          <w:szCs w:val="28"/>
          <w:lang w:val="uk-UA"/>
        </w:rPr>
      </w:pPr>
      <w:r w:rsidRPr="00280740">
        <w:rPr>
          <w:rFonts w:ascii="Times New Roman" w:hAnsi="Times New Roman" w:cs="Times New Roman"/>
          <w:b/>
          <w:i/>
          <w:sz w:val="28"/>
          <w:szCs w:val="28"/>
        </w:rPr>
        <w:t>Федеральні акцизи</w:t>
      </w:r>
      <w:r w:rsidRPr="001F440A">
        <w:rPr>
          <w:rFonts w:ascii="Times New Roman" w:hAnsi="Times New Roman" w:cs="Times New Roman"/>
          <w:sz w:val="28"/>
          <w:szCs w:val="28"/>
        </w:rPr>
        <w:t xml:space="preserve"> встановлені на товари (алкогольні й тютюнові вироби) і на послуги (на дороги і повітряні перевезення). В роки кризи були введені акцизи на то</w:t>
      </w:r>
      <w:r>
        <w:rPr>
          <w:rFonts w:ascii="Times New Roman" w:hAnsi="Times New Roman" w:cs="Times New Roman"/>
          <w:sz w:val="28"/>
          <w:szCs w:val="28"/>
        </w:rPr>
        <w:t>вари масового споживання, довго</w:t>
      </w:r>
      <w:r w:rsidRPr="001F440A">
        <w:rPr>
          <w:rFonts w:ascii="Times New Roman" w:hAnsi="Times New Roman" w:cs="Times New Roman"/>
          <w:sz w:val="28"/>
          <w:szCs w:val="28"/>
        </w:rPr>
        <w:t>строкового користування, на ювелі</w:t>
      </w:r>
      <w:r>
        <w:rPr>
          <w:rFonts w:ascii="Times New Roman" w:hAnsi="Times New Roman" w:cs="Times New Roman"/>
          <w:sz w:val="28"/>
          <w:szCs w:val="28"/>
        </w:rPr>
        <w:t>рні вироби, хутро, телефонні по</w:t>
      </w:r>
      <w:r w:rsidRPr="001F440A">
        <w:rPr>
          <w:rFonts w:ascii="Times New Roman" w:hAnsi="Times New Roman" w:cs="Times New Roman"/>
          <w:sz w:val="28"/>
          <w:szCs w:val="28"/>
        </w:rPr>
        <w:t>слуги. Ставка акцизів виражається або в процентах до ціни, або в доларах до кількості чи об'єму товару.</w:t>
      </w:r>
    </w:p>
    <w:p w:rsidR="00187CCD" w:rsidRPr="00187CCD" w:rsidRDefault="00187CCD" w:rsidP="001F440A">
      <w:pPr>
        <w:shd w:val="clear" w:color="auto" w:fill="FFFFFF"/>
        <w:spacing w:after="0" w:line="360" w:lineRule="auto"/>
        <w:ind w:firstLine="697"/>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187CCD">
        <w:rPr>
          <w:rFonts w:ascii="Times New Roman" w:hAnsi="Times New Roman" w:cs="Times New Roman"/>
          <w:sz w:val="28"/>
          <w:szCs w:val="28"/>
          <w:lang w:val="uk-UA"/>
        </w:rPr>
        <w:t>оля федеральних і місцевих податків, у тому числі акцизу, в ціні</w:t>
      </w:r>
      <w:r>
        <w:rPr>
          <w:rFonts w:ascii="Times New Roman" w:hAnsi="Times New Roman" w:cs="Times New Roman"/>
          <w:sz w:val="28"/>
          <w:szCs w:val="28"/>
          <w:lang w:val="uk-UA"/>
        </w:rPr>
        <w:t xml:space="preserve"> бензину </w:t>
      </w:r>
      <w:r w:rsidRPr="00187CCD">
        <w:rPr>
          <w:rFonts w:ascii="Times New Roman" w:hAnsi="Times New Roman" w:cs="Times New Roman"/>
          <w:sz w:val="28"/>
          <w:szCs w:val="28"/>
          <w:lang w:val="uk-UA"/>
        </w:rPr>
        <w:t>дорівнює 31%</w:t>
      </w:r>
      <w:r w:rsidR="005C183E">
        <w:rPr>
          <w:rFonts w:ascii="Times New Roman" w:hAnsi="Times New Roman" w:cs="Times New Roman"/>
          <w:sz w:val="28"/>
          <w:szCs w:val="28"/>
          <w:lang w:val="uk-UA"/>
        </w:rPr>
        <w:t xml:space="preserve">. </w:t>
      </w:r>
      <w:r w:rsidRPr="00187CCD">
        <w:rPr>
          <w:rFonts w:ascii="Times New Roman" w:hAnsi="Times New Roman" w:cs="Times New Roman"/>
          <w:sz w:val="28"/>
          <w:szCs w:val="28"/>
          <w:lang w:val="uk-UA"/>
        </w:rPr>
        <w:t>Акцизну природу мають також природоохоронні збори, які входять у вартість хімічної та іншої продукції, що шкодить природі, руйнує озоновий шар.</w:t>
      </w:r>
    </w:p>
    <w:p w:rsidR="001F440A" w:rsidRPr="00D27A42" w:rsidRDefault="001F440A" w:rsidP="001F440A">
      <w:pPr>
        <w:shd w:val="clear" w:color="auto" w:fill="FFFFFF"/>
        <w:spacing w:after="0" w:line="360" w:lineRule="auto"/>
        <w:ind w:firstLine="697"/>
        <w:jc w:val="both"/>
        <w:rPr>
          <w:rFonts w:ascii="Times New Roman" w:hAnsi="Times New Roman" w:cs="Times New Roman"/>
          <w:sz w:val="28"/>
          <w:szCs w:val="28"/>
        </w:rPr>
      </w:pPr>
      <w:r w:rsidRPr="00280740">
        <w:rPr>
          <w:rFonts w:ascii="Times New Roman" w:hAnsi="Times New Roman" w:cs="Times New Roman"/>
          <w:b/>
          <w:i/>
          <w:sz w:val="28"/>
          <w:szCs w:val="28"/>
        </w:rPr>
        <w:t>Митні збори</w:t>
      </w:r>
      <w:r w:rsidRPr="001F440A">
        <w:rPr>
          <w:rFonts w:ascii="Times New Roman" w:hAnsi="Times New Roman" w:cs="Times New Roman"/>
          <w:sz w:val="28"/>
          <w:szCs w:val="28"/>
        </w:rPr>
        <w:t xml:space="preserve"> становлять незначну частину доходів федерального бюджету</w:t>
      </w:r>
      <w:r w:rsidR="002C0F56">
        <w:rPr>
          <w:rFonts w:ascii="Times New Roman" w:hAnsi="Times New Roman" w:cs="Times New Roman"/>
          <w:sz w:val="28"/>
          <w:szCs w:val="28"/>
          <w:lang w:val="uk-UA"/>
        </w:rPr>
        <w:t xml:space="preserve">. </w:t>
      </w:r>
      <w:r w:rsidRPr="001F440A">
        <w:rPr>
          <w:rFonts w:ascii="Times New Roman" w:hAnsi="Times New Roman" w:cs="Times New Roman"/>
          <w:sz w:val="28"/>
          <w:szCs w:val="28"/>
        </w:rPr>
        <w:t>Ціль цих по</w:t>
      </w:r>
      <w:r>
        <w:rPr>
          <w:rFonts w:ascii="Times New Roman" w:hAnsi="Times New Roman" w:cs="Times New Roman"/>
          <w:sz w:val="28"/>
          <w:szCs w:val="28"/>
        </w:rPr>
        <w:t>датків — торговий протек</w:t>
      </w:r>
      <w:r w:rsidRPr="001F440A">
        <w:rPr>
          <w:rFonts w:ascii="Times New Roman" w:hAnsi="Times New Roman" w:cs="Times New Roman"/>
          <w:sz w:val="28"/>
          <w:szCs w:val="28"/>
        </w:rPr>
        <w:t xml:space="preserve">ціонізм по відношенню до </w:t>
      </w:r>
      <w:r w:rsidRPr="001F440A">
        <w:rPr>
          <w:rFonts w:ascii="Times New Roman" w:hAnsi="Times New Roman" w:cs="Times New Roman"/>
          <w:sz w:val="28"/>
          <w:szCs w:val="28"/>
        </w:rPr>
        <w:lastRenderedPageBreak/>
        <w:t>деяких товарів і країн. Ставки митних зборів встановлюються в центах (доларах) за міру ваги або в % до вартості товару.</w:t>
      </w:r>
    </w:p>
    <w:p w:rsidR="00E57AD6" w:rsidRPr="00E57AD6" w:rsidRDefault="001F440A" w:rsidP="00F6796C">
      <w:pPr>
        <w:spacing w:after="0" w:line="360" w:lineRule="auto"/>
        <w:ind w:firstLine="709"/>
        <w:jc w:val="both"/>
        <w:rPr>
          <w:rFonts w:ascii="Times New Roman" w:hAnsi="Times New Roman" w:cs="Times New Roman"/>
          <w:color w:val="000000" w:themeColor="text1"/>
          <w:sz w:val="28"/>
          <w:szCs w:val="28"/>
        </w:rPr>
      </w:pPr>
      <w:r w:rsidRPr="001F440A">
        <w:rPr>
          <w:rFonts w:ascii="Times New Roman" w:hAnsi="Times New Roman" w:cs="Times New Roman"/>
          <w:b/>
          <w:i/>
          <w:color w:val="000000" w:themeColor="text1"/>
          <w:sz w:val="28"/>
          <w:szCs w:val="28"/>
        </w:rPr>
        <w:t>Податки па спадщину і дарування.</w:t>
      </w:r>
      <w:r>
        <w:rPr>
          <w:rFonts w:ascii="Times New Roman" w:hAnsi="Times New Roman" w:cs="Times New Roman"/>
          <w:color w:val="000000" w:themeColor="text1"/>
          <w:sz w:val="28"/>
          <w:szCs w:val="28"/>
        </w:rPr>
        <w:t xml:space="preserve"> Платники податку повинні за</w:t>
      </w:r>
      <w:r w:rsidRPr="001F440A">
        <w:rPr>
          <w:rFonts w:ascii="Times New Roman" w:hAnsi="Times New Roman" w:cs="Times New Roman"/>
          <w:color w:val="000000" w:themeColor="text1"/>
          <w:sz w:val="28"/>
          <w:szCs w:val="28"/>
        </w:rPr>
        <w:t>повнити спеціальну податкову декларацію, якщо сума отриманих за рік подарунків перевищує 10 000 доларів. Якщо сума спадщини перевищує 600 000 доларів, то платник податку повинен заповнити спеціальну податкову форму з податку на спадщину. Існує єдина шкала оподаткування для спадщини і дарувань. Мінімальна ставка — 18% на суми, що перевищують 10 000 доларів. Максимальна ставка дорівнює 5</w:t>
      </w:r>
      <w:r w:rsidR="002C0F56">
        <w:rPr>
          <w:rFonts w:ascii="Times New Roman" w:hAnsi="Times New Roman" w:cs="Times New Roman"/>
          <w:color w:val="000000" w:themeColor="text1"/>
          <w:sz w:val="28"/>
          <w:szCs w:val="28"/>
          <w:lang w:val="uk-UA"/>
        </w:rPr>
        <w:t>5</w:t>
      </w:r>
      <w:r w:rsidRPr="001F440A">
        <w:rPr>
          <w:rFonts w:ascii="Times New Roman" w:hAnsi="Times New Roman" w:cs="Times New Roman"/>
          <w:color w:val="000000" w:themeColor="text1"/>
          <w:sz w:val="28"/>
          <w:szCs w:val="28"/>
        </w:rPr>
        <w:t>% на суми, що переви</w:t>
      </w:r>
      <w:r w:rsidR="001A70B6">
        <w:rPr>
          <w:rFonts w:ascii="Times New Roman" w:hAnsi="Times New Roman" w:cs="Times New Roman"/>
          <w:color w:val="000000" w:themeColor="text1"/>
          <w:sz w:val="28"/>
          <w:szCs w:val="28"/>
        </w:rPr>
        <w:t>щують 2,5 млн доларів. З оподат</w:t>
      </w:r>
      <w:r w:rsidRPr="001F440A">
        <w:rPr>
          <w:rFonts w:ascii="Times New Roman" w:hAnsi="Times New Roman" w:cs="Times New Roman"/>
          <w:color w:val="000000" w:themeColor="text1"/>
          <w:sz w:val="28"/>
          <w:szCs w:val="28"/>
        </w:rPr>
        <w:t>ковуваної суми спадщини вираховуються витрати на поховання, на управління майном, на погашення боргів, на пожертвування, сума штатного податку на спадщину.</w:t>
      </w:r>
    </w:p>
    <w:p w:rsidR="00485A64" w:rsidRPr="00485A64" w:rsidRDefault="00485A64" w:rsidP="00485A64">
      <w:pPr>
        <w:shd w:val="clear" w:color="auto" w:fill="FFFFFF"/>
        <w:spacing w:after="0" w:line="360" w:lineRule="auto"/>
        <w:ind w:firstLine="709"/>
        <w:jc w:val="both"/>
        <w:rPr>
          <w:rFonts w:ascii="Times New Roman" w:hAnsi="Times New Roman" w:cs="Times New Roman"/>
          <w:sz w:val="28"/>
          <w:szCs w:val="28"/>
        </w:rPr>
      </w:pPr>
      <w:r w:rsidRPr="00485A64">
        <w:rPr>
          <w:rFonts w:ascii="Times New Roman" w:hAnsi="Times New Roman" w:cs="Times New Roman"/>
          <w:b/>
          <w:spacing w:val="-1"/>
          <w:sz w:val="28"/>
          <w:szCs w:val="28"/>
          <w:lang w:val="uk-UA"/>
        </w:rPr>
        <w:t xml:space="preserve">Особливості функціонування податкової служби </w:t>
      </w:r>
      <w:r w:rsidRPr="00485A64">
        <w:rPr>
          <w:rFonts w:ascii="Times New Roman" w:hAnsi="Times New Roman" w:cs="Times New Roman"/>
          <w:b/>
          <w:sz w:val="28"/>
          <w:szCs w:val="28"/>
          <w:lang w:val="uk-UA"/>
        </w:rPr>
        <w:t xml:space="preserve">в </w:t>
      </w:r>
      <w:r w:rsidRPr="00485A64">
        <w:rPr>
          <w:rFonts w:ascii="Times New Roman" w:hAnsi="Times New Roman" w:cs="Times New Roman"/>
          <w:b/>
          <w:sz w:val="28"/>
          <w:szCs w:val="28"/>
        </w:rPr>
        <w:t>США</w:t>
      </w:r>
    </w:p>
    <w:p w:rsidR="00485A64" w:rsidRPr="00485A64" w:rsidRDefault="00485A64" w:rsidP="00485A64">
      <w:pPr>
        <w:shd w:val="clear" w:color="auto" w:fill="FFFFFF"/>
        <w:spacing w:after="0" w:line="360" w:lineRule="auto"/>
        <w:ind w:right="5" w:firstLine="709"/>
        <w:jc w:val="both"/>
        <w:rPr>
          <w:rFonts w:ascii="Times New Roman" w:hAnsi="Times New Roman" w:cs="Times New Roman"/>
          <w:sz w:val="28"/>
          <w:szCs w:val="28"/>
        </w:rPr>
      </w:pPr>
      <w:r w:rsidRPr="00485A64">
        <w:rPr>
          <w:rFonts w:ascii="Times New Roman" w:hAnsi="Times New Roman" w:cs="Times New Roman"/>
          <w:sz w:val="28"/>
          <w:szCs w:val="28"/>
          <w:lang w:val="uk-UA"/>
        </w:rPr>
        <w:t>До особливостей функціонування податкової служби в</w:t>
      </w:r>
      <w:r w:rsidRPr="00485A64">
        <w:rPr>
          <w:rFonts w:ascii="Times New Roman" w:hAnsi="Times New Roman" w:cs="Times New Roman"/>
          <w:b/>
          <w:sz w:val="28"/>
          <w:szCs w:val="28"/>
          <w:lang w:val="uk-UA"/>
        </w:rPr>
        <w:t xml:space="preserve"> </w:t>
      </w:r>
      <w:r w:rsidRPr="00485A64">
        <w:rPr>
          <w:rFonts w:ascii="Times New Roman" w:hAnsi="Times New Roman" w:cs="Times New Roman"/>
          <w:sz w:val="28"/>
          <w:szCs w:val="28"/>
        </w:rPr>
        <w:t xml:space="preserve">США </w:t>
      </w:r>
      <w:r w:rsidRPr="00485A64">
        <w:rPr>
          <w:rFonts w:ascii="Times New Roman" w:hAnsi="Times New Roman" w:cs="Times New Roman"/>
          <w:sz w:val="28"/>
          <w:szCs w:val="28"/>
          <w:lang w:val="uk-UA"/>
        </w:rPr>
        <w:t>мож</w:t>
      </w:r>
      <w:r w:rsidRPr="00485A64">
        <w:rPr>
          <w:rFonts w:ascii="Times New Roman" w:hAnsi="Times New Roman" w:cs="Times New Roman"/>
          <w:sz w:val="28"/>
          <w:szCs w:val="28"/>
          <w:lang w:val="uk-UA"/>
        </w:rPr>
        <w:softHyphen/>
        <w:t>на віднести наступні.</w:t>
      </w:r>
    </w:p>
    <w:p w:rsidR="00485A64" w:rsidRPr="00485A64" w:rsidRDefault="00485A64" w:rsidP="00485A64">
      <w:pPr>
        <w:widowControl w:val="0"/>
        <w:numPr>
          <w:ilvl w:val="0"/>
          <w:numId w:val="4"/>
        </w:numPr>
        <w:shd w:val="clear" w:color="auto" w:fill="FFFFFF"/>
        <w:tabs>
          <w:tab w:val="left" w:pos="470"/>
        </w:tabs>
        <w:spacing w:after="0" w:line="360" w:lineRule="auto"/>
        <w:ind w:firstLine="709"/>
        <w:jc w:val="both"/>
        <w:rPr>
          <w:rFonts w:ascii="Times New Roman" w:hAnsi="Times New Roman" w:cs="Times New Roman"/>
          <w:spacing w:val="-22"/>
          <w:sz w:val="28"/>
          <w:szCs w:val="28"/>
          <w:lang w:val="uk-UA"/>
        </w:rPr>
      </w:pPr>
      <w:r w:rsidRPr="00485A64">
        <w:rPr>
          <w:rFonts w:ascii="Times New Roman" w:hAnsi="Times New Roman" w:cs="Times New Roman"/>
          <w:sz w:val="28"/>
          <w:szCs w:val="28"/>
          <w:lang w:val="uk-UA"/>
        </w:rPr>
        <w:t xml:space="preserve">У податковому законодавстві </w:t>
      </w:r>
      <w:r w:rsidRPr="00485A64">
        <w:rPr>
          <w:rFonts w:ascii="Times New Roman" w:hAnsi="Times New Roman" w:cs="Times New Roman"/>
          <w:sz w:val="28"/>
          <w:szCs w:val="28"/>
        </w:rPr>
        <w:t xml:space="preserve">США не </w:t>
      </w:r>
      <w:r w:rsidR="00A4627D">
        <w:rPr>
          <w:rFonts w:ascii="Times New Roman" w:hAnsi="Times New Roman" w:cs="Times New Roman"/>
          <w:sz w:val="28"/>
          <w:szCs w:val="28"/>
          <w:lang w:val="uk-UA"/>
        </w:rPr>
        <w:t>діє принцип презумпції невин</w:t>
      </w:r>
      <w:r w:rsidRPr="00485A64">
        <w:rPr>
          <w:rFonts w:ascii="Times New Roman" w:hAnsi="Times New Roman" w:cs="Times New Roman"/>
          <w:sz w:val="28"/>
          <w:szCs w:val="28"/>
          <w:lang w:val="uk-UA"/>
        </w:rPr>
        <w:t>о</w:t>
      </w:r>
      <w:r w:rsidR="00A4627D">
        <w:rPr>
          <w:rFonts w:ascii="Times New Roman" w:hAnsi="Times New Roman" w:cs="Times New Roman"/>
          <w:sz w:val="28"/>
          <w:szCs w:val="28"/>
          <w:lang w:val="uk-UA"/>
        </w:rPr>
        <w:t>вно</w:t>
      </w:r>
      <w:r w:rsidRPr="00485A64">
        <w:rPr>
          <w:rFonts w:ascii="Times New Roman" w:hAnsi="Times New Roman" w:cs="Times New Roman"/>
          <w:sz w:val="28"/>
          <w:szCs w:val="28"/>
          <w:lang w:val="uk-UA"/>
        </w:rPr>
        <w:t>сті. Відповідно, обов'язок обґрунтування невинності по по</w:t>
      </w:r>
      <w:r w:rsidRPr="00485A64">
        <w:rPr>
          <w:rFonts w:ascii="Times New Roman" w:hAnsi="Times New Roman" w:cs="Times New Roman"/>
          <w:sz w:val="28"/>
          <w:szCs w:val="28"/>
          <w:lang w:val="uk-UA"/>
        </w:rPr>
        <w:softHyphen/>
        <w:t>даткових справах покладений на платника податку. При цьому він не має права не подавати відомості, які можуть бути використані проти нього.</w:t>
      </w:r>
    </w:p>
    <w:p w:rsidR="00485A64" w:rsidRPr="00485A64" w:rsidRDefault="00485A64" w:rsidP="00485A64">
      <w:pPr>
        <w:widowControl w:val="0"/>
        <w:numPr>
          <w:ilvl w:val="0"/>
          <w:numId w:val="4"/>
        </w:numPr>
        <w:shd w:val="clear" w:color="auto" w:fill="FFFFFF"/>
        <w:tabs>
          <w:tab w:val="left" w:pos="470"/>
        </w:tabs>
        <w:spacing w:after="0" w:line="360" w:lineRule="auto"/>
        <w:ind w:firstLine="709"/>
        <w:jc w:val="both"/>
        <w:rPr>
          <w:rFonts w:ascii="Times New Roman" w:hAnsi="Times New Roman" w:cs="Times New Roman"/>
          <w:spacing w:val="-15"/>
          <w:sz w:val="28"/>
          <w:szCs w:val="28"/>
          <w:lang w:val="uk-UA"/>
        </w:rPr>
      </w:pPr>
      <w:r w:rsidRPr="00485A64">
        <w:rPr>
          <w:rFonts w:ascii="Times New Roman" w:hAnsi="Times New Roman" w:cs="Times New Roman"/>
          <w:sz w:val="28"/>
          <w:szCs w:val="28"/>
          <w:lang w:val="uk-UA"/>
        </w:rPr>
        <w:t>Податкова служба має право перевіряти житло, листування то</w:t>
      </w:r>
      <w:r w:rsidRPr="00485A64">
        <w:rPr>
          <w:rFonts w:ascii="Times New Roman" w:hAnsi="Times New Roman" w:cs="Times New Roman"/>
          <w:sz w:val="28"/>
          <w:szCs w:val="28"/>
          <w:lang w:val="uk-UA"/>
        </w:rPr>
        <w:softHyphen/>
        <w:t>що, що відноситься до права «вторгнення у приватне життя» і не допускається для інших державних служб.</w:t>
      </w:r>
    </w:p>
    <w:p w:rsidR="00485A64" w:rsidRPr="00485A64" w:rsidRDefault="00485A64" w:rsidP="00485A64">
      <w:pPr>
        <w:widowControl w:val="0"/>
        <w:numPr>
          <w:ilvl w:val="0"/>
          <w:numId w:val="4"/>
        </w:numPr>
        <w:shd w:val="clear" w:color="auto" w:fill="FFFFFF"/>
        <w:tabs>
          <w:tab w:val="left" w:pos="470"/>
        </w:tabs>
        <w:spacing w:after="0" w:line="360" w:lineRule="auto"/>
        <w:ind w:firstLine="709"/>
        <w:jc w:val="both"/>
        <w:rPr>
          <w:rFonts w:ascii="Times New Roman" w:hAnsi="Times New Roman" w:cs="Times New Roman"/>
          <w:spacing w:val="-13"/>
          <w:sz w:val="28"/>
          <w:szCs w:val="28"/>
          <w:lang w:val="uk-UA"/>
        </w:rPr>
      </w:pPr>
      <w:r w:rsidRPr="00485A64">
        <w:rPr>
          <w:rFonts w:ascii="Times New Roman" w:hAnsi="Times New Roman" w:cs="Times New Roman"/>
          <w:sz w:val="28"/>
          <w:szCs w:val="28"/>
          <w:lang w:val="uk-UA"/>
        </w:rPr>
        <w:t>При заповненні податкової декларації платник податку у певних випадках повинен вказати дані не тільки про фінансовий стан своєї сім'ї, а також про:</w:t>
      </w:r>
    </w:p>
    <w:p w:rsidR="00485A64" w:rsidRPr="00485A64" w:rsidRDefault="00485A64" w:rsidP="00485A64">
      <w:pPr>
        <w:widowControl w:val="0"/>
        <w:numPr>
          <w:ilvl w:val="0"/>
          <w:numId w:val="5"/>
        </w:numPr>
        <w:shd w:val="clear" w:color="auto" w:fill="FFFFFF"/>
        <w:tabs>
          <w:tab w:val="left" w:pos="533"/>
        </w:tabs>
        <w:spacing w:after="0" w:line="360" w:lineRule="auto"/>
        <w:ind w:firstLine="709"/>
        <w:jc w:val="both"/>
        <w:rPr>
          <w:rFonts w:ascii="Times New Roman" w:hAnsi="Times New Roman" w:cs="Times New Roman"/>
          <w:spacing w:val="-8"/>
          <w:sz w:val="28"/>
          <w:szCs w:val="28"/>
          <w:lang w:val="uk-UA"/>
        </w:rPr>
      </w:pPr>
      <w:r w:rsidRPr="00485A64">
        <w:rPr>
          <w:rFonts w:ascii="Times New Roman" w:hAnsi="Times New Roman" w:cs="Times New Roman"/>
          <w:sz w:val="28"/>
          <w:szCs w:val="28"/>
          <w:lang w:val="uk-UA"/>
        </w:rPr>
        <w:t>стан здоров'я;</w:t>
      </w:r>
    </w:p>
    <w:p w:rsidR="00485A64" w:rsidRPr="00485A64" w:rsidRDefault="00485A64" w:rsidP="00485A64">
      <w:pPr>
        <w:widowControl w:val="0"/>
        <w:numPr>
          <w:ilvl w:val="0"/>
          <w:numId w:val="5"/>
        </w:numPr>
        <w:shd w:val="clear" w:color="auto" w:fill="FFFFFF"/>
        <w:tabs>
          <w:tab w:val="left" w:pos="533"/>
        </w:tabs>
        <w:spacing w:after="0" w:line="360" w:lineRule="auto"/>
        <w:ind w:firstLine="709"/>
        <w:jc w:val="both"/>
        <w:rPr>
          <w:rFonts w:ascii="Times New Roman" w:hAnsi="Times New Roman" w:cs="Times New Roman"/>
          <w:spacing w:val="-3"/>
          <w:sz w:val="28"/>
          <w:szCs w:val="28"/>
          <w:lang w:val="uk-UA"/>
        </w:rPr>
      </w:pPr>
      <w:r w:rsidRPr="00485A64">
        <w:rPr>
          <w:rFonts w:ascii="Times New Roman" w:hAnsi="Times New Roman" w:cs="Times New Roman"/>
          <w:sz w:val="28"/>
          <w:szCs w:val="28"/>
          <w:lang w:val="uk-UA"/>
        </w:rPr>
        <w:t>внески у фонди різних громадських і політичних організацій;</w:t>
      </w:r>
    </w:p>
    <w:p w:rsidR="00485A64" w:rsidRPr="00485A64" w:rsidRDefault="00485A64" w:rsidP="00485A64">
      <w:pPr>
        <w:widowControl w:val="0"/>
        <w:numPr>
          <w:ilvl w:val="0"/>
          <w:numId w:val="5"/>
        </w:numPr>
        <w:shd w:val="clear" w:color="auto" w:fill="FFFFFF"/>
        <w:tabs>
          <w:tab w:val="left" w:pos="533"/>
        </w:tabs>
        <w:spacing w:after="0" w:line="360" w:lineRule="auto"/>
        <w:ind w:right="10" w:firstLine="709"/>
        <w:jc w:val="both"/>
        <w:rPr>
          <w:rFonts w:ascii="Times New Roman" w:hAnsi="Times New Roman" w:cs="Times New Roman"/>
          <w:sz w:val="28"/>
          <w:szCs w:val="28"/>
          <w:lang w:val="uk-UA"/>
        </w:rPr>
      </w:pPr>
      <w:r w:rsidRPr="00485A64">
        <w:rPr>
          <w:rFonts w:ascii="Times New Roman" w:hAnsi="Times New Roman" w:cs="Times New Roman"/>
          <w:sz w:val="28"/>
          <w:szCs w:val="28"/>
          <w:lang w:val="uk-UA"/>
        </w:rPr>
        <w:t>інші відомості, які потрібно подавати службі для вирахування суми податків;</w:t>
      </w:r>
    </w:p>
    <w:p w:rsidR="00485A64" w:rsidRPr="00485A64" w:rsidRDefault="00485A64" w:rsidP="00485A64">
      <w:pPr>
        <w:widowControl w:val="0"/>
        <w:numPr>
          <w:ilvl w:val="0"/>
          <w:numId w:val="5"/>
        </w:numPr>
        <w:shd w:val="clear" w:color="auto" w:fill="FFFFFF"/>
        <w:tabs>
          <w:tab w:val="left" w:pos="533"/>
        </w:tabs>
        <w:spacing w:after="0" w:line="360" w:lineRule="auto"/>
        <w:ind w:firstLine="709"/>
        <w:jc w:val="both"/>
        <w:rPr>
          <w:rFonts w:ascii="Times New Roman" w:hAnsi="Times New Roman" w:cs="Times New Roman"/>
          <w:spacing w:val="-1"/>
          <w:sz w:val="28"/>
          <w:szCs w:val="28"/>
          <w:lang w:val="uk-UA"/>
        </w:rPr>
      </w:pPr>
      <w:r w:rsidRPr="00485A64">
        <w:rPr>
          <w:rFonts w:ascii="Times New Roman" w:hAnsi="Times New Roman" w:cs="Times New Roman"/>
          <w:sz w:val="28"/>
          <w:szCs w:val="28"/>
          <w:lang w:val="uk-UA"/>
        </w:rPr>
        <w:t>податкова декларація подається щороку до 15 квітня.</w:t>
      </w:r>
    </w:p>
    <w:p w:rsidR="00485A64" w:rsidRPr="00485A64" w:rsidRDefault="00485A64" w:rsidP="00485A64">
      <w:pPr>
        <w:widowControl w:val="0"/>
        <w:numPr>
          <w:ilvl w:val="0"/>
          <w:numId w:val="6"/>
        </w:numPr>
        <w:shd w:val="clear" w:color="auto" w:fill="FFFFFF"/>
        <w:tabs>
          <w:tab w:val="left" w:pos="470"/>
        </w:tabs>
        <w:spacing w:after="0" w:line="360" w:lineRule="auto"/>
        <w:ind w:right="10" w:firstLine="709"/>
        <w:jc w:val="both"/>
        <w:rPr>
          <w:rFonts w:ascii="Times New Roman" w:hAnsi="Times New Roman" w:cs="Times New Roman"/>
          <w:spacing w:val="-14"/>
          <w:sz w:val="28"/>
          <w:szCs w:val="28"/>
          <w:lang w:val="uk-UA"/>
        </w:rPr>
      </w:pPr>
      <w:r w:rsidRPr="00485A64">
        <w:rPr>
          <w:rFonts w:ascii="Times New Roman" w:hAnsi="Times New Roman" w:cs="Times New Roman"/>
          <w:sz w:val="28"/>
          <w:szCs w:val="28"/>
          <w:lang w:val="uk-UA"/>
        </w:rPr>
        <w:lastRenderedPageBreak/>
        <w:t>При умисному приховуванні доходу на платника податку на</w:t>
      </w:r>
      <w:r w:rsidRPr="00485A64">
        <w:rPr>
          <w:rFonts w:ascii="Times New Roman" w:hAnsi="Times New Roman" w:cs="Times New Roman"/>
          <w:sz w:val="28"/>
          <w:szCs w:val="28"/>
          <w:lang w:val="uk-UA"/>
        </w:rPr>
        <w:softHyphen/>
        <w:t>кладається штраф у розмірі до 100 тис. доларів (а для корпорацій — 500 тис. доларів), або тюремне ув'язнення до 5 років. Разом з тим, тільки 85% американців добросовісно платять податки</w:t>
      </w:r>
      <w:r w:rsidR="00AE0300">
        <w:rPr>
          <w:rFonts w:ascii="Times New Roman" w:hAnsi="Times New Roman" w:cs="Times New Roman"/>
          <w:sz w:val="28"/>
          <w:szCs w:val="28"/>
          <w:lang w:val="uk-UA"/>
        </w:rPr>
        <w:t>.</w:t>
      </w:r>
    </w:p>
    <w:p w:rsidR="00485A64" w:rsidRPr="00485A64" w:rsidRDefault="00485A64" w:rsidP="00485A64">
      <w:pPr>
        <w:widowControl w:val="0"/>
        <w:numPr>
          <w:ilvl w:val="0"/>
          <w:numId w:val="6"/>
        </w:numPr>
        <w:shd w:val="clear" w:color="auto" w:fill="FFFFFF"/>
        <w:tabs>
          <w:tab w:val="left" w:pos="470"/>
        </w:tabs>
        <w:spacing w:after="0" w:line="360" w:lineRule="auto"/>
        <w:ind w:right="5" w:firstLine="709"/>
        <w:jc w:val="both"/>
        <w:rPr>
          <w:rFonts w:ascii="Times New Roman" w:hAnsi="Times New Roman" w:cs="Times New Roman"/>
          <w:spacing w:val="-14"/>
          <w:sz w:val="28"/>
          <w:szCs w:val="28"/>
          <w:lang w:val="uk-UA"/>
        </w:rPr>
      </w:pPr>
      <w:r w:rsidRPr="00485A64">
        <w:rPr>
          <w:rFonts w:ascii="Times New Roman" w:hAnsi="Times New Roman" w:cs="Times New Roman"/>
          <w:sz w:val="28"/>
          <w:szCs w:val="28"/>
          <w:lang w:val="uk-UA"/>
        </w:rPr>
        <w:t>Співробітники фінансових служб часто проводять розслідування негласно, використовуючи документи різних урядових і приватних організацій. Одним із найчастіше застосовуваних прийомів їх діяль</w:t>
      </w:r>
      <w:r w:rsidRPr="00485A64">
        <w:rPr>
          <w:rFonts w:ascii="Times New Roman" w:hAnsi="Times New Roman" w:cs="Times New Roman"/>
          <w:sz w:val="28"/>
          <w:szCs w:val="28"/>
          <w:lang w:val="uk-UA"/>
        </w:rPr>
        <w:softHyphen/>
        <w:t>ності є зіставлення декларованих доходів з реальними витратами платників податків. Для цього значні придбання платника за кілька років порівнюють з декларованими ним доходами за ці роки.</w:t>
      </w:r>
    </w:p>
    <w:p w:rsidR="00485A64" w:rsidRPr="00485A64" w:rsidRDefault="00485A64" w:rsidP="003A3934">
      <w:pPr>
        <w:shd w:val="clear" w:color="auto" w:fill="FFFFFF"/>
        <w:spacing w:after="0" w:line="360" w:lineRule="auto"/>
        <w:ind w:firstLine="709"/>
        <w:jc w:val="center"/>
        <w:rPr>
          <w:rFonts w:ascii="Times New Roman" w:hAnsi="Times New Roman" w:cs="Times New Roman"/>
          <w:sz w:val="28"/>
          <w:szCs w:val="28"/>
        </w:rPr>
      </w:pPr>
      <w:r w:rsidRPr="00485A64">
        <w:rPr>
          <w:rFonts w:ascii="Times New Roman" w:hAnsi="Times New Roman" w:cs="Times New Roman"/>
          <w:b/>
          <w:i/>
          <w:sz w:val="28"/>
          <w:szCs w:val="28"/>
          <w:lang w:val="uk-UA"/>
        </w:rPr>
        <w:t xml:space="preserve">Структура податкової служби </w:t>
      </w:r>
      <w:r w:rsidRPr="00485A64">
        <w:rPr>
          <w:rFonts w:ascii="Times New Roman" w:hAnsi="Times New Roman" w:cs="Times New Roman"/>
          <w:b/>
          <w:i/>
          <w:sz w:val="28"/>
          <w:szCs w:val="28"/>
        </w:rPr>
        <w:t>США</w:t>
      </w:r>
    </w:p>
    <w:p w:rsidR="00485A64" w:rsidRPr="00485A64" w:rsidRDefault="00485A64" w:rsidP="003A3934">
      <w:pPr>
        <w:shd w:val="clear" w:color="auto" w:fill="FFFFFF"/>
        <w:spacing w:after="0" w:line="360" w:lineRule="auto"/>
        <w:ind w:firstLine="709"/>
        <w:jc w:val="center"/>
        <w:rPr>
          <w:rFonts w:ascii="Times New Roman" w:hAnsi="Times New Roman" w:cs="Times New Roman"/>
          <w:sz w:val="28"/>
          <w:szCs w:val="28"/>
        </w:rPr>
      </w:pPr>
      <w:r w:rsidRPr="00485A64">
        <w:rPr>
          <w:rFonts w:ascii="Times New Roman" w:hAnsi="Times New Roman" w:cs="Times New Roman"/>
          <w:b/>
          <w:i/>
          <w:sz w:val="28"/>
          <w:szCs w:val="28"/>
          <w:lang w:val="uk-UA"/>
        </w:rPr>
        <w:t xml:space="preserve">(Служба збирання податків і фінансового контролю </w:t>
      </w:r>
      <w:r w:rsidRPr="00485A64">
        <w:rPr>
          <w:rFonts w:ascii="Times New Roman" w:hAnsi="Times New Roman" w:cs="Times New Roman"/>
          <w:b/>
          <w:i/>
          <w:sz w:val="28"/>
          <w:szCs w:val="28"/>
        </w:rPr>
        <w:t>США)</w:t>
      </w:r>
    </w:p>
    <w:p w:rsidR="00485A64" w:rsidRPr="00485A64" w:rsidRDefault="00485A64" w:rsidP="00485A64">
      <w:pPr>
        <w:shd w:val="clear" w:color="auto" w:fill="FFFFFF"/>
        <w:spacing w:after="0" w:line="360" w:lineRule="auto"/>
        <w:ind w:right="10" w:firstLine="709"/>
        <w:jc w:val="both"/>
        <w:rPr>
          <w:rFonts w:ascii="Times New Roman" w:hAnsi="Times New Roman" w:cs="Times New Roman"/>
          <w:sz w:val="28"/>
          <w:szCs w:val="28"/>
        </w:rPr>
      </w:pPr>
      <w:r w:rsidRPr="00485A64">
        <w:rPr>
          <w:rFonts w:ascii="Times New Roman" w:hAnsi="Times New Roman" w:cs="Times New Roman"/>
          <w:sz w:val="28"/>
          <w:szCs w:val="28"/>
          <w:lang w:val="uk-UA"/>
        </w:rPr>
        <w:t xml:space="preserve">Ядро цієї служби — служба внутрішніх доходів (СВД) Мінфіну </w:t>
      </w:r>
      <w:r w:rsidRPr="00485A64">
        <w:rPr>
          <w:rFonts w:ascii="Times New Roman" w:hAnsi="Times New Roman" w:cs="Times New Roman"/>
          <w:sz w:val="28"/>
          <w:szCs w:val="28"/>
        </w:rPr>
        <w:t xml:space="preserve">США. </w:t>
      </w:r>
      <w:r w:rsidRPr="00485A64">
        <w:rPr>
          <w:rFonts w:ascii="Times New Roman" w:hAnsi="Times New Roman" w:cs="Times New Roman"/>
          <w:sz w:val="28"/>
          <w:szCs w:val="28"/>
          <w:lang w:val="uk-UA"/>
        </w:rPr>
        <w:t>Вона складається з:</w:t>
      </w:r>
    </w:p>
    <w:p w:rsidR="00485A64" w:rsidRPr="00485A64" w:rsidRDefault="00485A64" w:rsidP="00485A64">
      <w:pPr>
        <w:widowControl w:val="0"/>
        <w:numPr>
          <w:ilvl w:val="0"/>
          <w:numId w:val="7"/>
        </w:numPr>
        <w:shd w:val="clear" w:color="auto" w:fill="FFFFFF"/>
        <w:tabs>
          <w:tab w:val="left" w:pos="523"/>
        </w:tabs>
        <w:spacing w:after="0" w:line="360" w:lineRule="auto"/>
        <w:ind w:firstLine="709"/>
        <w:jc w:val="both"/>
        <w:rPr>
          <w:rFonts w:ascii="Times New Roman" w:hAnsi="Times New Roman" w:cs="Times New Roman"/>
          <w:spacing w:val="-10"/>
          <w:sz w:val="28"/>
          <w:szCs w:val="28"/>
          <w:lang w:val="uk-UA"/>
        </w:rPr>
      </w:pPr>
      <w:r w:rsidRPr="00485A64">
        <w:rPr>
          <w:rFonts w:ascii="Times New Roman" w:hAnsi="Times New Roman" w:cs="Times New Roman"/>
          <w:sz w:val="28"/>
          <w:szCs w:val="28"/>
          <w:lang w:val="uk-UA"/>
        </w:rPr>
        <w:t>центрального апарату;</w:t>
      </w:r>
    </w:p>
    <w:p w:rsidR="00485A64" w:rsidRPr="00485A64" w:rsidRDefault="00485A64" w:rsidP="00485A64">
      <w:pPr>
        <w:widowControl w:val="0"/>
        <w:numPr>
          <w:ilvl w:val="0"/>
          <w:numId w:val="7"/>
        </w:numPr>
        <w:shd w:val="clear" w:color="auto" w:fill="FFFFFF"/>
        <w:tabs>
          <w:tab w:val="left" w:pos="523"/>
        </w:tabs>
        <w:spacing w:after="0" w:line="360" w:lineRule="auto"/>
        <w:ind w:firstLine="709"/>
        <w:jc w:val="both"/>
        <w:rPr>
          <w:rFonts w:ascii="Times New Roman" w:hAnsi="Times New Roman" w:cs="Times New Roman"/>
          <w:spacing w:val="-3"/>
          <w:sz w:val="28"/>
          <w:szCs w:val="28"/>
          <w:lang w:val="uk-UA"/>
        </w:rPr>
      </w:pPr>
      <w:r w:rsidRPr="00485A64">
        <w:rPr>
          <w:rFonts w:ascii="Times New Roman" w:hAnsi="Times New Roman" w:cs="Times New Roman"/>
          <w:sz w:val="28"/>
          <w:szCs w:val="28"/>
          <w:lang w:val="uk-UA"/>
        </w:rPr>
        <w:t>податкових служб штатів;</w:t>
      </w:r>
    </w:p>
    <w:p w:rsidR="00485A64" w:rsidRPr="00485A64" w:rsidRDefault="00485A64" w:rsidP="00485A64">
      <w:pPr>
        <w:widowControl w:val="0"/>
        <w:numPr>
          <w:ilvl w:val="0"/>
          <w:numId w:val="7"/>
        </w:numPr>
        <w:shd w:val="clear" w:color="auto" w:fill="FFFFFF"/>
        <w:tabs>
          <w:tab w:val="left" w:pos="523"/>
        </w:tabs>
        <w:spacing w:after="0" w:line="360" w:lineRule="auto"/>
        <w:ind w:firstLine="709"/>
        <w:jc w:val="both"/>
        <w:rPr>
          <w:rFonts w:ascii="Times New Roman" w:hAnsi="Times New Roman" w:cs="Times New Roman"/>
          <w:sz w:val="28"/>
          <w:szCs w:val="28"/>
          <w:lang w:val="uk-UA"/>
        </w:rPr>
      </w:pPr>
      <w:r w:rsidRPr="00485A64">
        <w:rPr>
          <w:rFonts w:ascii="Times New Roman" w:hAnsi="Times New Roman" w:cs="Times New Roman"/>
          <w:sz w:val="28"/>
          <w:szCs w:val="28"/>
          <w:lang w:val="uk-UA"/>
        </w:rPr>
        <w:t>місцевої податкової служби.</w:t>
      </w:r>
    </w:p>
    <w:p w:rsidR="00485A64" w:rsidRPr="00485A64" w:rsidRDefault="00485A64" w:rsidP="00AE0300">
      <w:pPr>
        <w:pStyle w:val="aa"/>
        <w:shd w:val="clear" w:color="auto" w:fill="FFFFFF"/>
        <w:spacing w:after="0" w:line="360" w:lineRule="auto"/>
        <w:ind w:left="0" w:right="29" w:firstLine="709"/>
        <w:jc w:val="both"/>
        <w:rPr>
          <w:rFonts w:ascii="Times New Roman" w:hAnsi="Times New Roman" w:cs="Times New Roman"/>
          <w:sz w:val="28"/>
          <w:szCs w:val="28"/>
        </w:rPr>
      </w:pPr>
      <w:r w:rsidRPr="00485A64">
        <w:rPr>
          <w:rFonts w:ascii="Times New Roman" w:hAnsi="Times New Roman" w:cs="Times New Roman"/>
          <w:sz w:val="28"/>
          <w:szCs w:val="28"/>
          <w:lang w:val="uk-UA"/>
        </w:rPr>
        <w:t>Центральному СВД підпорядковано 9 регіональних служб, 58 по</w:t>
      </w:r>
      <w:r w:rsidRPr="00485A64">
        <w:rPr>
          <w:rFonts w:ascii="Times New Roman" w:hAnsi="Times New Roman" w:cs="Times New Roman"/>
          <w:sz w:val="28"/>
          <w:szCs w:val="28"/>
          <w:lang w:val="uk-UA"/>
        </w:rPr>
        <w:softHyphen/>
        <w:t>даткових округів і 900 місцевих податкових бюро.</w:t>
      </w:r>
    </w:p>
    <w:p w:rsidR="00485A64" w:rsidRPr="00485A64" w:rsidRDefault="00485A64" w:rsidP="00AE0300">
      <w:pPr>
        <w:pStyle w:val="aa"/>
        <w:shd w:val="clear" w:color="auto" w:fill="FFFFFF"/>
        <w:spacing w:after="0" w:line="360" w:lineRule="auto"/>
        <w:ind w:left="0" w:right="24" w:firstLine="709"/>
        <w:jc w:val="both"/>
        <w:rPr>
          <w:rFonts w:ascii="Times New Roman" w:hAnsi="Times New Roman" w:cs="Times New Roman"/>
          <w:sz w:val="28"/>
          <w:szCs w:val="28"/>
        </w:rPr>
      </w:pPr>
      <w:r w:rsidRPr="00485A64">
        <w:rPr>
          <w:rFonts w:ascii="Times New Roman" w:hAnsi="Times New Roman" w:cs="Times New Roman"/>
          <w:sz w:val="28"/>
          <w:szCs w:val="28"/>
          <w:lang w:val="uk-UA"/>
        </w:rPr>
        <w:t>Кожне місцеве податкове бюро складається з 6-ти відділів (у т. ч. слідчого та контролю за правильністю сплати податків).</w:t>
      </w:r>
    </w:p>
    <w:p w:rsidR="00485A64" w:rsidRPr="00485A64" w:rsidRDefault="00485A64" w:rsidP="00AE0300">
      <w:pPr>
        <w:pStyle w:val="aa"/>
        <w:shd w:val="clear" w:color="auto" w:fill="FFFFFF"/>
        <w:spacing w:after="0" w:line="360" w:lineRule="auto"/>
        <w:ind w:left="0" w:right="19" w:firstLine="709"/>
        <w:jc w:val="both"/>
        <w:rPr>
          <w:rFonts w:ascii="Times New Roman" w:hAnsi="Times New Roman" w:cs="Times New Roman"/>
          <w:sz w:val="28"/>
          <w:szCs w:val="28"/>
        </w:rPr>
      </w:pPr>
      <w:r w:rsidRPr="00485A64">
        <w:rPr>
          <w:rFonts w:ascii="Times New Roman" w:hAnsi="Times New Roman" w:cs="Times New Roman"/>
          <w:sz w:val="28"/>
          <w:szCs w:val="28"/>
          <w:lang w:val="uk-UA"/>
        </w:rPr>
        <w:t xml:space="preserve">Інформацію про платників податків СВД може отримувати і від </w:t>
      </w:r>
      <w:r w:rsidRPr="00485A64">
        <w:rPr>
          <w:rFonts w:ascii="Times New Roman" w:hAnsi="Times New Roman" w:cs="Times New Roman"/>
          <w:i/>
          <w:sz w:val="28"/>
          <w:szCs w:val="28"/>
          <w:lang w:val="uk-UA"/>
        </w:rPr>
        <w:t xml:space="preserve">кредитних бюро. </w:t>
      </w:r>
      <w:r w:rsidRPr="00485A64">
        <w:rPr>
          <w:rFonts w:ascii="Times New Roman" w:hAnsi="Times New Roman" w:cs="Times New Roman"/>
          <w:sz w:val="28"/>
          <w:szCs w:val="28"/>
          <w:lang w:val="uk-UA"/>
        </w:rPr>
        <w:t>Це — приватні фірми, які спеціалізуються на збо</w:t>
      </w:r>
      <w:r w:rsidRPr="00485A64">
        <w:rPr>
          <w:rFonts w:ascii="Times New Roman" w:hAnsi="Times New Roman" w:cs="Times New Roman"/>
          <w:sz w:val="28"/>
          <w:szCs w:val="28"/>
          <w:lang w:val="uk-UA"/>
        </w:rPr>
        <w:softHyphen/>
        <w:t>рі та аналізі даних, що характеризують фінансовий стан окремих осіб (</w:t>
      </w:r>
      <w:r>
        <w:rPr>
          <w:rFonts w:ascii="Times New Roman" w:hAnsi="Times New Roman" w:cs="Times New Roman"/>
          <w:sz w:val="28"/>
          <w:szCs w:val="28"/>
          <w:lang w:val="uk-UA"/>
        </w:rPr>
        <w:t>їх налічується близько 200).</w:t>
      </w:r>
    </w:p>
    <w:p w:rsidR="00485A64" w:rsidRDefault="00485A64" w:rsidP="00164572">
      <w:pPr>
        <w:spacing w:after="0" w:line="360" w:lineRule="auto"/>
        <w:ind w:firstLine="709"/>
        <w:jc w:val="both"/>
        <w:rPr>
          <w:rFonts w:ascii="Times New Roman" w:hAnsi="Times New Roman" w:cs="Times New Roman"/>
          <w:color w:val="000000" w:themeColor="text1"/>
          <w:sz w:val="28"/>
          <w:szCs w:val="28"/>
          <w:lang w:val="uk-UA"/>
        </w:rPr>
      </w:pPr>
    </w:p>
    <w:p w:rsidR="00164572" w:rsidRPr="00164572" w:rsidRDefault="00164572" w:rsidP="00164572">
      <w:pPr>
        <w:spacing w:after="0" w:line="360" w:lineRule="auto"/>
        <w:ind w:firstLine="709"/>
        <w:jc w:val="both"/>
        <w:rPr>
          <w:rFonts w:ascii="Times New Roman" w:hAnsi="Times New Roman" w:cs="Times New Roman"/>
          <w:b/>
          <w:color w:val="000000" w:themeColor="text1"/>
          <w:sz w:val="28"/>
          <w:szCs w:val="28"/>
          <w:lang w:val="uk-UA"/>
        </w:rPr>
      </w:pPr>
      <w:r w:rsidRPr="00164572">
        <w:rPr>
          <w:rFonts w:ascii="Times New Roman" w:hAnsi="Times New Roman" w:cs="Times New Roman"/>
          <w:b/>
          <w:color w:val="000000" w:themeColor="text1"/>
          <w:sz w:val="28"/>
          <w:szCs w:val="28"/>
          <w:lang w:val="uk-UA"/>
        </w:rPr>
        <w:t>3. Фінанси штатів і місцевих органів влади</w:t>
      </w:r>
    </w:p>
    <w:p w:rsidR="00D12CE3" w:rsidRPr="00D12CE3" w:rsidRDefault="00D12CE3" w:rsidP="00D12CE3">
      <w:pPr>
        <w:spacing w:after="0" w:line="360" w:lineRule="auto"/>
        <w:jc w:val="center"/>
        <w:rPr>
          <w:rFonts w:ascii="Times New Roman" w:hAnsi="Times New Roman" w:cs="Times New Roman"/>
          <w:color w:val="000000" w:themeColor="text1"/>
          <w:sz w:val="28"/>
          <w:szCs w:val="28"/>
          <w:u w:val="single"/>
        </w:rPr>
      </w:pPr>
      <w:r w:rsidRPr="00D12CE3">
        <w:rPr>
          <w:rFonts w:ascii="Times New Roman" w:hAnsi="Times New Roman" w:cs="Times New Roman"/>
          <w:color w:val="000000" w:themeColor="text1"/>
          <w:sz w:val="28"/>
          <w:szCs w:val="28"/>
          <w:u w:val="single"/>
        </w:rPr>
        <w:t>Особливості фінансів штатів і місцевої влади</w:t>
      </w:r>
    </w:p>
    <w:p w:rsidR="00D12CE3" w:rsidRPr="00D12CE3" w:rsidRDefault="00D12CE3" w:rsidP="00D12CE3">
      <w:pPr>
        <w:spacing w:after="0" w:line="360" w:lineRule="auto"/>
        <w:ind w:firstLine="709"/>
        <w:jc w:val="both"/>
        <w:rPr>
          <w:rFonts w:ascii="Times New Roman" w:hAnsi="Times New Roman" w:cs="Times New Roman"/>
          <w:color w:val="000000" w:themeColor="text1"/>
          <w:sz w:val="28"/>
          <w:szCs w:val="28"/>
        </w:rPr>
      </w:pPr>
      <w:r w:rsidRPr="00D12CE3">
        <w:rPr>
          <w:rFonts w:ascii="Times New Roman" w:hAnsi="Times New Roman" w:cs="Times New Roman"/>
          <w:color w:val="000000" w:themeColor="text1"/>
          <w:sz w:val="28"/>
          <w:szCs w:val="28"/>
        </w:rPr>
        <w:t>1.</w:t>
      </w:r>
      <w:r w:rsidRPr="00D12CE3">
        <w:rPr>
          <w:rFonts w:ascii="Times New Roman" w:hAnsi="Times New Roman" w:cs="Times New Roman"/>
          <w:color w:val="000000" w:themeColor="text1"/>
          <w:sz w:val="28"/>
          <w:szCs w:val="28"/>
        </w:rPr>
        <w:tab/>
        <w:t>Органи влади штатів і місцевих адміністративних одиниць ав-тономні у проведенні бюджетної політики, включаючи податкову політику</w:t>
      </w:r>
      <w:r>
        <w:rPr>
          <w:rFonts w:ascii="Times New Roman" w:hAnsi="Times New Roman" w:cs="Times New Roman"/>
          <w:color w:val="000000" w:themeColor="text1"/>
          <w:sz w:val="28"/>
          <w:szCs w:val="28"/>
          <w:lang w:val="uk-UA"/>
        </w:rPr>
        <w:t>.</w:t>
      </w:r>
      <w:r w:rsidRPr="00D12CE3">
        <w:rPr>
          <w:rFonts w:ascii="Times New Roman" w:hAnsi="Times New Roman" w:cs="Times New Roman"/>
          <w:color w:val="000000" w:themeColor="text1"/>
          <w:sz w:val="28"/>
          <w:szCs w:val="28"/>
        </w:rPr>
        <w:t xml:space="preserve"> </w:t>
      </w:r>
    </w:p>
    <w:p w:rsidR="00D12CE3" w:rsidRPr="00D12CE3" w:rsidRDefault="00D12CE3" w:rsidP="00D12CE3">
      <w:pPr>
        <w:spacing w:after="0" w:line="360" w:lineRule="auto"/>
        <w:ind w:firstLine="709"/>
        <w:jc w:val="both"/>
        <w:rPr>
          <w:rFonts w:ascii="Times New Roman" w:hAnsi="Times New Roman" w:cs="Times New Roman"/>
          <w:color w:val="000000" w:themeColor="text1"/>
          <w:sz w:val="28"/>
          <w:szCs w:val="28"/>
        </w:rPr>
      </w:pPr>
      <w:r w:rsidRPr="00D12CE3">
        <w:rPr>
          <w:rFonts w:ascii="Times New Roman" w:hAnsi="Times New Roman" w:cs="Times New Roman"/>
          <w:color w:val="000000" w:themeColor="text1"/>
          <w:sz w:val="28"/>
          <w:szCs w:val="28"/>
        </w:rPr>
        <w:lastRenderedPageBreak/>
        <w:t>2.</w:t>
      </w:r>
      <w:r w:rsidRPr="00D12CE3">
        <w:rPr>
          <w:rFonts w:ascii="Times New Roman" w:hAnsi="Times New Roman" w:cs="Times New Roman"/>
          <w:color w:val="000000" w:themeColor="text1"/>
          <w:sz w:val="28"/>
          <w:szCs w:val="28"/>
        </w:rPr>
        <w:tab/>
        <w:t>Місцеві бюджети не входять у федеральний бюджет.</w:t>
      </w:r>
    </w:p>
    <w:p w:rsidR="00D12CE3" w:rsidRPr="00D12CE3" w:rsidRDefault="00D12CE3" w:rsidP="00D12CE3">
      <w:pPr>
        <w:spacing w:after="0" w:line="360" w:lineRule="auto"/>
        <w:ind w:firstLine="709"/>
        <w:jc w:val="both"/>
        <w:rPr>
          <w:rFonts w:ascii="Times New Roman" w:hAnsi="Times New Roman" w:cs="Times New Roman"/>
          <w:color w:val="000000" w:themeColor="text1"/>
          <w:sz w:val="28"/>
          <w:szCs w:val="28"/>
        </w:rPr>
      </w:pPr>
      <w:r w:rsidRPr="00D12CE3">
        <w:rPr>
          <w:rFonts w:ascii="Times New Roman" w:hAnsi="Times New Roman" w:cs="Times New Roman"/>
          <w:color w:val="000000" w:themeColor="text1"/>
          <w:sz w:val="28"/>
          <w:szCs w:val="28"/>
        </w:rPr>
        <w:t>3.</w:t>
      </w:r>
      <w:r w:rsidRPr="00D12CE3">
        <w:rPr>
          <w:rFonts w:ascii="Times New Roman" w:hAnsi="Times New Roman" w:cs="Times New Roman"/>
          <w:color w:val="000000" w:themeColor="text1"/>
          <w:sz w:val="28"/>
          <w:szCs w:val="28"/>
        </w:rPr>
        <w:tab/>
        <w:t>Мінімальне втручання федерального уряду у бюджетний процес: у бюджетах штатів частка власни</w:t>
      </w:r>
      <w:r>
        <w:rPr>
          <w:rFonts w:ascii="Times New Roman" w:hAnsi="Times New Roman" w:cs="Times New Roman"/>
          <w:color w:val="000000" w:themeColor="text1"/>
          <w:sz w:val="28"/>
          <w:szCs w:val="28"/>
        </w:rPr>
        <w:t>х надходжень становить 80% дохо</w:t>
      </w:r>
      <w:r w:rsidRPr="00D12CE3">
        <w:rPr>
          <w:rFonts w:ascii="Times New Roman" w:hAnsi="Times New Roman" w:cs="Times New Roman"/>
          <w:color w:val="000000" w:themeColor="text1"/>
          <w:sz w:val="28"/>
          <w:szCs w:val="28"/>
        </w:rPr>
        <w:t>дів, а федеральних субсидій — тільки 20%.</w:t>
      </w:r>
    </w:p>
    <w:p w:rsidR="00E57AD6" w:rsidRPr="00D12CE3" w:rsidRDefault="00C7361D" w:rsidP="00D12CE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w:t>
      </w:r>
      <w:r w:rsidR="00D12CE3" w:rsidRPr="00D12CE3">
        <w:rPr>
          <w:rFonts w:ascii="Times New Roman" w:hAnsi="Times New Roman" w:cs="Times New Roman"/>
          <w:color w:val="000000" w:themeColor="text1"/>
          <w:sz w:val="28"/>
          <w:szCs w:val="28"/>
        </w:rPr>
        <w:t xml:space="preserve"> Доходи місцевих органів влади на 40% формуються за рахунок відрахувань від доходів федерального бюджету чи штату.</w:t>
      </w:r>
    </w:p>
    <w:p w:rsidR="00D12CE3" w:rsidRPr="00D12CE3" w:rsidRDefault="00D12CE3" w:rsidP="00D12CE3">
      <w:pPr>
        <w:shd w:val="clear" w:color="auto" w:fill="FFFFFF"/>
        <w:spacing w:before="96" w:line="254" w:lineRule="exact"/>
        <w:jc w:val="center"/>
        <w:rPr>
          <w:rFonts w:ascii="Times New Roman" w:hAnsi="Times New Roman" w:cs="Times New Roman"/>
          <w:sz w:val="28"/>
          <w:szCs w:val="28"/>
        </w:rPr>
      </w:pPr>
      <w:r w:rsidRPr="00D12CE3">
        <w:rPr>
          <w:rFonts w:ascii="Times New Roman" w:hAnsi="Times New Roman" w:cs="Times New Roman"/>
          <w:sz w:val="28"/>
          <w:szCs w:val="28"/>
          <w:lang w:val="uk-UA"/>
        </w:rPr>
        <w:t>Структура податкових надходжень в штатах за видами податків</w:t>
      </w:r>
    </w:p>
    <w:p w:rsidR="00D12CE3" w:rsidRDefault="00D12CE3" w:rsidP="00D12CE3">
      <w:pPr>
        <w:spacing w:after="86" w:line="1" w:lineRule="exact"/>
        <w:rPr>
          <w:sz w:val="2"/>
        </w:rPr>
      </w:pPr>
    </w:p>
    <w:tbl>
      <w:tblPr>
        <w:tblW w:w="6804" w:type="dxa"/>
        <w:tblInd w:w="749" w:type="dxa"/>
        <w:tblLayout w:type="fixed"/>
        <w:tblCellMar>
          <w:left w:w="40" w:type="dxa"/>
          <w:right w:w="40" w:type="dxa"/>
        </w:tblCellMar>
        <w:tblLook w:val="0000" w:firstRow="0" w:lastRow="0" w:firstColumn="0" w:lastColumn="0" w:noHBand="0" w:noVBand="0"/>
      </w:tblPr>
      <w:tblGrid>
        <w:gridCol w:w="4820"/>
        <w:gridCol w:w="1984"/>
      </w:tblGrid>
      <w:tr w:rsidR="00D12CE3" w:rsidTr="00FC6AB5">
        <w:trPr>
          <w:trHeight w:hRule="exact" w:val="34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ind w:left="-40"/>
              <w:jc w:val="center"/>
              <w:rPr>
                <w:rFonts w:ascii="Times New Roman" w:hAnsi="Times New Roman" w:cs="Times New Roman"/>
                <w:sz w:val="24"/>
                <w:szCs w:val="24"/>
              </w:rPr>
            </w:pPr>
            <w:r w:rsidRPr="00D12CE3">
              <w:rPr>
                <w:rFonts w:ascii="Times New Roman" w:hAnsi="Times New Roman" w:cs="Times New Roman"/>
                <w:sz w:val="24"/>
                <w:szCs w:val="24"/>
                <w:lang w:val="uk-UA"/>
              </w:rPr>
              <w:t>Види податків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jc w:val="center"/>
              <w:rPr>
                <w:rFonts w:ascii="Times New Roman" w:hAnsi="Times New Roman" w:cs="Times New Roman"/>
                <w:sz w:val="24"/>
                <w:szCs w:val="24"/>
              </w:rPr>
            </w:pPr>
            <w:r w:rsidRPr="00D12CE3">
              <w:rPr>
                <w:rFonts w:ascii="Times New Roman" w:hAnsi="Times New Roman" w:cs="Times New Roman"/>
                <w:sz w:val="24"/>
                <w:szCs w:val="24"/>
                <w:lang w:val="uk-UA"/>
              </w:rPr>
              <w:t>Частка в %</w:t>
            </w:r>
          </w:p>
        </w:tc>
      </w:tr>
      <w:tr w:rsidR="00D12CE3" w:rsidTr="00FC6AB5">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ind w:left="149"/>
              <w:jc w:val="center"/>
              <w:rPr>
                <w:rFonts w:ascii="Times New Roman" w:hAnsi="Times New Roman" w:cs="Times New Roman"/>
                <w:sz w:val="24"/>
                <w:szCs w:val="24"/>
              </w:rPr>
            </w:pPr>
            <w:r w:rsidRPr="00D12CE3">
              <w:rPr>
                <w:rFonts w:ascii="Times New Roman" w:hAnsi="Times New Roman" w:cs="Times New Roman"/>
                <w:sz w:val="24"/>
                <w:szCs w:val="24"/>
                <w:lang w:val="uk-UA"/>
              </w:rPr>
              <w:t>Загальний податок із продажу</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jc w:val="center"/>
              <w:rPr>
                <w:rFonts w:ascii="Times New Roman" w:hAnsi="Times New Roman" w:cs="Times New Roman"/>
                <w:sz w:val="24"/>
                <w:szCs w:val="24"/>
              </w:rPr>
            </w:pPr>
            <w:r w:rsidRPr="00D12CE3">
              <w:rPr>
                <w:rFonts w:ascii="Times New Roman" w:hAnsi="Times New Roman" w:cs="Times New Roman"/>
                <w:sz w:val="24"/>
                <w:szCs w:val="24"/>
                <w:lang w:val="uk-UA"/>
              </w:rPr>
              <w:t>32</w:t>
            </w:r>
          </w:p>
        </w:tc>
      </w:tr>
      <w:tr w:rsidR="00D12CE3" w:rsidTr="00FC6AB5">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ind w:left="149"/>
              <w:jc w:val="center"/>
              <w:rPr>
                <w:rFonts w:ascii="Times New Roman" w:hAnsi="Times New Roman" w:cs="Times New Roman"/>
                <w:sz w:val="24"/>
                <w:szCs w:val="24"/>
              </w:rPr>
            </w:pPr>
            <w:r w:rsidRPr="00D12CE3">
              <w:rPr>
                <w:rFonts w:ascii="Times New Roman" w:hAnsi="Times New Roman" w:cs="Times New Roman"/>
                <w:sz w:val="24"/>
                <w:szCs w:val="24"/>
                <w:lang w:val="uk-UA"/>
              </w:rPr>
              <w:t>Прибутковий податок з населення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jc w:val="center"/>
              <w:rPr>
                <w:rFonts w:ascii="Times New Roman" w:hAnsi="Times New Roman" w:cs="Times New Roman"/>
                <w:sz w:val="24"/>
                <w:szCs w:val="24"/>
              </w:rPr>
            </w:pPr>
            <w:r>
              <w:rPr>
                <w:rFonts w:ascii="Times New Roman" w:hAnsi="Times New Roman" w:cs="Times New Roman"/>
                <w:sz w:val="24"/>
                <w:szCs w:val="24"/>
                <w:lang w:val="uk-UA"/>
              </w:rPr>
              <w:t>30</w:t>
            </w:r>
          </w:p>
        </w:tc>
      </w:tr>
      <w:tr w:rsidR="00D12CE3" w:rsidTr="00FC6AB5">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ind w:left="144"/>
              <w:jc w:val="center"/>
              <w:rPr>
                <w:rFonts w:ascii="Times New Roman" w:hAnsi="Times New Roman" w:cs="Times New Roman"/>
                <w:sz w:val="24"/>
                <w:szCs w:val="24"/>
              </w:rPr>
            </w:pPr>
            <w:r w:rsidRPr="00D12CE3">
              <w:rPr>
                <w:rFonts w:ascii="Times New Roman" w:hAnsi="Times New Roman" w:cs="Times New Roman"/>
                <w:sz w:val="24"/>
                <w:szCs w:val="24"/>
                <w:lang w:val="uk-UA"/>
              </w:rPr>
              <w:t>Акциз на паливо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jc w:val="center"/>
              <w:rPr>
                <w:rFonts w:ascii="Times New Roman" w:hAnsi="Times New Roman" w:cs="Times New Roman"/>
                <w:sz w:val="24"/>
                <w:szCs w:val="24"/>
              </w:rPr>
            </w:pPr>
            <w:r w:rsidRPr="00D12CE3">
              <w:rPr>
                <w:rFonts w:ascii="Times New Roman" w:hAnsi="Times New Roman" w:cs="Times New Roman"/>
                <w:sz w:val="24"/>
                <w:szCs w:val="24"/>
                <w:lang w:val="uk-UA"/>
              </w:rPr>
              <w:t>6,3</w:t>
            </w:r>
          </w:p>
        </w:tc>
      </w:tr>
      <w:tr w:rsidR="00D12CE3" w:rsidTr="00FC6AB5">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ind w:left="144"/>
              <w:jc w:val="center"/>
              <w:rPr>
                <w:rFonts w:ascii="Times New Roman" w:hAnsi="Times New Roman" w:cs="Times New Roman"/>
                <w:sz w:val="24"/>
                <w:szCs w:val="24"/>
              </w:rPr>
            </w:pPr>
            <w:r w:rsidRPr="00D12CE3">
              <w:rPr>
                <w:rFonts w:ascii="Times New Roman" w:hAnsi="Times New Roman" w:cs="Times New Roman"/>
                <w:sz w:val="24"/>
                <w:szCs w:val="24"/>
                <w:lang w:val="uk-UA"/>
              </w:rPr>
              <w:t>Акциз на тютюн</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jc w:val="center"/>
              <w:rPr>
                <w:rFonts w:ascii="Times New Roman" w:hAnsi="Times New Roman" w:cs="Times New Roman"/>
                <w:sz w:val="24"/>
                <w:szCs w:val="24"/>
              </w:rPr>
            </w:pPr>
            <w:r w:rsidRPr="00D12CE3">
              <w:rPr>
                <w:rFonts w:ascii="Times New Roman" w:hAnsi="Times New Roman" w:cs="Times New Roman"/>
                <w:sz w:val="24"/>
                <w:szCs w:val="24"/>
                <w:lang w:val="uk-UA"/>
              </w:rPr>
              <w:t>2</w:t>
            </w:r>
          </w:p>
        </w:tc>
      </w:tr>
      <w:tr w:rsidR="00D12CE3" w:rsidTr="00FC6AB5">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ind w:left="144"/>
              <w:jc w:val="center"/>
              <w:rPr>
                <w:rFonts w:ascii="Times New Roman" w:hAnsi="Times New Roman" w:cs="Times New Roman"/>
                <w:sz w:val="24"/>
                <w:szCs w:val="24"/>
              </w:rPr>
            </w:pPr>
            <w:r w:rsidRPr="00D12CE3">
              <w:rPr>
                <w:rFonts w:ascii="Times New Roman" w:hAnsi="Times New Roman" w:cs="Times New Roman"/>
                <w:sz w:val="24"/>
                <w:szCs w:val="24"/>
                <w:lang w:val="uk-UA"/>
              </w:rPr>
              <w:t>Акциз на спиртні напої</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jc w:val="center"/>
              <w:rPr>
                <w:rFonts w:ascii="Times New Roman" w:hAnsi="Times New Roman" w:cs="Times New Roman"/>
                <w:sz w:val="24"/>
                <w:szCs w:val="24"/>
              </w:rPr>
            </w:pPr>
            <w:r w:rsidRPr="00D12CE3">
              <w:rPr>
                <w:rFonts w:ascii="Times New Roman" w:hAnsi="Times New Roman" w:cs="Times New Roman"/>
                <w:sz w:val="24"/>
                <w:szCs w:val="24"/>
                <w:lang w:val="uk-UA"/>
              </w:rPr>
              <w:t>1,6</w:t>
            </w:r>
          </w:p>
        </w:tc>
      </w:tr>
      <w:tr w:rsidR="00D12CE3" w:rsidTr="00FC6AB5">
        <w:trPr>
          <w:trHeight w:hRule="exact" w:val="47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ind w:left="139" w:right="226" w:firstLine="10"/>
              <w:jc w:val="center"/>
              <w:rPr>
                <w:rFonts w:ascii="Times New Roman" w:hAnsi="Times New Roman" w:cs="Times New Roman"/>
                <w:sz w:val="24"/>
                <w:szCs w:val="24"/>
              </w:rPr>
            </w:pPr>
            <w:r w:rsidRPr="00D12CE3">
              <w:rPr>
                <w:rFonts w:ascii="Times New Roman" w:hAnsi="Times New Roman" w:cs="Times New Roman"/>
                <w:sz w:val="24"/>
                <w:szCs w:val="24"/>
                <w:lang w:val="uk-UA"/>
              </w:rPr>
              <w:t>Податок на власників транспорт</w:t>
            </w:r>
            <w:r w:rsidRPr="00D12CE3">
              <w:rPr>
                <w:rFonts w:ascii="Times New Roman" w:hAnsi="Times New Roman" w:cs="Times New Roman"/>
                <w:sz w:val="24"/>
                <w:szCs w:val="24"/>
                <w:lang w:val="uk-UA"/>
              </w:rPr>
              <w:softHyphen/>
              <w:t>них засобів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jc w:val="center"/>
              <w:rPr>
                <w:rFonts w:ascii="Times New Roman" w:hAnsi="Times New Roman" w:cs="Times New Roman"/>
                <w:sz w:val="24"/>
                <w:szCs w:val="24"/>
              </w:rPr>
            </w:pPr>
            <w:r w:rsidRPr="00D12CE3">
              <w:rPr>
                <w:rFonts w:ascii="Times New Roman" w:hAnsi="Times New Roman" w:cs="Times New Roman"/>
                <w:sz w:val="24"/>
                <w:szCs w:val="24"/>
                <w:lang w:val="uk-UA"/>
              </w:rPr>
              <w:t>3,5</w:t>
            </w:r>
          </w:p>
        </w:tc>
      </w:tr>
      <w:tr w:rsidR="00D12CE3" w:rsidTr="00FC6AB5">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ind w:left="144"/>
              <w:jc w:val="center"/>
              <w:rPr>
                <w:rFonts w:ascii="Times New Roman" w:hAnsi="Times New Roman" w:cs="Times New Roman"/>
                <w:sz w:val="24"/>
                <w:szCs w:val="24"/>
              </w:rPr>
            </w:pPr>
            <w:r w:rsidRPr="00D12CE3">
              <w:rPr>
                <w:rFonts w:ascii="Times New Roman" w:hAnsi="Times New Roman" w:cs="Times New Roman"/>
                <w:sz w:val="24"/>
                <w:szCs w:val="24"/>
                <w:lang w:val="uk-UA"/>
              </w:rPr>
              <w:t>Податок на прибуток корпорацій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jc w:val="center"/>
              <w:rPr>
                <w:rFonts w:ascii="Times New Roman" w:hAnsi="Times New Roman" w:cs="Times New Roman"/>
                <w:sz w:val="24"/>
                <w:szCs w:val="24"/>
              </w:rPr>
            </w:pPr>
            <w:r w:rsidRPr="00D12CE3">
              <w:rPr>
                <w:rFonts w:ascii="Times New Roman" w:hAnsi="Times New Roman" w:cs="Times New Roman"/>
                <w:sz w:val="24"/>
                <w:szCs w:val="24"/>
                <w:lang w:val="uk-UA"/>
              </w:rPr>
              <w:t>7,9</w:t>
            </w:r>
          </w:p>
        </w:tc>
      </w:tr>
      <w:tr w:rsidR="00D12CE3" w:rsidTr="00FC6AB5">
        <w:trPr>
          <w:trHeight w:hRule="exact" w:val="27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ind w:left="144"/>
              <w:jc w:val="center"/>
              <w:rPr>
                <w:rFonts w:ascii="Times New Roman" w:hAnsi="Times New Roman" w:cs="Times New Roman"/>
                <w:sz w:val="24"/>
                <w:szCs w:val="24"/>
              </w:rPr>
            </w:pPr>
            <w:r w:rsidRPr="00D12CE3">
              <w:rPr>
                <w:rFonts w:ascii="Times New Roman" w:hAnsi="Times New Roman" w:cs="Times New Roman"/>
                <w:sz w:val="24"/>
                <w:szCs w:val="24"/>
                <w:lang w:val="uk-UA"/>
              </w:rPr>
              <w:t>Податок на майно</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jc w:val="center"/>
              <w:rPr>
                <w:rFonts w:ascii="Times New Roman" w:hAnsi="Times New Roman" w:cs="Times New Roman"/>
                <w:sz w:val="24"/>
                <w:szCs w:val="24"/>
              </w:rPr>
            </w:pPr>
            <w:r w:rsidRPr="00D12CE3">
              <w:rPr>
                <w:rFonts w:ascii="Times New Roman" w:hAnsi="Times New Roman" w:cs="Times New Roman"/>
                <w:sz w:val="24"/>
                <w:szCs w:val="24"/>
                <w:lang w:val="uk-UA"/>
              </w:rPr>
              <w:t>2</w:t>
            </w:r>
          </w:p>
        </w:tc>
      </w:tr>
      <w:tr w:rsidR="00D12CE3" w:rsidTr="00FC6AB5">
        <w:trPr>
          <w:trHeight w:hRule="exact" w:val="30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ind w:left="149"/>
              <w:jc w:val="center"/>
              <w:rPr>
                <w:rFonts w:ascii="Times New Roman" w:hAnsi="Times New Roman" w:cs="Times New Roman"/>
                <w:sz w:val="24"/>
                <w:szCs w:val="24"/>
              </w:rPr>
            </w:pPr>
            <w:r w:rsidRPr="00D12CE3">
              <w:rPr>
                <w:rFonts w:ascii="Times New Roman" w:hAnsi="Times New Roman" w:cs="Times New Roman"/>
                <w:sz w:val="24"/>
                <w:szCs w:val="24"/>
                <w:lang w:val="uk-UA"/>
              </w:rPr>
              <w:t>Податок на спадщину і дарування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12CE3" w:rsidRPr="00D12CE3" w:rsidRDefault="00D12CE3" w:rsidP="00D12CE3">
            <w:pPr>
              <w:shd w:val="clear" w:color="auto" w:fill="FFFFFF"/>
              <w:spacing w:after="0" w:line="360" w:lineRule="auto"/>
              <w:jc w:val="center"/>
              <w:rPr>
                <w:rFonts w:ascii="Times New Roman" w:hAnsi="Times New Roman" w:cs="Times New Roman"/>
                <w:sz w:val="24"/>
                <w:szCs w:val="24"/>
              </w:rPr>
            </w:pPr>
            <w:r w:rsidRPr="00D12CE3">
              <w:rPr>
                <w:rFonts w:ascii="Times New Roman" w:hAnsi="Times New Roman" w:cs="Times New Roman"/>
                <w:sz w:val="24"/>
                <w:szCs w:val="24"/>
                <w:lang w:val="uk-UA"/>
              </w:rPr>
              <w:t>1</w:t>
            </w:r>
          </w:p>
        </w:tc>
      </w:tr>
    </w:tbl>
    <w:p w:rsidR="00F1164D" w:rsidRPr="00F1164D" w:rsidRDefault="00F1164D" w:rsidP="00F1164D">
      <w:pPr>
        <w:spacing w:after="0" w:line="360" w:lineRule="auto"/>
        <w:jc w:val="center"/>
        <w:rPr>
          <w:rFonts w:ascii="Times New Roman" w:hAnsi="Times New Roman" w:cs="Times New Roman"/>
          <w:b/>
          <w:color w:val="000000" w:themeColor="text1"/>
          <w:sz w:val="28"/>
          <w:szCs w:val="28"/>
          <w:lang w:val="uk-UA"/>
        </w:rPr>
      </w:pPr>
      <w:r w:rsidRPr="00F1164D">
        <w:rPr>
          <w:rFonts w:ascii="Times New Roman" w:hAnsi="Times New Roman" w:cs="Times New Roman"/>
          <w:b/>
          <w:color w:val="000000" w:themeColor="text1"/>
          <w:sz w:val="28"/>
          <w:szCs w:val="28"/>
          <w:lang w:val="uk-UA"/>
        </w:rPr>
        <w:t>Податкові пільги в окремих штатах</w:t>
      </w:r>
    </w:p>
    <w:p w:rsidR="00F1164D" w:rsidRPr="00F1164D" w:rsidRDefault="00F1164D" w:rsidP="00F1164D">
      <w:pPr>
        <w:spacing w:after="0" w:line="360" w:lineRule="auto"/>
        <w:ind w:firstLine="709"/>
        <w:jc w:val="both"/>
        <w:rPr>
          <w:rFonts w:ascii="Times New Roman" w:hAnsi="Times New Roman" w:cs="Times New Roman"/>
          <w:i/>
          <w:color w:val="000000" w:themeColor="text1"/>
          <w:sz w:val="28"/>
          <w:szCs w:val="28"/>
          <w:lang w:val="uk-UA"/>
        </w:rPr>
      </w:pPr>
      <w:r w:rsidRPr="00F1164D">
        <w:rPr>
          <w:rFonts w:ascii="Times New Roman" w:hAnsi="Times New Roman" w:cs="Times New Roman"/>
          <w:i/>
          <w:color w:val="000000" w:themeColor="text1"/>
          <w:sz w:val="28"/>
          <w:szCs w:val="28"/>
          <w:lang w:val="uk-UA"/>
        </w:rPr>
        <w:t>Для юридичних осіб передбачені наступні пільги.</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1.</w:t>
      </w:r>
      <w:r w:rsidRPr="00F1164D">
        <w:rPr>
          <w:rFonts w:ascii="Times New Roman" w:hAnsi="Times New Roman" w:cs="Times New Roman"/>
          <w:color w:val="000000" w:themeColor="text1"/>
          <w:sz w:val="28"/>
          <w:szCs w:val="28"/>
          <w:lang w:val="uk-UA"/>
        </w:rPr>
        <w:tab/>
        <w:t>Штати і місцеві органи влади можуть надавати зацікавленим фірмам і корпораціям деякі податкові пільги та знижки (по податку на прибуток, податку на майно, податку з продажу, прибутковому податку).</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2.</w:t>
      </w:r>
      <w:r w:rsidRPr="00F1164D">
        <w:rPr>
          <w:rFonts w:ascii="Times New Roman" w:hAnsi="Times New Roman" w:cs="Times New Roman"/>
          <w:color w:val="000000" w:themeColor="text1"/>
          <w:sz w:val="28"/>
          <w:szCs w:val="28"/>
          <w:lang w:val="uk-UA"/>
        </w:rPr>
        <w:tab/>
        <w:t>Все більше штатів надають п</w:t>
      </w:r>
      <w:r>
        <w:rPr>
          <w:rFonts w:ascii="Times New Roman" w:hAnsi="Times New Roman" w:cs="Times New Roman"/>
          <w:color w:val="000000" w:themeColor="text1"/>
          <w:sz w:val="28"/>
          <w:szCs w:val="28"/>
          <w:lang w:val="uk-UA"/>
        </w:rPr>
        <w:t>одаткове субсидування тим корпо</w:t>
      </w:r>
      <w:r w:rsidRPr="00F1164D">
        <w:rPr>
          <w:rFonts w:ascii="Times New Roman" w:hAnsi="Times New Roman" w:cs="Times New Roman"/>
          <w:color w:val="000000" w:themeColor="text1"/>
          <w:sz w:val="28"/>
          <w:szCs w:val="28"/>
          <w:lang w:val="uk-UA"/>
        </w:rPr>
        <w:t>раціям, які бажають вкласти свій капітал на території даного штату (як правило, в нові галузі).</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3.</w:t>
      </w:r>
      <w:r w:rsidRPr="00F1164D">
        <w:rPr>
          <w:rFonts w:ascii="Times New Roman" w:hAnsi="Times New Roman" w:cs="Times New Roman"/>
          <w:color w:val="000000" w:themeColor="text1"/>
          <w:sz w:val="28"/>
          <w:szCs w:val="28"/>
          <w:lang w:val="uk-UA"/>
        </w:rPr>
        <w:tab/>
        <w:t>Корпорації, які зайняті в тради</w:t>
      </w:r>
      <w:r>
        <w:rPr>
          <w:rFonts w:ascii="Times New Roman" w:hAnsi="Times New Roman" w:cs="Times New Roman"/>
          <w:color w:val="000000" w:themeColor="text1"/>
          <w:sz w:val="28"/>
          <w:szCs w:val="28"/>
          <w:lang w:val="uk-UA"/>
        </w:rPr>
        <w:t>ційних галузях, з часом звільня</w:t>
      </w:r>
      <w:r w:rsidRPr="00F1164D">
        <w:rPr>
          <w:rFonts w:ascii="Times New Roman" w:hAnsi="Times New Roman" w:cs="Times New Roman"/>
          <w:color w:val="000000" w:themeColor="text1"/>
          <w:sz w:val="28"/>
          <w:szCs w:val="28"/>
          <w:lang w:val="uk-UA"/>
        </w:rPr>
        <w:t>ються від податкових знижок.</w:t>
      </w:r>
    </w:p>
    <w:p w:rsidR="00F1164D" w:rsidRPr="00F1164D" w:rsidRDefault="00F1164D" w:rsidP="00F1164D">
      <w:pPr>
        <w:spacing w:after="0" w:line="360" w:lineRule="auto"/>
        <w:ind w:firstLine="709"/>
        <w:jc w:val="both"/>
        <w:rPr>
          <w:rFonts w:ascii="Times New Roman" w:hAnsi="Times New Roman" w:cs="Times New Roman"/>
          <w:i/>
          <w:color w:val="000000" w:themeColor="text1"/>
          <w:sz w:val="28"/>
          <w:szCs w:val="28"/>
          <w:lang w:val="uk-UA"/>
        </w:rPr>
      </w:pPr>
      <w:r w:rsidRPr="00F1164D">
        <w:rPr>
          <w:rFonts w:ascii="Times New Roman" w:hAnsi="Times New Roman" w:cs="Times New Roman"/>
          <w:i/>
          <w:color w:val="000000" w:themeColor="text1"/>
          <w:sz w:val="28"/>
          <w:szCs w:val="28"/>
          <w:lang w:val="uk-UA"/>
        </w:rPr>
        <w:t>Для фізичних осіб існують такі пільги.</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1.</w:t>
      </w:r>
      <w:r w:rsidRPr="00F1164D">
        <w:rPr>
          <w:rFonts w:ascii="Times New Roman" w:hAnsi="Times New Roman" w:cs="Times New Roman"/>
          <w:color w:val="000000" w:themeColor="text1"/>
          <w:sz w:val="28"/>
          <w:szCs w:val="28"/>
          <w:lang w:val="uk-UA"/>
        </w:rPr>
        <w:tab/>
        <w:t>Суми місцевого прибуткового податку, які сплачені платником податків до бюджету штатів і місц</w:t>
      </w:r>
      <w:r w:rsidR="00D56C81">
        <w:rPr>
          <w:rFonts w:ascii="Times New Roman" w:hAnsi="Times New Roman" w:cs="Times New Roman"/>
          <w:color w:val="000000" w:themeColor="text1"/>
          <w:sz w:val="28"/>
          <w:szCs w:val="28"/>
          <w:lang w:val="uk-UA"/>
        </w:rPr>
        <w:t>евим органам влади, вираховують</w:t>
      </w:r>
      <w:r w:rsidRPr="00F1164D">
        <w:rPr>
          <w:rFonts w:ascii="Times New Roman" w:hAnsi="Times New Roman" w:cs="Times New Roman"/>
          <w:color w:val="000000" w:themeColor="text1"/>
          <w:sz w:val="28"/>
          <w:szCs w:val="28"/>
          <w:lang w:val="uk-UA"/>
        </w:rPr>
        <w:t>ся при розрахунках його обов'язків по федеральному бюджету.</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2.</w:t>
      </w:r>
      <w:r w:rsidRPr="00F1164D">
        <w:rPr>
          <w:rFonts w:ascii="Times New Roman" w:hAnsi="Times New Roman" w:cs="Times New Roman"/>
          <w:color w:val="000000" w:themeColor="text1"/>
          <w:sz w:val="28"/>
          <w:szCs w:val="28"/>
          <w:lang w:val="uk-UA"/>
        </w:rPr>
        <w:tab/>
        <w:t>У деяких штатах при розраху</w:t>
      </w:r>
      <w:r>
        <w:rPr>
          <w:rFonts w:ascii="Times New Roman" w:hAnsi="Times New Roman" w:cs="Times New Roman"/>
          <w:color w:val="000000" w:themeColor="text1"/>
          <w:sz w:val="28"/>
          <w:szCs w:val="28"/>
          <w:lang w:val="uk-UA"/>
        </w:rPr>
        <w:t>нку бази оподаткування по місце</w:t>
      </w:r>
      <w:r w:rsidRPr="00F1164D">
        <w:rPr>
          <w:rFonts w:ascii="Times New Roman" w:hAnsi="Times New Roman" w:cs="Times New Roman"/>
          <w:color w:val="000000" w:themeColor="text1"/>
          <w:sz w:val="28"/>
          <w:szCs w:val="28"/>
          <w:lang w:val="uk-UA"/>
        </w:rPr>
        <w:t>вому прибутковому податку з вел</w:t>
      </w:r>
      <w:r>
        <w:rPr>
          <w:rFonts w:ascii="Times New Roman" w:hAnsi="Times New Roman" w:cs="Times New Roman"/>
          <w:color w:val="000000" w:themeColor="text1"/>
          <w:sz w:val="28"/>
          <w:szCs w:val="28"/>
          <w:lang w:val="uk-UA"/>
        </w:rPr>
        <w:t xml:space="preserve">ичини оподаткованого доходу </w:t>
      </w:r>
      <w:r>
        <w:rPr>
          <w:rFonts w:ascii="Times New Roman" w:hAnsi="Times New Roman" w:cs="Times New Roman"/>
          <w:color w:val="000000" w:themeColor="text1"/>
          <w:sz w:val="28"/>
          <w:szCs w:val="28"/>
          <w:lang w:val="uk-UA"/>
        </w:rPr>
        <w:lastRenderedPageBreak/>
        <w:t>від</w:t>
      </w:r>
      <w:r w:rsidRPr="00F1164D">
        <w:rPr>
          <w:rFonts w:ascii="Times New Roman" w:hAnsi="Times New Roman" w:cs="Times New Roman"/>
          <w:color w:val="000000" w:themeColor="text1"/>
          <w:sz w:val="28"/>
          <w:szCs w:val="28"/>
          <w:lang w:val="uk-UA"/>
        </w:rPr>
        <w:t>німається (повністю або частков</w:t>
      </w:r>
      <w:r>
        <w:rPr>
          <w:rFonts w:ascii="Times New Roman" w:hAnsi="Times New Roman" w:cs="Times New Roman"/>
          <w:color w:val="000000" w:themeColor="text1"/>
          <w:sz w:val="28"/>
          <w:szCs w:val="28"/>
          <w:lang w:val="uk-UA"/>
        </w:rPr>
        <w:t>о) величина федерального прибут</w:t>
      </w:r>
      <w:r w:rsidRPr="00F1164D">
        <w:rPr>
          <w:rFonts w:ascii="Times New Roman" w:hAnsi="Times New Roman" w:cs="Times New Roman"/>
          <w:color w:val="000000" w:themeColor="text1"/>
          <w:sz w:val="28"/>
          <w:szCs w:val="28"/>
          <w:lang w:val="uk-UA"/>
        </w:rPr>
        <w:t>кового податку.</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3.</w:t>
      </w:r>
      <w:r w:rsidRPr="00F1164D">
        <w:rPr>
          <w:rFonts w:ascii="Times New Roman" w:hAnsi="Times New Roman" w:cs="Times New Roman"/>
          <w:color w:val="000000" w:themeColor="text1"/>
          <w:sz w:val="28"/>
          <w:szCs w:val="28"/>
          <w:lang w:val="uk-UA"/>
        </w:rPr>
        <w:tab/>
        <w:t>Проведення «податкової інде</w:t>
      </w:r>
      <w:r>
        <w:rPr>
          <w:rFonts w:ascii="Times New Roman" w:hAnsi="Times New Roman" w:cs="Times New Roman"/>
          <w:color w:val="000000" w:themeColor="text1"/>
          <w:sz w:val="28"/>
          <w:szCs w:val="28"/>
          <w:lang w:val="uk-UA"/>
        </w:rPr>
        <w:t>ксації» величини неоподатковува</w:t>
      </w:r>
      <w:r w:rsidRPr="00F1164D">
        <w:rPr>
          <w:rFonts w:ascii="Times New Roman" w:hAnsi="Times New Roman" w:cs="Times New Roman"/>
          <w:color w:val="000000" w:themeColor="text1"/>
          <w:sz w:val="28"/>
          <w:szCs w:val="28"/>
          <w:lang w:val="uk-UA"/>
        </w:rPr>
        <w:t>ного мінімуму тощо.</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У цілому в США нараховується 19 тис. муніципалітетів, 17 тис. міських самоуправлінь, 15 тис. шкі</w:t>
      </w:r>
      <w:r>
        <w:rPr>
          <w:rFonts w:ascii="Times New Roman" w:hAnsi="Times New Roman" w:cs="Times New Roman"/>
          <w:color w:val="000000" w:themeColor="text1"/>
          <w:sz w:val="28"/>
          <w:szCs w:val="28"/>
          <w:lang w:val="uk-UA"/>
        </w:rPr>
        <w:t>льних округів. Органи влади міс</w:t>
      </w:r>
      <w:r w:rsidRPr="00F1164D">
        <w:rPr>
          <w:rFonts w:ascii="Times New Roman" w:hAnsi="Times New Roman" w:cs="Times New Roman"/>
          <w:color w:val="000000" w:themeColor="text1"/>
          <w:sz w:val="28"/>
          <w:szCs w:val="28"/>
          <w:lang w:val="uk-UA"/>
        </w:rPr>
        <w:t>цевих адміністративних одиниць автономні в проведенні податково-бюджетної політики, мають певну</w:t>
      </w:r>
      <w:r>
        <w:rPr>
          <w:rFonts w:ascii="Times New Roman" w:hAnsi="Times New Roman" w:cs="Times New Roman"/>
          <w:color w:val="000000" w:themeColor="text1"/>
          <w:sz w:val="28"/>
          <w:szCs w:val="28"/>
          <w:lang w:val="uk-UA"/>
        </w:rPr>
        <w:t xml:space="preserve"> свободу дій у виборі й викорис</w:t>
      </w:r>
      <w:r w:rsidRPr="00F1164D">
        <w:rPr>
          <w:rFonts w:ascii="Times New Roman" w:hAnsi="Times New Roman" w:cs="Times New Roman"/>
          <w:color w:val="000000" w:themeColor="text1"/>
          <w:sz w:val="28"/>
          <w:szCs w:val="28"/>
          <w:lang w:val="uk-UA"/>
        </w:rPr>
        <w:t>танні джерел фінансування. Проте існує залежність від зовнішніх джерел, яка різна у зв'язку з різноманітністю місцевих фіскальних структур, неоднаковим соціально-</w:t>
      </w:r>
      <w:r>
        <w:rPr>
          <w:rFonts w:ascii="Times New Roman" w:hAnsi="Times New Roman" w:cs="Times New Roman"/>
          <w:color w:val="000000" w:themeColor="text1"/>
          <w:sz w:val="28"/>
          <w:szCs w:val="28"/>
          <w:lang w:val="uk-UA"/>
        </w:rPr>
        <w:t>майновим рівнем. Наприклад, най</w:t>
      </w:r>
      <w:r w:rsidRPr="00F1164D">
        <w:rPr>
          <w:rFonts w:ascii="Times New Roman" w:hAnsi="Times New Roman" w:cs="Times New Roman"/>
          <w:color w:val="000000" w:themeColor="text1"/>
          <w:sz w:val="28"/>
          <w:szCs w:val="28"/>
          <w:lang w:val="uk-UA"/>
        </w:rPr>
        <w:t>більш залежні від федеральної допомоги міста Анкоридж (Аляска) — на 71,3%, Вашингтон — на 40,8%, а найменше — Йонкерс (штат Нью-Йорк) — на 1,7%.</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Нині спостерігається тенденція до зростання місцевих податкових надходжень, що пояснюється розширенням сфери діяльності місцевої влади, децентралізацією управління.</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Найбільшим джерелом місцевих доходів є податок на майно, який у більшості місцевих адміністрацій становить близько 30%. Серед інших податкових надходжень можна виділити:</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1)</w:t>
      </w:r>
      <w:r w:rsidRPr="00F1164D">
        <w:rPr>
          <w:rFonts w:ascii="Times New Roman" w:hAnsi="Times New Roman" w:cs="Times New Roman"/>
          <w:color w:val="000000" w:themeColor="text1"/>
          <w:sz w:val="28"/>
          <w:szCs w:val="28"/>
          <w:lang w:val="uk-UA"/>
        </w:rPr>
        <w:tab/>
        <w:t>податок із продажу (близько 11% податкових доходів);</w:t>
      </w:r>
    </w:p>
    <w:p w:rsidR="00F1164D" w:rsidRPr="00F1164D"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2)</w:t>
      </w:r>
      <w:r w:rsidRPr="00F1164D">
        <w:rPr>
          <w:rFonts w:ascii="Times New Roman" w:hAnsi="Times New Roman" w:cs="Times New Roman"/>
          <w:color w:val="000000" w:themeColor="text1"/>
          <w:sz w:val="28"/>
          <w:szCs w:val="28"/>
          <w:lang w:val="uk-UA"/>
        </w:rPr>
        <w:tab/>
        <w:t>прибутковий податок, або м</w:t>
      </w:r>
      <w:r w:rsidR="00FB347D">
        <w:rPr>
          <w:rFonts w:ascii="Times New Roman" w:hAnsi="Times New Roman" w:cs="Times New Roman"/>
          <w:color w:val="000000" w:themeColor="text1"/>
          <w:sz w:val="28"/>
          <w:szCs w:val="28"/>
          <w:lang w:val="uk-UA"/>
        </w:rPr>
        <w:t>уніципальний особистий прибутко</w:t>
      </w:r>
      <w:r w:rsidRPr="00F1164D">
        <w:rPr>
          <w:rFonts w:ascii="Times New Roman" w:hAnsi="Times New Roman" w:cs="Times New Roman"/>
          <w:color w:val="000000" w:themeColor="text1"/>
          <w:sz w:val="28"/>
          <w:szCs w:val="28"/>
          <w:lang w:val="uk-UA"/>
        </w:rPr>
        <w:t>вий податок (у деяких містах — 40% податкових доходів);</w:t>
      </w:r>
    </w:p>
    <w:p w:rsidR="00E57AD6" w:rsidRDefault="00F1164D" w:rsidP="00F1164D">
      <w:pPr>
        <w:spacing w:after="0" w:line="360" w:lineRule="auto"/>
        <w:ind w:firstLine="709"/>
        <w:jc w:val="both"/>
        <w:rPr>
          <w:rFonts w:ascii="Times New Roman" w:hAnsi="Times New Roman" w:cs="Times New Roman"/>
          <w:color w:val="000000" w:themeColor="text1"/>
          <w:sz w:val="28"/>
          <w:szCs w:val="28"/>
          <w:lang w:val="uk-UA"/>
        </w:rPr>
      </w:pPr>
      <w:r w:rsidRPr="00F1164D">
        <w:rPr>
          <w:rFonts w:ascii="Times New Roman" w:hAnsi="Times New Roman" w:cs="Times New Roman"/>
          <w:color w:val="000000" w:themeColor="text1"/>
          <w:sz w:val="28"/>
          <w:szCs w:val="28"/>
          <w:lang w:val="uk-UA"/>
        </w:rPr>
        <w:t>3)</w:t>
      </w:r>
      <w:r w:rsidRPr="00F1164D">
        <w:rPr>
          <w:rFonts w:ascii="Times New Roman" w:hAnsi="Times New Roman" w:cs="Times New Roman"/>
          <w:color w:val="000000" w:themeColor="text1"/>
          <w:sz w:val="28"/>
          <w:szCs w:val="28"/>
          <w:lang w:val="uk-UA"/>
        </w:rPr>
        <w:tab/>
        <w:t>акцизний збір та екологічні податки.</w:t>
      </w:r>
    </w:p>
    <w:p w:rsidR="00FB347D" w:rsidRPr="00FB347D" w:rsidRDefault="00FB347D" w:rsidP="00FB347D">
      <w:pPr>
        <w:shd w:val="clear" w:color="auto" w:fill="FFFFFF"/>
        <w:spacing w:after="0" w:line="360" w:lineRule="auto"/>
        <w:ind w:left="11" w:right="17" w:firstLine="697"/>
        <w:jc w:val="both"/>
        <w:rPr>
          <w:rFonts w:ascii="Times New Roman" w:hAnsi="Times New Roman" w:cs="Times New Roman"/>
          <w:sz w:val="28"/>
          <w:szCs w:val="28"/>
          <w:lang w:val="uk-UA"/>
        </w:rPr>
      </w:pPr>
      <w:r w:rsidRPr="00FB347D">
        <w:rPr>
          <w:rFonts w:ascii="Times New Roman" w:hAnsi="Times New Roman" w:cs="Times New Roman"/>
          <w:sz w:val="28"/>
          <w:szCs w:val="28"/>
          <w:lang w:val="uk-UA"/>
        </w:rPr>
        <w:t>Про досить високий рівень місцевого оподаткування у США свід</w:t>
      </w:r>
      <w:r w:rsidRPr="00FB347D">
        <w:rPr>
          <w:rFonts w:ascii="Times New Roman" w:hAnsi="Times New Roman" w:cs="Times New Roman"/>
          <w:sz w:val="28"/>
          <w:szCs w:val="28"/>
          <w:lang w:val="uk-UA"/>
        </w:rPr>
        <w:softHyphen/>
        <w:t>чать такі дані: частка місцевих податків у бюджеті середньої амери</w:t>
      </w:r>
      <w:r w:rsidRPr="00FB347D">
        <w:rPr>
          <w:rFonts w:ascii="Times New Roman" w:hAnsi="Times New Roman" w:cs="Times New Roman"/>
          <w:sz w:val="28"/>
          <w:szCs w:val="28"/>
          <w:lang w:val="uk-UA"/>
        </w:rPr>
        <w:softHyphen/>
        <w:t xml:space="preserve">канської сім'ї з 4-х осіб (дохід </w:t>
      </w:r>
      <w:r w:rsidR="00D97086">
        <w:rPr>
          <w:rFonts w:ascii="Times New Roman" w:hAnsi="Times New Roman" w:cs="Times New Roman"/>
          <w:sz w:val="28"/>
          <w:szCs w:val="28"/>
          <w:lang w:val="uk-UA"/>
        </w:rPr>
        <w:t>1</w:t>
      </w:r>
      <w:r w:rsidRPr="00FB347D">
        <w:rPr>
          <w:rFonts w:ascii="Times New Roman" w:hAnsi="Times New Roman" w:cs="Times New Roman"/>
          <w:sz w:val="28"/>
          <w:szCs w:val="28"/>
          <w:lang w:val="uk-UA"/>
        </w:rPr>
        <w:t>50 тис. доларів на рік) сягає 8,8% у середньому по країні, при цьому залежно від штату цей відсоток коливається від 4,6 до 12,7%.</w:t>
      </w:r>
    </w:p>
    <w:p w:rsidR="00FB347D" w:rsidRPr="00FB347D" w:rsidRDefault="00FB347D" w:rsidP="00FB347D">
      <w:pPr>
        <w:shd w:val="clear" w:color="auto" w:fill="FFFFFF"/>
        <w:spacing w:before="125" w:line="264" w:lineRule="exact"/>
        <w:jc w:val="center"/>
        <w:rPr>
          <w:rFonts w:ascii="Times New Roman" w:hAnsi="Times New Roman" w:cs="Times New Roman"/>
          <w:sz w:val="28"/>
          <w:szCs w:val="28"/>
        </w:rPr>
      </w:pPr>
      <w:r w:rsidRPr="00FB347D">
        <w:rPr>
          <w:rFonts w:ascii="Times New Roman" w:hAnsi="Times New Roman" w:cs="Times New Roman"/>
          <w:b/>
          <w:sz w:val="28"/>
          <w:szCs w:val="28"/>
          <w:lang w:val="uk-UA"/>
        </w:rPr>
        <w:t xml:space="preserve">Основні доходи бюджетів місцевих органів влади, в </w:t>
      </w:r>
      <w:r w:rsidRPr="00FB347D">
        <w:rPr>
          <w:rFonts w:ascii="Times New Roman" w:hAnsi="Times New Roman" w:cs="Times New Roman"/>
          <w:sz w:val="28"/>
          <w:szCs w:val="28"/>
          <w:lang w:val="uk-UA"/>
        </w:rPr>
        <w:t>%</w:t>
      </w:r>
    </w:p>
    <w:p w:rsidR="00FB347D" w:rsidRDefault="00FB347D" w:rsidP="00FB347D">
      <w:pPr>
        <w:spacing w:after="120" w:line="1" w:lineRule="exact"/>
        <w:rPr>
          <w:sz w:val="2"/>
        </w:rPr>
      </w:pPr>
    </w:p>
    <w:tbl>
      <w:tblPr>
        <w:tblW w:w="0" w:type="auto"/>
        <w:tblInd w:w="1741" w:type="dxa"/>
        <w:tblLayout w:type="fixed"/>
        <w:tblCellMar>
          <w:left w:w="40" w:type="dxa"/>
          <w:right w:w="40" w:type="dxa"/>
        </w:tblCellMar>
        <w:tblLook w:val="0000" w:firstRow="0" w:lastRow="0" w:firstColumn="0" w:lastColumn="0" w:noHBand="0" w:noVBand="0"/>
      </w:tblPr>
      <w:tblGrid>
        <w:gridCol w:w="4253"/>
        <w:gridCol w:w="1984"/>
      </w:tblGrid>
      <w:tr w:rsidR="00FB347D" w:rsidTr="00FB347D">
        <w:trPr>
          <w:trHeight w:hRule="exact" w:val="269"/>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Види доходів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w:t>
            </w:r>
          </w:p>
        </w:tc>
      </w:tr>
      <w:tr w:rsidR="00FB347D" w:rsidTr="00FB347D">
        <w:trPr>
          <w:trHeight w:hRule="exact" w:val="25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Доходи і субсидії</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100</w:t>
            </w:r>
          </w:p>
        </w:tc>
      </w:tr>
      <w:tr w:rsidR="00FB347D" w:rsidTr="00FB347D">
        <w:trPr>
          <w:trHeight w:hRule="exact" w:val="24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lastRenderedPageBreak/>
              <w:t>Доходи з власних джерел</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60</w:t>
            </w:r>
          </w:p>
        </w:tc>
      </w:tr>
      <w:tr w:rsidR="00FB347D" w:rsidTr="00FB347D">
        <w:trPr>
          <w:trHeight w:hRule="exact" w:val="25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у тому числі:</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p>
        </w:tc>
      </w:tr>
      <w:tr w:rsidR="00FB347D" w:rsidTr="00FB347D">
        <w:trPr>
          <w:trHeight w:hRule="exact" w:val="25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майновий податок</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29</w:t>
            </w:r>
          </w:p>
        </w:tc>
      </w:tr>
      <w:tr w:rsidR="00FB347D" w:rsidTr="00FB347D">
        <w:trPr>
          <w:trHeight w:hRule="exact" w:val="24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неподаткові доходи і збори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22</w:t>
            </w:r>
          </w:p>
        </w:tc>
      </w:tr>
      <w:tr w:rsidR="00FB347D" w:rsidTr="00FB347D">
        <w:trPr>
          <w:trHeight w:hRule="exact" w:val="25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інші податки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9</w:t>
            </w:r>
          </w:p>
        </w:tc>
      </w:tr>
      <w:tr w:rsidR="00FB347D" w:rsidTr="00FB347D">
        <w:trPr>
          <w:trHeight w:hRule="exact" w:val="240"/>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субсидії штатів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33</w:t>
            </w:r>
          </w:p>
        </w:tc>
      </w:tr>
      <w:tr w:rsidR="00FB347D" w:rsidTr="00FB347D">
        <w:trPr>
          <w:trHeight w:hRule="exact" w:val="278"/>
        </w:trPr>
        <w:tc>
          <w:tcPr>
            <w:tcW w:w="4253"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pacing w:val="-5"/>
                <w:sz w:val="24"/>
                <w:szCs w:val="24"/>
                <w:lang w:val="uk-UA"/>
              </w:rPr>
              <w:t>субсидії федерального уряду</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B347D" w:rsidRPr="00FB347D" w:rsidRDefault="00FB347D" w:rsidP="005241BF">
            <w:pPr>
              <w:shd w:val="clear" w:color="auto" w:fill="FFFFFF"/>
              <w:spacing w:after="0" w:line="360" w:lineRule="auto"/>
              <w:jc w:val="center"/>
              <w:rPr>
                <w:rFonts w:ascii="Times New Roman" w:hAnsi="Times New Roman" w:cs="Times New Roman"/>
                <w:sz w:val="24"/>
                <w:szCs w:val="24"/>
              </w:rPr>
            </w:pPr>
            <w:r w:rsidRPr="00FB347D">
              <w:rPr>
                <w:rFonts w:ascii="Times New Roman" w:hAnsi="Times New Roman" w:cs="Times New Roman"/>
                <w:sz w:val="24"/>
                <w:szCs w:val="24"/>
                <w:lang w:val="uk-UA"/>
              </w:rPr>
              <w:t>7</w:t>
            </w:r>
          </w:p>
        </w:tc>
      </w:tr>
    </w:tbl>
    <w:p w:rsidR="0070367E" w:rsidRDefault="0070367E" w:rsidP="00F6796C">
      <w:pPr>
        <w:spacing w:after="0" w:line="360" w:lineRule="auto"/>
        <w:ind w:firstLine="709"/>
        <w:jc w:val="both"/>
        <w:rPr>
          <w:rFonts w:ascii="Times New Roman" w:hAnsi="Times New Roman" w:cs="Times New Roman"/>
          <w:color w:val="000000" w:themeColor="text1"/>
          <w:sz w:val="28"/>
          <w:szCs w:val="28"/>
          <w:lang w:val="uk-UA"/>
        </w:rPr>
      </w:pP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color w:val="000000" w:themeColor="text1"/>
          <w:sz w:val="28"/>
          <w:szCs w:val="28"/>
        </w:rPr>
        <w:t>Найбільшими видатками бюджетів штатів є витрати на освіту - 35%, соціальне забезпечення - 13%, охорону здоров'я - 9%, дорожнє господарство, охорону природи, житлове будівництво та комунальне господарство.</w:t>
      </w:r>
    </w:p>
    <w:p w:rsidR="0066012B" w:rsidRPr="00F71C04" w:rsidRDefault="0066012B" w:rsidP="0066012B">
      <w:pPr>
        <w:spacing w:after="0" w:line="360" w:lineRule="auto"/>
        <w:ind w:firstLine="709"/>
        <w:jc w:val="both"/>
        <w:rPr>
          <w:rFonts w:ascii="Times New Roman" w:hAnsi="Times New Roman" w:cs="Times New Roman"/>
          <w:color w:val="000000" w:themeColor="text1"/>
          <w:sz w:val="28"/>
          <w:szCs w:val="28"/>
          <w:lang w:val="uk-UA"/>
        </w:rPr>
      </w:pPr>
      <w:r w:rsidRPr="00FE6C11">
        <w:rPr>
          <w:rFonts w:ascii="Times New Roman" w:hAnsi="Times New Roman" w:cs="Times New Roman"/>
          <w:color w:val="000000" w:themeColor="text1"/>
          <w:sz w:val="28"/>
          <w:szCs w:val="28"/>
        </w:rPr>
        <w:t>Наведені нижче діаграми ілюструють доходи та видатки у 201</w:t>
      </w:r>
      <w:r w:rsidR="00890A29">
        <w:rPr>
          <w:rFonts w:ascii="Times New Roman" w:hAnsi="Times New Roman" w:cs="Times New Roman"/>
          <w:color w:val="000000" w:themeColor="text1"/>
          <w:sz w:val="28"/>
          <w:szCs w:val="28"/>
          <w:lang w:val="uk-UA"/>
        </w:rPr>
        <w:t>8</w:t>
      </w:r>
      <w:r w:rsidRPr="00FE6C11">
        <w:rPr>
          <w:rFonts w:ascii="Times New Roman" w:hAnsi="Times New Roman" w:cs="Times New Roman"/>
          <w:color w:val="000000" w:themeColor="text1"/>
          <w:sz w:val="28"/>
          <w:szCs w:val="28"/>
        </w:rPr>
        <w:t xml:space="preserve"> фінансовому році міста Балтимор, штат Меріленд.</w:t>
      </w:r>
    </w:p>
    <w:tbl>
      <w:tblPr>
        <w:tblW w:w="8280" w:type="dxa"/>
        <w:jc w:val="center"/>
        <w:tblCellSpacing w:w="0" w:type="dxa"/>
        <w:shd w:val="clear" w:color="auto" w:fill="FFFFFF"/>
        <w:tblCellMar>
          <w:left w:w="0" w:type="dxa"/>
          <w:right w:w="0" w:type="dxa"/>
        </w:tblCellMar>
        <w:tblLook w:val="04A0" w:firstRow="1" w:lastRow="0" w:firstColumn="1" w:lastColumn="0" w:noHBand="0" w:noVBand="1"/>
      </w:tblPr>
      <w:tblGrid>
        <w:gridCol w:w="8280"/>
      </w:tblGrid>
      <w:tr w:rsidR="0066012B" w:rsidRPr="00FE6C11" w:rsidTr="0019223D">
        <w:trPr>
          <w:tblCellSpacing w:w="0" w:type="dxa"/>
          <w:jc w:val="center"/>
        </w:trPr>
        <w:tc>
          <w:tcPr>
            <w:tcW w:w="0" w:type="auto"/>
            <w:shd w:val="clear" w:color="auto" w:fill="FFFFFF"/>
            <w:vAlign w:val="center"/>
            <w:hideMark/>
          </w:tcPr>
          <w:p w:rsidR="0066012B" w:rsidRPr="00FE6C11" w:rsidRDefault="0066012B" w:rsidP="0066012B">
            <w:pPr>
              <w:spacing w:after="0" w:line="360" w:lineRule="auto"/>
              <w:ind w:firstLine="30"/>
              <w:jc w:val="center"/>
              <w:rPr>
                <w:rFonts w:ascii="Times New Roman" w:eastAsia="Times New Roman" w:hAnsi="Times New Roman" w:cs="Times New Roman"/>
                <w:color w:val="000000" w:themeColor="text1"/>
                <w:sz w:val="28"/>
                <w:szCs w:val="28"/>
              </w:rPr>
            </w:pPr>
            <w:r w:rsidRPr="00FE6C11">
              <w:rPr>
                <w:rFonts w:ascii="Times New Roman" w:eastAsia="Times New Roman" w:hAnsi="Times New Roman" w:cs="Times New Roman"/>
                <w:noProof/>
                <w:color w:val="000000" w:themeColor="text1"/>
                <w:sz w:val="28"/>
                <w:szCs w:val="28"/>
              </w:rPr>
              <w:drawing>
                <wp:inline distT="0" distB="0" distL="0" distR="0">
                  <wp:extent cx="5153660" cy="5448300"/>
                  <wp:effectExtent l="0" t="0" r="8890" b="0"/>
                  <wp:docPr id="5" name="Рисунок 8" descr="http://eimg.pravda.com/images/doc/a/d/ad823a2-2.jpg">
                    <a:hlinkClick xmlns:a="http://schemas.openxmlformats.org/drawingml/2006/main" r:id="rId9" tooltip="&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img.pravda.com/images/doc/a/d/ad823a2-2.jpg">
                            <a:hlinkClick r:id="rId9" tooltip="&quot; &quot;"/>
                          </pic:cNvPr>
                          <pic:cNvPicPr>
                            <a:picLocks noChangeAspect="1" noChangeArrowheads="1"/>
                          </pic:cNvPicPr>
                        </pic:nvPicPr>
                        <pic:blipFill>
                          <a:blip r:embed="rId10"/>
                          <a:srcRect/>
                          <a:stretch>
                            <a:fillRect/>
                          </a:stretch>
                        </pic:blipFill>
                        <pic:spPr bwMode="auto">
                          <a:xfrm>
                            <a:off x="0" y="0"/>
                            <a:ext cx="5158102" cy="5452996"/>
                          </a:xfrm>
                          <a:prstGeom prst="rect">
                            <a:avLst/>
                          </a:prstGeom>
                          <a:noFill/>
                          <a:ln w="9525">
                            <a:noFill/>
                            <a:miter lim="800000"/>
                            <a:headEnd/>
                            <a:tailEnd/>
                          </a:ln>
                        </pic:spPr>
                      </pic:pic>
                    </a:graphicData>
                  </a:graphic>
                </wp:inline>
              </w:drawing>
            </w:r>
          </w:p>
        </w:tc>
      </w:tr>
      <w:tr w:rsidR="0066012B" w:rsidRPr="00FE6C11" w:rsidTr="0019223D">
        <w:trPr>
          <w:tblCellSpacing w:w="0" w:type="dxa"/>
          <w:jc w:val="center"/>
        </w:trPr>
        <w:tc>
          <w:tcPr>
            <w:tcW w:w="0" w:type="auto"/>
            <w:shd w:val="clear" w:color="auto" w:fill="FFFFFF"/>
            <w:tcMar>
              <w:top w:w="45" w:type="dxa"/>
              <w:left w:w="0" w:type="dxa"/>
              <w:bottom w:w="0" w:type="dxa"/>
              <w:right w:w="0" w:type="dxa"/>
            </w:tcMar>
            <w:vAlign w:val="center"/>
            <w:hideMark/>
          </w:tcPr>
          <w:p w:rsidR="0066012B" w:rsidRPr="00F71C04" w:rsidRDefault="0066012B" w:rsidP="0019223D">
            <w:pPr>
              <w:spacing w:after="0" w:line="360" w:lineRule="auto"/>
              <w:jc w:val="both"/>
              <w:rPr>
                <w:rFonts w:ascii="Times New Roman" w:eastAsia="Times New Roman" w:hAnsi="Times New Roman" w:cs="Times New Roman"/>
                <w:color w:val="000000" w:themeColor="text1"/>
                <w:sz w:val="28"/>
                <w:szCs w:val="28"/>
                <w:lang w:val="uk-UA"/>
              </w:rPr>
            </w:pPr>
          </w:p>
        </w:tc>
      </w:tr>
    </w:tbl>
    <w:p w:rsidR="0066012B" w:rsidRPr="006A7302" w:rsidRDefault="00856D09" w:rsidP="0066012B">
      <w:pPr>
        <w:spacing w:after="0" w:line="360" w:lineRule="auto"/>
        <w:ind w:firstLine="709"/>
        <w:jc w:val="center"/>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rPr>
        <w:t>Рис.</w:t>
      </w:r>
      <w:r w:rsidR="0066012B">
        <w:rPr>
          <w:rFonts w:ascii="Times New Roman" w:eastAsia="Times New Roman" w:hAnsi="Times New Roman" w:cs="Times New Roman"/>
          <w:color w:val="000000" w:themeColor="text1"/>
          <w:sz w:val="28"/>
          <w:szCs w:val="28"/>
        </w:rPr>
        <w:t xml:space="preserve"> </w:t>
      </w:r>
      <w:r w:rsidR="0066012B">
        <w:rPr>
          <w:rFonts w:ascii="Times New Roman" w:hAnsi="Times New Roman" w:cs="Times New Roman"/>
          <w:color w:val="000000" w:themeColor="text1"/>
          <w:sz w:val="28"/>
          <w:szCs w:val="28"/>
        </w:rPr>
        <w:t>Д</w:t>
      </w:r>
      <w:r w:rsidR="0066012B" w:rsidRPr="00FE6C11">
        <w:rPr>
          <w:rFonts w:ascii="Times New Roman" w:hAnsi="Times New Roman" w:cs="Times New Roman"/>
          <w:color w:val="000000" w:themeColor="text1"/>
          <w:sz w:val="28"/>
          <w:szCs w:val="28"/>
        </w:rPr>
        <w:t>оходи та видатки у 201</w:t>
      </w:r>
      <w:r w:rsidR="00890A29">
        <w:rPr>
          <w:rFonts w:ascii="Times New Roman" w:hAnsi="Times New Roman" w:cs="Times New Roman"/>
          <w:color w:val="000000" w:themeColor="text1"/>
          <w:sz w:val="28"/>
          <w:szCs w:val="28"/>
          <w:lang w:val="uk-UA"/>
        </w:rPr>
        <w:t>8</w:t>
      </w:r>
      <w:r w:rsidR="0066012B" w:rsidRPr="00FE6C11">
        <w:rPr>
          <w:rFonts w:ascii="Times New Roman" w:hAnsi="Times New Roman" w:cs="Times New Roman"/>
          <w:color w:val="000000" w:themeColor="text1"/>
          <w:sz w:val="28"/>
          <w:szCs w:val="28"/>
        </w:rPr>
        <w:t xml:space="preserve"> фінансовому роц</w:t>
      </w:r>
      <w:r w:rsidR="0066012B">
        <w:rPr>
          <w:rFonts w:ascii="Times New Roman" w:hAnsi="Times New Roman" w:cs="Times New Roman"/>
          <w:color w:val="000000" w:themeColor="text1"/>
          <w:sz w:val="28"/>
          <w:szCs w:val="28"/>
        </w:rPr>
        <w:t>і міста Балтимор</w:t>
      </w: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color w:val="000000" w:themeColor="text1"/>
          <w:sz w:val="28"/>
          <w:szCs w:val="28"/>
        </w:rPr>
        <w:lastRenderedPageBreak/>
        <w:t>У США всі 50 штатів формально наділені автономними правами в галузі фінансів.</w:t>
      </w: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color w:val="000000" w:themeColor="text1"/>
          <w:sz w:val="28"/>
          <w:szCs w:val="28"/>
        </w:rPr>
        <w:t>Вони самостійно складають, затверджують і виконують свої бюджети, які ні за доходами, ні за видатками не входять у федеральний бюджет країни.</w:t>
      </w: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color w:val="000000" w:themeColor="text1"/>
          <w:sz w:val="28"/>
          <w:szCs w:val="28"/>
        </w:rPr>
        <w:t>Певною мірою вони самостійні у визначенні обсягу бюджетів, структури витрат і доходів.</w:t>
      </w: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color w:val="000000" w:themeColor="text1"/>
          <w:sz w:val="28"/>
          <w:szCs w:val="28"/>
        </w:rPr>
        <w:t>Федеральна влада не уповноважена прямо контролювати бюджети штатів. Влада штатів не звітує перед федерацією про стан фінансів і бюджету.</w:t>
      </w: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color w:val="000000" w:themeColor="text1"/>
          <w:sz w:val="28"/>
          <w:szCs w:val="28"/>
        </w:rPr>
        <w:t>У більшості штатів складанням бюджету керує глава виконавчої влади. Виконують цю роботу підлеглі йому фінансові органи. Кошторис витрат розробляють бюджетні та фінансові бюро, а кошторис доходів - податкові та інші органи. Проект бюджету направляється в місцеві законодавчі органи.</w:t>
      </w: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b/>
          <w:color w:val="000000" w:themeColor="text1"/>
          <w:sz w:val="28"/>
          <w:szCs w:val="28"/>
        </w:rPr>
        <w:t>Основним джерелом доходів бюджетів</w:t>
      </w:r>
      <w:r w:rsidRPr="005241BF">
        <w:rPr>
          <w:rFonts w:ascii="Times New Roman" w:hAnsi="Times New Roman" w:cs="Times New Roman"/>
          <w:color w:val="000000" w:themeColor="text1"/>
          <w:sz w:val="28"/>
          <w:szCs w:val="28"/>
        </w:rPr>
        <w:t xml:space="preserve"> штатів, як і федерального бюджету, є податкові надходження. У післявоєнні роки в складі податкових доходів помітно зросла роль прибуткового податку з населення і обов'язкового внеску до фондів соціального страхування. Сьогодні вони становлять  більше 30%.</w:t>
      </w: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color w:val="000000" w:themeColor="text1"/>
          <w:sz w:val="28"/>
          <w:szCs w:val="28"/>
        </w:rPr>
        <w:t>Іншим важливим джерелом доходів є податок на продаж - 29%. Індивідуальний прибутковий податок становить 17%. Брак власних коштів штатів покривається за рахунок фінансової підтримки з федерального бюджету - 23% від дохідної частини і надходжень з бюджетів місцевих органів влади - 1,5%.</w:t>
      </w: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color w:val="000000" w:themeColor="text1"/>
          <w:sz w:val="28"/>
          <w:szCs w:val="28"/>
        </w:rPr>
        <w:t>Місцеві адміністративні одиниці та функціональні органи теж мають певні автономії із затвердження та виконання своїх бюджетів. Вони не входять ні до федерального бюджету, ні до бюджетів штатів США.</w:t>
      </w: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color w:val="000000" w:themeColor="text1"/>
          <w:sz w:val="28"/>
          <w:szCs w:val="28"/>
        </w:rPr>
        <w:t>Функції із складання місцевих бюджетів покладено на голів виконавчої влади, з їх затвердження - на представників місцевої законодавчої влади.</w:t>
      </w:r>
    </w:p>
    <w:p w:rsidR="005241BF"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color w:val="000000" w:themeColor="text1"/>
          <w:sz w:val="28"/>
          <w:szCs w:val="28"/>
        </w:rPr>
        <w:t xml:space="preserve">Більше половини видатків місцевих бюджетів припадає на витрати, пов'язані з фінансуванням державної початкової школи. Крім того, значна </w:t>
      </w:r>
      <w:r w:rsidRPr="005241BF">
        <w:rPr>
          <w:rFonts w:ascii="Times New Roman" w:hAnsi="Times New Roman" w:cs="Times New Roman"/>
          <w:color w:val="000000" w:themeColor="text1"/>
          <w:sz w:val="28"/>
          <w:szCs w:val="28"/>
        </w:rPr>
        <w:lastRenderedPageBreak/>
        <w:t>частка коштів щорічно виділяється на утримання доріг, комунального і міського господарства, протипожежної охорони, лікувальних та інших установ.</w:t>
      </w:r>
    </w:p>
    <w:p w:rsidR="00E57AD6" w:rsidRPr="005241BF" w:rsidRDefault="005241BF" w:rsidP="005241BF">
      <w:pPr>
        <w:spacing w:after="0" w:line="360" w:lineRule="auto"/>
        <w:ind w:firstLine="709"/>
        <w:jc w:val="both"/>
        <w:rPr>
          <w:rFonts w:ascii="Times New Roman" w:hAnsi="Times New Roman" w:cs="Times New Roman"/>
          <w:color w:val="000000" w:themeColor="text1"/>
          <w:sz w:val="28"/>
          <w:szCs w:val="28"/>
        </w:rPr>
      </w:pPr>
      <w:r w:rsidRPr="005241BF">
        <w:rPr>
          <w:rFonts w:ascii="Times New Roman" w:hAnsi="Times New Roman" w:cs="Times New Roman"/>
          <w:b/>
          <w:color w:val="000000" w:themeColor="text1"/>
          <w:sz w:val="28"/>
          <w:szCs w:val="28"/>
        </w:rPr>
        <w:t>До джерел фінансування місцевих бюджетів</w:t>
      </w:r>
      <w:r w:rsidRPr="005241BF">
        <w:rPr>
          <w:rFonts w:ascii="Times New Roman" w:hAnsi="Times New Roman" w:cs="Times New Roman"/>
          <w:color w:val="000000" w:themeColor="text1"/>
          <w:sz w:val="28"/>
          <w:szCs w:val="28"/>
        </w:rPr>
        <w:t xml:space="preserve"> належать місцеві податки, доходи від послуг комунального господарства, дотації з федерального бюджету і бюджетів штатів, надходження від випуску місцевих позик і лотерей. Основне джерел</w:t>
      </w:r>
      <w:r w:rsidR="00EB5986">
        <w:rPr>
          <w:rFonts w:ascii="Times New Roman" w:hAnsi="Times New Roman" w:cs="Times New Roman"/>
          <w:color w:val="000000" w:themeColor="text1"/>
          <w:sz w:val="28"/>
          <w:szCs w:val="28"/>
          <w:lang w:val="uk-UA"/>
        </w:rPr>
        <w:t>о</w:t>
      </w:r>
      <w:r w:rsidRPr="005241BF">
        <w:rPr>
          <w:rFonts w:ascii="Times New Roman" w:hAnsi="Times New Roman" w:cs="Times New Roman"/>
          <w:color w:val="000000" w:themeColor="text1"/>
          <w:sz w:val="28"/>
          <w:szCs w:val="28"/>
        </w:rPr>
        <w:t xml:space="preserve"> доходів - місцеві майнові податки, їх частка у доходах становить близько 29%.</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972D55">
        <w:rPr>
          <w:rFonts w:ascii="Times New Roman" w:hAnsi="Times New Roman" w:cs="Times New Roman"/>
          <w:color w:val="000000" w:themeColor="text1"/>
          <w:sz w:val="28"/>
          <w:szCs w:val="28"/>
        </w:rPr>
        <w:t>Основу доходної бази штатних бюджетів складають прибуткові податки з громадян і корпорацій, а також податок із продаж.</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972D55">
        <w:rPr>
          <w:rFonts w:ascii="Times New Roman" w:hAnsi="Times New Roman" w:cs="Times New Roman"/>
          <w:color w:val="000000" w:themeColor="text1"/>
          <w:sz w:val="28"/>
          <w:szCs w:val="28"/>
        </w:rPr>
        <w:t xml:space="preserve">Ставки </w:t>
      </w:r>
      <w:r w:rsidRPr="001A036B">
        <w:rPr>
          <w:rFonts w:ascii="Times New Roman" w:hAnsi="Times New Roman" w:cs="Times New Roman"/>
          <w:i/>
          <w:color w:val="000000" w:themeColor="text1"/>
          <w:sz w:val="28"/>
          <w:szCs w:val="28"/>
        </w:rPr>
        <w:t>прибуткового податку</w:t>
      </w:r>
      <w:r w:rsidRPr="00972D55">
        <w:rPr>
          <w:rFonts w:ascii="Times New Roman" w:hAnsi="Times New Roman" w:cs="Times New Roman"/>
          <w:color w:val="000000" w:themeColor="text1"/>
          <w:sz w:val="28"/>
          <w:szCs w:val="28"/>
        </w:rPr>
        <w:t xml:space="preserve"> диференційовані в залежності від штату в діапазоні від 2 до 15%. Реальну автономію штатів відображає також порядок визначення оподатковуваного доходу та справляння індивідуального прибуткового податку, що кожен із штатів робить по-своєму. Так, одні оподатковують лише доходи громадян свого штату, незалежно від місця походження доходів. Інші обмежуються доходами, одержаними в межах даного штату. Треті враховують всі доходи, незалежно від території їх походження. Подібний різнобій створює умови для так званої міграції податків із штату в штат, і, звичайно, породжує серйозні труднощі в адмініструванні податків. Крім того, штати мають право установлювати власний неоподатковуваний мінімум.</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1A036B">
        <w:rPr>
          <w:rFonts w:ascii="Times New Roman" w:hAnsi="Times New Roman" w:cs="Times New Roman"/>
          <w:i/>
          <w:color w:val="000000" w:themeColor="text1"/>
          <w:sz w:val="28"/>
          <w:szCs w:val="28"/>
        </w:rPr>
        <w:t>Податок із продаж</w:t>
      </w:r>
      <w:r w:rsidRPr="00972D55">
        <w:rPr>
          <w:rFonts w:ascii="Times New Roman" w:hAnsi="Times New Roman" w:cs="Times New Roman"/>
          <w:color w:val="000000" w:themeColor="text1"/>
          <w:sz w:val="28"/>
          <w:szCs w:val="28"/>
        </w:rPr>
        <w:t xml:space="preserve"> (sales tax) – різновид податку з обороту – стягують у 44 штатах. Ставки знаходяться в межах від 3 до 8,25%. Самі високі ставки в Каліфорнії (7,25%) і Нью-Йорку (8,25%), що можна пояснити виключно високим економічним потенціалом саме цих штатів. Як виняток, у штаті Мічиган, одному на всю країну, з 1975 р. запроваджений податок на додану вартість.</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972D55">
        <w:rPr>
          <w:rFonts w:ascii="Times New Roman" w:hAnsi="Times New Roman" w:cs="Times New Roman"/>
          <w:color w:val="000000" w:themeColor="text1"/>
          <w:sz w:val="28"/>
          <w:szCs w:val="28"/>
        </w:rPr>
        <w:t xml:space="preserve">На рівні штатів справляється також </w:t>
      </w:r>
      <w:r w:rsidRPr="001A036B">
        <w:rPr>
          <w:rFonts w:ascii="Times New Roman" w:hAnsi="Times New Roman" w:cs="Times New Roman"/>
          <w:i/>
          <w:color w:val="000000" w:themeColor="text1"/>
          <w:sz w:val="28"/>
          <w:szCs w:val="28"/>
        </w:rPr>
        <w:t>податок на ділову активність</w:t>
      </w:r>
      <w:r w:rsidRPr="00972D55">
        <w:rPr>
          <w:rFonts w:ascii="Times New Roman" w:hAnsi="Times New Roman" w:cs="Times New Roman"/>
          <w:color w:val="000000" w:themeColor="text1"/>
          <w:sz w:val="28"/>
          <w:szCs w:val="28"/>
        </w:rPr>
        <w:t>, який складається з двох частин: податку з річного обороту (ставки 1–2,5%) і податку на фонд заробітної плати (1,6%).</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972D55">
        <w:rPr>
          <w:rFonts w:ascii="Times New Roman" w:hAnsi="Times New Roman" w:cs="Times New Roman"/>
          <w:color w:val="000000" w:themeColor="text1"/>
          <w:sz w:val="28"/>
          <w:szCs w:val="28"/>
        </w:rPr>
        <w:lastRenderedPageBreak/>
        <w:t>Місцеві податки справляються на локальному рівні під юрисдикцією органів влади місцевих адміністративно-територіальних одиниць. До останніх відносяться муніципалітети (міста), графства (райони), тауншипи (містечко), шкільні та спеціальні округи. Всього в США налічується близько 80 тис. місцевих органів влади і, отже, відповідна кількість місцевих бюджетів.</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972D55">
        <w:rPr>
          <w:rFonts w:ascii="Times New Roman" w:hAnsi="Times New Roman" w:cs="Times New Roman"/>
          <w:color w:val="000000" w:themeColor="text1"/>
          <w:sz w:val="28"/>
          <w:szCs w:val="28"/>
        </w:rPr>
        <w:t xml:space="preserve">Серед місцевих податків найперше фіскальне значення має </w:t>
      </w:r>
      <w:r w:rsidRPr="001A036B">
        <w:rPr>
          <w:rFonts w:ascii="Times New Roman" w:hAnsi="Times New Roman" w:cs="Times New Roman"/>
          <w:i/>
          <w:color w:val="000000" w:themeColor="text1"/>
          <w:sz w:val="28"/>
          <w:szCs w:val="28"/>
        </w:rPr>
        <w:t>податок на нерухоме і рухоме майно</w:t>
      </w:r>
      <w:r w:rsidRPr="00972D55">
        <w:rPr>
          <w:rFonts w:ascii="Times New Roman" w:hAnsi="Times New Roman" w:cs="Times New Roman"/>
          <w:color w:val="000000" w:themeColor="text1"/>
          <w:sz w:val="28"/>
          <w:szCs w:val="28"/>
        </w:rPr>
        <w:t>. В загальній сумі місцевих податків доля майнового податку в окремі роки перевищує 80%. До нерухомого майна відносять землю, будинки, будівлі та споруди різного призначення. Їх велика кількість природна для урбанізованої країни, де в одному Нью-Йорку налічується 1 мільйон будівель. Під рухомим майном розуміють власність „осязаемую и неосязаемую”. До першої належать виробниче обладнання, товарні запаси, худоба, а також деякі предмети особистого користування та побутового призначення (витвори мистецтва, антикваріат, коштовності); до другої – цінні папери (акції, облігації), договори і патенти, що засвідчують право їх власника на певний дохід.</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972D55">
        <w:rPr>
          <w:rFonts w:ascii="Times New Roman" w:hAnsi="Times New Roman" w:cs="Times New Roman"/>
          <w:color w:val="000000" w:themeColor="text1"/>
          <w:sz w:val="28"/>
          <w:szCs w:val="28"/>
        </w:rPr>
        <w:t>Ключова проблема оподаткування майна – облік та оцінка об’єктів податку. В більшості штатів вартість майна визначають спеціальні управління оцінки нерухомості один раз в два роки. Видатки на адміністрування майнових податків, затрати часу, зусиль, грошей на консультування й оскарження з боку платників (compliance costs) значно вищі, ніж в інших податків.</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972D55">
        <w:rPr>
          <w:rFonts w:ascii="Times New Roman" w:hAnsi="Times New Roman" w:cs="Times New Roman"/>
          <w:color w:val="000000" w:themeColor="text1"/>
          <w:sz w:val="28"/>
          <w:szCs w:val="28"/>
        </w:rPr>
        <w:t>Ставка податку на нерухоме майно (землю і будівлі) сягає 6,75% від 1/3 їх оціночної вартості, але в середньому по країні складає 1,4%.</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1A036B">
        <w:rPr>
          <w:rFonts w:ascii="Times New Roman" w:hAnsi="Times New Roman" w:cs="Times New Roman"/>
          <w:i/>
          <w:color w:val="000000" w:themeColor="text1"/>
          <w:sz w:val="28"/>
          <w:szCs w:val="28"/>
        </w:rPr>
        <w:t>Податок на готельне обслуговування</w:t>
      </w:r>
      <w:r w:rsidRPr="00972D55">
        <w:rPr>
          <w:rFonts w:ascii="Times New Roman" w:hAnsi="Times New Roman" w:cs="Times New Roman"/>
          <w:color w:val="000000" w:themeColor="text1"/>
          <w:sz w:val="28"/>
          <w:szCs w:val="28"/>
        </w:rPr>
        <w:t xml:space="preserve"> справляється за ставкою 5% від вартості готельних послуг.</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1A036B">
        <w:rPr>
          <w:rFonts w:ascii="Times New Roman" w:hAnsi="Times New Roman" w:cs="Times New Roman"/>
          <w:i/>
          <w:color w:val="000000" w:themeColor="text1"/>
          <w:sz w:val="28"/>
          <w:szCs w:val="28"/>
        </w:rPr>
        <w:t>Податок на комунальні послуги</w:t>
      </w:r>
      <w:r w:rsidRPr="00972D55">
        <w:rPr>
          <w:rFonts w:ascii="Times New Roman" w:hAnsi="Times New Roman" w:cs="Times New Roman"/>
          <w:color w:val="000000" w:themeColor="text1"/>
          <w:sz w:val="28"/>
          <w:szCs w:val="28"/>
        </w:rPr>
        <w:t xml:space="preserve"> – 3% від їх вартості.</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1A036B">
        <w:rPr>
          <w:rFonts w:ascii="Times New Roman" w:hAnsi="Times New Roman" w:cs="Times New Roman"/>
          <w:i/>
          <w:color w:val="000000" w:themeColor="text1"/>
          <w:sz w:val="28"/>
          <w:szCs w:val="28"/>
        </w:rPr>
        <w:t>Податок на угоди по продажі нерухомості</w:t>
      </w:r>
      <w:r w:rsidRPr="00972D55">
        <w:rPr>
          <w:rFonts w:ascii="Times New Roman" w:hAnsi="Times New Roman" w:cs="Times New Roman"/>
          <w:color w:val="000000" w:themeColor="text1"/>
          <w:sz w:val="28"/>
          <w:szCs w:val="28"/>
        </w:rPr>
        <w:t xml:space="preserve"> справляється за фіксованою ставкою 2 дол. 50 центів із кожної 1000 дол. продажної вартості майна.</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1A036B">
        <w:rPr>
          <w:rFonts w:ascii="Times New Roman" w:hAnsi="Times New Roman" w:cs="Times New Roman"/>
          <w:i/>
          <w:color w:val="000000" w:themeColor="text1"/>
          <w:sz w:val="28"/>
          <w:szCs w:val="28"/>
        </w:rPr>
        <w:lastRenderedPageBreak/>
        <w:t>Податок на транспортні засоби</w:t>
      </w:r>
      <w:r w:rsidRPr="00972D55">
        <w:rPr>
          <w:rFonts w:ascii="Times New Roman" w:hAnsi="Times New Roman" w:cs="Times New Roman"/>
          <w:color w:val="000000" w:themeColor="text1"/>
          <w:sz w:val="28"/>
          <w:szCs w:val="28"/>
        </w:rPr>
        <w:t xml:space="preserve"> складається з декількох частин: збору за реєстрацію, ліцензії за право володіння, збору за паркування, збору за користування автомагістралями. Зрозуміло, в країні, де більше 100 мільйонів автомобілів, даний податок належить до основних місцевих податків. Ставки диференційовані в залежності від місцевих умов та класу автомобіля.</w:t>
      </w:r>
    </w:p>
    <w:p w:rsidR="00972D55"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972D55">
        <w:rPr>
          <w:rFonts w:ascii="Times New Roman" w:hAnsi="Times New Roman" w:cs="Times New Roman"/>
          <w:color w:val="000000" w:themeColor="text1"/>
          <w:sz w:val="28"/>
          <w:szCs w:val="28"/>
        </w:rPr>
        <w:t>Ліцензії поширюються на молоко і харчові продукти, спиртні напої, тютюнові вироби, на ресторанний бізнес, на право тримати домашніх тварин.</w:t>
      </w:r>
    </w:p>
    <w:p w:rsidR="00366B8B" w:rsidRPr="00972D55" w:rsidRDefault="00972D55" w:rsidP="00972D55">
      <w:pPr>
        <w:spacing w:after="0" w:line="360" w:lineRule="auto"/>
        <w:ind w:firstLine="709"/>
        <w:jc w:val="both"/>
        <w:rPr>
          <w:rFonts w:ascii="Times New Roman" w:hAnsi="Times New Roman" w:cs="Times New Roman"/>
          <w:color w:val="000000" w:themeColor="text1"/>
          <w:sz w:val="28"/>
          <w:szCs w:val="28"/>
        </w:rPr>
      </w:pPr>
      <w:r w:rsidRPr="00972D55">
        <w:rPr>
          <w:rFonts w:ascii="Times New Roman" w:hAnsi="Times New Roman" w:cs="Times New Roman"/>
          <w:color w:val="000000" w:themeColor="text1"/>
          <w:sz w:val="28"/>
          <w:szCs w:val="28"/>
        </w:rPr>
        <w:t>У бюджеті типового американського міста податкові доходи складають приблизно половину доходів бюджету міста, а решта – неподаткові доходи. Серед останніх особливо виділяються доходи від операцій з цінними паперами, а також різні трансферти.</w:t>
      </w:r>
    </w:p>
    <w:p w:rsidR="00366B8B" w:rsidRDefault="00366B8B" w:rsidP="00F6796C">
      <w:pPr>
        <w:spacing w:after="0" w:line="360" w:lineRule="auto"/>
        <w:ind w:firstLine="709"/>
        <w:jc w:val="both"/>
        <w:rPr>
          <w:rFonts w:ascii="Times New Roman" w:hAnsi="Times New Roman" w:cs="Times New Roman"/>
          <w:color w:val="000000" w:themeColor="text1"/>
          <w:sz w:val="28"/>
          <w:szCs w:val="28"/>
          <w:lang w:val="uk-UA"/>
        </w:rPr>
      </w:pPr>
    </w:p>
    <w:p w:rsidR="009F3536" w:rsidRPr="009F3536" w:rsidRDefault="009F3536" w:rsidP="009F3536">
      <w:pPr>
        <w:pStyle w:val="aa"/>
        <w:numPr>
          <w:ilvl w:val="0"/>
          <w:numId w:val="4"/>
        </w:numPr>
        <w:spacing w:after="0" w:line="360" w:lineRule="auto"/>
        <w:ind w:left="0" w:firstLine="709"/>
        <w:jc w:val="both"/>
        <w:rPr>
          <w:rFonts w:ascii="Times New Roman" w:hAnsi="Times New Roman" w:cs="Times New Roman"/>
          <w:b/>
          <w:color w:val="000000" w:themeColor="text1"/>
          <w:sz w:val="28"/>
          <w:szCs w:val="28"/>
          <w:lang w:val="uk-UA"/>
        </w:rPr>
      </w:pPr>
      <w:r w:rsidRPr="009F3536">
        <w:rPr>
          <w:rFonts w:ascii="Times New Roman" w:hAnsi="Times New Roman" w:cs="Times New Roman"/>
          <w:b/>
          <w:color w:val="000000" w:themeColor="text1"/>
          <w:sz w:val="28"/>
          <w:szCs w:val="28"/>
          <w:lang w:val="uk-UA"/>
        </w:rPr>
        <w:t>Особливості фінансів підприємств та фінансів домашніх господарств у США.</w:t>
      </w:r>
    </w:p>
    <w:p w:rsidR="00D7091A" w:rsidRDefault="005E6603" w:rsidP="005E6603">
      <w:pPr>
        <w:spacing w:after="0" w:line="360" w:lineRule="auto"/>
        <w:ind w:firstLine="709"/>
        <w:jc w:val="both"/>
        <w:rPr>
          <w:rFonts w:ascii="Times New Roman" w:hAnsi="Times New Roman" w:cs="Times New Roman"/>
          <w:color w:val="000000" w:themeColor="text1"/>
          <w:sz w:val="28"/>
          <w:szCs w:val="28"/>
          <w:lang w:val="uk-UA"/>
        </w:rPr>
      </w:pPr>
      <w:r w:rsidRPr="005E6603">
        <w:rPr>
          <w:rFonts w:ascii="Times New Roman" w:hAnsi="Times New Roman" w:cs="Times New Roman"/>
          <w:color w:val="000000" w:themeColor="text1"/>
          <w:sz w:val="28"/>
          <w:szCs w:val="28"/>
          <w:lang w:val="uk-UA"/>
        </w:rPr>
        <w:t>Для фінансування поточної та інвестицій</w:t>
      </w:r>
      <w:r w:rsidR="00D7091A">
        <w:rPr>
          <w:rFonts w:ascii="Times New Roman" w:hAnsi="Times New Roman" w:cs="Times New Roman"/>
          <w:color w:val="000000" w:themeColor="text1"/>
          <w:sz w:val="28"/>
          <w:szCs w:val="28"/>
          <w:lang w:val="uk-UA"/>
        </w:rPr>
        <w:t>ної діяльності підприєм</w:t>
      </w:r>
      <w:r w:rsidRPr="005E6603">
        <w:rPr>
          <w:rFonts w:ascii="Times New Roman" w:hAnsi="Times New Roman" w:cs="Times New Roman"/>
          <w:color w:val="000000" w:themeColor="text1"/>
          <w:sz w:val="28"/>
          <w:szCs w:val="28"/>
          <w:lang w:val="uk-UA"/>
        </w:rPr>
        <w:t xml:space="preserve">ства в США, як і в інших країнах, використовують внутрішні і зовнішні джерела. </w:t>
      </w:r>
    </w:p>
    <w:p w:rsidR="00D7091A" w:rsidRDefault="005E6603" w:rsidP="005E6603">
      <w:pPr>
        <w:spacing w:after="0" w:line="360" w:lineRule="auto"/>
        <w:ind w:firstLine="709"/>
        <w:jc w:val="both"/>
        <w:rPr>
          <w:rFonts w:ascii="Times New Roman" w:hAnsi="Times New Roman" w:cs="Times New Roman"/>
          <w:color w:val="000000" w:themeColor="text1"/>
          <w:sz w:val="28"/>
          <w:szCs w:val="28"/>
          <w:lang w:val="uk-UA"/>
        </w:rPr>
      </w:pPr>
      <w:r w:rsidRPr="005E6603">
        <w:rPr>
          <w:rFonts w:ascii="Times New Roman" w:hAnsi="Times New Roman" w:cs="Times New Roman"/>
          <w:color w:val="000000" w:themeColor="text1"/>
          <w:sz w:val="28"/>
          <w:szCs w:val="28"/>
          <w:lang w:val="uk-UA"/>
        </w:rPr>
        <w:t>До головних внутрішніх ресурсів можна віднести такі грошові фонди: амортизаційни</w:t>
      </w:r>
      <w:r w:rsidR="00D7091A">
        <w:rPr>
          <w:rFonts w:ascii="Times New Roman" w:hAnsi="Times New Roman" w:cs="Times New Roman"/>
          <w:color w:val="000000" w:themeColor="text1"/>
          <w:sz w:val="28"/>
          <w:szCs w:val="28"/>
          <w:lang w:val="uk-UA"/>
        </w:rPr>
        <w:t>й, нерозподіленого прибутку, ре</w:t>
      </w:r>
      <w:r w:rsidRPr="005E6603">
        <w:rPr>
          <w:rFonts w:ascii="Times New Roman" w:hAnsi="Times New Roman" w:cs="Times New Roman"/>
          <w:color w:val="000000" w:themeColor="text1"/>
          <w:sz w:val="28"/>
          <w:szCs w:val="28"/>
          <w:lang w:val="uk-UA"/>
        </w:rPr>
        <w:t xml:space="preserve">зервні фонди. </w:t>
      </w:r>
    </w:p>
    <w:p w:rsidR="005E6603" w:rsidRPr="005E6603" w:rsidRDefault="005E6603" w:rsidP="005E6603">
      <w:pPr>
        <w:spacing w:after="0" w:line="360" w:lineRule="auto"/>
        <w:ind w:firstLine="709"/>
        <w:jc w:val="both"/>
        <w:rPr>
          <w:rFonts w:ascii="Times New Roman" w:hAnsi="Times New Roman" w:cs="Times New Roman"/>
          <w:color w:val="000000" w:themeColor="text1"/>
          <w:sz w:val="28"/>
          <w:szCs w:val="28"/>
          <w:lang w:val="uk-UA"/>
        </w:rPr>
      </w:pPr>
      <w:r w:rsidRPr="005E6603">
        <w:rPr>
          <w:rFonts w:ascii="Times New Roman" w:hAnsi="Times New Roman" w:cs="Times New Roman"/>
          <w:color w:val="000000" w:themeColor="text1"/>
          <w:sz w:val="28"/>
          <w:szCs w:val="28"/>
          <w:lang w:val="uk-UA"/>
        </w:rPr>
        <w:t>Зовнішні джерела мобілізуют</w:t>
      </w:r>
      <w:r w:rsidR="00D7091A">
        <w:rPr>
          <w:rFonts w:ascii="Times New Roman" w:hAnsi="Times New Roman" w:cs="Times New Roman"/>
          <w:color w:val="000000" w:themeColor="text1"/>
          <w:sz w:val="28"/>
          <w:szCs w:val="28"/>
          <w:lang w:val="uk-UA"/>
        </w:rPr>
        <w:t>ься, як правило, на фі</w:t>
      </w:r>
      <w:r w:rsidRPr="005E6603">
        <w:rPr>
          <w:rFonts w:ascii="Times New Roman" w:hAnsi="Times New Roman" w:cs="Times New Roman"/>
          <w:color w:val="000000" w:themeColor="text1"/>
          <w:sz w:val="28"/>
          <w:szCs w:val="28"/>
          <w:lang w:val="uk-UA"/>
        </w:rPr>
        <w:t>нансових ринках. Акціонерне товариство є однією з головних форм організації господарських одиниць у США, де їх н</w:t>
      </w:r>
      <w:r w:rsidR="00027043">
        <w:rPr>
          <w:rFonts w:ascii="Times New Roman" w:hAnsi="Times New Roman" w:cs="Times New Roman"/>
          <w:color w:val="000000" w:themeColor="text1"/>
          <w:sz w:val="28"/>
          <w:szCs w:val="28"/>
          <w:lang w:val="uk-UA"/>
        </w:rPr>
        <w:t>алічується понад три мільйони. Ї</w:t>
      </w:r>
      <w:r w:rsidRPr="005E6603">
        <w:rPr>
          <w:rFonts w:ascii="Times New Roman" w:hAnsi="Times New Roman" w:cs="Times New Roman"/>
          <w:color w:val="000000" w:themeColor="text1"/>
          <w:sz w:val="28"/>
          <w:szCs w:val="28"/>
          <w:lang w:val="uk-UA"/>
        </w:rPr>
        <w:t>м належить 80% вар</w:t>
      </w:r>
      <w:r w:rsidR="00D7091A">
        <w:rPr>
          <w:rFonts w:ascii="Times New Roman" w:hAnsi="Times New Roman" w:cs="Times New Roman"/>
          <w:color w:val="000000" w:themeColor="text1"/>
          <w:sz w:val="28"/>
          <w:szCs w:val="28"/>
          <w:lang w:val="uk-UA"/>
        </w:rPr>
        <w:t>тості всіх продажів, тоді як од</w:t>
      </w:r>
      <w:r w:rsidRPr="005E6603">
        <w:rPr>
          <w:rFonts w:ascii="Times New Roman" w:hAnsi="Times New Roman" w:cs="Times New Roman"/>
          <w:color w:val="000000" w:themeColor="text1"/>
          <w:sz w:val="28"/>
          <w:szCs w:val="28"/>
          <w:lang w:val="uk-UA"/>
        </w:rPr>
        <w:t xml:space="preserve">ноосібним підприємствам — 13%, а партнерствам — 7%. При цьому перші отримують близько 90% усього прибутку, другі — 4%, а треті — 6%. Оплачений акціонерами капітал — це грошові кошти, одержані від продажу різного роду акцій, та фонд нерозподіленого прибутку. У пасивах балансу він може становити від 35 до 60%. Решту складає коротко- та довгострокова заборгованість підприємств. Підприємства, які входять до корпорації, мають загальний, поточний, оперативний резервні фонди, фонд для гарантування від втрат при фінансуванні НДДКР, крім того формується фонд покриття можливих втрат </w:t>
      </w:r>
      <w:r w:rsidRPr="005E6603">
        <w:rPr>
          <w:rFonts w:ascii="Times New Roman" w:hAnsi="Times New Roman" w:cs="Times New Roman"/>
          <w:color w:val="000000" w:themeColor="text1"/>
          <w:sz w:val="28"/>
          <w:szCs w:val="28"/>
          <w:lang w:val="uk-UA"/>
        </w:rPr>
        <w:lastRenderedPageBreak/>
        <w:t>від коливань валютних курсів, фонд покриття сумнівних боргів, а також можуть створюватися приховані або секретні резерви, розмір яких відомий тільк</w:t>
      </w:r>
      <w:r w:rsidR="00D7091A">
        <w:rPr>
          <w:rFonts w:ascii="Times New Roman" w:hAnsi="Times New Roman" w:cs="Times New Roman"/>
          <w:color w:val="000000" w:themeColor="text1"/>
          <w:sz w:val="28"/>
          <w:szCs w:val="28"/>
          <w:lang w:val="uk-UA"/>
        </w:rPr>
        <w:t>и дуже обмеженій кількості осіб.</w:t>
      </w:r>
    </w:p>
    <w:p w:rsidR="005E6603" w:rsidRPr="005E6603" w:rsidRDefault="005E6603" w:rsidP="005E6603">
      <w:pPr>
        <w:spacing w:after="0" w:line="360" w:lineRule="auto"/>
        <w:ind w:firstLine="709"/>
        <w:jc w:val="both"/>
        <w:rPr>
          <w:rFonts w:ascii="Times New Roman" w:hAnsi="Times New Roman" w:cs="Times New Roman"/>
          <w:color w:val="000000" w:themeColor="text1"/>
          <w:sz w:val="28"/>
          <w:szCs w:val="28"/>
          <w:lang w:val="uk-UA"/>
        </w:rPr>
      </w:pPr>
      <w:r w:rsidRPr="005E6603">
        <w:rPr>
          <w:rFonts w:ascii="Times New Roman" w:hAnsi="Times New Roman" w:cs="Times New Roman"/>
          <w:color w:val="000000" w:themeColor="text1"/>
          <w:sz w:val="28"/>
          <w:szCs w:val="28"/>
          <w:lang w:val="uk-UA"/>
        </w:rPr>
        <w:t xml:space="preserve">Податок на прибуток корпорацій у США становить </w:t>
      </w:r>
      <w:r w:rsidR="0031053D">
        <w:rPr>
          <w:rFonts w:ascii="Times New Roman" w:hAnsi="Times New Roman" w:cs="Times New Roman"/>
          <w:color w:val="000000" w:themeColor="text1"/>
          <w:sz w:val="28"/>
          <w:szCs w:val="28"/>
          <w:lang w:val="uk-UA"/>
        </w:rPr>
        <w:t>21</w:t>
      </w:r>
      <w:r w:rsidRPr="005E6603">
        <w:rPr>
          <w:rFonts w:ascii="Times New Roman" w:hAnsi="Times New Roman" w:cs="Times New Roman"/>
          <w:color w:val="000000" w:themeColor="text1"/>
          <w:sz w:val="28"/>
          <w:szCs w:val="28"/>
          <w:lang w:val="uk-UA"/>
        </w:rPr>
        <w:t>%, а для малого бізнесу (з</w:t>
      </w:r>
      <w:r w:rsidR="00ED31A9">
        <w:rPr>
          <w:rFonts w:ascii="Times New Roman" w:hAnsi="Times New Roman" w:cs="Times New Roman"/>
          <w:color w:val="000000" w:themeColor="text1"/>
          <w:sz w:val="28"/>
          <w:szCs w:val="28"/>
          <w:lang w:val="uk-UA"/>
        </w:rPr>
        <w:t>алежно від рівня доходу) від 15</w:t>
      </w:r>
      <w:r w:rsidRPr="005E6603">
        <w:rPr>
          <w:rFonts w:ascii="Times New Roman" w:hAnsi="Times New Roman" w:cs="Times New Roman"/>
          <w:color w:val="000000" w:themeColor="text1"/>
          <w:sz w:val="28"/>
          <w:szCs w:val="28"/>
          <w:lang w:val="uk-UA"/>
        </w:rPr>
        <w:t xml:space="preserve">%. </w:t>
      </w:r>
    </w:p>
    <w:p w:rsidR="005E6603" w:rsidRPr="005E6603" w:rsidRDefault="005E6603" w:rsidP="005E6603">
      <w:pPr>
        <w:spacing w:after="0" w:line="360" w:lineRule="auto"/>
        <w:ind w:firstLine="709"/>
        <w:jc w:val="both"/>
        <w:rPr>
          <w:rFonts w:ascii="Times New Roman" w:hAnsi="Times New Roman" w:cs="Times New Roman"/>
          <w:color w:val="000000" w:themeColor="text1"/>
          <w:sz w:val="28"/>
          <w:szCs w:val="28"/>
          <w:lang w:val="uk-UA"/>
        </w:rPr>
      </w:pPr>
      <w:r w:rsidRPr="005E6603">
        <w:rPr>
          <w:rFonts w:ascii="Times New Roman" w:hAnsi="Times New Roman" w:cs="Times New Roman"/>
          <w:color w:val="000000" w:themeColor="text1"/>
          <w:sz w:val="28"/>
          <w:szCs w:val="28"/>
          <w:lang w:val="uk-UA"/>
        </w:rPr>
        <w:t>Державні корпорації, як правило, низькорентабельні або збиткові, фінансують інвестиції значною мірою із зовнішніх джерел. Приріст основного капіталу вони покривають шляхом бюджетних субсидій та одержання позик на внутрішніх та зовнішніх ринках позичкового капіталу під гарантію держави.</w:t>
      </w:r>
    </w:p>
    <w:p w:rsidR="005E6603" w:rsidRDefault="005E6603" w:rsidP="005E6603">
      <w:pPr>
        <w:spacing w:after="0" w:line="360" w:lineRule="auto"/>
        <w:ind w:firstLine="709"/>
        <w:jc w:val="both"/>
        <w:rPr>
          <w:rFonts w:ascii="Times New Roman" w:hAnsi="Times New Roman" w:cs="Times New Roman"/>
          <w:color w:val="000000" w:themeColor="text1"/>
          <w:sz w:val="28"/>
          <w:szCs w:val="28"/>
          <w:lang w:val="uk-UA"/>
        </w:rPr>
      </w:pPr>
      <w:r w:rsidRPr="005E6603">
        <w:rPr>
          <w:rFonts w:ascii="Times New Roman" w:hAnsi="Times New Roman" w:cs="Times New Roman"/>
          <w:color w:val="000000" w:themeColor="text1"/>
          <w:sz w:val="28"/>
          <w:szCs w:val="28"/>
          <w:lang w:val="uk-UA"/>
        </w:rPr>
        <w:t>У кожній господарській одиниці складаються короткострокові (на 1 рік), середньострокові (на 5 років) та перспективні довгострокові фінансові плани. Першочерговою метою управління фі</w:t>
      </w:r>
      <w:r w:rsidR="0053255A">
        <w:rPr>
          <w:rFonts w:ascii="Times New Roman" w:hAnsi="Times New Roman" w:cs="Times New Roman"/>
          <w:color w:val="000000" w:themeColor="text1"/>
          <w:sz w:val="28"/>
          <w:szCs w:val="28"/>
          <w:lang w:val="uk-UA"/>
        </w:rPr>
        <w:t>нансами фір</w:t>
      </w:r>
      <w:r w:rsidRPr="005E6603">
        <w:rPr>
          <w:rFonts w:ascii="Times New Roman" w:hAnsi="Times New Roman" w:cs="Times New Roman"/>
          <w:color w:val="000000" w:themeColor="text1"/>
          <w:sz w:val="28"/>
          <w:szCs w:val="28"/>
          <w:lang w:val="uk-UA"/>
        </w:rPr>
        <w:t>ми є максимізація добробуту власників акцій шляхом підтримки максимальної ціни звичайної акції.</w:t>
      </w:r>
    </w:p>
    <w:p w:rsidR="005E6603" w:rsidRPr="005E6603" w:rsidRDefault="005E6603" w:rsidP="005E6603">
      <w:pPr>
        <w:spacing w:after="0" w:line="360" w:lineRule="auto"/>
        <w:jc w:val="center"/>
        <w:rPr>
          <w:rFonts w:ascii="Times New Roman" w:hAnsi="Times New Roman" w:cs="Times New Roman"/>
          <w:b/>
          <w:color w:val="000000" w:themeColor="text1"/>
          <w:sz w:val="28"/>
          <w:szCs w:val="28"/>
          <w:lang w:val="uk-UA"/>
        </w:rPr>
      </w:pPr>
      <w:r w:rsidRPr="005E6603">
        <w:rPr>
          <w:rFonts w:ascii="Times New Roman" w:hAnsi="Times New Roman" w:cs="Times New Roman"/>
          <w:b/>
          <w:color w:val="000000" w:themeColor="text1"/>
          <w:sz w:val="28"/>
          <w:szCs w:val="28"/>
          <w:lang w:val="uk-UA"/>
        </w:rPr>
        <w:t>Фінанси домашніх господарств у США</w:t>
      </w:r>
    </w:p>
    <w:p w:rsidR="001550C5" w:rsidRPr="001550C5" w:rsidRDefault="001550C5" w:rsidP="005E6603">
      <w:pPr>
        <w:spacing w:after="0" w:line="360" w:lineRule="auto"/>
        <w:ind w:firstLine="709"/>
        <w:jc w:val="both"/>
        <w:rPr>
          <w:rFonts w:ascii="Times New Roman" w:hAnsi="Times New Roman" w:cs="Times New Roman"/>
          <w:sz w:val="28"/>
          <w:szCs w:val="28"/>
          <w:lang w:val="uk-UA"/>
        </w:rPr>
      </w:pPr>
      <w:r w:rsidRPr="001550C5">
        <w:rPr>
          <w:rFonts w:ascii="Times New Roman" w:hAnsi="Times New Roman" w:cs="Times New Roman"/>
          <w:sz w:val="28"/>
          <w:szCs w:val="28"/>
          <w:lang w:val="uk-UA"/>
        </w:rPr>
        <w:t>У США сімейний бюджет розподіляється у наступних пропорціях: 24% - на оплату оренди житла, податки на нерухомість або іпотечний кредит; 8% - комунальні послуги; 14% - транспорт; 14% - покупка їжі та напоїв; 4% - одяг; 5% - відпочинок та розваги; 9% - страхування і заощадження; 6% - медичні послуги;</w:t>
      </w:r>
      <w:r w:rsidR="00534A7D">
        <w:rPr>
          <w:rFonts w:ascii="Times New Roman" w:hAnsi="Times New Roman" w:cs="Times New Roman"/>
          <w:sz w:val="28"/>
          <w:szCs w:val="28"/>
          <w:lang w:val="uk-UA"/>
        </w:rPr>
        <w:t xml:space="preserve"> 4% - благодійність і подарунки;</w:t>
      </w:r>
      <w:r w:rsidRPr="001550C5">
        <w:rPr>
          <w:rFonts w:ascii="Times New Roman" w:hAnsi="Times New Roman" w:cs="Times New Roman"/>
          <w:sz w:val="28"/>
          <w:szCs w:val="28"/>
          <w:lang w:val="uk-UA"/>
        </w:rPr>
        <w:t xml:space="preserve"> 12% - особисті захоплення або деякі платежі (споживчі позики, авто кредити).</w:t>
      </w:r>
    </w:p>
    <w:p w:rsidR="00CE168E" w:rsidRDefault="001550C5" w:rsidP="005E6603">
      <w:pPr>
        <w:spacing w:after="0" w:line="360" w:lineRule="auto"/>
        <w:ind w:firstLine="709"/>
        <w:jc w:val="both"/>
        <w:rPr>
          <w:rFonts w:ascii="Times New Roman" w:hAnsi="Times New Roman" w:cs="Times New Roman"/>
          <w:sz w:val="28"/>
          <w:szCs w:val="28"/>
          <w:lang w:val="uk-UA"/>
        </w:rPr>
      </w:pPr>
      <w:r w:rsidRPr="001550C5">
        <w:rPr>
          <w:rFonts w:ascii="Times New Roman" w:hAnsi="Times New Roman" w:cs="Times New Roman"/>
          <w:sz w:val="28"/>
          <w:szCs w:val="28"/>
          <w:lang w:val="uk-UA"/>
        </w:rPr>
        <w:t xml:space="preserve"> Витрати у грошовому еквіваленті становлять: </w:t>
      </w:r>
      <w:r>
        <w:rPr>
          <w:rFonts w:ascii="Times New Roman" w:hAnsi="Times New Roman" w:cs="Times New Roman"/>
          <w:sz w:val="28"/>
          <w:szCs w:val="28"/>
          <w:lang w:val="uk-UA"/>
        </w:rPr>
        <w:t>житло – 600-1000 дол., медичне страхування – 300-1000 дол., страхування авто – 100 дол., харчування – 400-500 дол., комунальні послуги – 150-250 дол.</w:t>
      </w:r>
    </w:p>
    <w:p w:rsidR="001550C5" w:rsidRDefault="001550C5" w:rsidP="005E6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Середня зарплата у США </w:t>
      </w:r>
      <w:r w:rsidR="00CE168E">
        <w:rPr>
          <w:rFonts w:ascii="Times New Roman" w:hAnsi="Times New Roman" w:cs="Times New Roman"/>
          <w:sz w:val="28"/>
          <w:szCs w:val="28"/>
          <w:lang w:val="uk-UA"/>
        </w:rPr>
        <w:t>- 25 дол. на годину, мінімальна – 10 дол. на год.</w:t>
      </w:r>
      <w:r w:rsidR="00420184">
        <w:rPr>
          <w:rFonts w:ascii="Times New Roman" w:hAnsi="Times New Roman" w:cs="Times New Roman"/>
          <w:sz w:val="28"/>
          <w:szCs w:val="28"/>
          <w:lang w:val="uk-UA"/>
        </w:rPr>
        <w:t xml:space="preserve"> </w:t>
      </w:r>
      <w:r w:rsidR="00CE168E">
        <w:rPr>
          <w:rFonts w:ascii="Times New Roman" w:hAnsi="Times New Roman" w:cs="Times New Roman"/>
          <w:sz w:val="28"/>
          <w:szCs w:val="28"/>
          <w:lang w:val="uk-UA"/>
        </w:rPr>
        <w:t>Середня ЗП лікаря – 200 000 дол. на рік, поліцейського – 40 000 – 70 000 дол. на</w:t>
      </w:r>
      <w:r w:rsidR="00487D15">
        <w:rPr>
          <w:rFonts w:ascii="Times New Roman" w:hAnsi="Times New Roman" w:cs="Times New Roman"/>
          <w:sz w:val="28"/>
          <w:szCs w:val="28"/>
          <w:lang w:val="uk-UA"/>
        </w:rPr>
        <w:t xml:space="preserve"> рік, грузчика – 25 000 дол. на рік.</w:t>
      </w:r>
    </w:p>
    <w:p w:rsidR="00487D15" w:rsidRDefault="00487D15" w:rsidP="005E6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Хорошим річним доходом у 2019 р. вважається сума у 100 000 дол. на рік на сім’ю з трьох осіб.</w:t>
      </w:r>
    </w:p>
    <w:p w:rsidR="005E6603" w:rsidRPr="005E6603" w:rsidRDefault="003801D3" w:rsidP="00EF613B">
      <w:pPr>
        <w:spacing w:after="0" w:line="360" w:lineRule="auto"/>
        <w:ind w:firstLine="709"/>
        <w:jc w:val="both"/>
        <w:rPr>
          <w:rFonts w:ascii="Times New Roman" w:hAnsi="Times New Roman" w:cs="Times New Roman"/>
          <w:color w:val="000000" w:themeColor="text1"/>
          <w:sz w:val="28"/>
          <w:szCs w:val="28"/>
          <w:lang w:val="uk-UA"/>
        </w:rPr>
      </w:pPr>
      <w:r w:rsidRPr="00EF613B">
        <w:rPr>
          <w:rFonts w:ascii="Times New Roman" w:hAnsi="Times New Roman" w:cs="Times New Roman"/>
          <w:sz w:val="28"/>
          <w:szCs w:val="28"/>
          <w:lang w:val="uk-UA"/>
        </w:rPr>
        <w:lastRenderedPageBreak/>
        <w:t>Н</w:t>
      </w:r>
      <w:r w:rsidR="005E6603" w:rsidRPr="00EF613B">
        <w:rPr>
          <w:rFonts w:ascii="Times New Roman" w:hAnsi="Times New Roman" w:cs="Times New Roman"/>
          <w:sz w:val="28"/>
          <w:szCs w:val="28"/>
          <w:lang w:val="uk-UA"/>
        </w:rPr>
        <w:t>омінальні до</w:t>
      </w:r>
      <w:r w:rsidRPr="00EF613B">
        <w:rPr>
          <w:rFonts w:ascii="Times New Roman" w:hAnsi="Times New Roman" w:cs="Times New Roman"/>
          <w:sz w:val="28"/>
          <w:szCs w:val="28"/>
          <w:lang w:val="uk-UA"/>
        </w:rPr>
        <w:t>ходи середньостатистичної амери</w:t>
      </w:r>
      <w:r w:rsidR="005E6603" w:rsidRPr="00EF613B">
        <w:rPr>
          <w:rFonts w:ascii="Times New Roman" w:hAnsi="Times New Roman" w:cs="Times New Roman"/>
          <w:sz w:val="28"/>
          <w:szCs w:val="28"/>
          <w:lang w:val="uk-UA"/>
        </w:rPr>
        <w:t xml:space="preserve">канської сім'ї з </w:t>
      </w:r>
      <w:r w:rsidR="00EF613B" w:rsidRPr="00EF613B">
        <w:rPr>
          <w:rFonts w:ascii="Times New Roman" w:hAnsi="Times New Roman" w:cs="Times New Roman"/>
          <w:sz w:val="28"/>
          <w:szCs w:val="28"/>
          <w:lang w:val="uk-UA"/>
        </w:rPr>
        <w:t>2015</w:t>
      </w:r>
      <w:r w:rsidR="005E6603" w:rsidRPr="00EF613B">
        <w:rPr>
          <w:rFonts w:ascii="Times New Roman" w:hAnsi="Times New Roman" w:cs="Times New Roman"/>
          <w:sz w:val="28"/>
          <w:szCs w:val="28"/>
          <w:lang w:val="uk-UA"/>
        </w:rPr>
        <w:t xml:space="preserve"> по 20</w:t>
      </w:r>
      <w:r w:rsidR="00EF613B" w:rsidRPr="00EF613B">
        <w:rPr>
          <w:rFonts w:ascii="Times New Roman" w:hAnsi="Times New Roman" w:cs="Times New Roman"/>
          <w:sz w:val="28"/>
          <w:szCs w:val="28"/>
          <w:lang w:val="uk-UA"/>
        </w:rPr>
        <w:t>16</w:t>
      </w:r>
      <w:r w:rsidR="005E6603" w:rsidRPr="00EF613B">
        <w:rPr>
          <w:rFonts w:ascii="Times New Roman" w:hAnsi="Times New Roman" w:cs="Times New Roman"/>
          <w:sz w:val="28"/>
          <w:szCs w:val="28"/>
          <w:lang w:val="uk-UA"/>
        </w:rPr>
        <w:t xml:space="preserve">р. зросли на </w:t>
      </w:r>
      <w:r w:rsidR="00EF613B" w:rsidRPr="00EF613B">
        <w:rPr>
          <w:rFonts w:ascii="Times New Roman" w:hAnsi="Times New Roman" w:cs="Times New Roman"/>
          <w:sz w:val="28"/>
          <w:szCs w:val="28"/>
          <w:lang w:val="uk-UA"/>
        </w:rPr>
        <w:t>3,2</w:t>
      </w:r>
      <w:r w:rsidR="005E6603" w:rsidRPr="00EF613B">
        <w:rPr>
          <w:rFonts w:ascii="Times New Roman" w:hAnsi="Times New Roman" w:cs="Times New Roman"/>
          <w:sz w:val="28"/>
          <w:szCs w:val="28"/>
          <w:lang w:val="uk-UA"/>
        </w:rPr>
        <w:t>%.</w:t>
      </w:r>
      <w:r w:rsidR="005E6603" w:rsidRPr="005E6603">
        <w:rPr>
          <w:rFonts w:ascii="Times New Roman" w:hAnsi="Times New Roman" w:cs="Times New Roman"/>
          <w:color w:val="000000" w:themeColor="text1"/>
          <w:sz w:val="28"/>
          <w:szCs w:val="28"/>
          <w:lang w:val="uk-UA"/>
        </w:rPr>
        <w:t xml:space="preserve"> При цьому вартість освіти за той самий період зросла на 6,5%, а витрати на охорону здоров'я — на 8%. </w:t>
      </w:r>
    </w:p>
    <w:p w:rsidR="005E6603" w:rsidRPr="005E6603" w:rsidRDefault="005E6603" w:rsidP="005E6603">
      <w:pPr>
        <w:spacing w:after="0" w:line="360" w:lineRule="auto"/>
        <w:jc w:val="center"/>
        <w:rPr>
          <w:rFonts w:ascii="Times New Roman" w:hAnsi="Times New Roman" w:cs="Times New Roman"/>
          <w:b/>
          <w:color w:val="000000" w:themeColor="text1"/>
          <w:sz w:val="28"/>
          <w:szCs w:val="28"/>
        </w:rPr>
      </w:pPr>
      <w:r w:rsidRPr="005E6603">
        <w:rPr>
          <w:rFonts w:ascii="Times New Roman" w:hAnsi="Times New Roman" w:cs="Times New Roman"/>
          <w:b/>
          <w:color w:val="000000" w:themeColor="text1"/>
          <w:sz w:val="28"/>
          <w:szCs w:val="28"/>
        </w:rPr>
        <w:t>Фінансування вищої освіти в США</w:t>
      </w:r>
    </w:p>
    <w:p w:rsidR="005E6603" w:rsidRPr="005E6603" w:rsidRDefault="005E6603" w:rsidP="005E6603">
      <w:pPr>
        <w:spacing w:after="0" w:line="360" w:lineRule="auto"/>
        <w:ind w:firstLine="709"/>
        <w:jc w:val="both"/>
        <w:rPr>
          <w:rFonts w:ascii="Times New Roman" w:hAnsi="Times New Roman" w:cs="Times New Roman"/>
          <w:color w:val="000000" w:themeColor="text1"/>
          <w:sz w:val="28"/>
          <w:szCs w:val="28"/>
        </w:rPr>
      </w:pPr>
      <w:r w:rsidRPr="005E6603">
        <w:rPr>
          <w:rFonts w:ascii="Times New Roman" w:hAnsi="Times New Roman" w:cs="Times New Roman"/>
          <w:color w:val="000000" w:themeColor="text1"/>
          <w:sz w:val="28"/>
          <w:szCs w:val="28"/>
        </w:rPr>
        <w:t>Вартість «американської науки» в рі</w:t>
      </w:r>
      <w:r w:rsidR="0004483A">
        <w:rPr>
          <w:rFonts w:ascii="Times New Roman" w:hAnsi="Times New Roman" w:cs="Times New Roman"/>
          <w:color w:val="000000" w:themeColor="text1"/>
          <w:sz w:val="28"/>
          <w:szCs w:val="28"/>
        </w:rPr>
        <w:t>зних університетах та коле</w:t>
      </w:r>
      <w:r w:rsidRPr="005E6603">
        <w:rPr>
          <w:rFonts w:ascii="Times New Roman" w:hAnsi="Times New Roman" w:cs="Times New Roman"/>
          <w:color w:val="000000" w:themeColor="text1"/>
          <w:sz w:val="28"/>
          <w:szCs w:val="28"/>
        </w:rPr>
        <w:t xml:space="preserve">джах </w:t>
      </w:r>
      <w:r w:rsidR="00856D09">
        <w:rPr>
          <w:rFonts w:ascii="Times New Roman" w:hAnsi="Times New Roman" w:cs="Times New Roman"/>
          <w:color w:val="000000" w:themeColor="text1"/>
          <w:sz w:val="28"/>
          <w:szCs w:val="28"/>
          <w:lang w:val="uk-UA"/>
        </w:rPr>
        <w:t xml:space="preserve">на бакалаврських курсах </w:t>
      </w:r>
      <w:r w:rsidRPr="005E6603">
        <w:rPr>
          <w:rFonts w:ascii="Times New Roman" w:hAnsi="Times New Roman" w:cs="Times New Roman"/>
          <w:color w:val="000000" w:themeColor="text1"/>
          <w:sz w:val="28"/>
          <w:szCs w:val="28"/>
        </w:rPr>
        <w:t xml:space="preserve">коливається від </w:t>
      </w:r>
      <w:r w:rsidR="00856D09">
        <w:rPr>
          <w:rFonts w:ascii="Times New Roman" w:hAnsi="Times New Roman" w:cs="Times New Roman"/>
          <w:color w:val="000000" w:themeColor="text1"/>
          <w:sz w:val="28"/>
          <w:szCs w:val="28"/>
          <w:lang w:val="uk-UA"/>
        </w:rPr>
        <w:t>10</w:t>
      </w:r>
      <w:r w:rsidR="00534A7D">
        <w:rPr>
          <w:rFonts w:ascii="Times New Roman" w:hAnsi="Times New Roman" w:cs="Times New Roman"/>
          <w:color w:val="000000" w:themeColor="text1"/>
          <w:sz w:val="28"/>
          <w:szCs w:val="28"/>
          <w:lang w:val="uk-UA"/>
        </w:rPr>
        <w:t xml:space="preserve"> </w:t>
      </w:r>
      <w:r w:rsidRPr="005E6603">
        <w:rPr>
          <w:rFonts w:ascii="Times New Roman" w:hAnsi="Times New Roman" w:cs="Times New Roman"/>
          <w:color w:val="000000" w:themeColor="text1"/>
          <w:sz w:val="28"/>
          <w:szCs w:val="28"/>
        </w:rPr>
        <w:t xml:space="preserve">000 до </w:t>
      </w:r>
      <w:r w:rsidR="00856D09">
        <w:rPr>
          <w:rFonts w:ascii="Times New Roman" w:hAnsi="Times New Roman" w:cs="Times New Roman"/>
          <w:color w:val="000000" w:themeColor="text1"/>
          <w:sz w:val="28"/>
          <w:szCs w:val="28"/>
          <w:lang w:val="uk-UA"/>
        </w:rPr>
        <w:t>80</w:t>
      </w:r>
      <w:r w:rsidRPr="005E6603">
        <w:rPr>
          <w:rFonts w:ascii="Times New Roman" w:hAnsi="Times New Roman" w:cs="Times New Roman"/>
          <w:color w:val="000000" w:themeColor="text1"/>
          <w:sz w:val="28"/>
          <w:szCs w:val="28"/>
        </w:rPr>
        <w:t xml:space="preserve"> 000 доларів за один академічний рік (9 місяців). Для студента з України до цього треба доплюсувати ще й вартість дороги — близько 1000 доларів та дев'ятимісячного проживання у студентському містечку (разом з харчуванням — 2200—5500 доларів). Не слід заб</w:t>
      </w:r>
      <w:r>
        <w:rPr>
          <w:rFonts w:ascii="Times New Roman" w:hAnsi="Times New Roman" w:cs="Times New Roman"/>
          <w:color w:val="000000" w:themeColor="text1"/>
          <w:sz w:val="28"/>
          <w:szCs w:val="28"/>
        </w:rPr>
        <w:t xml:space="preserve">увати також, що Штати — це </w:t>
      </w:r>
      <w:r w:rsidRPr="005E6603">
        <w:rPr>
          <w:rFonts w:ascii="Times New Roman" w:hAnsi="Times New Roman" w:cs="Times New Roman"/>
          <w:color w:val="000000" w:themeColor="text1"/>
          <w:sz w:val="28"/>
          <w:szCs w:val="28"/>
        </w:rPr>
        <w:t>країна, де платити треба, наприклад, за користування бібліотекою (500 доларів за академічн</w:t>
      </w:r>
      <w:r>
        <w:rPr>
          <w:rFonts w:ascii="Times New Roman" w:hAnsi="Times New Roman" w:cs="Times New Roman"/>
          <w:color w:val="000000" w:themeColor="text1"/>
          <w:sz w:val="28"/>
          <w:szCs w:val="28"/>
        </w:rPr>
        <w:t>ий рік), університетськими лабо</w:t>
      </w:r>
      <w:r w:rsidRPr="005E6603">
        <w:rPr>
          <w:rFonts w:ascii="Times New Roman" w:hAnsi="Times New Roman" w:cs="Times New Roman"/>
          <w:color w:val="000000" w:themeColor="text1"/>
          <w:sz w:val="28"/>
          <w:szCs w:val="28"/>
        </w:rPr>
        <w:t xml:space="preserve">раторіями (від 100 до 550 доларів) та за охорону власного здоров'я (від 200 до 500 доларів коштуватиме медична страховка). </w:t>
      </w:r>
    </w:p>
    <w:p w:rsidR="005E6603" w:rsidRPr="005E6603" w:rsidRDefault="005E6603" w:rsidP="005E6603">
      <w:pPr>
        <w:spacing w:after="0" w:line="360" w:lineRule="auto"/>
        <w:ind w:firstLine="709"/>
        <w:jc w:val="both"/>
        <w:rPr>
          <w:rFonts w:ascii="Times New Roman" w:hAnsi="Times New Roman" w:cs="Times New Roman"/>
          <w:color w:val="000000" w:themeColor="text1"/>
          <w:sz w:val="28"/>
          <w:szCs w:val="28"/>
        </w:rPr>
      </w:pPr>
      <w:r w:rsidRPr="005E6603">
        <w:rPr>
          <w:rFonts w:ascii="Times New Roman" w:hAnsi="Times New Roman" w:cs="Times New Roman"/>
          <w:color w:val="000000" w:themeColor="text1"/>
          <w:sz w:val="28"/>
          <w:szCs w:val="28"/>
        </w:rPr>
        <w:t>У США є 36 видів стипендій, премій, позик, то</w:t>
      </w:r>
      <w:r w:rsidR="0066012B">
        <w:rPr>
          <w:rFonts w:ascii="Times New Roman" w:hAnsi="Times New Roman" w:cs="Times New Roman"/>
          <w:color w:val="000000" w:themeColor="text1"/>
          <w:sz w:val="28"/>
          <w:szCs w:val="28"/>
        </w:rPr>
        <w:t>бто того, що наба</w:t>
      </w:r>
      <w:r w:rsidRPr="005E6603">
        <w:rPr>
          <w:rFonts w:ascii="Times New Roman" w:hAnsi="Times New Roman" w:cs="Times New Roman"/>
          <w:color w:val="000000" w:themeColor="text1"/>
          <w:sz w:val="28"/>
          <w:szCs w:val="28"/>
        </w:rPr>
        <w:t xml:space="preserve">гато зменшить витрати студента на навчання. </w:t>
      </w:r>
    </w:p>
    <w:p w:rsidR="0085168D" w:rsidRPr="0020229F" w:rsidRDefault="0085168D" w:rsidP="00536C38">
      <w:pPr>
        <w:spacing w:after="0" w:line="360" w:lineRule="auto"/>
        <w:jc w:val="both"/>
        <w:rPr>
          <w:rFonts w:ascii="Times New Roman" w:hAnsi="Times New Roman" w:cs="Times New Roman"/>
          <w:b/>
          <w:color w:val="000000" w:themeColor="text1"/>
          <w:sz w:val="28"/>
          <w:szCs w:val="28"/>
          <w:lang w:val="uk-UA"/>
        </w:rPr>
      </w:pPr>
      <w:bookmarkStart w:id="0" w:name="_GoBack"/>
      <w:bookmarkEnd w:id="0"/>
    </w:p>
    <w:sectPr w:rsidR="0085168D" w:rsidRPr="0020229F" w:rsidSect="00335E69">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DE" w:rsidRDefault="00FC32DE" w:rsidP="006F441D">
      <w:pPr>
        <w:spacing w:after="0" w:line="240" w:lineRule="auto"/>
      </w:pPr>
      <w:r>
        <w:separator/>
      </w:r>
    </w:p>
  </w:endnote>
  <w:endnote w:type="continuationSeparator" w:id="0">
    <w:p w:rsidR="00FC32DE" w:rsidRDefault="00FC32DE" w:rsidP="006F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DE" w:rsidRDefault="00FC32DE" w:rsidP="006F441D">
      <w:pPr>
        <w:spacing w:after="0" w:line="240" w:lineRule="auto"/>
      </w:pPr>
      <w:r>
        <w:separator/>
      </w:r>
    </w:p>
  </w:footnote>
  <w:footnote w:type="continuationSeparator" w:id="0">
    <w:p w:rsidR="00FC32DE" w:rsidRDefault="00FC32DE" w:rsidP="006F4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179"/>
      <w:docPartObj>
        <w:docPartGallery w:val="Page Numbers (Top of Page)"/>
        <w:docPartUnique/>
      </w:docPartObj>
    </w:sdtPr>
    <w:sdtEndPr/>
    <w:sdtContent>
      <w:p w:rsidR="00DF3CE4" w:rsidRDefault="003E76DD">
        <w:pPr>
          <w:pStyle w:val="ab"/>
          <w:jc w:val="right"/>
        </w:pPr>
        <w:r>
          <w:fldChar w:fldCharType="begin"/>
        </w:r>
        <w:r>
          <w:instrText xml:space="preserve"> PAGE   \* MERGEFORMAT </w:instrText>
        </w:r>
        <w:r>
          <w:fldChar w:fldCharType="separate"/>
        </w:r>
        <w:r w:rsidR="00B727F7">
          <w:rPr>
            <w:noProof/>
          </w:rPr>
          <w:t>21</w:t>
        </w:r>
        <w:r>
          <w:rPr>
            <w:noProof/>
          </w:rPr>
          <w:fldChar w:fldCharType="end"/>
        </w:r>
      </w:p>
    </w:sdtContent>
  </w:sdt>
  <w:p w:rsidR="00DF3CE4" w:rsidRDefault="00DF3CE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05164"/>
    <w:multiLevelType w:val="singleLevel"/>
    <w:tmpl w:val="BE6001C2"/>
    <w:lvl w:ilvl="0">
      <w:start w:val="1"/>
      <w:numFmt w:val="decimal"/>
      <w:lvlText w:val="%1)"/>
      <w:legacy w:legacy="1" w:legacySpace="0" w:legacyIndent="288"/>
      <w:lvlJc w:val="left"/>
      <w:rPr>
        <w:rFonts w:ascii="Times New Roman" w:hAnsi="Times New Roman" w:hint="default"/>
      </w:rPr>
    </w:lvl>
  </w:abstractNum>
  <w:abstractNum w:abstractNumId="1">
    <w:nsid w:val="113A205A"/>
    <w:multiLevelType w:val="hybridMultilevel"/>
    <w:tmpl w:val="A0CC44C8"/>
    <w:lvl w:ilvl="0" w:tplc="AC548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15457C"/>
    <w:multiLevelType w:val="singleLevel"/>
    <w:tmpl w:val="D870EF96"/>
    <w:lvl w:ilvl="0">
      <w:start w:val="4"/>
      <w:numFmt w:val="decimal"/>
      <w:lvlText w:val="%1."/>
      <w:legacy w:legacy="1" w:legacySpace="0" w:legacyIndent="225"/>
      <w:lvlJc w:val="left"/>
      <w:rPr>
        <w:rFonts w:ascii="Times New Roman" w:hAnsi="Times New Roman" w:hint="default"/>
      </w:rPr>
    </w:lvl>
  </w:abstractNum>
  <w:abstractNum w:abstractNumId="3">
    <w:nsid w:val="58A15822"/>
    <w:multiLevelType w:val="hybridMultilevel"/>
    <w:tmpl w:val="618A6734"/>
    <w:lvl w:ilvl="0" w:tplc="95AC86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9E174D"/>
    <w:multiLevelType w:val="singleLevel"/>
    <w:tmpl w:val="527E20BC"/>
    <w:lvl w:ilvl="0">
      <w:start w:val="1"/>
      <w:numFmt w:val="decimal"/>
      <w:lvlText w:val="%1."/>
      <w:legacy w:legacy="1" w:legacySpace="0" w:legacyIndent="225"/>
      <w:lvlJc w:val="left"/>
      <w:rPr>
        <w:rFonts w:ascii="Times New Roman" w:hAnsi="Times New Roman" w:hint="default"/>
      </w:rPr>
    </w:lvl>
  </w:abstractNum>
  <w:abstractNum w:abstractNumId="5">
    <w:nsid w:val="6D424F65"/>
    <w:multiLevelType w:val="singleLevel"/>
    <w:tmpl w:val="BE6001C2"/>
    <w:lvl w:ilvl="0">
      <w:start w:val="1"/>
      <w:numFmt w:val="decimal"/>
      <w:lvlText w:val="%1)"/>
      <w:legacy w:legacy="1" w:legacySpace="0" w:legacyIndent="288"/>
      <w:lvlJc w:val="left"/>
      <w:rPr>
        <w:rFonts w:ascii="Times New Roman" w:hAnsi="Times New Roman" w:hint="default"/>
      </w:rPr>
    </w:lvl>
  </w:abstractNum>
  <w:abstractNum w:abstractNumId="6">
    <w:nsid w:val="7C785612"/>
    <w:multiLevelType w:val="hybridMultilevel"/>
    <w:tmpl w:val="E124B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168D"/>
    <w:rsid w:val="00016B05"/>
    <w:rsid w:val="00027043"/>
    <w:rsid w:val="00030260"/>
    <w:rsid w:val="0004483A"/>
    <w:rsid w:val="00064A74"/>
    <w:rsid w:val="00065DD2"/>
    <w:rsid w:val="000850AC"/>
    <w:rsid w:val="00090641"/>
    <w:rsid w:val="00090756"/>
    <w:rsid w:val="000958C2"/>
    <w:rsid w:val="000F17E5"/>
    <w:rsid w:val="000F558D"/>
    <w:rsid w:val="001031E3"/>
    <w:rsid w:val="001243AC"/>
    <w:rsid w:val="00147FE7"/>
    <w:rsid w:val="001550C5"/>
    <w:rsid w:val="00164572"/>
    <w:rsid w:val="001714F1"/>
    <w:rsid w:val="00187CCD"/>
    <w:rsid w:val="001A036B"/>
    <w:rsid w:val="001A70B6"/>
    <w:rsid w:val="001A70C7"/>
    <w:rsid w:val="001C247D"/>
    <w:rsid w:val="001C2E89"/>
    <w:rsid w:val="001E496F"/>
    <w:rsid w:val="001F1E69"/>
    <w:rsid w:val="001F440A"/>
    <w:rsid w:val="0020229F"/>
    <w:rsid w:val="00256359"/>
    <w:rsid w:val="00280740"/>
    <w:rsid w:val="002B4997"/>
    <w:rsid w:val="002C0F56"/>
    <w:rsid w:val="0031053D"/>
    <w:rsid w:val="00316766"/>
    <w:rsid w:val="00333194"/>
    <w:rsid w:val="00335E69"/>
    <w:rsid w:val="00366B8B"/>
    <w:rsid w:val="00373255"/>
    <w:rsid w:val="0037485F"/>
    <w:rsid w:val="003801D3"/>
    <w:rsid w:val="0039189B"/>
    <w:rsid w:val="003A3934"/>
    <w:rsid w:val="003E76DD"/>
    <w:rsid w:val="00420184"/>
    <w:rsid w:val="00436E26"/>
    <w:rsid w:val="0047487F"/>
    <w:rsid w:val="00475418"/>
    <w:rsid w:val="00485A64"/>
    <w:rsid w:val="00487CEE"/>
    <w:rsid w:val="00487D15"/>
    <w:rsid w:val="004A7A20"/>
    <w:rsid w:val="004C1313"/>
    <w:rsid w:val="004D738E"/>
    <w:rsid w:val="004F09B4"/>
    <w:rsid w:val="004F109D"/>
    <w:rsid w:val="005241BF"/>
    <w:rsid w:val="00530803"/>
    <w:rsid w:val="0053255A"/>
    <w:rsid w:val="00534A7D"/>
    <w:rsid w:val="00536C38"/>
    <w:rsid w:val="005473F8"/>
    <w:rsid w:val="00547A03"/>
    <w:rsid w:val="00593824"/>
    <w:rsid w:val="005B2B41"/>
    <w:rsid w:val="005B2FAA"/>
    <w:rsid w:val="005C183E"/>
    <w:rsid w:val="005D225A"/>
    <w:rsid w:val="005D4C0C"/>
    <w:rsid w:val="005E6603"/>
    <w:rsid w:val="00606B50"/>
    <w:rsid w:val="00623938"/>
    <w:rsid w:val="00643CD8"/>
    <w:rsid w:val="006502ED"/>
    <w:rsid w:val="0066012B"/>
    <w:rsid w:val="006A7302"/>
    <w:rsid w:val="006B5C67"/>
    <w:rsid w:val="006D19A8"/>
    <w:rsid w:val="006F441D"/>
    <w:rsid w:val="0070367E"/>
    <w:rsid w:val="00713BCF"/>
    <w:rsid w:val="0072174D"/>
    <w:rsid w:val="00737FBD"/>
    <w:rsid w:val="00744DDE"/>
    <w:rsid w:val="00747613"/>
    <w:rsid w:val="007C4433"/>
    <w:rsid w:val="007D3BA0"/>
    <w:rsid w:val="007F0D0F"/>
    <w:rsid w:val="007F707C"/>
    <w:rsid w:val="00827B18"/>
    <w:rsid w:val="008447F7"/>
    <w:rsid w:val="00845B55"/>
    <w:rsid w:val="0085168D"/>
    <w:rsid w:val="00856D09"/>
    <w:rsid w:val="00856E5E"/>
    <w:rsid w:val="0087559F"/>
    <w:rsid w:val="00880B79"/>
    <w:rsid w:val="00890A29"/>
    <w:rsid w:val="008A75CB"/>
    <w:rsid w:val="008C4BD9"/>
    <w:rsid w:val="008D0CD1"/>
    <w:rsid w:val="008D46DD"/>
    <w:rsid w:val="008E1940"/>
    <w:rsid w:val="008F562A"/>
    <w:rsid w:val="00972D55"/>
    <w:rsid w:val="00976C99"/>
    <w:rsid w:val="00993E3D"/>
    <w:rsid w:val="009B4A0D"/>
    <w:rsid w:val="009B51FE"/>
    <w:rsid w:val="009B6009"/>
    <w:rsid w:val="009D671D"/>
    <w:rsid w:val="009E0500"/>
    <w:rsid w:val="009F3536"/>
    <w:rsid w:val="00A4627D"/>
    <w:rsid w:val="00A92139"/>
    <w:rsid w:val="00AB6C9D"/>
    <w:rsid w:val="00AE0300"/>
    <w:rsid w:val="00B04599"/>
    <w:rsid w:val="00B15F2B"/>
    <w:rsid w:val="00B32D01"/>
    <w:rsid w:val="00B727F7"/>
    <w:rsid w:val="00BA15B6"/>
    <w:rsid w:val="00BA443D"/>
    <w:rsid w:val="00BA59C9"/>
    <w:rsid w:val="00BB4B09"/>
    <w:rsid w:val="00BC6805"/>
    <w:rsid w:val="00BD4293"/>
    <w:rsid w:val="00BE20E2"/>
    <w:rsid w:val="00BE235D"/>
    <w:rsid w:val="00C22543"/>
    <w:rsid w:val="00C7361D"/>
    <w:rsid w:val="00C833AA"/>
    <w:rsid w:val="00C85836"/>
    <w:rsid w:val="00CA6783"/>
    <w:rsid w:val="00CB4EB6"/>
    <w:rsid w:val="00CC6A01"/>
    <w:rsid w:val="00CD2234"/>
    <w:rsid w:val="00CE01BA"/>
    <w:rsid w:val="00CE168E"/>
    <w:rsid w:val="00CE4751"/>
    <w:rsid w:val="00CE5183"/>
    <w:rsid w:val="00D12CE3"/>
    <w:rsid w:val="00D13126"/>
    <w:rsid w:val="00D16CB1"/>
    <w:rsid w:val="00D2521E"/>
    <w:rsid w:val="00D27A42"/>
    <w:rsid w:val="00D36D39"/>
    <w:rsid w:val="00D56C81"/>
    <w:rsid w:val="00D60F27"/>
    <w:rsid w:val="00D7091A"/>
    <w:rsid w:val="00D73EF8"/>
    <w:rsid w:val="00D91926"/>
    <w:rsid w:val="00D97086"/>
    <w:rsid w:val="00DA6B6A"/>
    <w:rsid w:val="00DE43C2"/>
    <w:rsid w:val="00DF3CE4"/>
    <w:rsid w:val="00E00C5D"/>
    <w:rsid w:val="00E25514"/>
    <w:rsid w:val="00E376C3"/>
    <w:rsid w:val="00E37E5A"/>
    <w:rsid w:val="00E51640"/>
    <w:rsid w:val="00E57AD6"/>
    <w:rsid w:val="00E82BCF"/>
    <w:rsid w:val="00EB5986"/>
    <w:rsid w:val="00EC2918"/>
    <w:rsid w:val="00ED31A9"/>
    <w:rsid w:val="00EE0BA8"/>
    <w:rsid w:val="00EE6CB6"/>
    <w:rsid w:val="00EF613B"/>
    <w:rsid w:val="00F1164D"/>
    <w:rsid w:val="00F35954"/>
    <w:rsid w:val="00F54E14"/>
    <w:rsid w:val="00F64DB1"/>
    <w:rsid w:val="00F6796C"/>
    <w:rsid w:val="00F71C04"/>
    <w:rsid w:val="00F86973"/>
    <w:rsid w:val="00FB347D"/>
    <w:rsid w:val="00FC32DE"/>
    <w:rsid w:val="00FC6AB5"/>
    <w:rsid w:val="00FE6C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1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54E14"/>
  </w:style>
  <w:style w:type="character" w:styleId="a3">
    <w:name w:val="Hyperlink"/>
    <w:basedOn w:val="a0"/>
    <w:uiPriority w:val="99"/>
    <w:semiHidden/>
    <w:unhideWhenUsed/>
    <w:rsid w:val="00F54E14"/>
    <w:rPr>
      <w:color w:val="0000FF"/>
      <w:u w:val="single"/>
    </w:rPr>
  </w:style>
  <w:style w:type="paragraph" w:styleId="a4">
    <w:name w:val="Normal (Web)"/>
    <w:basedOn w:val="a"/>
    <w:uiPriority w:val="99"/>
    <w:unhideWhenUsed/>
    <w:rsid w:val="00D2521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2521E"/>
    <w:rPr>
      <w:i/>
      <w:iCs/>
    </w:rPr>
  </w:style>
  <w:style w:type="paragraph" w:styleId="a6">
    <w:name w:val="Balloon Text"/>
    <w:basedOn w:val="a"/>
    <w:link w:val="a7"/>
    <w:uiPriority w:val="99"/>
    <w:semiHidden/>
    <w:unhideWhenUsed/>
    <w:rsid w:val="00D252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521E"/>
    <w:rPr>
      <w:rFonts w:ascii="Tahoma" w:hAnsi="Tahoma" w:cs="Tahoma"/>
      <w:sz w:val="16"/>
      <w:szCs w:val="16"/>
    </w:rPr>
  </w:style>
  <w:style w:type="paragraph" w:customStyle="1" w:styleId="tags">
    <w:name w:val="tags"/>
    <w:basedOn w:val="a"/>
    <w:rsid w:val="00D2521E"/>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547A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BC6805"/>
    <w:rPr>
      <w:b/>
      <w:bCs/>
    </w:rPr>
  </w:style>
  <w:style w:type="paragraph" w:styleId="aa">
    <w:name w:val="List Paragraph"/>
    <w:basedOn w:val="a"/>
    <w:uiPriority w:val="34"/>
    <w:qFormat/>
    <w:rsid w:val="00FE6C11"/>
    <w:pPr>
      <w:ind w:left="720"/>
      <w:contextualSpacing/>
    </w:pPr>
  </w:style>
  <w:style w:type="paragraph" w:styleId="ab">
    <w:name w:val="header"/>
    <w:basedOn w:val="a"/>
    <w:link w:val="ac"/>
    <w:uiPriority w:val="99"/>
    <w:unhideWhenUsed/>
    <w:rsid w:val="006F441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F441D"/>
  </w:style>
  <w:style w:type="paragraph" w:styleId="ad">
    <w:name w:val="footer"/>
    <w:basedOn w:val="a"/>
    <w:link w:val="ae"/>
    <w:uiPriority w:val="99"/>
    <w:semiHidden/>
    <w:unhideWhenUsed/>
    <w:rsid w:val="006F441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F4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96814">
      <w:bodyDiv w:val="1"/>
      <w:marLeft w:val="0"/>
      <w:marRight w:val="0"/>
      <w:marTop w:val="0"/>
      <w:marBottom w:val="0"/>
      <w:divBdr>
        <w:top w:val="none" w:sz="0" w:space="0" w:color="auto"/>
        <w:left w:val="none" w:sz="0" w:space="0" w:color="auto"/>
        <w:bottom w:val="none" w:sz="0" w:space="0" w:color="auto"/>
        <w:right w:val="none" w:sz="0" w:space="0" w:color="auto"/>
      </w:divBdr>
    </w:div>
    <w:div w:id="263345456">
      <w:bodyDiv w:val="1"/>
      <w:marLeft w:val="0"/>
      <w:marRight w:val="0"/>
      <w:marTop w:val="0"/>
      <w:marBottom w:val="0"/>
      <w:divBdr>
        <w:top w:val="none" w:sz="0" w:space="0" w:color="auto"/>
        <w:left w:val="none" w:sz="0" w:space="0" w:color="auto"/>
        <w:bottom w:val="none" w:sz="0" w:space="0" w:color="auto"/>
        <w:right w:val="none" w:sz="0" w:space="0" w:color="auto"/>
      </w:divBdr>
    </w:div>
    <w:div w:id="475029235">
      <w:bodyDiv w:val="1"/>
      <w:marLeft w:val="0"/>
      <w:marRight w:val="0"/>
      <w:marTop w:val="0"/>
      <w:marBottom w:val="0"/>
      <w:divBdr>
        <w:top w:val="none" w:sz="0" w:space="0" w:color="auto"/>
        <w:left w:val="none" w:sz="0" w:space="0" w:color="auto"/>
        <w:bottom w:val="none" w:sz="0" w:space="0" w:color="auto"/>
        <w:right w:val="none" w:sz="0" w:space="0" w:color="auto"/>
      </w:divBdr>
    </w:div>
    <w:div w:id="530848125">
      <w:bodyDiv w:val="1"/>
      <w:marLeft w:val="0"/>
      <w:marRight w:val="0"/>
      <w:marTop w:val="0"/>
      <w:marBottom w:val="0"/>
      <w:divBdr>
        <w:top w:val="none" w:sz="0" w:space="0" w:color="auto"/>
        <w:left w:val="none" w:sz="0" w:space="0" w:color="auto"/>
        <w:bottom w:val="none" w:sz="0" w:space="0" w:color="auto"/>
        <w:right w:val="none" w:sz="0" w:space="0" w:color="auto"/>
      </w:divBdr>
    </w:div>
    <w:div w:id="688681429">
      <w:bodyDiv w:val="1"/>
      <w:marLeft w:val="0"/>
      <w:marRight w:val="0"/>
      <w:marTop w:val="0"/>
      <w:marBottom w:val="0"/>
      <w:divBdr>
        <w:top w:val="none" w:sz="0" w:space="0" w:color="auto"/>
        <w:left w:val="none" w:sz="0" w:space="0" w:color="auto"/>
        <w:bottom w:val="none" w:sz="0" w:space="0" w:color="auto"/>
        <w:right w:val="none" w:sz="0" w:space="0" w:color="auto"/>
      </w:divBdr>
      <w:divsChild>
        <w:div w:id="256865514">
          <w:marLeft w:val="0"/>
          <w:marRight w:val="0"/>
          <w:marTop w:val="0"/>
          <w:marBottom w:val="0"/>
          <w:divBdr>
            <w:top w:val="none" w:sz="0" w:space="0" w:color="auto"/>
            <w:left w:val="none" w:sz="0" w:space="0" w:color="auto"/>
            <w:bottom w:val="none" w:sz="0" w:space="0" w:color="auto"/>
            <w:right w:val="none" w:sz="0" w:space="0" w:color="auto"/>
          </w:divBdr>
        </w:div>
        <w:div w:id="1291939198">
          <w:marLeft w:val="0"/>
          <w:marRight w:val="0"/>
          <w:marTop w:val="0"/>
          <w:marBottom w:val="0"/>
          <w:divBdr>
            <w:top w:val="none" w:sz="0" w:space="0" w:color="auto"/>
            <w:left w:val="none" w:sz="0" w:space="0" w:color="auto"/>
            <w:bottom w:val="none" w:sz="0" w:space="0" w:color="auto"/>
            <w:right w:val="none" w:sz="0" w:space="0" w:color="auto"/>
          </w:divBdr>
        </w:div>
      </w:divsChild>
    </w:div>
    <w:div w:id="736443326">
      <w:bodyDiv w:val="1"/>
      <w:marLeft w:val="0"/>
      <w:marRight w:val="0"/>
      <w:marTop w:val="0"/>
      <w:marBottom w:val="0"/>
      <w:divBdr>
        <w:top w:val="none" w:sz="0" w:space="0" w:color="auto"/>
        <w:left w:val="none" w:sz="0" w:space="0" w:color="auto"/>
        <w:bottom w:val="none" w:sz="0" w:space="0" w:color="auto"/>
        <w:right w:val="none" w:sz="0" w:space="0" w:color="auto"/>
      </w:divBdr>
    </w:div>
    <w:div w:id="900754514">
      <w:bodyDiv w:val="1"/>
      <w:marLeft w:val="0"/>
      <w:marRight w:val="0"/>
      <w:marTop w:val="0"/>
      <w:marBottom w:val="0"/>
      <w:divBdr>
        <w:top w:val="none" w:sz="0" w:space="0" w:color="auto"/>
        <w:left w:val="none" w:sz="0" w:space="0" w:color="auto"/>
        <w:bottom w:val="none" w:sz="0" w:space="0" w:color="auto"/>
        <w:right w:val="none" w:sz="0" w:space="0" w:color="auto"/>
      </w:divBdr>
    </w:div>
    <w:div w:id="1023937862">
      <w:bodyDiv w:val="1"/>
      <w:marLeft w:val="0"/>
      <w:marRight w:val="0"/>
      <w:marTop w:val="0"/>
      <w:marBottom w:val="0"/>
      <w:divBdr>
        <w:top w:val="none" w:sz="0" w:space="0" w:color="auto"/>
        <w:left w:val="none" w:sz="0" w:space="0" w:color="auto"/>
        <w:bottom w:val="none" w:sz="0" w:space="0" w:color="auto"/>
        <w:right w:val="none" w:sz="0" w:space="0" w:color="auto"/>
      </w:divBdr>
    </w:div>
    <w:div w:id="1137143112">
      <w:bodyDiv w:val="1"/>
      <w:marLeft w:val="0"/>
      <w:marRight w:val="0"/>
      <w:marTop w:val="0"/>
      <w:marBottom w:val="0"/>
      <w:divBdr>
        <w:top w:val="none" w:sz="0" w:space="0" w:color="auto"/>
        <w:left w:val="none" w:sz="0" w:space="0" w:color="auto"/>
        <w:bottom w:val="none" w:sz="0" w:space="0" w:color="auto"/>
        <w:right w:val="none" w:sz="0" w:space="0" w:color="auto"/>
      </w:divBdr>
    </w:div>
    <w:div w:id="1337075469">
      <w:bodyDiv w:val="1"/>
      <w:marLeft w:val="0"/>
      <w:marRight w:val="0"/>
      <w:marTop w:val="0"/>
      <w:marBottom w:val="0"/>
      <w:divBdr>
        <w:top w:val="none" w:sz="0" w:space="0" w:color="auto"/>
        <w:left w:val="none" w:sz="0" w:space="0" w:color="auto"/>
        <w:bottom w:val="none" w:sz="0" w:space="0" w:color="auto"/>
        <w:right w:val="none" w:sz="0" w:space="0" w:color="auto"/>
      </w:divBdr>
    </w:div>
    <w:div w:id="1357578372">
      <w:bodyDiv w:val="1"/>
      <w:marLeft w:val="0"/>
      <w:marRight w:val="0"/>
      <w:marTop w:val="0"/>
      <w:marBottom w:val="0"/>
      <w:divBdr>
        <w:top w:val="none" w:sz="0" w:space="0" w:color="auto"/>
        <w:left w:val="none" w:sz="0" w:space="0" w:color="auto"/>
        <w:bottom w:val="none" w:sz="0" w:space="0" w:color="auto"/>
        <w:right w:val="none" w:sz="0" w:space="0" w:color="auto"/>
      </w:divBdr>
    </w:div>
    <w:div w:id="1411001332">
      <w:bodyDiv w:val="1"/>
      <w:marLeft w:val="0"/>
      <w:marRight w:val="0"/>
      <w:marTop w:val="0"/>
      <w:marBottom w:val="0"/>
      <w:divBdr>
        <w:top w:val="none" w:sz="0" w:space="0" w:color="auto"/>
        <w:left w:val="none" w:sz="0" w:space="0" w:color="auto"/>
        <w:bottom w:val="none" w:sz="0" w:space="0" w:color="auto"/>
        <w:right w:val="none" w:sz="0" w:space="0" w:color="auto"/>
      </w:divBdr>
    </w:div>
    <w:div w:id="1484811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1717">
          <w:marLeft w:val="0"/>
          <w:marRight w:val="0"/>
          <w:marTop w:val="0"/>
          <w:marBottom w:val="0"/>
          <w:divBdr>
            <w:top w:val="none" w:sz="0" w:space="0" w:color="auto"/>
            <w:left w:val="none" w:sz="0" w:space="0" w:color="auto"/>
            <w:bottom w:val="none" w:sz="0" w:space="0" w:color="auto"/>
            <w:right w:val="none" w:sz="0" w:space="0" w:color="auto"/>
          </w:divBdr>
        </w:div>
        <w:div w:id="1406107542">
          <w:marLeft w:val="0"/>
          <w:marRight w:val="0"/>
          <w:marTop w:val="0"/>
          <w:marBottom w:val="0"/>
          <w:divBdr>
            <w:top w:val="none" w:sz="0" w:space="0" w:color="auto"/>
            <w:left w:val="none" w:sz="0" w:space="0" w:color="auto"/>
            <w:bottom w:val="none" w:sz="0" w:space="0" w:color="auto"/>
            <w:right w:val="none" w:sz="0" w:space="0" w:color="auto"/>
          </w:divBdr>
        </w:div>
      </w:divsChild>
    </w:div>
    <w:div w:id="1602685661">
      <w:bodyDiv w:val="1"/>
      <w:marLeft w:val="0"/>
      <w:marRight w:val="0"/>
      <w:marTop w:val="0"/>
      <w:marBottom w:val="0"/>
      <w:divBdr>
        <w:top w:val="none" w:sz="0" w:space="0" w:color="auto"/>
        <w:left w:val="none" w:sz="0" w:space="0" w:color="auto"/>
        <w:bottom w:val="none" w:sz="0" w:space="0" w:color="auto"/>
        <w:right w:val="none" w:sz="0" w:space="0" w:color="auto"/>
      </w:divBdr>
    </w:div>
    <w:div w:id="1802381083">
      <w:bodyDiv w:val="1"/>
      <w:marLeft w:val="0"/>
      <w:marRight w:val="0"/>
      <w:marTop w:val="0"/>
      <w:marBottom w:val="0"/>
      <w:divBdr>
        <w:top w:val="none" w:sz="0" w:space="0" w:color="auto"/>
        <w:left w:val="none" w:sz="0" w:space="0" w:color="auto"/>
        <w:bottom w:val="none" w:sz="0" w:space="0" w:color="auto"/>
        <w:right w:val="none" w:sz="0" w:space="0" w:color="auto"/>
      </w:divBdr>
    </w:div>
    <w:div w:id="1870140612">
      <w:bodyDiv w:val="1"/>
      <w:marLeft w:val="0"/>
      <w:marRight w:val="0"/>
      <w:marTop w:val="0"/>
      <w:marBottom w:val="0"/>
      <w:divBdr>
        <w:top w:val="none" w:sz="0" w:space="0" w:color="auto"/>
        <w:left w:val="none" w:sz="0" w:space="0" w:color="auto"/>
        <w:bottom w:val="none" w:sz="0" w:space="0" w:color="auto"/>
        <w:right w:val="none" w:sz="0" w:space="0" w:color="auto"/>
      </w:divBdr>
    </w:div>
    <w:div w:id="1887570459">
      <w:bodyDiv w:val="1"/>
      <w:marLeft w:val="0"/>
      <w:marRight w:val="0"/>
      <w:marTop w:val="0"/>
      <w:marBottom w:val="0"/>
      <w:divBdr>
        <w:top w:val="none" w:sz="0" w:space="0" w:color="auto"/>
        <w:left w:val="none" w:sz="0" w:space="0" w:color="auto"/>
        <w:bottom w:val="none" w:sz="0" w:space="0" w:color="auto"/>
        <w:right w:val="none" w:sz="0" w:space="0" w:color="auto"/>
      </w:divBdr>
    </w:div>
    <w:div w:id="2087071376">
      <w:bodyDiv w:val="1"/>
      <w:marLeft w:val="0"/>
      <w:marRight w:val="0"/>
      <w:marTop w:val="0"/>
      <w:marBottom w:val="0"/>
      <w:divBdr>
        <w:top w:val="none" w:sz="0" w:space="0" w:color="auto"/>
        <w:left w:val="none" w:sz="0" w:space="0" w:color="auto"/>
        <w:bottom w:val="none" w:sz="0" w:space="0" w:color="auto"/>
        <w:right w:val="none" w:sz="0" w:space="0" w:color="auto"/>
      </w:divBdr>
    </w:div>
    <w:div w:id="2102603798">
      <w:bodyDiv w:val="1"/>
      <w:marLeft w:val="0"/>
      <w:marRight w:val="0"/>
      <w:marTop w:val="0"/>
      <w:marBottom w:val="0"/>
      <w:divBdr>
        <w:top w:val="none" w:sz="0" w:space="0" w:color="auto"/>
        <w:left w:val="none" w:sz="0" w:space="0" w:color="auto"/>
        <w:bottom w:val="none" w:sz="0" w:space="0" w:color="auto"/>
        <w:right w:val="none" w:sz="0" w:space="0" w:color="auto"/>
      </w:divBdr>
    </w:div>
    <w:div w:id="2120443501">
      <w:bodyDiv w:val="1"/>
      <w:marLeft w:val="0"/>
      <w:marRight w:val="0"/>
      <w:marTop w:val="0"/>
      <w:marBottom w:val="0"/>
      <w:divBdr>
        <w:top w:val="none" w:sz="0" w:space="0" w:color="auto"/>
        <w:left w:val="none" w:sz="0" w:space="0" w:color="auto"/>
        <w:bottom w:val="none" w:sz="0" w:space="0" w:color="auto"/>
        <w:right w:val="none" w:sz="0" w:space="0" w:color="auto"/>
      </w:divBdr>
      <w:divsChild>
        <w:div w:id="1631396940">
          <w:marLeft w:val="0"/>
          <w:marRight w:val="0"/>
          <w:marTop w:val="180"/>
          <w:marBottom w:val="0"/>
          <w:divBdr>
            <w:top w:val="none" w:sz="0" w:space="0" w:color="auto"/>
            <w:left w:val="none" w:sz="0" w:space="0" w:color="auto"/>
            <w:bottom w:val="none" w:sz="0" w:space="0" w:color="auto"/>
            <w:right w:val="none" w:sz="0" w:space="0" w:color="auto"/>
          </w:divBdr>
          <w:divsChild>
            <w:div w:id="1511336338">
              <w:marLeft w:val="0"/>
              <w:marRight w:val="225"/>
              <w:marTop w:val="0"/>
              <w:marBottom w:val="0"/>
              <w:divBdr>
                <w:top w:val="none" w:sz="0" w:space="0" w:color="auto"/>
                <w:left w:val="none" w:sz="0" w:space="0" w:color="auto"/>
                <w:bottom w:val="none" w:sz="0" w:space="0" w:color="auto"/>
                <w:right w:val="none" w:sz="0" w:space="0" w:color="auto"/>
              </w:divBdr>
              <w:divsChild>
                <w:div w:id="555630292">
                  <w:marLeft w:val="0"/>
                  <w:marRight w:val="0"/>
                  <w:marTop w:val="0"/>
                  <w:marBottom w:val="0"/>
                  <w:divBdr>
                    <w:top w:val="none" w:sz="0" w:space="0" w:color="auto"/>
                    <w:left w:val="none" w:sz="0" w:space="0" w:color="auto"/>
                    <w:bottom w:val="none" w:sz="0" w:space="0" w:color="auto"/>
                    <w:right w:val="none" w:sz="0" w:space="0" w:color="auto"/>
                  </w:divBdr>
                </w:div>
                <w:div w:id="2015759043">
                  <w:marLeft w:val="0"/>
                  <w:marRight w:val="0"/>
                  <w:marTop w:val="0"/>
                  <w:marBottom w:val="45"/>
                  <w:divBdr>
                    <w:top w:val="none" w:sz="0" w:space="0" w:color="auto"/>
                    <w:left w:val="single" w:sz="6" w:space="8" w:color="D6D6D6"/>
                    <w:bottom w:val="single" w:sz="6" w:space="5" w:color="D6D6D6"/>
                    <w:right w:val="single" w:sz="6" w:space="8" w:color="D6D6D6"/>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eimg.pravda.com/images/doc/a/d/ad823a2-2-original.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74F1-BBCB-422B-AEEC-D221E0B2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Pages>
  <Words>4939</Words>
  <Characters>28157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Inna</cp:lastModifiedBy>
  <cp:revision>53</cp:revision>
  <cp:lastPrinted>2019-02-19T12:08:00Z</cp:lastPrinted>
  <dcterms:created xsi:type="dcterms:W3CDTF">2016-11-05T06:26:00Z</dcterms:created>
  <dcterms:modified xsi:type="dcterms:W3CDTF">2022-09-21T13:02:00Z</dcterms:modified>
</cp:coreProperties>
</file>