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2FA">
        <w:rPr>
          <w:rFonts w:ascii="Times New Roman" w:hAnsi="Times New Roman" w:cs="Times New Roman"/>
          <w:b/>
          <w:bCs/>
          <w:sz w:val="28"/>
          <w:szCs w:val="28"/>
        </w:rPr>
        <w:t>ОСНОВИ НАУКОЗНАВСТВА</w:t>
      </w:r>
    </w:p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FF2" w:rsidRPr="002032FA" w:rsidRDefault="005F5FF2" w:rsidP="005F5F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FA">
        <w:rPr>
          <w:rFonts w:ascii="Times New Roman" w:hAnsi="Times New Roman" w:cs="Times New Roman"/>
          <w:bCs/>
          <w:sz w:val="28"/>
          <w:szCs w:val="28"/>
        </w:rPr>
        <w:t xml:space="preserve">Предмет і завдання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журналістикознавства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едитології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рекламознавства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5F5FF2" w:rsidRPr="002032FA" w:rsidRDefault="005F5FF2" w:rsidP="005F5F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FA">
        <w:rPr>
          <w:rFonts w:ascii="Times New Roman" w:hAnsi="Times New Roman" w:cs="Times New Roman"/>
          <w:bCs/>
          <w:sz w:val="28"/>
          <w:szCs w:val="28"/>
        </w:rPr>
        <w:t>Організація науки і підготовка наукових кадрів в Україні</w:t>
      </w:r>
    </w:p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FF2" w:rsidRPr="002032FA" w:rsidRDefault="005F5FF2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2FA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2FA">
        <w:rPr>
          <w:rFonts w:ascii="Times New Roman" w:hAnsi="Times New Roman" w:cs="Times New Roman"/>
          <w:sz w:val="28"/>
          <w:szCs w:val="28"/>
        </w:rPr>
        <w:t>Білуха М. Методологія наукових досліджень.  Київ , 2002. 480 с.</w:t>
      </w:r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32FA">
        <w:rPr>
          <w:rFonts w:ascii="Times New Roman" w:hAnsi="Times New Roman" w:cs="Times New Roman"/>
          <w:sz w:val="28"/>
          <w:szCs w:val="28"/>
        </w:rPr>
        <w:t>Михайлин</w:t>
      </w:r>
      <w:proofErr w:type="spellEnd"/>
      <w:r w:rsidRPr="002032FA">
        <w:rPr>
          <w:rFonts w:ascii="Times New Roman" w:hAnsi="Times New Roman" w:cs="Times New Roman"/>
          <w:sz w:val="28"/>
          <w:szCs w:val="28"/>
        </w:rPr>
        <w:t xml:space="preserve"> І. Науково-дослідна робота студентів з журналістики.  Харків, 2010.</w:t>
      </w:r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2FA">
        <w:rPr>
          <w:rFonts w:ascii="Times New Roman" w:hAnsi="Times New Roman" w:cs="Times New Roman"/>
          <w:sz w:val="28"/>
          <w:szCs w:val="28"/>
        </w:rPr>
        <w:t>Сидоренко В. Основи наукових досліджень . Київ, 2000. 92 с.</w:t>
      </w:r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FA">
        <w:rPr>
          <w:rFonts w:ascii="Times New Roman" w:hAnsi="Times New Roman" w:cs="Times New Roman"/>
          <w:sz w:val="28"/>
          <w:szCs w:val="28"/>
        </w:rPr>
        <w:t>П’ятницька-Позднякова</w:t>
      </w:r>
      <w:proofErr w:type="spellEnd"/>
      <w:r w:rsidRPr="002032FA">
        <w:rPr>
          <w:rFonts w:ascii="Times New Roman" w:hAnsi="Times New Roman" w:cs="Times New Roman"/>
          <w:sz w:val="28"/>
          <w:szCs w:val="28"/>
        </w:rPr>
        <w:t xml:space="preserve"> І. Основи наукових досліджень у вищий школі Київ , 2003. 116 с.</w:t>
      </w:r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Цехмістрова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 Г.С. Основи наукових досліджень</w:t>
      </w:r>
      <w:r w:rsidRPr="00203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2032F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032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2032F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2032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03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2032F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03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032FA"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 w:rsidRPr="00203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032FA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 w:rsidRPr="00203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2FA"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2FA">
        <w:rPr>
          <w:rFonts w:ascii="Times New Roman" w:hAnsi="Times New Roman" w:cs="Times New Roman"/>
          <w:bCs/>
          <w:sz w:val="28"/>
          <w:szCs w:val="28"/>
        </w:rPr>
        <w:t>Основи методології та організації наукових досліджень</w:t>
      </w:r>
      <w:r w:rsidRPr="00203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2032F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032F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http://shron.chtyvo.org.ua</w:t>
        </w:r>
      </w:hyperlink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32FA">
        <w:rPr>
          <w:rFonts w:ascii="Times New Roman" w:hAnsi="Times New Roman" w:cs="Times New Roman"/>
          <w:sz w:val="28"/>
          <w:szCs w:val="28"/>
        </w:rPr>
        <w:t>Марцин</w:t>
      </w:r>
      <w:proofErr w:type="spellEnd"/>
      <w:r w:rsidRPr="002032FA">
        <w:rPr>
          <w:rFonts w:ascii="Times New Roman" w:hAnsi="Times New Roman" w:cs="Times New Roman"/>
          <w:sz w:val="28"/>
          <w:szCs w:val="28"/>
        </w:rPr>
        <w:t xml:space="preserve"> В.С. Основи наукових </w:t>
      </w:r>
      <w:r w:rsidRPr="00203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2032F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032FA">
        <w:rPr>
          <w:rFonts w:ascii="Times New Roman" w:hAnsi="Times New Roman" w:cs="Times New Roman"/>
          <w:sz w:val="28"/>
          <w:szCs w:val="28"/>
        </w:rPr>
        <w:t xml:space="preserve">: </w:t>
      </w:r>
      <w:r w:rsidRPr="002032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203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imath</w:t>
        </w:r>
        <w:proofErr w:type="spellEnd"/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3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kiev</w:t>
        </w:r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.ua</w:t>
        </w:r>
        <w:proofErr w:type="spellEnd"/>
      </w:hyperlink>
    </w:p>
    <w:p w:rsidR="00745F17" w:rsidRPr="002032FA" w:rsidRDefault="00745F17" w:rsidP="00745F17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032FA">
        <w:rPr>
          <w:rFonts w:ascii="Times New Roman" w:hAnsi="Times New Roman" w:cs="Times New Roman"/>
          <w:sz w:val="28"/>
          <w:szCs w:val="28"/>
          <w:lang w:val="ru-RU"/>
        </w:rPr>
        <w:t>Мокін</w:t>
      </w:r>
      <w:proofErr w:type="spellEnd"/>
      <w:r w:rsidRPr="002032FA">
        <w:rPr>
          <w:rFonts w:ascii="Times New Roman" w:hAnsi="Times New Roman" w:cs="Times New Roman"/>
          <w:sz w:val="28"/>
          <w:szCs w:val="28"/>
          <w:lang w:val="ru-RU"/>
        </w:rPr>
        <w:t xml:space="preserve"> Б.І.</w:t>
      </w:r>
      <w:r w:rsidRPr="002032FA">
        <w:rPr>
          <w:rFonts w:ascii="Times New Roman" w:hAnsi="Times New Roman" w:cs="Times New Roman"/>
          <w:bCs/>
          <w:sz w:val="28"/>
          <w:szCs w:val="28"/>
        </w:rPr>
        <w:t xml:space="preserve"> Методологія та організація наукових </w:t>
      </w:r>
      <w:proofErr w:type="gramStart"/>
      <w:r w:rsidRPr="002032FA">
        <w:rPr>
          <w:rFonts w:ascii="Times New Roman" w:hAnsi="Times New Roman" w:cs="Times New Roman"/>
          <w:bCs/>
          <w:sz w:val="28"/>
          <w:szCs w:val="28"/>
        </w:rPr>
        <w:t>досл</w:t>
      </w:r>
      <w:proofErr w:type="gramEnd"/>
      <w:r w:rsidRPr="002032FA">
        <w:rPr>
          <w:rFonts w:ascii="Times New Roman" w:hAnsi="Times New Roman" w:cs="Times New Roman"/>
          <w:bCs/>
          <w:sz w:val="28"/>
          <w:szCs w:val="28"/>
        </w:rPr>
        <w:t>іджень</w:t>
      </w:r>
      <w:r w:rsidRPr="00203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Pr="002032FA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2032F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203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mokin</w:t>
        </w:r>
        <w:proofErr w:type="spellEnd"/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032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proofErr w:type="spellStart"/>
        <w:r w:rsidRPr="002032FA">
          <w:rPr>
            <w:rStyle w:val="a3"/>
            <w:rFonts w:ascii="Times New Roman" w:hAnsi="Times New Roman" w:cs="Times New Roman"/>
            <w:sz w:val="28"/>
            <w:szCs w:val="28"/>
          </w:rPr>
          <w:t>.ua</w:t>
        </w:r>
        <w:proofErr w:type="spellEnd"/>
      </w:hyperlink>
    </w:p>
    <w:p w:rsidR="00745F17" w:rsidRPr="002032FA" w:rsidRDefault="00745F17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17" w:rsidRPr="002032FA" w:rsidRDefault="00745F17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2FA" w:rsidRDefault="002032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45F17" w:rsidRDefault="00745F17" w:rsidP="005F5F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2FA" w:rsidRDefault="002032FA" w:rsidP="002032FA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Питання 1</w:t>
      </w:r>
    </w:p>
    <w:p w:rsidR="002032FA" w:rsidRPr="005F5FF2" w:rsidRDefault="002032FA" w:rsidP="002032FA">
      <w:pPr>
        <w:pStyle w:val="a4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FF2">
        <w:rPr>
          <w:rFonts w:ascii="Times New Roman" w:hAnsi="Times New Roman" w:cs="Times New Roman"/>
          <w:bCs/>
          <w:sz w:val="28"/>
          <w:szCs w:val="28"/>
        </w:rPr>
        <w:t xml:space="preserve">Предмет і завдання </w:t>
      </w:r>
      <w:proofErr w:type="spellStart"/>
      <w:r w:rsidRPr="005F5FF2">
        <w:rPr>
          <w:rFonts w:ascii="Times New Roman" w:hAnsi="Times New Roman" w:cs="Times New Roman"/>
          <w:bCs/>
          <w:sz w:val="28"/>
          <w:szCs w:val="28"/>
        </w:rPr>
        <w:t>журналістикознавства</w:t>
      </w:r>
      <w:proofErr w:type="spellEnd"/>
      <w:r w:rsidRPr="005F5F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F5FF2">
        <w:rPr>
          <w:rFonts w:ascii="Times New Roman" w:hAnsi="Times New Roman" w:cs="Times New Roman"/>
          <w:bCs/>
          <w:sz w:val="28"/>
          <w:szCs w:val="28"/>
        </w:rPr>
        <w:t>едитології</w:t>
      </w:r>
      <w:proofErr w:type="spellEnd"/>
      <w:r w:rsidRPr="005F5FF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F5FF2">
        <w:rPr>
          <w:rFonts w:ascii="Times New Roman" w:hAnsi="Times New Roman" w:cs="Times New Roman"/>
          <w:bCs/>
          <w:sz w:val="28"/>
          <w:szCs w:val="28"/>
        </w:rPr>
        <w:t>рекламознавства</w:t>
      </w:r>
      <w:proofErr w:type="spellEnd"/>
      <w:r w:rsidRPr="005F5FF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5F17" w:rsidRDefault="00745F17" w:rsidP="0020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5F17" w:rsidRDefault="00745F17" w:rsidP="00203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FF2" w:rsidRDefault="002032FA" w:rsidP="00354D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4BD3">
        <w:rPr>
          <w:rFonts w:ascii="Times New Roman" w:hAnsi="Times New Roman" w:cs="Times New Roman"/>
          <w:b/>
          <w:bCs/>
          <w:sz w:val="28"/>
          <w:szCs w:val="28"/>
        </w:rPr>
        <w:t>Журналістикознавство</w:t>
      </w:r>
      <w:proofErr w:type="spellEnd"/>
      <w:r w:rsidRPr="00014B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14BD3">
        <w:rPr>
          <w:rFonts w:ascii="Times New Roman" w:hAnsi="Times New Roman" w:cs="Times New Roman"/>
          <w:b/>
          <w:bCs/>
          <w:sz w:val="28"/>
          <w:szCs w:val="28"/>
        </w:rPr>
        <w:t>едитологія</w:t>
      </w:r>
      <w:proofErr w:type="spellEnd"/>
      <w:r w:rsidRPr="00014BD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14BD3">
        <w:rPr>
          <w:rFonts w:ascii="Times New Roman" w:hAnsi="Times New Roman" w:cs="Times New Roman"/>
          <w:b/>
          <w:bCs/>
          <w:sz w:val="28"/>
          <w:szCs w:val="28"/>
        </w:rPr>
        <w:t>рекламознавство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це наука, яка вивчає, узагальнює, розробляє рекомендації та методологічні основи:</w:t>
      </w:r>
    </w:p>
    <w:p w:rsidR="002032FA" w:rsidRDefault="002032FA" w:rsidP="00354D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2FA" w:rsidRPr="002032FA" w:rsidRDefault="002032FA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FA">
        <w:rPr>
          <w:rFonts w:ascii="Times New Roman" w:hAnsi="Times New Roman" w:cs="Times New Roman"/>
          <w:bCs/>
          <w:sz w:val="28"/>
          <w:szCs w:val="28"/>
        </w:rPr>
        <w:t xml:space="preserve">історії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журналістикознавства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едитології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рекламознавства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>;</w:t>
      </w:r>
    </w:p>
    <w:p w:rsidR="002032FA" w:rsidRDefault="002032FA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32FA">
        <w:rPr>
          <w:rFonts w:ascii="Times New Roman" w:hAnsi="Times New Roman" w:cs="Times New Roman"/>
          <w:bCs/>
          <w:sz w:val="28"/>
          <w:szCs w:val="28"/>
        </w:rPr>
        <w:t xml:space="preserve">теорії та практики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журналістикознавства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едитології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032FA">
        <w:rPr>
          <w:rFonts w:ascii="Times New Roman" w:hAnsi="Times New Roman" w:cs="Times New Roman"/>
          <w:bCs/>
          <w:sz w:val="28"/>
          <w:szCs w:val="28"/>
        </w:rPr>
        <w:t>рекламознавства</w:t>
      </w:r>
      <w:proofErr w:type="spellEnd"/>
      <w:r w:rsidRPr="002032FA">
        <w:rPr>
          <w:rFonts w:ascii="Times New Roman" w:hAnsi="Times New Roman" w:cs="Times New Roman"/>
          <w:bCs/>
          <w:sz w:val="28"/>
          <w:szCs w:val="28"/>
        </w:rPr>
        <w:t>;</w:t>
      </w:r>
    </w:p>
    <w:p w:rsidR="002032FA" w:rsidRDefault="002032FA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специфіки творчості журналіста, редактора, рекламіста та її закономірностей;</w:t>
      </w:r>
    </w:p>
    <w:p w:rsidR="002032FA" w:rsidRDefault="002032FA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шляхів удосконалення</w:t>
      </w:r>
      <w:r w:rsidR="00014BD3">
        <w:rPr>
          <w:rFonts w:ascii="Times New Roman" w:hAnsi="Times New Roman" w:cs="Times New Roman"/>
          <w:bCs/>
          <w:sz w:val="28"/>
          <w:szCs w:val="28"/>
        </w:rPr>
        <w:t xml:space="preserve"> жанрів, мови, стилю матеріалів;</w:t>
      </w:r>
    </w:p>
    <w:p w:rsidR="00014BD3" w:rsidRDefault="00354D11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організації роботи редакцій</w:t>
      </w:r>
      <w:r w:rsidR="00014BD3">
        <w:rPr>
          <w:rFonts w:ascii="Times New Roman" w:hAnsi="Times New Roman" w:cs="Times New Roman"/>
          <w:bCs/>
          <w:sz w:val="28"/>
          <w:szCs w:val="28"/>
        </w:rPr>
        <w:t>, рекламних агенцій, їхніх зв’язків з аудиторією, громадськістю;</w:t>
      </w:r>
    </w:p>
    <w:p w:rsidR="00014BD3" w:rsidRDefault="00014BD3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узагальнення кращого досвіду редакторсько-видавничої, журналістської, рекламної діяльності;</w:t>
      </w:r>
    </w:p>
    <w:p w:rsidR="00014BD3" w:rsidRPr="002032FA" w:rsidRDefault="00014BD3" w:rsidP="00354D11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підготовки кадрів, наукових праць, навчальної літератури .</w:t>
      </w:r>
    </w:p>
    <w:p w:rsidR="002032FA" w:rsidRPr="002032FA" w:rsidRDefault="002032FA" w:rsidP="00354D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353" w:rsidRDefault="00354D11" w:rsidP="00354D1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39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журналістикознавства</w:t>
      </w:r>
      <w:proofErr w:type="spellEnd"/>
      <w:r w:rsidRPr="00C011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едитології</w:t>
      </w:r>
      <w:proofErr w:type="spellEnd"/>
      <w:r w:rsidRPr="00C011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рекламознавства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журналістика, видавнича справа і редагування, реклама:</w:t>
      </w:r>
    </w:p>
    <w:p w:rsidR="00354D11" w:rsidRDefault="00354D11" w:rsidP="00BB477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D11">
        <w:rPr>
          <w:rFonts w:ascii="Times New Roman" w:hAnsi="Times New Roman" w:cs="Times New Roman"/>
          <w:bCs/>
          <w:sz w:val="28"/>
          <w:szCs w:val="28"/>
        </w:rPr>
        <w:t>як форма відображення сьогодення засобами масового інформування;</w:t>
      </w:r>
    </w:p>
    <w:p w:rsidR="00354D11" w:rsidRDefault="00354D11" w:rsidP="00BB477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D11">
        <w:rPr>
          <w:rFonts w:ascii="Times New Roman" w:hAnsi="Times New Roman" w:cs="Times New Roman"/>
          <w:bCs/>
          <w:sz w:val="28"/>
          <w:szCs w:val="28"/>
        </w:rPr>
        <w:t xml:space="preserve">як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4D11">
        <w:rPr>
          <w:rFonts w:ascii="Times New Roman" w:hAnsi="Times New Roman" w:cs="Times New Roman"/>
          <w:bCs/>
          <w:sz w:val="28"/>
          <w:szCs w:val="28"/>
        </w:rPr>
        <w:t>форма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соціально актуалізованої суспільної свідомості</w:t>
      </w:r>
      <w:r w:rsidR="00BB4773">
        <w:rPr>
          <w:rFonts w:ascii="Times New Roman" w:hAnsi="Times New Roman" w:cs="Times New Roman"/>
          <w:bCs/>
          <w:sz w:val="28"/>
          <w:szCs w:val="28"/>
        </w:rPr>
        <w:t>;</w:t>
      </w:r>
    </w:p>
    <w:p w:rsidR="00BB4773" w:rsidRDefault="00BB4773" w:rsidP="00BB477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редакторсько-видавнича, журналістська, рекламна творчість як вид самобутньої інтелектуальної та емоційно-вольової поведінки особистості, якою є редактор, видавець, журналіст, рекламіст;</w:t>
      </w:r>
    </w:p>
    <w:p w:rsidR="00BB4773" w:rsidRDefault="00BB4773" w:rsidP="00BB4773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редакторсько-видавнича, журналістська, рекламна діяльність як вид професійної діяльності у сфері комунікації й мовлення, що має різні</w:t>
      </w:r>
      <w:r w:rsidR="00C01139">
        <w:rPr>
          <w:rFonts w:ascii="Times New Roman" w:hAnsi="Times New Roman" w:cs="Times New Roman"/>
          <w:bCs/>
          <w:sz w:val="28"/>
          <w:szCs w:val="28"/>
        </w:rPr>
        <w:t xml:space="preserve"> форми.</w:t>
      </w:r>
    </w:p>
    <w:p w:rsidR="00C01139" w:rsidRDefault="00C01139" w:rsidP="00C0113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139" w:rsidRDefault="00C01139" w:rsidP="00C0113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139" w:rsidRDefault="00C01139" w:rsidP="00C0113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139" w:rsidRPr="00354D11" w:rsidRDefault="00C01139" w:rsidP="00C01139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1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журналістикознавства</w:t>
      </w:r>
      <w:proofErr w:type="spellEnd"/>
      <w:r w:rsidRPr="00C011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едитології</w:t>
      </w:r>
      <w:proofErr w:type="spellEnd"/>
      <w:r w:rsidRPr="00C0113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01139">
        <w:rPr>
          <w:rFonts w:ascii="Times New Roman" w:hAnsi="Times New Roman" w:cs="Times New Roman"/>
          <w:b/>
          <w:bCs/>
          <w:sz w:val="28"/>
          <w:szCs w:val="28"/>
        </w:rPr>
        <w:t>рекламознавства</w:t>
      </w:r>
      <w:proofErr w:type="spellEnd"/>
    </w:p>
    <w:p w:rsidR="00354D11" w:rsidRDefault="00354D11" w:rsidP="00BB477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4D11" w:rsidRDefault="00DF30CA" w:rsidP="00DF30C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CA">
        <w:rPr>
          <w:rFonts w:ascii="Times New Roman" w:hAnsi="Times New Roman" w:cs="Times New Roman"/>
          <w:sz w:val="28"/>
          <w:szCs w:val="28"/>
        </w:rPr>
        <w:t>формування термінологічної логічно-поняттєвої системи, що відображає предмет дослідження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0FC4" w:rsidRDefault="00DF30CA" w:rsidP="00DF30CA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умінь, необхідних дослідникові </w:t>
      </w:r>
      <w:r>
        <w:rPr>
          <w:rFonts w:ascii="Times New Roman" w:hAnsi="Times New Roman" w:cs="Times New Roman"/>
          <w:bCs/>
          <w:sz w:val="28"/>
          <w:szCs w:val="28"/>
        </w:rPr>
        <w:t>журналістики, видавничої справи і редагування, реклами</w:t>
      </w:r>
      <w:r w:rsidR="002F70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20FC4" w:rsidRDefault="00D20FC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D20FC4" w:rsidRPr="00D20FC4" w:rsidRDefault="00D20FC4" w:rsidP="00D20FC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20FC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2 </w:t>
      </w:r>
      <w:proofErr w:type="spellStart"/>
      <w:r w:rsidRPr="00D20FC4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питання</w:t>
      </w:r>
      <w:proofErr w:type="spellEnd"/>
    </w:p>
    <w:p w:rsidR="00D20FC4" w:rsidRPr="00D20FC4" w:rsidRDefault="00D20FC4" w:rsidP="00D20FC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FC4">
        <w:rPr>
          <w:rFonts w:ascii="Times New Roman" w:hAnsi="Times New Roman" w:cs="Times New Roman"/>
          <w:b/>
          <w:bCs/>
          <w:sz w:val="28"/>
          <w:szCs w:val="28"/>
        </w:rPr>
        <w:t>Організація науки і підготовка наукових кадрів в Україні</w:t>
      </w:r>
    </w:p>
    <w:p w:rsidR="00D20FC4" w:rsidRPr="00D20FC4" w:rsidRDefault="00D20FC4" w:rsidP="00D20F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0CA" w:rsidRDefault="00DF30CA" w:rsidP="00D20FC4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FC4" w:rsidRDefault="00D20FC4" w:rsidP="00D20FC4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Структурні</w:t>
      </w:r>
      <w:proofErr w:type="spellEnd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 xml:space="preserve"> </w:t>
      </w:r>
      <w:proofErr w:type="spellStart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елементи</w:t>
      </w:r>
      <w:proofErr w:type="spellEnd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 xml:space="preserve"> </w:t>
      </w:r>
      <w:proofErr w:type="spellStart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організації</w:t>
      </w:r>
      <w:proofErr w:type="spellEnd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 xml:space="preserve"> науки в </w:t>
      </w:r>
      <w:proofErr w:type="spellStart"/>
      <w:r w:rsidRPr="00C96784">
        <w:rPr>
          <w:rFonts w:ascii="Times New Roman" w:hAnsi="Times New Roman" w:cs="Times New Roman"/>
          <w:b/>
          <w:i/>
          <w:sz w:val="28"/>
          <w:szCs w:val="28"/>
          <w:highlight w:val="yellow"/>
          <w:lang w:val="ru-RU"/>
        </w:rPr>
        <w:t>Україні</w:t>
      </w:r>
      <w:proofErr w:type="spellEnd"/>
    </w:p>
    <w:p w:rsidR="00D20FC4" w:rsidRDefault="00D20FC4" w:rsidP="00D20FC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0FC4" w:rsidRPr="00262073" w:rsidRDefault="00D20FC4" w:rsidP="00D20F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C4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 w:rsidR="00CA35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 </w:t>
      </w:r>
      <w:proofErr w:type="spellStart"/>
      <w:r w:rsidR="00CA35C4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CA35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очолює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координує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Міністерством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фундаментальні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галузях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обєднує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напрямки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підтримує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міжнародні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установами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країн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2073" w:rsidRPr="00CA35C4" w:rsidRDefault="00262073" w:rsidP="0026207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631" w:rsidRPr="00281631" w:rsidRDefault="00CA35C4" w:rsidP="00D20F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35C4">
        <w:rPr>
          <w:rFonts w:ascii="Times New Roman" w:hAnsi="Times New Roman" w:cs="Times New Roman"/>
          <w:b/>
          <w:sz w:val="28"/>
          <w:szCs w:val="28"/>
          <w:lang w:val="ru-RU"/>
        </w:rPr>
        <w:t>Відділення</w:t>
      </w:r>
      <w:proofErr w:type="spellEnd"/>
      <w:r w:rsidRPr="00CA35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координація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іджень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галузях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територіях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A35C4" w:rsidRDefault="00281631" w:rsidP="0028163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81631">
        <w:rPr>
          <w:rFonts w:ascii="Arial" w:hAnsi="Arial" w:cs="Arial"/>
          <w:b/>
          <w:color w:val="FF0000"/>
          <w:sz w:val="56"/>
          <w:szCs w:val="56"/>
        </w:rPr>
        <w:sym w:font="Wingdings" w:char="0047"/>
      </w:r>
      <w:r w:rsidRPr="00281631">
        <w:rPr>
          <w:rFonts w:ascii="Times New Roman" w:hAnsi="Times New Roman" w:cs="Times New Roman"/>
          <w:sz w:val="28"/>
          <w:szCs w:val="28"/>
        </w:rPr>
        <w:t>Відділення суспільних наук</w:t>
      </w:r>
    </w:p>
    <w:p w:rsidR="00262073" w:rsidRDefault="00262073" w:rsidP="00281631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81631" w:rsidRPr="00262073" w:rsidRDefault="00281631" w:rsidP="0028163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НДІ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установи,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очолюють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науки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певній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НДІ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друку</w:t>
      </w:r>
      <w:proofErr w:type="spellEnd"/>
      <w:r w:rsidR="0026207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62073" w:rsidRPr="00262073" w:rsidRDefault="00262073" w:rsidP="00262073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73" w:rsidRPr="00262073" w:rsidRDefault="00262073" w:rsidP="00281631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Галузеві академії. </w:t>
      </w:r>
      <w:r w:rsidRPr="00262073">
        <w:rPr>
          <w:rFonts w:ascii="Times New Roman" w:hAnsi="Times New Roman" w:cs="Times New Roman"/>
          <w:sz w:val="28"/>
          <w:szCs w:val="28"/>
        </w:rPr>
        <w:t>Бувають державні і недержавні</w:t>
      </w:r>
    </w:p>
    <w:p w:rsidR="00262073" w:rsidRPr="00262073" w:rsidRDefault="00262073" w:rsidP="0026207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1631">
        <w:rPr>
          <w:rFonts w:ascii="Arial" w:hAnsi="Arial" w:cs="Arial"/>
          <w:b/>
          <w:color w:val="FF0000"/>
          <w:sz w:val="56"/>
          <w:szCs w:val="56"/>
        </w:rPr>
        <w:sym w:font="Wingdings" w:char="0047"/>
      </w:r>
      <w:r w:rsidRPr="00262073">
        <w:rPr>
          <w:rFonts w:ascii="Times New Roman" w:hAnsi="Times New Roman" w:cs="Times New Roman"/>
          <w:sz w:val="28"/>
          <w:szCs w:val="28"/>
        </w:rPr>
        <w:t>Академія наук вищої школи України</w:t>
      </w:r>
    </w:p>
    <w:p w:rsidR="00262073" w:rsidRDefault="00262073" w:rsidP="00262073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73" w:rsidRDefault="00262073" w:rsidP="00262073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 підрозділи вишів</w:t>
      </w:r>
    </w:p>
    <w:p w:rsidR="00262073" w:rsidRDefault="00262073" w:rsidP="00262073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073" w:rsidRDefault="00262073" w:rsidP="00262073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6456" w:rsidRDefault="008F6456" w:rsidP="00262073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2073" w:rsidRDefault="00262073" w:rsidP="00262073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6784"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  <w:t>Підготовка наукових кадрів в Україні</w:t>
      </w:r>
    </w:p>
    <w:p w:rsidR="008F6456" w:rsidRDefault="008F6456" w:rsidP="00262073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F6456" w:rsidRDefault="008F6456" w:rsidP="008F6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F6456">
        <w:rPr>
          <w:rFonts w:ascii="Times New Roman" w:hAnsi="Times New Roman" w:cs="Times New Roman"/>
          <w:bCs/>
          <w:sz w:val="28"/>
          <w:szCs w:val="28"/>
        </w:rPr>
        <w:t>Існуюють</w:t>
      </w:r>
      <w:proofErr w:type="spellEnd"/>
      <w:r w:rsidRPr="008F6456">
        <w:rPr>
          <w:rFonts w:ascii="Times New Roman" w:hAnsi="Times New Roman" w:cs="Times New Roman"/>
          <w:bCs/>
          <w:sz w:val="28"/>
          <w:szCs w:val="28"/>
        </w:rPr>
        <w:t xml:space="preserve"> наукові ступені і вчені звання</w:t>
      </w:r>
    </w:p>
    <w:p w:rsidR="008F6456" w:rsidRDefault="008F6456" w:rsidP="008F6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6456" w:rsidRPr="008F6456" w:rsidRDefault="008F6456" w:rsidP="008F6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456">
        <w:rPr>
          <w:rFonts w:ascii="Times New Roman" w:hAnsi="Times New Roman" w:cs="Times New Roman"/>
          <w:b/>
          <w:bCs/>
          <w:sz w:val="28"/>
          <w:szCs w:val="28"/>
        </w:rPr>
        <w:t>Наукові ступені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6456">
        <w:rPr>
          <w:rFonts w:ascii="Times New Roman" w:hAnsi="Times New Roman" w:cs="Times New Roman"/>
          <w:b/>
          <w:bCs/>
          <w:i/>
          <w:sz w:val="28"/>
          <w:szCs w:val="28"/>
        </w:rPr>
        <w:t>присуджуються</w:t>
      </w:r>
    </w:p>
    <w:p w:rsidR="00262073" w:rsidRPr="00262073" w:rsidRDefault="00262073" w:rsidP="00262073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62073" w:rsidRDefault="008F6456" w:rsidP="008F645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Кандидат наук – </w:t>
      </w:r>
      <w:r w:rsidRPr="008F6456">
        <w:rPr>
          <w:rFonts w:ascii="Times New Roman" w:hAnsi="Times New Roman" w:cs="Times New Roman"/>
          <w:sz w:val="28"/>
          <w:szCs w:val="28"/>
        </w:rPr>
        <w:t>присуджується за результатами захисту</w:t>
      </w:r>
      <w:r>
        <w:rPr>
          <w:rFonts w:ascii="Times New Roman" w:hAnsi="Times New Roman" w:cs="Times New Roman"/>
          <w:sz w:val="28"/>
          <w:szCs w:val="28"/>
        </w:rPr>
        <w:t xml:space="preserve"> дисертації кандидата наук.</w:t>
      </w:r>
    </w:p>
    <w:p w:rsidR="008F6456" w:rsidRDefault="008F6456" w:rsidP="008F6456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56">
        <w:rPr>
          <w:rFonts w:ascii="Times New Roman" w:hAnsi="Times New Roman" w:cs="Times New Roman"/>
          <w:b/>
          <w:sz w:val="28"/>
          <w:szCs w:val="28"/>
        </w:rPr>
        <w:lastRenderedPageBreak/>
        <w:t>Доктор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F6456">
        <w:rPr>
          <w:rFonts w:ascii="Times New Roman" w:hAnsi="Times New Roman" w:cs="Times New Roman"/>
          <w:sz w:val="28"/>
          <w:szCs w:val="28"/>
        </w:rPr>
        <w:t xml:space="preserve"> присуджується за результатами захисту</w:t>
      </w:r>
      <w:r>
        <w:rPr>
          <w:rFonts w:ascii="Times New Roman" w:hAnsi="Times New Roman" w:cs="Times New Roman"/>
          <w:sz w:val="28"/>
          <w:szCs w:val="28"/>
        </w:rPr>
        <w:t xml:space="preserve"> дисертації доктора наук.</w:t>
      </w:r>
    </w:p>
    <w:p w:rsidR="008F6456" w:rsidRDefault="008F6456" w:rsidP="008F645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6456" w:rsidRPr="008F6456" w:rsidRDefault="008F6456" w:rsidP="008F6456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F6456">
        <w:rPr>
          <w:rFonts w:ascii="Times New Roman" w:hAnsi="Times New Roman" w:cs="Times New Roman"/>
          <w:b/>
          <w:sz w:val="28"/>
          <w:szCs w:val="28"/>
        </w:rPr>
        <w:t>Вчені звання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456">
        <w:rPr>
          <w:rFonts w:ascii="Times New Roman" w:hAnsi="Times New Roman" w:cs="Times New Roman"/>
          <w:b/>
          <w:i/>
          <w:sz w:val="28"/>
          <w:szCs w:val="28"/>
        </w:rPr>
        <w:t>присвоюються</w:t>
      </w:r>
    </w:p>
    <w:p w:rsidR="00262073" w:rsidRDefault="00C95578" w:rsidP="009609A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9A8">
        <w:rPr>
          <w:rFonts w:ascii="Times New Roman" w:hAnsi="Times New Roman" w:cs="Times New Roman"/>
          <w:b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– присвоюється кандидатові наук, які має певний стаж роботи у виші, певну кількість наукових публікацій</w:t>
      </w:r>
      <w:r w:rsidR="009609A8">
        <w:rPr>
          <w:rFonts w:ascii="Times New Roman" w:hAnsi="Times New Roman" w:cs="Times New Roman"/>
          <w:sz w:val="28"/>
          <w:szCs w:val="28"/>
        </w:rPr>
        <w:t>.</w:t>
      </w:r>
    </w:p>
    <w:p w:rsidR="009609A8" w:rsidRDefault="009609A8" w:rsidP="009609A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Професор </w:t>
      </w:r>
      <w:r>
        <w:rPr>
          <w:rFonts w:ascii="Times New Roman" w:hAnsi="Times New Roman" w:cs="Times New Roman"/>
          <w:sz w:val="28"/>
          <w:szCs w:val="28"/>
        </w:rPr>
        <w:t>– присвоюється</w:t>
      </w:r>
      <w:r w:rsidR="00564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докторові наук, які має певний стаж роботи у виші, певну кількість наукових публікацій, керує науковою школою.</w:t>
      </w:r>
    </w:p>
    <w:p w:rsidR="009609A8" w:rsidRDefault="009609A8" w:rsidP="009609A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Молодший науковий співробітник, старший науковий співробітник </w:t>
      </w:r>
      <w:r>
        <w:rPr>
          <w:rFonts w:ascii="Times New Roman" w:hAnsi="Times New Roman" w:cs="Times New Roman"/>
          <w:sz w:val="28"/>
          <w:szCs w:val="28"/>
        </w:rPr>
        <w:t>– присвоюється співробітникам НДІ.</w:t>
      </w:r>
    </w:p>
    <w:p w:rsidR="009609A8" w:rsidRDefault="009609A8" w:rsidP="009609A8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</w:t>
      </w:r>
      <w:r w:rsidRPr="009609A8">
        <w:rPr>
          <w:rFonts w:ascii="Times New Roman" w:hAnsi="Times New Roman" w:cs="Times New Roman"/>
          <w:sz w:val="28"/>
          <w:szCs w:val="28"/>
        </w:rPr>
        <w:t>-</w:t>
      </w:r>
      <w:r w:rsidRPr="009609A8">
        <w:rPr>
          <w:rFonts w:ascii="Times New Roman" w:hAnsi="Times New Roman" w:cs="Times New Roman"/>
          <w:b/>
          <w:sz w:val="28"/>
          <w:szCs w:val="28"/>
        </w:rPr>
        <w:t>кореспондент і академік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96784">
        <w:rPr>
          <w:rFonts w:ascii="Times New Roman" w:hAnsi="Times New Roman" w:cs="Times New Roman"/>
          <w:sz w:val="28"/>
          <w:szCs w:val="28"/>
        </w:rPr>
        <w:t xml:space="preserve"> присвоюється найбільш видатним діячам науки.</w:t>
      </w:r>
    </w:p>
    <w:p w:rsidR="00C96784" w:rsidRDefault="00C96784" w:rsidP="00C967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784" w:rsidRPr="00C96784" w:rsidRDefault="00C96784" w:rsidP="00C96784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</w:t>
      </w:r>
      <w:r w:rsidRPr="00C967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96784">
        <w:rPr>
          <w:rFonts w:ascii="Times New Roman" w:hAnsi="Times New Roman" w:cs="Times New Roman"/>
          <w:b/>
          <w:bCs/>
          <w:sz w:val="28"/>
          <w:szCs w:val="28"/>
        </w:rPr>
        <w:t>підготовка наукових кадрів в Україні</w:t>
      </w:r>
    </w:p>
    <w:p w:rsidR="00C96784" w:rsidRPr="00C96784" w:rsidRDefault="00C96784" w:rsidP="00C96784">
      <w:pPr>
        <w:pStyle w:val="a4"/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784" w:rsidRPr="00C95578" w:rsidRDefault="00C96784" w:rsidP="00C96784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2073" w:rsidRDefault="00C96784" w:rsidP="00C9678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Магістратура</w:t>
      </w:r>
    </w:p>
    <w:p w:rsidR="00C96784" w:rsidRDefault="00C96784" w:rsidP="00C9678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Аспірантура</w:t>
      </w:r>
      <w:r w:rsidRPr="00281631">
        <w:rPr>
          <w:rFonts w:ascii="Arial" w:hAnsi="Arial" w:cs="Arial"/>
          <w:b/>
          <w:color w:val="FF0000"/>
          <w:sz w:val="56"/>
          <w:szCs w:val="56"/>
        </w:rPr>
        <w:sym w:font="Wingdings" w:char="0047"/>
      </w:r>
      <w:r>
        <w:rPr>
          <w:rFonts w:ascii="Arial" w:hAnsi="Arial" w:cs="Arial"/>
          <w:b/>
          <w:color w:val="FF0000"/>
          <w:sz w:val="56"/>
          <w:szCs w:val="56"/>
        </w:rPr>
        <w:t xml:space="preserve"> </w:t>
      </w:r>
      <w:r w:rsidRPr="00C96784">
        <w:rPr>
          <w:rFonts w:ascii="Times New Roman" w:hAnsi="Times New Roman" w:cs="Times New Roman"/>
          <w:sz w:val="28"/>
          <w:szCs w:val="28"/>
        </w:rPr>
        <w:t>основна форма підготовки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784" w:rsidRPr="00C96784" w:rsidRDefault="00C96784" w:rsidP="00C9678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Докторантура</w:t>
      </w:r>
    </w:p>
    <w:sectPr w:rsidR="00C96784" w:rsidRPr="00C96784" w:rsidSect="00920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13C"/>
      </v:shape>
    </w:pict>
  </w:numPicBullet>
  <w:abstractNum w:abstractNumId="0">
    <w:nsid w:val="06692CE6"/>
    <w:multiLevelType w:val="hybridMultilevel"/>
    <w:tmpl w:val="0FB63B7C"/>
    <w:lvl w:ilvl="0" w:tplc="6B6A37E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14FE5"/>
    <w:multiLevelType w:val="hybridMultilevel"/>
    <w:tmpl w:val="868647CE"/>
    <w:lvl w:ilvl="0" w:tplc="0C1CEE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61C16"/>
    <w:multiLevelType w:val="hybridMultilevel"/>
    <w:tmpl w:val="BA5281C8"/>
    <w:lvl w:ilvl="0" w:tplc="690E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40F77"/>
    <w:multiLevelType w:val="hybridMultilevel"/>
    <w:tmpl w:val="13921814"/>
    <w:lvl w:ilvl="0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02534DC"/>
    <w:multiLevelType w:val="hybridMultilevel"/>
    <w:tmpl w:val="A93A8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7BE7"/>
    <w:multiLevelType w:val="hybridMultilevel"/>
    <w:tmpl w:val="BAC472CA"/>
    <w:lvl w:ilvl="0" w:tplc="36BC11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73150"/>
    <w:multiLevelType w:val="hybridMultilevel"/>
    <w:tmpl w:val="F958695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D27F73"/>
    <w:multiLevelType w:val="hybridMultilevel"/>
    <w:tmpl w:val="A93A8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B69D1"/>
    <w:multiLevelType w:val="hybridMultilevel"/>
    <w:tmpl w:val="A93A8A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DF0"/>
    <w:multiLevelType w:val="hybridMultilevel"/>
    <w:tmpl w:val="79F4E18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021E04"/>
    <w:multiLevelType w:val="hybridMultilevel"/>
    <w:tmpl w:val="28407C40"/>
    <w:lvl w:ilvl="0" w:tplc="301C0C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35E42"/>
    <w:multiLevelType w:val="hybridMultilevel"/>
    <w:tmpl w:val="B10469EA"/>
    <w:lvl w:ilvl="0" w:tplc="97983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A253F9"/>
    <w:multiLevelType w:val="hybridMultilevel"/>
    <w:tmpl w:val="E1A03896"/>
    <w:lvl w:ilvl="0" w:tplc="3DB2260A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2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F5FF2"/>
    <w:rsid w:val="00014BD3"/>
    <w:rsid w:val="00110353"/>
    <w:rsid w:val="002032FA"/>
    <w:rsid w:val="00262073"/>
    <w:rsid w:val="00281631"/>
    <w:rsid w:val="002D5C9D"/>
    <w:rsid w:val="002F70C9"/>
    <w:rsid w:val="00354D11"/>
    <w:rsid w:val="003E4E9B"/>
    <w:rsid w:val="00564C9D"/>
    <w:rsid w:val="005F5FF2"/>
    <w:rsid w:val="00730902"/>
    <w:rsid w:val="00745F17"/>
    <w:rsid w:val="00840F7A"/>
    <w:rsid w:val="008F6456"/>
    <w:rsid w:val="00915621"/>
    <w:rsid w:val="0092042E"/>
    <w:rsid w:val="009609A8"/>
    <w:rsid w:val="00A62009"/>
    <w:rsid w:val="00BB4773"/>
    <w:rsid w:val="00C01139"/>
    <w:rsid w:val="00C70377"/>
    <w:rsid w:val="00C95578"/>
    <w:rsid w:val="00C96784"/>
    <w:rsid w:val="00CA35C4"/>
    <w:rsid w:val="00D20FC4"/>
    <w:rsid w:val="00DF30CA"/>
    <w:rsid w:val="00FE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F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5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kin.co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th.kiev.ua" TargetMode="External"/><Relationship Id="rId5" Type="http://schemas.openxmlformats.org/officeDocument/2006/relationships/hyperlink" Target="http://shron.chtyvo.org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16</cp:revision>
  <dcterms:created xsi:type="dcterms:W3CDTF">2019-01-28T07:55:00Z</dcterms:created>
  <dcterms:modified xsi:type="dcterms:W3CDTF">2022-09-20T12:49:00Z</dcterms:modified>
</cp:coreProperties>
</file>