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8A" w:rsidRPr="0010688A" w:rsidRDefault="0010688A" w:rsidP="001068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Джерела інформації</w:t>
      </w:r>
    </w:p>
    <w:p w:rsidR="0010688A" w:rsidRPr="0010688A" w:rsidRDefault="0010688A" w:rsidP="001068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Державні установи</w:t>
      </w:r>
    </w:p>
    <w:p w:rsidR="0010688A" w:rsidRDefault="0010688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44458">
          <w:rPr>
            <w:rStyle w:val="a3"/>
            <w:rFonts w:ascii="Times New Roman" w:hAnsi="Times New Roman" w:cs="Times New Roman"/>
            <w:sz w:val="28"/>
            <w:szCs w:val="28"/>
          </w:rPr>
          <w:t>https://www.kmu.gov.ua/</w:t>
        </w:r>
      </w:hyperlink>
    </w:p>
    <w:p w:rsidR="0010688A" w:rsidRDefault="0010688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44458">
          <w:rPr>
            <w:rStyle w:val="a3"/>
            <w:rFonts w:ascii="Times New Roman" w:hAnsi="Times New Roman" w:cs="Times New Roman"/>
            <w:sz w:val="28"/>
            <w:szCs w:val="28"/>
          </w:rPr>
          <w:t>https://www.rada.gov.ua/</w:t>
        </w:r>
      </w:hyperlink>
    </w:p>
    <w:p w:rsidR="0010688A" w:rsidRDefault="0071248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44458">
          <w:rPr>
            <w:rStyle w:val="a3"/>
            <w:rFonts w:ascii="Times New Roman" w:hAnsi="Times New Roman" w:cs="Times New Roman"/>
            <w:sz w:val="28"/>
            <w:szCs w:val="28"/>
          </w:rPr>
          <w:t>https://ukrstat.gov.ua/</w:t>
        </w:r>
      </w:hyperlink>
    </w:p>
    <w:p w:rsidR="00712489" w:rsidRDefault="0071248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44458">
          <w:rPr>
            <w:rStyle w:val="a3"/>
            <w:rFonts w:ascii="Times New Roman" w:hAnsi="Times New Roman" w:cs="Times New Roman"/>
            <w:sz w:val="28"/>
            <w:szCs w:val="28"/>
          </w:rPr>
          <w:t>https://www.me.gov.ua/?lang=uk-UA</w:t>
        </w:r>
      </w:hyperlink>
    </w:p>
    <w:p w:rsidR="00712489" w:rsidRDefault="00131D77" w:rsidP="00131D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Неурядові установи</w:t>
      </w:r>
    </w:p>
    <w:p w:rsidR="00131D77" w:rsidRDefault="00131D77" w:rsidP="00131D7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https://ucci.org.ua/</w:t>
        </w:r>
      </w:hyperlink>
    </w:p>
    <w:p w:rsidR="00131D77" w:rsidRDefault="00131D77" w:rsidP="00131D7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https://www.cci.zp.ua/</w:t>
        </w:r>
      </w:hyperlink>
    </w:p>
    <w:p w:rsidR="00131D77" w:rsidRPr="00131D77" w:rsidRDefault="00131D77" w:rsidP="00131D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1D77" w:rsidRDefault="00131D77" w:rsidP="00131D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1D77">
        <w:rPr>
          <w:rFonts w:ascii="Times New Roman" w:hAnsi="Times New Roman" w:cs="Times New Roman"/>
          <w:sz w:val="28"/>
          <w:szCs w:val="28"/>
          <w:lang w:val="uk-UA"/>
        </w:rPr>
        <w:t xml:space="preserve">Сайти компаній </w:t>
      </w:r>
    </w:p>
    <w:p w:rsidR="00131D77" w:rsidRDefault="00131D77" w:rsidP="00131D7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https://www.nielsen.com/</w:t>
        </w:r>
      </w:hyperlink>
    </w:p>
    <w:p w:rsidR="00823056" w:rsidRDefault="00823056" w:rsidP="00131D7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https://pro-consulting.ua/ua</w:t>
        </w:r>
      </w:hyperlink>
    </w:p>
    <w:p w:rsidR="00131D77" w:rsidRDefault="00131D77" w:rsidP="00131D7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https://www.nestle.com/</w:t>
        </w:r>
      </w:hyperlink>
    </w:p>
    <w:p w:rsidR="00131D77" w:rsidRDefault="00AF2C4E" w:rsidP="00131D7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https://www.carlsberggroup.com/</w:t>
        </w:r>
      </w:hyperlink>
    </w:p>
    <w:p w:rsidR="00AF2C4E" w:rsidRDefault="002955C5" w:rsidP="00131D7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https://www.ico.org/</w:t>
        </w:r>
      </w:hyperlink>
    </w:p>
    <w:p w:rsidR="002955C5" w:rsidRDefault="002955C5" w:rsidP="00131D7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31D77" w:rsidRPr="00131D77" w:rsidRDefault="00131D77" w:rsidP="00131D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688A" w:rsidRPr="00131D77" w:rsidRDefault="0010688A" w:rsidP="00131D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1D77">
        <w:rPr>
          <w:rFonts w:ascii="Times New Roman" w:hAnsi="Times New Roman" w:cs="Times New Roman"/>
          <w:sz w:val="28"/>
          <w:szCs w:val="28"/>
          <w:lang w:val="uk-UA"/>
        </w:rPr>
        <w:t xml:space="preserve">Періодичні </w:t>
      </w:r>
      <w:r w:rsidR="005548A9" w:rsidRPr="00131D7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 </w:t>
      </w:r>
      <w:r w:rsidRPr="00131D77">
        <w:rPr>
          <w:rFonts w:ascii="Times New Roman" w:hAnsi="Times New Roman" w:cs="Times New Roman"/>
          <w:sz w:val="28"/>
          <w:szCs w:val="28"/>
          <w:lang w:val="uk-UA"/>
        </w:rPr>
        <w:t>видання</w:t>
      </w:r>
    </w:p>
    <w:p w:rsidR="00092973" w:rsidRPr="0010688A" w:rsidRDefault="0010688A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10688A">
          <w:rPr>
            <w:rStyle w:val="a3"/>
            <w:rFonts w:ascii="Times New Roman" w:hAnsi="Times New Roman" w:cs="Times New Roman"/>
            <w:sz w:val="28"/>
            <w:szCs w:val="28"/>
          </w:rPr>
          <w:t>https://www.economist.com/</w:t>
        </w:r>
      </w:hyperlink>
    </w:p>
    <w:p w:rsidR="0010688A" w:rsidRDefault="005548A9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744458">
          <w:rPr>
            <w:rStyle w:val="a3"/>
            <w:rFonts w:ascii="Times New Roman" w:hAnsi="Times New Roman" w:cs="Times New Roman"/>
            <w:sz w:val="28"/>
            <w:szCs w:val="28"/>
          </w:rPr>
          <w:t>https://www.thetimes.co.uk/</w:t>
        </w:r>
      </w:hyperlink>
    </w:p>
    <w:p w:rsidR="005548A9" w:rsidRDefault="005548A9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744458">
          <w:rPr>
            <w:rStyle w:val="a3"/>
            <w:rFonts w:ascii="Times New Roman" w:hAnsi="Times New Roman" w:cs="Times New Roman"/>
            <w:sz w:val="28"/>
            <w:szCs w:val="28"/>
          </w:rPr>
          <w:t>https://www.theguardian.com/international</w:t>
        </w:r>
      </w:hyperlink>
    </w:p>
    <w:p w:rsidR="005548A9" w:rsidRDefault="005548A9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744458">
          <w:rPr>
            <w:rStyle w:val="a3"/>
            <w:rFonts w:ascii="Times New Roman" w:hAnsi="Times New Roman" w:cs="Times New Roman"/>
            <w:sz w:val="28"/>
            <w:szCs w:val="28"/>
          </w:rPr>
          <w:t>https://www.ft.com/</w:t>
        </w:r>
      </w:hyperlink>
    </w:p>
    <w:p w:rsidR="005548A9" w:rsidRDefault="00131D77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744458">
          <w:rPr>
            <w:rStyle w:val="a3"/>
            <w:rFonts w:ascii="Times New Roman" w:hAnsi="Times New Roman" w:cs="Times New Roman"/>
            <w:sz w:val="28"/>
            <w:szCs w:val="28"/>
          </w:rPr>
          <w:t>https://www.bloomberg.com/businessweek</w:t>
        </w:r>
      </w:hyperlink>
    </w:p>
    <w:p w:rsidR="00131D77" w:rsidRDefault="00131D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6108" w:rsidRPr="000C6108" w:rsidRDefault="000C6108" w:rsidP="000C61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trade</w:t>
        </w:r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ec</w:t>
        </w:r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europa</w:t>
        </w:r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eu</w:t>
        </w:r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access</w:t>
        </w:r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to</w:t>
        </w:r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markets</w:t>
        </w:r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en</w:t>
        </w:r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results</w:t>
        </w:r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product</w:t>
        </w:r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=18069050&amp;</w:t>
        </w:r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origin</w:t>
        </w:r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destination</w:t>
        </w:r>
        <w:r w:rsidRPr="0074445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EE</w:t>
        </w:r>
      </w:hyperlink>
    </w:p>
    <w:p w:rsidR="000C6108" w:rsidRDefault="000C6108" w:rsidP="000C6108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2" w:history="1">
        <w:r w:rsidRPr="000C610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https://www.youtube.com/watch?v=0e_rLDMBOqE</w:t>
        </w:r>
      </w:hyperlink>
    </w:p>
    <w:p w:rsidR="000C6108" w:rsidRDefault="000C6108" w:rsidP="000C6108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744458">
          <w:rPr>
            <w:rStyle w:val="a3"/>
            <w:rFonts w:ascii="Times New Roman" w:hAnsi="Times New Roman" w:cs="Times New Roman"/>
            <w:sz w:val="28"/>
            <w:szCs w:val="28"/>
          </w:rPr>
          <w:t>https://www.globaltradealert.org/</w:t>
        </w:r>
      </w:hyperlink>
    </w:p>
    <w:p w:rsidR="000C6108" w:rsidRDefault="000C6108" w:rsidP="000C6108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744458">
          <w:rPr>
            <w:rStyle w:val="a3"/>
            <w:rFonts w:ascii="Times New Roman" w:hAnsi="Times New Roman" w:cs="Times New Roman"/>
            <w:sz w:val="28"/>
            <w:szCs w:val="28"/>
          </w:rPr>
          <w:t>https://www.trademap.org/</w:t>
        </w:r>
      </w:hyperlink>
    </w:p>
    <w:p w:rsidR="000C6108" w:rsidRDefault="000C6108" w:rsidP="000C6108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744458">
          <w:rPr>
            <w:rStyle w:val="a3"/>
            <w:rFonts w:ascii="Times New Roman" w:hAnsi="Times New Roman" w:cs="Times New Roman"/>
            <w:sz w:val="28"/>
            <w:szCs w:val="28"/>
          </w:rPr>
          <w:t>https://oec.world/</w:t>
        </w:r>
      </w:hyperlink>
    </w:p>
    <w:p w:rsidR="000C6108" w:rsidRDefault="000C6108" w:rsidP="000C6108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744458">
          <w:rPr>
            <w:rStyle w:val="a3"/>
            <w:rFonts w:ascii="Times New Roman" w:hAnsi="Times New Roman" w:cs="Times New Roman"/>
            <w:sz w:val="28"/>
            <w:szCs w:val="28"/>
          </w:rPr>
          <w:t>https://bi.customs.gov.ua/uk/trade/</w:t>
        </w:r>
      </w:hyperlink>
    </w:p>
    <w:p w:rsidR="000C6108" w:rsidRPr="000C6108" w:rsidRDefault="000C6108" w:rsidP="000C6108">
      <w:pPr>
        <w:rPr>
          <w:rFonts w:ascii="Times New Roman" w:hAnsi="Times New Roman" w:cs="Times New Roman"/>
          <w:sz w:val="28"/>
          <w:szCs w:val="28"/>
        </w:rPr>
      </w:pPr>
    </w:p>
    <w:p w:rsidR="00131D77" w:rsidRPr="000C6108" w:rsidRDefault="00131D7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31D77" w:rsidRPr="000C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33148"/>
    <w:multiLevelType w:val="hybridMultilevel"/>
    <w:tmpl w:val="C38C8A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8A"/>
    <w:rsid w:val="00092973"/>
    <w:rsid w:val="000C6108"/>
    <w:rsid w:val="0010688A"/>
    <w:rsid w:val="00131D77"/>
    <w:rsid w:val="001505A9"/>
    <w:rsid w:val="002955C5"/>
    <w:rsid w:val="005548A9"/>
    <w:rsid w:val="00712489"/>
    <w:rsid w:val="00823056"/>
    <w:rsid w:val="00A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EADC"/>
  <w15:chartTrackingRefBased/>
  <w15:docId w15:val="{FBDEF78E-4D36-4155-93A2-7D1883BE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8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68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0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.gov.ua/?lang=uk-UA" TargetMode="External"/><Relationship Id="rId13" Type="http://schemas.openxmlformats.org/officeDocument/2006/relationships/hyperlink" Target="https://www.nestle.com/" TargetMode="External"/><Relationship Id="rId18" Type="http://schemas.openxmlformats.org/officeDocument/2006/relationships/hyperlink" Target="https://www.theguardian.com/international" TargetMode="External"/><Relationship Id="rId26" Type="http://schemas.openxmlformats.org/officeDocument/2006/relationships/hyperlink" Target="https://bi.customs.gov.ua/uk/tra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ade.ec.europa.eu/access-to-markets/en/results?product=18069050&amp;origin=UA&amp;destination=EE" TargetMode="External"/><Relationship Id="rId7" Type="http://schemas.openxmlformats.org/officeDocument/2006/relationships/hyperlink" Target="https://ukrstat.gov.ua/" TargetMode="External"/><Relationship Id="rId12" Type="http://schemas.openxmlformats.org/officeDocument/2006/relationships/hyperlink" Target="https://pro-consulting.ua/ua" TargetMode="External"/><Relationship Id="rId17" Type="http://schemas.openxmlformats.org/officeDocument/2006/relationships/hyperlink" Target="https://www.thetimes.co.uk/" TargetMode="External"/><Relationship Id="rId25" Type="http://schemas.openxmlformats.org/officeDocument/2006/relationships/hyperlink" Target="https://oec.worl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onomist.com/" TargetMode="External"/><Relationship Id="rId20" Type="http://schemas.openxmlformats.org/officeDocument/2006/relationships/hyperlink" Target="https://www.bloomberg.com/businesswee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ada.gov.ua/" TargetMode="External"/><Relationship Id="rId11" Type="http://schemas.openxmlformats.org/officeDocument/2006/relationships/hyperlink" Target="https://www.nielsen.com/" TargetMode="External"/><Relationship Id="rId24" Type="http://schemas.openxmlformats.org/officeDocument/2006/relationships/hyperlink" Target="https://www.trademap.org/" TargetMode="External"/><Relationship Id="rId5" Type="http://schemas.openxmlformats.org/officeDocument/2006/relationships/hyperlink" Target="https://www.kmu.gov.ua/" TargetMode="External"/><Relationship Id="rId15" Type="http://schemas.openxmlformats.org/officeDocument/2006/relationships/hyperlink" Target="https://www.ico.org/" TargetMode="External"/><Relationship Id="rId23" Type="http://schemas.openxmlformats.org/officeDocument/2006/relationships/hyperlink" Target="https://www.globaltradealert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ci.zp.ua/" TargetMode="External"/><Relationship Id="rId19" Type="http://schemas.openxmlformats.org/officeDocument/2006/relationships/hyperlink" Target="https://www.f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ci.org.ua/" TargetMode="External"/><Relationship Id="rId14" Type="http://schemas.openxmlformats.org/officeDocument/2006/relationships/hyperlink" Target="https://www.carlsberggroup.com/" TargetMode="External"/><Relationship Id="rId22" Type="http://schemas.openxmlformats.org/officeDocument/2006/relationships/hyperlink" Target="https://www.youtube.com/watch?v=0e_rLDMBOq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2022-09-06T08:28:00Z</dcterms:created>
  <dcterms:modified xsi:type="dcterms:W3CDTF">2022-09-06T08:28:00Z</dcterms:modified>
</cp:coreProperties>
</file>