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7" w:rsidRDefault="007B6277">
      <w:pPr>
        <w:rPr>
          <w:rFonts w:ascii="Times New Roman" w:hAnsi="Times New Roman" w:cs="Times New Roman"/>
          <w:b/>
          <w:sz w:val="28"/>
          <w:szCs w:val="28"/>
        </w:rPr>
      </w:pPr>
    </w:p>
    <w:p w:rsidR="00F3231E" w:rsidRPr="00F3231E" w:rsidRDefault="00F3231E" w:rsidP="00F3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31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ED0153" w:rsidRDefault="00ED0153" w:rsidP="00ED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153">
        <w:rPr>
          <w:rFonts w:ascii="Times New Roman" w:hAnsi="Times New Roman" w:cs="Times New Roman"/>
          <w:b/>
          <w:sz w:val="28"/>
          <w:szCs w:val="28"/>
        </w:rPr>
        <w:lastRenderedPageBreak/>
        <w:t>Плагіат</w:t>
      </w:r>
      <w:proofErr w:type="spellEnd"/>
      <w:r w:rsidRPr="00ED015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D0153">
        <w:rPr>
          <w:rFonts w:ascii="Times New Roman" w:hAnsi="Times New Roman" w:cs="Times New Roman"/>
          <w:b/>
          <w:sz w:val="28"/>
          <w:szCs w:val="28"/>
        </w:rPr>
        <w:t>Протидія</w:t>
      </w:r>
      <w:proofErr w:type="spellEnd"/>
      <w:r w:rsidRPr="00ED0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153">
        <w:rPr>
          <w:rFonts w:ascii="Times New Roman" w:hAnsi="Times New Roman" w:cs="Times New Roman"/>
          <w:b/>
          <w:sz w:val="28"/>
          <w:szCs w:val="28"/>
        </w:rPr>
        <w:t>плагіату</w:t>
      </w:r>
      <w:proofErr w:type="spellEnd"/>
      <w:r w:rsidRPr="00ED0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153" w:rsidRDefault="00ED0153" w:rsidP="00ED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53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D0153" w:rsidRDefault="00ED0153" w:rsidP="00ED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5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D015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D0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53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ED01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15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D01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D015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D0153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ED01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15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D0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153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ED0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153" w:rsidRDefault="00803CC7" w:rsidP="00ED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CC7" w:rsidRPr="00FA7459" w:rsidRDefault="00ED0153" w:rsidP="00ED0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03CC7" w:rsidRPr="00FA7459" w:rsidRDefault="00803CC7" w:rsidP="00ED0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C7" w:rsidRPr="00803CC7" w:rsidRDefault="00803CC7" w:rsidP="00803CC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Академічна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доброчесність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803CC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803CC7">
        <w:rPr>
          <w:rFonts w:ascii="Times New Roman" w:hAnsi="Times New Roman" w:cs="Times New Roman"/>
          <w:sz w:val="24"/>
          <w:szCs w:val="24"/>
        </w:rPr>
        <w:t>іоритети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: кол.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/ за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ред. Н. Г.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Сорокіної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, А. Є. Артюхова,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3CC7">
        <w:rPr>
          <w:rFonts w:ascii="Times New Roman" w:hAnsi="Times New Roman" w:cs="Times New Roman"/>
          <w:sz w:val="24"/>
          <w:szCs w:val="24"/>
        </w:rPr>
        <w:t xml:space="preserve">І. О.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Дегтярьової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Дніпро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803CC7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03CC7">
        <w:rPr>
          <w:rFonts w:ascii="Times New Roman" w:hAnsi="Times New Roman" w:cs="Times New Roman"/>
          <w:sz w:val="24"/>
          <w:szCs w:val="24"/>
        </w:rPr>
        <w:t xml:space="preserve">ІДУ НАДУ. 2017. 169 с. </w:t>
      </w:r>
    </w:p>
    <w:p w:rsidR="00803CC7" w:rsidRPr="00803CC7" w:rsidRDefault="00803CC7" w:rsidP="00803CC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C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Гінзбург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Синтаксичні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конструкції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фахових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текстах: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висно</w:t>
      </w:r>
      <w:r w:rsidR="00380838">
        <w:rPr>
          <w:rFonts w:ascii="Times New Roman" w:hAnsi="Times New Roman" w:cs="Times New Roman"/>
          <w:sz w:val="24"/>
          <w:szCs w:val="24"/>
        </w:rPr>
        <w:t>вки</w:t>
      </w:r>
      <w:proofErr w:type="spellEnd"/>
      <w:r w:rsidR="0038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83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8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838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="0038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838">
        <w:rPr>
          <w:rFonts w:ascii="Times New Roman" w:hAnsi="Times New Roman" w:cs="Times New Roman"/>
          <w:sz w:val="24"/>
          <w:szCs w:val="24"/>
        </w:rPr>
        <w:t>мовознавців</w:t>
      </w:r>
      <w:proofErr w:type="spellEnd"/>
      <w:r w:rsidR="00380838">
        <w:rPr>
          <w:rFonts w:ascii="Times New Roman" w:hAnsi="Times New Roman" w:cs="Times New Roman"/>
          <w:sz w:val="24"/>
          <w:szCs w:val="24"/>
        </w:rPr>
        <w:t>.</w:t>
      </w:r>
      <w:r w:rsidRPr="0038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838">
        <w:rPr>
          <w:rFonts w:ascii="Times New Roman" w:hAnsi="Times New Roman" w:cs="Times New Roman"/>
          <w:i/>
          <w:sz w:val="24"/>
          <w:szCs w:val="24"/>
        </w:rPr>
        <w:t>Проблеми</w:t>
      </w:r>
      <w:proofErr w:type="spellEnd"/>
      <w:r w:rsidRPr="0038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838">
        <w:rPr>
          <w:rFonts w:ascii="Times New Roman" w:hAnsi="Times New Roman" w:cs="Times New Roman"/>
          <w:i/>
          <w:sz w:val="24"/>
          <w:szCs w:val="24"/>
        </w:rPr>
        <w:t>української</w:t>
      </w:r>
      <w:proofErr w:type="spellEnd"/>
      <w:r w:rsidRPr="0038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838">
        <w:rPr>
          <w:rFonts w:ascii="Times New Roman" w:hAnsi="Times New Roman" w:cs="Times New Roman"/>
          <w:i/>
          <w:sz w:val="24"/>
          <w:szCs w:val="24"/>
        </w:rPr>
        <w:t>термінології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proofErr w:type="gramStart"/>
      <w:r w:rsidR="00380838">
        <w:rPr>
          <w:rFonts w:ascii="Times New Roman" w:hAnsi="Times New Roman" w:cs="Times New Roman"/>
          <w:sz w:val="24"/>
          <w:szCs w:val="24"/>
        </w:rPr>
        <w:t xml:space="preserve"> </w:t>
      </w:r>
      <w:r w:rsidRPr="00803CC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Вид-во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політехніка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», 2008. № 620. С. 26–32. </w:t>
      </w:r>
    </w:p>
    <w:p w:rsidR="000F4905" w:rsidRPr="000F4905" w:rsidRDefault="00803CC7" w:rsidP="00803CC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Гнезділова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К. М.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Академічна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чесність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корпор</w:t>
      </w:r>
      <w:r w:rsidR="00380838">
        <w:rPr>
          <w:rFonts w:ascii="Times New Roman" w:hAnsi="Times New Roman" w:cs="Times New Roman"/>
          <w:sz w:val="24"/>
          <w:szCs w:val="24"/>
        </w:rPr>
        <w:t>ативної</w:t>
      </w:r>
      <w:proofErr w:type="spellEnd"/>
      <w:r w:rsidR="0038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838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38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838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="00380838">
        <w:rPr>
          <w:rFonts w:ascii="Times New Roman" w:hAnsi="Times New Roman" w:cs="Times New Roman"/>
          <w:sz w:val="24"/>
          <w:szCs w:val="24"/>
        </w:rPr>
        <w:t>.</w:t>
      </w:r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0838">
        <w:rPr>
          <w:rFonts w:ascii="Times New Roman" w:hAnsi="Times New Roman" w:cs="Times New Roman"/>
          <w:i/>
          <w:sz w:val="24"/>
          <w:szCs w:val="24"/>
        </w:rPr>
        <w:t>Вісник</w:t>
      </w:r>
      <w:proofErr w:type="spellEnd"/>
      <w:proofErr w:type="gramEnd"/>
      <w:r w:rsidRPr="0038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838">
        <w:rPr>
          <w:rFonts w:ascii="Times New Roman" w:hAnsi="Times New Roman" w:cs="Times New Roman"/>
          <w:i/>
          <w:sz w:val="24"/>
          <w:szCs w:val="24"/>
        </w:rPr>
        <w:t>Черкаського</w:t>
      </w:r>
      <w:proofErr w:type="spellEnd"/>
      <w:r w:rsidRPr="0038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838">
        <w:rPr>
          <w:rFonts w:ascii="Times New Roman" w:hAnsi="Times New Roman" w:cs="Times New Roman"/>
          <w:i/>
          <w:sz w:val="24"/>
          <w:szCs w:val="24"/>
        </w:rPr>
        <w:t>університету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</w:t>
      </w:r>
      <w:r w:rsidR="00380838" w:rsidRPr="00803CC7">
        <w:rPr>
          <w:rFonts w:ascii="Times New Roman" w:hAnsi="Times New Roman" w:cs="Times New Roman"/>
          <w:sz w:val="24"/>
          <w:szCs w:val="24"/>
        </w:rPr>
        <w:t>2016</w:t>
      </w:r>
      <w:r w:rsidR="003808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№ 14.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науки», 2016. С.23–30</w:t>
      </w:r>
      <w:r w:rsidR="000F49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03CC7">
        <w:rPr>
          <w:rFonts w:ascii="Times New Roman" w:hAnsi="Times New Roman" w:cs="Times New Roman"/>
          <w:sz w:val="24"/>
          <w:szCs w:val="24"/>
        </w:rPr>
        <w:t xml:space="preserve"> URL: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pedejournal.cdu.ed</w:t>
      </w:r>
      <w:r w:rsidR="00380838">
        <w:rPr>
          <w:rFonts w:ascii="Times New Roman" w:hAnsi="Times New Roman" w:cs="Times New Roman"/>
          <w:sz w:val="24"/>
          <w:szCs w:val="24"/>
        </w:rPr>
        <w:t>u.ua</w:t>
      </w:r>
      <w:proofErr w:type="spellEnd"/>
      <w:r w:rsidR="003808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80838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3808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80838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="00380838">
        <w:rPr>
          <w:rFonts w:ascii="Times New Roman" w:hAnsi="Times New Roman" w:cs="Times New Roman"/>
          <w:sz w:val="24"/>
          <w:szCs w:val="24"/>
        </w:rPr>
        <w:t>/1133/1153</w:t>
      </w:r>
    </w:p>
    <w:p w:rsidR="00803CC7" w:rsidRPr="00881DD5" w:rsidRDefault="000F4905" w:rsidP="00803CC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 України «Про вищу освіту».</w:t>
      </w:r>
      <w:r w:rsidRPr="000F4905">
        <w:rPr>
          <w:rFonts w:ascii="Times New Roman" w:hAnsi="Times New Roman" w:cs="Times New Roman"/>
          <w:sz w:val="24"/>
          <w:szCs w:val="24"/>
        </w:rPr>
        <w:t xml:space="preserve"> </w:t>
      </w:r>
      <w:r w:rsidRPr="000F4905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="00803CC7" w:rsidRPr="000F4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anchor="Text" w:history="1">
        <w:r w:rsidR="00881DD5" w:rsidRPr="00F379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https://zakon.rada.gov.ua/laws/show/1556-18#Text</w:t>
        </w:r>
      </w:hyperlink>
    </w:p>
    <w:p w:rsidR="00881DD5" w:rsidRPr="00774637" w:rsidRDefault="00881DD5" w:rsidP="00803CC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1DD5">
        <w:rPr>
          <w:rFonts w:ascii="Times New Roman" w:hAnsi="Times New Roman" w:cs="Times New Roman"/>
          <w:color w:val="000000"/>
          <w:sz w:val="28"/>
          <w:szCs w:val="28"/>
          <w:shd w:val="clear" w:color="auto" w:fill="E7EEF8"/>
        </w:rPr>
        <w:t xml:space="preserve">Закон </w:t>
      </w:r>
      <w:proofErr w:type="spellStart"/>
      <w:r w:rsidRPr="00881DD5">
        <w:rPr>
          <w:rFonts w:ascii="Times New Roman" w:hAnsi="Times New Roman" w:cs="Times New Roman"/>
          <w:color w:val="000000"/>
          <w:sz w:val="28"/>
          <w:szCs w:val="28"/>
          <w:shd w:val="clear" w:color="auto" w:fill="E7EEF8"/>
        </w:rPr>
        <w:t>України</w:t>
      </w:r>
      <w:proofErr w:type="spellEnd"/>
      <w:r w:rsidRPr="00881DD5">
        <w:rPr>
          <w:rFonts w:ascii="Times New Roman" w:hAnsi="Times New Roman" w:cs="Times New Roman"/>
          <w:color w:val="000000"/>
          <w:sz w:val="28"/>
          <w:szCs w:val="28"/>
          <w:shd w:val="clear" w:color="auto" w:fill="E7EEF8"/>
        </w:rPr>
        <w:t xml:space="preserve"> «Про </w:t>
      </w:r>
      <w:proofErr w:type="spellStart"/>
      <w:r w:rsidRPr="00881DD5">
        <w:rPr>
          <w:rFonts w:ascii="Times New Roman" w:hAnsi="Times New Roman" w:cs="Times New Roman"/>
          <w:color w:val="000000"/>
          <w:sz w:val="28"/>
          <w:szCs w:val="28"/>
          <w:shd w:val="clear" w:color="auto" w:fill="E7EEF8"/>
        </w:rPr>
        <w:t>освіту</w:t>
      </w:r>
      <w:proofErr w:type="spellEnd"/>
      <w:r w:rsidRPr="00881DD5">
        <w:rPr>
          <w:rFonts w:ascii="Times New Roman" w:hAnsi="Times New Roman" w:cs="Times New Roman"/>
          <w:color w:val="000000"/>
          <w:sz w:val="28"/>
          <w:szCs w:val="28"/>
          <w:shd w:val="clear" w:color="auto" w:fill="E7EEF8"/>
        </w:rPr>
        <w:t>». URL: http://zakon3.rada.gov.ua/laws/show/2145-19.</w:t>
      </w:r>
    </w:p>
    <w:p w:rsidR="00803CC7" w:rsidRPr="00803CC7" w:rsidRDefault="00803CC7" w:rsidP="00803CC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Кременовська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І.В.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Плагі</w:t>
      </w:r>
      <w:proofErr w:type="gramStart"/>
      <w:r w:rsidRPr="00803CC7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публікаціях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викорінення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</w:t>
      </w:r>
      <w:r w:rsidRPr="00380838">
        <w:rPr>
          <w:rFonts w:ascii="Times New Roman" w:hAnsi="Times New Roman" w:cs="Times New Roman"/>
          <w:i/>
          <w:sz w:val="24"/>
          <w:szCs w:val="24"/>
        </w:rPr>
        <w:t xml:space="preserve">Наука </w:t>
      </w:r>
      <w:proofErr w:type="spellStart"/>
      <w:r w:rsidRPr="00380838">
        <w:rPr>
          <w:rFonts w:ascii="Times New Roman" w:hAnsi="Times New Roman" w:cs="Times New Roman"/>
          <w:i/>
          <w:sz w:val="24"/>
          <w:szCs w:val="24"/>
        </w:rPr>
        <w:t>України</w:t>
      </w:r>
      <w:proofErr w:type="spellEnd"/>
      <w:r w:rsidRPr="00380838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proofErr w:type="gramStart"/>
      <w:r w:rsidRPr="00380838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380838">
        <w:rPr>
          <w:rFonts w:ascii="Times New Roman" w:hAnsi="Times New Roman" w:cs="Times New Roman"/>
          <w:i/>
          <w:sz w:val="24"/>
          <w:szCs w:val="24"/>
        </w:rPr>
        <w:t>ітовому</w:t>
      </w:r>
      <w:proofErr w:type="spellEnd"/>
      <w:r w:rsidRPr="0038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838">
        <w:rPr>
          <w:rFonts w:ascii="Times New Roman" w:hAnsi="Times New Roman" w:cs="Times New Roman"/>
          <w:i/>
          <w:sz w:val="24"/>
          <w:szCs w:val="24"/>
        </w:rPr>
        <w:t>інформаційному</w:t>
      </w:r>
      <w:proofErr w:type="spellEnd"/>
      <w:r w:rsidRPr="0038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838">
        <w:rPr>
          <w:rFonts w:ascii="Times New Roman" w:hAnsi="Times New Roman" w:cs="Times New Roman"/>
          <w:i/>
          <w:sz w:val="24"/>
          <w:szCs w:val="24"/>
        </w:rPr>
        <w:t>просторі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>. 11. К.</w:t>
      </w:r>
      <w:proofErr w:type="gramStart"/>
      <w:r w:rsidRPr="00803C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Академперіодика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>, 2015. С. 60-66.</w:t>
      </w:r>
    </w:p>
    <w:p w:rsidR="00803CC7" w:rsidRPr="00774637" w:rsidRDefault="00803CC7" w:rsidP="00ED01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03CC7" w:rsidRPr="00774637" w:rsidRDefault="00ED0153" w:rsidP="00ED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637">
        <w:rPr>
          <w:rFonts w:ascii="Times New Roman" w:hAnsi="Times New Roman" w:cs="Times New Roman"/>
          <w:b/>
          <w:sz w:val="28"/>
          <w:szCs w:val="28"/>
          <w:lang w:val="uk-UA"/>
        </w:rPr>
        <w:t>Поняття і терміни</w:t>
      </w:r>
      <w:r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: плагіат, академічний плагіат, види плагіату, дослівний плагіат, мозаїчний плагіат. неадекватне перефразування, відсутність посилань на прямі цитати, згадування джерела без посилання, </w:t>
      </w:r>
      <w:proofErr w:type="spellStart"/>
      <w:r w:rsidRPr="00774637">
        <w:rPr>
          <w:rFonts w:ascii="Times New Roman" w:hAnsi="Times New Roman" w:cs="Times New Roman"/>
          <w:sz w:val="28"/>
          <w:szCs w:val="28"/>
          <w:lang w:val="uk-UA"/>
        </w:rPr>
        <w:t>рерайт</w:t>
      </w:r>
      <w:proofErr w:type="spellEnd"/>
      <w:r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, створення суміші власного та запозиченого тексту без належного цитування джерел, компіляція, фальсифікація, реплікація, </w:t>
      </w:r>
      <w:proofErr w:type="spellStart"/>
      <w:r w:rsidRPr="00774637">
        <w:rPr>
          <w:rFonts w:ascii="Times New Roman" w:hAnsi="Times New Roman" w:cs="Times New Roman"/>
          <w:sz w:val="28"/>
          <w:szCs w:val="28"/>
          <w:lang w:val="uk-UA"/>
        </w:rPr>
        <w:t>републікація</w:t>
      </w:r>
      <w:proofErr w:type="spellEnd"/>
      <w:r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, причини розповсюдження плагіату, основні засоби протидії плагіату, різновиди дисциплінарних покарань, програми для перевірки тексту на унікальність. </w:t>
      </w:r>
    </w:p>
    <w:p w:rsidR="00803CC7" w:rsidRPr="00803CC7" w:rsidRDefault="00803CC7" w:rsidP="00803CC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3CC7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</w:p>
    <w:p w:rsidR="00803CC7" w:rsidRPr="00803CC7" w:rsidRDefault="00ED0153" w:rsidP="00803CC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3CC7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803C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b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03CC7">
        <w:rPr>
          <w:rFonts w:ascii="Times New Roman" w:hAnsi="Times New Roman" w:cs="Times New Roman"/>
          <w:b/>
          <w:sz w:val="28"/>
          <w:szCs w:val="28"/>
        </w:rPr>
        <w:t>Україні</w:t>
      </w:r>
      <w:proofErr w:type="spellEnd"/>
      <w:r w:rsidRPr="00803CC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proofErr w:type="gramStart"/>
      <w:r w:rsidRPr="00803CC7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803CC7">
        <w:rPr>
          <w:rFonts w:ascii="Times New Roman" w:hAnsi="Times New Roman" w:cs="Times New Roman"/>
          <w:b/>
          <w:sz w:val="28"/>
          <w:szCs w:val="28"/>
        </w:rPr>
        <w:t>іті</w:t>
      </w:r>
      <w:proofErr w:type="spellEnd"/>
      <w:r w:rsidRPr="00803CC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803C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b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>.</w:t>
      </w:r>
    </w:p>
    <w:p w:rsidR="00881DD5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Академічний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привласнення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авторства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чужий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чуже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винахід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раціоналізаторську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працях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чужого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автора». </w:t>
      </w:r>
    </w:p>
    <w:p w:rsidR="000F4905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Згідно Закону України «Про вищу освіту» </w:t>
      </w:r>
      <w:r w:rsidR="000F4905">
        <w:rPr>
          <w:rFonts w:ascii="Times New Roman" w:hAnsi="Times New Roman" w:cs="Times New Roman"/>
          <w:sz w:val="28"/>
          <w:szCs w:val="28"/>
          <w:lang w:val="uk-UA"/>
        </w:rPr>
        <w:t xml:space="preserve">(частина </w:t>
      </w:r>
      <w:r w:rsidR="000F4905"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0F49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 ст. 69</w:t>
      </w:r>
      <w:r w:rsidR="000F490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F4905"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905" w:rsidRPr="00774637">
        <w:rPr>
          <w:rFonts w:ascii="Times New Roman" w:hAnsi="Times New Roman" w:cs="Times New Roman"/>
          <w:b/>
          <w:sz w:val="28"/>
          <w:szCs w:val="28"/>
          <w:lang w:val="uk-UA"/>
        </w:rPr>
        <w:t>академічни</w:t>
      </w:r>
      <w:r w:rsidR="000F4905" w:rsidRPr="000F4905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0F4905" w:rsidRPr="007746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плагіат</w:t>
      </w:r>
      <w:r w:rsidR="000F4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905">
        <w:rPr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0F4905" w:rsidRPr="000F4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авторства.</w:t>
      </w:r>
    </w:p>
    <w:p w:rsidR="007B6277" w:rsidRPr="007B6277" w:rsidRDefault="007B6277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B6277">
        <w:rPr>
          <w:rFonts w:ascii="Times New Roman" w:hAnsi="Times New Roman" w:cs="Times New Roman"/>
          <w:b/>
          <w:sz w:val="28"/>
          <w:szCs w:val="28"/>
          <w:lang w:val="uk-UA"/>
        </w:rPr>
        <w:t>Освітньо-науковий</w:t>
      </w:r>
      <w:proofErr w:type="spellEnd"/>
      <w:r w:rsidRPr="007B6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плагіат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6277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чужого інтелектуального майна виключно у процесі здобуття наукового ступеня, освітньої кваліфікації</w:t>
      </w:r>
      <w:r w:rsidR="00FE591F">
        <w:rPr>
          <w:rFonts w:ascii="Times New Roman" w:hAnsi="Times New Roman" w:cs="Times New Roman"/>
          <w:sz w:val="28"/>
          <w:szCs w:val="28"/>
          <w:lang w:val="uk-UA"/>
        </w:rPr>
        <w:t xml:space="preserve"> або визнання у цих напрямках.</w:t>
      </w:r>
    </w:p>
    <w:p w:rsidR="00380838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Головною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академічній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науково-освітній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lastRenderedPageBreak/>
        <w:t>академічного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тексту, для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потреба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цитуванні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посиланні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запозичень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академічне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впровадило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здобутої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науково-освітні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колах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сформувалась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академічною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недоброчесністю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склалися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838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838">
        <w:rPr>
          <w:rFonts w:ascii="Times New Roman" w:hAnsi="Times New Roman" w:cs="Times New Roman"/>
          <w:b/>
          <w:sz w:val="28"/>
          <w:szCs w:val="28"/>
        </w:rPr>
        <w:t>Німеччина</w:t>
      </w:r>
      <w:proofErr w:type="spellEnd"/>
      <w:r w:rsidRPr="00380838">
        <w:rPr>
          <w:rFonts w:ascii="Times New Roman" w:hAnsi="Times New Roman" w:cs="Times New Roman"/>
          <w:b/>
          <w:sz w:val="28"/>
          <w:szCs w:val="28"/>
        </w:rPr>
        <w:t>.</w:t>
      </w:r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38">
        <w:rPr>
          <w:rFonts w:ascii="Times New Roman" w:hAnsi="Times New Roman" w:cs="Times New Roman"/>
          <w:b/>
          <w:sz w:val="28"/>
          <w:szCs w:val="28"/>
        </w:rPr>
        <w:t>ригористичних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надсуворе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норм)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розумінь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права. Тут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порівняльній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випускові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перевіряються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текстових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запозичень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німець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через 5–10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досягне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зробить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хто-небудь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перевірить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роботу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знайде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бодай два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належно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оформлених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без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скопійованих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звинуватять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Людина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позбудеться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ученого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посади. До того ж на все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клеймо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злодія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Аннетте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Шаван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подала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відставку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звинувачень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Дюссельдорфському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Генріха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Гейне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створена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визнала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дисертації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клопотала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анулювання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диплому кандидата наук. Учена рада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5 лютого 2013 р.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одноголосним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анулювала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диплом,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виданий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33 роки тому. </w:t>
      </w:r>
    </w:p>
    <w:p w:rsidR="00380838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838">
        <w:rPr>
          <w:rFonts w:ascii="Times New Roman" w:hAnsi="Times New Roman" w:cs="Times New Roman"/>
          <w:b/>
          <w:sz w:val="28"/>
          <w:szCs w:val="28"/>
        </w:rPr>
        <w:t>Словаччина</w:t>
      </w:r>
      <w:proofErr w:type="spellEnd"/>
      <w:r w:rsidRPr="00380838">
        <w:rPr>
          <w:rFonts w:ascii="Times New Roman" w:hAnsi="Times New Roman" w:cs="Times New Roman"/>
          <w:b/>
          <w:sz w:val="28"/>
          <w:szCs w:val="28"/>
        </w:rPr>
        <w:t>.</w:t>
      </w:r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2009 р.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дипломні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перевіряються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 цифровому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сховищі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система), 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2010 р.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науки,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Словацької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зобов’язало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ЗВО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цифрове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сховище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DD5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0838">
        <w:rPr>
          <w:rFonts w:ascii="Times New Roman" w:hAnsi="Times New Roman" w:cs="Times New Roman"/>
          <w:b/>
          <w:sz w:val="28"/>
          <w:szCs w:val="28"/>
        </w:rPr>
        <w:t>Великобританія</w:t>
      </w:r>
      <w:proofErr w:type="spellEnd"/>
      <w:r w:rsidRPr="00380838">
        <w:rPr>
          <w:rFonts w:ascii="Times New Roman" w:hAnsi="Times New Roman" w:cs="Times New Roman"/>
          <w:b/>
          <w:sz w:val="28"/>
          <w:szCs w:val="28"/>
        </w:rPr>
        <w:t>.</w:t>
      </w:r>
      <w:r w:rsidRPr="00803CC7">
        <w:rPr>
          <w:rFonts w:ascii="Times New Roman" w:hAnsi="Times New Roman" w:cs="Times New Roman"/>
          <w:sz w:val="28"/>
          <w:szCs w:val="28"/>
        </w:rPr>
        <w:t xml:space="preserve"> Система «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Anti-Plagiarism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запроваджена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британських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ЗВО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урядової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Через три роки,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взяли на себе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ЗВО.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правилами одного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ітових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Оксфордського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найсерйозніших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гріхів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іспитів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списування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розслідуються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штрафи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накладені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аж до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виявиться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випадковим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серйозного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Запроваджені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іспитів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до «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дисертації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магістерських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курсових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формальних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стипендії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lastRenderedPageBreak/>
        <w:t>англ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ійських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текстових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запозичень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систему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turnitin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838" w:rsidRPr="00F3231E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637">
        <w:rPr>
          <w:rFonts w:ascii="Times New Roman" w:hAnsi="Times New Roman" w:cs="Times New Roman"/>
          <w:b/>
          <w:sz w:val="28"/>
          <w:szCs w:val="28"/>
          <w:lang w:val="uk-UA"/>
        </w:rPr>
        <w:t>Румунія.</w:t>
      </w:r>
      <w:r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 У цій країні досі відсутнє регулювання стосовно бакалаврських та магістерських робіт на національному рівні, відповідальність повністю покладена на ЗВО. </w:t>
      </w:r>
      <w:r w:rsidRPr="00F3231E">
        <w:rPr>
          <w:rFonts w:ascii="Times New Roman" w:hAnsi="Times New Roman" w:cs="Times New Roman"/>
          <w:sz w:val="28"/>
          <w:szCs w:val="28"/>
          <w:lang w:val="uk-UA"/>
        </w:rPr>
        <w:t xml:space="preserve">Було створене національне сховище докторських дисертацій з </w:t>
      </w:r>
      <w:proofErr w:type="spellStart"/>
      <w:r w:rsidRPr="00F3231E">
        <w:rPr>
          <w:rFonts w:ascii="Times New Roman" w:hAnsi="Times New Roman" w:cs="Times New Roman"/>
          <w:sz w:val="28"/>
          <w:szCs w:val="28"/>
          <w:lang w:val="uk-UA"/>
        </w:rPr>
        <w:t>антиплагіатним</w:t>
      </w:r>
      <w:proofErr w:type="spellEnd"/>
      <w:r w:rsidRPr="00F3231E">
        <w:rPr>
          <w:rFonts w:ascii="Times New Roman" w:hAnsi="Times New Roman" w:cs="Times New Roman"/>
          <w:sz w:val="28"/>
          <w:szCs w:val="28"/>
          <w:lang w:val="uk-UA"/>
        </w:rPr>
        <w:t xml:space="preserve"> модулем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Plagiat</w:t>
      </w:r>
      <w:proofErr w:type="spellEnd"/>
      <w:r w:rsidRPr="00F3231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F3231E">
        <w:rPr>
          <w:rFonts w:ascii="Times New Roman" w:hAnsi="Times New Roman" w:cs="Times New Roman"/>
          <w:sz w:val="28"/>
          <w:szCs w:val="28"/>
          <w:lang w:val="uk-UA"/>
        </w:rPr>
        <w:t xml:space="preserve">, та більшість ЗВО користується </w:t>
      </w:r>
      <w:proofErr w:type="spellStart"/>
      <w:r w:rsidRPr="00F3231E">
        <w:rPr>
          <w:rFonts w:ascii="Times New Roman" w:hAnsi="Times New Roman" w:cs="Times New Roman"/>
          <w:sz w:val="28"/>
          <w:szCs w:val="28"/>
          <w:lang w:val="uk-UA"/>
        </w:rPr>
        <w:t>антиплагіатною</w:t>
      </w:r>
      <w:proofErr w:type="spellEnd"/>
      <w:r w:rsidRPr="00F32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31E">
        <w:rPr>
          <w:rFonts w:ascii="Times New Roman" w:hAnsi="Times New Roman" w:cs="Times New Roman"/>
          <w:sz w:val="28"/>
          <w:szCs w:val="28"/>
          <w:lang w:val="uk-UA"/>
        </w:rPr>
        <w:t>інтернет-системою</w:t>
      </w:r>
      <w:proofErr w:type="spellEnd"/>
      <w:r w:rsidRPr="00F32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sistemantiplagiat</w:t>
      </w:r>
      <w:proofErr w:type="spellEnd"/>
      <w:r w:rsidRPr="00F3231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F3231E">
        <w:rPr>
          <w:rFonts w:ascii="Times New Roman" w:hAnsi="Times New Roman" w:cs="Times New Roman"/>
          <w:sz w:val="28"/>
          <w:szCs w:val="28"/>
          <w:lang w:val="uk-UA"/>
        </w:rPr>
        <w:t xml:space="preserve"> (румунський бренд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Plagiat</w:t>
      </w:r>
      <w:proofErr w:type="spellEnd"/>
      <w:r w:rsidRPr="00F3231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F3231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80838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838">
        <w:rPr>
          <w:rFonts w:ascii="Times New Roman" w:hAnsi="Times New Roman" w:cs="Times New Roman"/>
          <w:b/>
          <w:sz w:val="28"/>
          <w:szCs w:val="28"/>
        </w:rPr>
        <w:t>Польща</w:t>
      </w:r>
      <w:proofErr w:type="spellEnd"/>
      <w:r w:rsidRPr="00380838">
        <w:rPr>
          <w:rFonts w:ascii="Times New Roman" w:hAnsi="Times New Roman" w:cs="Times New Roman"/>
          <w:b/>
          <w:sz w:val="28"/>
          <w:szCs w:val="28"/>
        </w:rPr>
        <w:t>.</w:t>
      </w:r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2014 р.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запроваджена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обов’язкова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дипломних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Створено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польське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загальнонаціональне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сховище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дипломних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яке буде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дипломні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захищені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2009 р.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постаті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порівняльної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антиплагіатних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>. Але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вкладає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популяризацію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процедур,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ЗВО (25 млн.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євро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2015 – 2017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380838" w:rsidRDefault="00380838" w:rsidP="00380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0838" w:rsidRPr="00380838" w:rsidRDefault="00380838" w:rsidP="00380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637">
        <w:rPr>
          <w:rFonts w:ascii="Times New Roman" w:hAnsi="Times New Roman" w:cs="Times New Roman"/>
          <w:b/>
          <w:sz w:val="28"/>
          <w:szCs w:val="28"/>
          <w:lang w:val="uk-UA"/>
        </w:rPr>
        <w:t>Найб</w:t>
      </w:r>
      <w:r w:rsidRPr="0038083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74637">
        <w:rPr>
          <w:rFonts w:ascii="Times New Roman" w:hAnsi="Times New Roman" w:cs="Times New Roman"/>
          <w:b/>
          <w:sz w:val="28"/>
          <w:szCs w:val="28"/>
          <w:lang w:val="uk-UA"/>
        </w:rPr>
        <w:t>льш поширен</w:t>
      </w:r>
      <w:r w:rsidRPr="0038083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746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види плаг</w:t>
      </w:r>
      <w:r w:rsidRPr="0038083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74637">
        <w:rPr>
          <w:rFonts w:ascii="Times New Roman" w:hAnsi="Times New Roman" w:cs="Times New Roman"/>
          <w:b/>
          <w:sz w:val="28"/>
          <w:szCs w:val="28"/>
          <w:lang w:val="uk-UA"/>
        </w:rPr>
        <w:t>ату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74637">
        <w:rPr>
          <w:rFonts w:ascii="Times New Roman" w:hAnsi="Times New Roman" w:cs="Times New Roman"/>
          <w:b/>
          <w:sz w:val="28"/>
          <w:szCs w:val="28"/>
          <w:lang w:val="uk-UA"/>
        </w:rPr>
        <w:t>Дослівний плагіат</w:t>
      </w:r>
      <w:r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, тобто переписування першоджерела без змін і посилання.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74637">
        <w:rPr>
          <w:rFonts w:ascii="Times New Roman" w:hAnsi="Times New Roman" w:cs="Times New Roman"/>
          <w:b/>
          <w:sz w:val="28"/>
          <w:szCs w:val="28"/>
          <w:lang w:val="uk-UA"/>
        </w:rPr>
        <w:t>Мозаїчний плагіат</w:t>
      </w:r>
      <w:r w:rsidRPr="00774637">
        <w:rPr>
          <w:rFonts w:ascii="Times New Roman" w:hAnsi="Times New Roman" w:cs="Times New Roman"/>
          <w:sz w:val="28"/>
          <w:szCs w:val="28"/>
          <w:lang w:val="uk-UA"/>
        </w:rPr>
        <w:t xml:space="preserve">. Його суть полягає у компіляції, перефразуванні окремих слів і речень, у результаті чого стає незрозумілим де чий текст – мозаїка свого і чужого.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Неадекватне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перефразування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думки словами автора без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у лапки.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Відсутність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посилань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прямі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цитати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>5.</w:t>
      </w:r>
      <w:r w:rsidRPr="00FA7459">
        <w:rPr>
          <w:rFonts w:ascii="Times New Roman" w:hAnsi="Times New Roman" w:cs="Times New Roman"/>
          <w:b/>
          <w:sz w:val="28"/>
          <w:szCs w:val="28"/>
        </w:rPr>
        <w:t xml:space="preserve">Згадування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джерела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 без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посилання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згадуванні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цитованість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безпосередньої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автора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459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Рерайт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– суть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додаванні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до чужого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запозиченого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тексту без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цитування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Компіляція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чужих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смислова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істична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граматична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правка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чужого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459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FA7459">
        <w:rPr>
          <w:rFonts w:ascii="Times New Roman" w:hAnsi="Times New Roman" w:cs="Times New Roman"/>
          <w:b/>
          <w:sz w:val="28"/>
          <w:szCs w:val="28"/>
          <w:lang w:val="uk-UA"/>
        </w:rPr>
        <w:t>Копіювання чужої наукової роботи</w:t>
      </w:r>
      <w:r w:rsidRPr="00FA7459">
        <w:rPr>
          <w:rFonts w:ascii="Times New Roman" w:hAnsi="Times New Roman" w:cs="Times New Roman"/>
          <w:sz w:val="28"/>
          <w:szCs w:val="28"/>
          <w:lang w:val="uk-UA"/>
        </w:rPr>
        <w:t xml:space="preserve">, чи декількох робіт та оприлюднення результату під своїм ім’ям.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459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Списування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науковці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Фальсифікація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вигадування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вказуванням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459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FA7459">
        <w:rPr>
          <w:rFonts w:ascii="Times New Roman" w:hAnsi="Times New Roman" w:cs="Times New Roman"/>
          <w:b/>
          <w:sz w:val="28"/>
          <w:szCs w:val="28"/>
          <w:lang w:val="uk-UA"/>
        </w:rPr>
        <w:t>Реплікація</w:t>
      </w:r>
      <w:r w:rsidRPr="00FA7459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повторному поданні однієї й тієї ж роботи більше одного разу на оцінювання з метою отримання (своєрідне «тиражування» інформації без дозволу автора).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459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  <w:lang w:val="uk-UA"/>
        </w:rPr>
        <w:t>Републікація</w:t>
      </w:r>
      <w:proofErr w:type="spellEnd"/>
      <w:r w:rsidRPr="00FA7459">
        <w:rPr>
          <w:rFonts w:ascii="Times New Roman" w:hAnsi="Times New Roman" w:cs="Times New Roman"/>
          <w:sz w:val="28"/>
          <w:szCs w:val="28"/>
          <w:lang w:val="uk-UA"/>
        </w:rPr>
        <w:t xml:space="preserve"> – повторне чи багаторазове оприлюднення в іншому джерелі чужої інформації під дійсним підписом автора. </w:t>
      </w:r>
    </w:p>
    <w:p w:rsidR="000F4905" w:rsidRPr="000F4905" w:rsidRDefault="000F4905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13.</w:t>
      </w:r>
      <w:r w:rsidRPr="000F4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Самоплагіат </w:t>
      </w:r>
      <w:r>
        <w:rPr>
          <w:rFonts w:ascii="Times New Roman" w:hAnsi="Times New Roman" w:cs="Times New Roman"/>
          <w:sz w:val="28"/>
          <w:szCs w:val="28"/>
          <w:lang w:val="uk-UA"/>
        </w:rPr>
        <w:t>(авторське дублювання наукових результатів) -</w:t>
      </w:r>
      <w:r w:rsidRPr="000F4905">
        <w:t xml:space="preserve"> </w:t>
      </w:r>
      <w:proofErr w:type="spellStart"/>
      <w:r w:rsidRPr="000F4905">
        <w:rPr>
          <w:rFonts w:ascii="Times New Roman" w:hAnsi="Times New Roman" w:cs="Times New Roman"/>
          <w:sz w:val="28"/>
          <w:szCs w:val="28"/>
        </w:rPr>
        <w:t>багаторазове</w:t>
      </w:r>
      <w:proofErr w:type="spellEnd"/>
      <w:r w:rsidRPr="000F4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905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0F4905">
        <w:rPr>
          <w:rFonts w:ascii="Times New Roman" w:hAnsi="Times New Roman" w:cs="Times New Roman"/>
          <w:sz w:val="28"/>
          <w:szCs w:val="28"/>
        </w:rPr>
        <w:t xml:space="preserve"> автором одних </w:t>
      </w:r>
      <w:proofErr w:type="spellStart"/>
      <w:r w:rsidRPr="000F49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F4905">
        <w:rPr>
          <w:rFonts w:ascii="Times New Roman" w:hAnsi="Times New Roman" w:cs="Times New Roman"/>
          <w:sz w:val="28"/>
          <w:szCs w:val="28"/>
        </w:rPr>
        <w:t xml:space="preserve"> тих самих </w:t>
      </w:r>
      <w:proofErr w:type="spellStart"/>
      <w:r w:rsidRPr="000F490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F4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9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F4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905">
        <w:rPr>
          <w:rFonts w:ascii="Times New Roman" w:hAnsi="Times New Roman" w:cs="Times New Roman"/>
          <w:sz w:val="28"/>
          <w:szCs w:val="28"/>
        </w:rPr>
        <w:t>незначними</w:t>
      </w:r>
      <w:proofErr w:type="spellEnd"/>
      <w:r w:rsidRPr="000F4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90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0F4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9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F4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90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4905">
        <w:rPr>
          <w:rFonts w:ascii="Times New Roman" w:hAnsi="Times New Roman" w:cs="Times New Roman"/>
          <w:sz w:val="28"/>
          <w:szCs w:val="28"/>
        </w:rPr>
        <w:t xml:space="preserve"> без 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7459" w:rsidRDefault="00FA7459" w:rsidP="00803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459" w:rsidRPr="00FA7459" w:rsidRDefault="00FA7459" w:rsidP="00FA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459">
        <w:rPr>
          <w:rFonts w:ascii="Times New Roman" w:hAnsi="Times New Roman" w:cs="Times New Roman"/>
          <w:b/>
          <w:sz w:val="28"/>
          <w:szCs w:val="28"/>
          <w:lang w:val="uk-UA"/>
        </w:rPr>
        <w:t>2 питання</w:t>
      </w:r>
    </w:p>
    <w:p w:rsidR="00FA7459" w:rsidRPr="00FA7459" w:rsidRDefault="00ED0153" w:rsidP="00FA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Протидія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плагіату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>.</w:t>
      </w:r>
    </w:p>
    <w:p w:rsidR="00FA7459" w:rsidRDefault="00FA7459" w:rsidP="00803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Протидіяти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будь-якому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явищу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нульовим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результатом.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Східноукраїнським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Фондом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проведено низку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виразними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r w:rsidRPr="00FA7459">
        <w:rPr>
          <w:rFonts w:ascii="Times New Roman" w:hAnsi="Times New Roman" w:cs="Times New Roman"/>
          <w:b/>
          <w:sz w:val="28"/>
          <w:szCs w:val="28"/>
        </w:rPr>
        <w:t xml:space="preserve">причинами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розповсюдження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семестру/року;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Повторюваність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неактуальність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розрив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темами та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актуальними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потребами;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практичного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робот;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та мети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непрофільні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застарілі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Узвичаєнені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нейтральне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відверте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потурання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56EF0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r w:rsidR="00FA745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FA7459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="00FA7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459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="00FA7459">
        <w:rPr>
          <w:rFonts w:ascii="Times New Roman" w:hAnsi="Times New Roman" w:cs="Times New Roman"/>
          <w:sz w:val="28"/>
          <w:szCs w:val="28"/>
        </w:rPr>
        <w:t xml:space="preserve">; </w:t>
      </w:r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EF0">
        <w:rPr>
          <w:rFonts w:ascii="Times New Roman" w:hAnsi="Times New Roman" w:cs="Times New Roman"/>
          <w:sz w:val="28"/>
          <w:szCs w:val="28"/>
          <w:lang w:val="uk-UA"/>
        </w:rPr>
        <w:t>8. Відсутність чітких та універсальних норм, щодо оцінки оригінальності текстів, а також її зв’яз</w:t>
      </w:r>
      <w:r w:rsidR="00FA7459" w:rsidRPr="00356EF0">
        <w:rPr>
          <w:rFonts w:ascii="Times New Roman" w:hAnsi="Times New Roman" w:cs="Times New Roman"/>
          <w:sz w:val="28"/>
          <w:szCs w:val="28"/>
          <w:lang w:val="uk-UA"/>
        </w:rPr>
        <w:t>ку з оцінкою письмової роботи.</w:t>
      </w:r>
      <w:r w:rsidRPr="00356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список причин,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засоби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протидії</w:t>
      </w:r>
      <w:proofErr w:type="spellEnd"/>
      <w:r w:rsidRPr="00FA7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459">
        <w:rPr>
          <w:rFonts w:ascii="Times New Roman" w:hAnsi="Times New Roman" w:cs="Times New Roman"/>
          <w:b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459">
        <w:rPr>
          <w:rFonts w:ascii="Times New Roman" w:hAnsi="Times New Roman" w:cs="Times New Roman"/>
          <w:sz w:val="28"/>
          <w:szCs w:val="28"/>
          <w:lang w:val="uk-UA"/>
        </w:rPr>
        <w:t xml:space="preserve">1. Урегулювати кількість академічних текстів упродовж курсу навчання, створивши чіткі інструкції щодо їх виконання.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плагіативних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коли предмет 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поставлене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зрозумілим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2. 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пояснювальну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понять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шахрайства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чітке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шахрайства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актуальних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Упровадити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поетапної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академічні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59" w:rsidRDefault="00ED0153" w:rsidP="0088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CC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Упровадити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дисциплінарних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Unplag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дев’яноста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вишів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III-IV </w:t>
      </w:r>
      <w:proofErr w:type="spellStart"/>
      <w:proofErr w:type="gramStart"/>
      <w:r w:rsidRPr="00803C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>івнів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з’ясували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дисциплінарних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: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розробленого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у ЗВО, створено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; – за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повторний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студента;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адміністративно-виховні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догана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; – робота 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зараховується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вибіркова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тексту);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доопрацювання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дієвими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два.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курсових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кваліфікаційних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уживаних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тексті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C7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803CC7">
        <w:rPr>
          <w:rFonts w:ascii="Times New Roman" w:hAnsi="Times New Roman" w:cs="Times New Roman"/>
          <w:sz w:val="28"/>
          <w:szCs w:val="28"/>
        </w:rPr>
        <w:t xml:space="preserve"> реферат,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0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ECA" w:rsidRPr="00774637" w:rsidRDefault="002733E6" w:rsidP="00FA7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3E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940425" cy="5071648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ECA" w:rsidRPr="00774637" w:rsidSect="0028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0B36"/>
    <w:multiLevelType w:val="hybridMultilevel"/>
    <w:tmpl w:val="598A9682"/>
    <w:lvl w:ilvl="0" w:tplc="A884658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411D3A"/>
    <w:multiLevelType w:val="hybridMultilevel"/>
    <w:tmpl w:val="1EFAA2E0"/>
    <w:lvl w:ilvl="0" w:tplc="E462199E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153"/>
    <w:rsid w:val="000F4905"/>
    <w:rsid w:val="001A143B"/>
    <w:rsid w:val="00204697"/>
    <w:rsid w:val="00222FB1"/>
    <w:rsid w:val="002733E6"/>
    <w:rsid w:val="00286ECA"/>
    <w:rsid w:val="002C269F"/>
    <w:rsid w:val="00356EF0"/>
    <w:rsid w:val="00380838"/>
    <w:rsid w:val="004B50B4"/>
    <w:rsid w:val="005518CE"/>
    <w:rsid w:val="00696ACB"/>
    <w:rsid w:val="006E09CD"/>
    <w:rsid w:val="00774637"/>
    <w:rsid w:val="007B6277"/>
    <w:rsid w:val="00803CC7"/>
    <w:rsid w:val="0086400B"/>
    <w:rsid w:val="00881DD5"/>
    <w:rsid w:val="00B0188C"/>
    <w:rsid w:val="00DC0904"/>
    <w:rsid w:val="00DE1180"/>
    <w:rsid w:val="00ED0153"/>
    <w:rsid w:val="00F10AC6"/>
    <w:rsid w:val="00F3231E"/>
    <w:rsid w:val="00FA7459"/>
    <w:rsid w:val="00FE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A"/>
  </w:style>
  <w:style w:type="paragraph" w:styleId="4">
    <w:name w:val="heading 4"/>
    <w:basedOn w:val="a"/>
    <w:link w:val="40"/>
    <w:uiPriority w:val="9"/>
    <w:semiHidden/>
    <w:unhideWhenUsed/>
    <w:qFormat/>
    <w:rsid w:val="002046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C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C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04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46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zakon.rada.gov.ua/laws/show/1556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2021-09-26T12:58:00Z</dcterms:created>
  <dcterms:modified xsi:type="dcterms:W3CDTF">2024-10-02T09:51:00Z</dcterms:modified>
</cp:coreProperties>
</file>