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5528" w14:textId="0B342F18" w:rsidR="00D05ABF" w:rsidRPr="00EA5004" w:rsidRDefault="00D05ABF" w:rsidP="00EA500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004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="00EA50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 </w:t>
      </w:r>
      <w:r w:rsidRPr="00EA5004">
        <w:rPr>
          <w:rFonts w:ascii="Times New Roman" w:hAnsi="Times New Roman" w:cs="Times New Roman"/>
          <w:b/>
          <w:sz w:val="28"/>
          <w:szCs w:val="28"/>
          <w:lang w:val="uk-UA"/>
        </w:rPr>
        <w:t>- Методи оцінки ефективності діяльності лісогосподарських</w:t>
      </w:r>
      <w:r w:rsidR="00EA50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b/>
          <w:sz w:val="28"/>
          <w:szCs w:val="28"/>
          <w:lang w:val="uk-UA"/>
        </w:rPr>
        <w:t>підприємств</w:t>
      </w:r>
    </w:p>
    <w:p w14:paraId="47298AF8" w14:textId="0DA2CE44" w:rsidR="00D05ABF" w:rsidRPr="00EA5004" w:rsidRDefault="00D05ABF" w:rsidP="00EA500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004">
        <w:rPr>
          <w:rFonts w:ascii="Times New Roman" w:hAnsi="Times New Roman" w:cs="Times New Roman"/>
          <w:sz w:val="28"/>
          <w:szCs w:val="28"/>
          <w:lang w:val="uk-UA"/>
        </w:rPr>
        <w:t>На сьогоднішній день українська економіка потребує значних змін,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що дозволять підвищити ефективність господарської діяльності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лісогосподарських підприємств.</w:t>
      </w:r>
    </w:p>
    <w:p w14:paraId="2584FB11" w14:textId="090248C8" w:rsidR="00D05ABF" w:rsidRPr="00EA5004" w:rsidRDefault="00D05ABF" w:rsidP="00EA500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004">
        <w:rPr>
          <w:rFonts w:ascii="Times New Roman" w:hAnsi="Times New Roman" w:cs="Times New Roman"/>
          <w:sz w:val="28"/>
          <w:szCs w:val="28"/>
          <w:lang w:val="uk-UA"/>
        </w:rPr>
        <w:t>Аналіз ефективності господарської діяльності підприємств, у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більшості випадків, ґрунтується на оцінці різного роду фінансових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чинників, до яких відносяться: рентабельність інвестицій, чистий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прибуток, ринкова вартість суб’єкта господарювання. Однак, необхідно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відмітити, що формуючи список фінансових показників, спираючись на які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будуть прийматися стратегічні рішення, необхідно розуміти переваги та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недоліки застосування даних коефіцієнтів у практичній діяльності. У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практиці американських управлінців розроблена система рекомендацій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щодо застосування відповідних коефіцієнтів для проведення аналізу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ефективності господарської діяльності підприємств, яка відображена у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стандарті із управлінського обліку «Вимір ефективності підприємства»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(Statement on Management Accounting «Measuring entity performance»; SMA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4D) [21]. Даним стандартом пропонується застосування наступних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показників, на базі яких повинна проводитися оцінка ефективності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управління підприємством:</w:t>
      </w:r>
    </w:p>
    <w:p w14:paraId="79A07F35" w14:textId="77777777" w:rsidR="00D05ABF" w:rsidRPr="00EA5004" w:rsidRDefault="00D05ABF" w:rsidP="00EA500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004">
        <w:rPr>
          <w:rFonts w:ascii="Times New Roman" w:hAnsi="Times New Roman" w:cs="Times New Roman"/>
          <w:sz w:val="28"/>
          <w:szCs w:val="28"/>
          <w:lang w:val="uk-UA"/>
        </w:rPr>
        <w:t>1. чистий прибуток;</w:t>
      </w:r>
    </w:p>
    <w:p w14:paraId="1D3D11C3" w14:textId="77777777" w:rsidR="00D05ABF" w:rsidRPr="00EA5004" w:rsidRDefault="00D05ABF" w:rsidP="00EA500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004">
        <w:rPr>
          <w:rFonts w:ascii="Times New Roman" w:hAnsi="Times New Roman" w:cs="Times New Roman"/>
          <w:sz w:val="28"/>
          <w:szCs w:val="28"/>
          <w:lang w:val="uk-UA"/>
        </w:rPr>
        <w:t>2.рентабельність інвестицій;</w:t>
      </w:r>
    </w:p>
    <w:p w14:paraId="4ADF22E8" w14:textId="77777777" w:rsidR="00D05ABF" w:rsidRPr="00EA5004" w:rsidRDefault="00D05ABF" w:rsidP="00EA500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004">
        <w:rPr>
          <w:rFonts w:ascii="Times New Roman" w:hAnsi="Times New Roman" w:cs="Times New Roman"/>
          <w:sz w:val="28"/>
          <w:szCs w:val="28"/>
          <w:lang w:val="uk-UA"/>
        </w:rPr>
        <w:t>3.грошові потоки;</w:t>
      </w:r>
    </w:p>
    <w:p w14:paraId="6D4AF98B" w14:textId="77777777" w:rsidR="00D05ABF" w:rsidRPr="00EA5004" w:rsidRDefault="00D05ABF" w:rsidP="00EA500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004">
        <w:rPr>
          <w:rFonts w:ascii="Times New Roman" w:hAnsi="Times New Roman" w:cs="Times New Roman"/>
          <w:sz w:val="28"/>
          <w:szCs w:val="28"/>
          <w:lang w:val="uk-UA"/>
        </w:rPr>
        <w:t>4.залишковий дохід;</w:t>
      </w:r>
    </w:p>
    <w:p w14:paraId="70542C79" w14:textId="77777777" w:rsidR="00D05ABF" w:rsidRPr="00EA5004" w:rsidRDefault="00D05ABF" w:rsidP="00EA500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004">
        <w:rPr>
          <w:rFonts w:ascii="Times New Roman" w:hAnsi="Times New Roman" w:cs="Times New Roman"/>
          <w:sz w:val="28"/>
          <w:szCs w:val="28"/>
          <w:lang w:val="uk-UA"/>
        </w:rPr>
        <w:t>5.вартість підприємства (організації).</w:t>
      </w:r>
    </w:p>
    <w:p w14:paraId="0AFD0B03" w14:textId="4A746EE8" w:rsidR="00D05ABF" w:rsidRPr="00EA5004" w:rsidRDefault="00D05ABF" w:rsidP="00EA500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004">
        <w:rPr>
          <w:rFonts w:ascii="Times New Roman" w:hAnsi="Times New Roman" w:cs="Times New Roman"/>
          <w:sz w:val="28"/>
          <w:szCs w:val="28"/>
          <w:lang w:val="uk-UA"/>
        </w:rPr>
        <w:t>Однак якогось одного підходу як щодо оцінки ефективності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господарської діяльності, так і щодо оцінки ефективності управлінської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діяльності підприємств у науковців не має. Найбільш розповсюдженими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напрямами є встановлення показника ефективності управлінської 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діяльності як відношення отриманого результату діяльності підприємства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до витрат (ресурсів) та відношення отриманого результату діяльності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підприємства до поставленої мети. Однак дані підходи щодо встановлення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величини ефективності не забезпечують розуміння логічного взаємозв’язку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між управлінською діяльністю на підприємствах та ефективністю їх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господарської діяльності. Ефективність управлінської діяльності на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підприємстві відображається у вигляді результативності управлінської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діяльності у фінансовій, маркетинговій, виробничій, інноваційній і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кадровій сферах.</w:t>
      </w:r>
    </w:p>
    <w:p w14:paraId="371EC33D" w14:textId="5A467DEF" w:rsidR="00D05ABF" w:rsidRPr="00EA5004" w:rsidRDefault="00D05ABF" w:rsidP="00EA500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004">
        <w:rPr>
          <w:rFonts w:ascii="Times New Roman" w:hAnsi="Times New Roman" w:cs="Times New Roman"/>
          <w:sz w:val="28"/>
          <w:szCs w:val="28"/>
          <w:lang w:val="uk-UA"/>
        </w:rPr>
        <w:t>Ефективність господарської діяльності можна оцінити як певний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результат системи, яка виражається за допомогою відношення корисного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кінцевого результату її діяльності до затрачених ресурсів.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В залежності від виду подання результату та затрат виділяють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наступні типи ефективності:</w:t>
      </w:r>
    </w:p>
    <w:p w14:paraId="2FDF128B" w14:textId="5D5A27D1" w:rsidR="00D05ABF" w:rsidRPr="00EA5004" w:rsidRDefault="00D05ABF" w:rsidP="00EA500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004">
        <w:rPr>
          <w:rFonts w:ascii="Times New Roman" w:hAnsi="Times New Roman" w:cs="Times New Roman"/>
          <w:sz w:val="28"/>
          <w:szCs w:val="28"/>
          <w:lang w:val="uk-UA"/>
        </w:rPr>
        <w:t>1.технічна – результат і затрати оцінюються у натурально</w:t>
      </w:r>
      <w:r w:rsidR="00EA500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речовинному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відображенні;</w:t>
      </w:r>
    </w:p>
    <w:p w14:paraId="1BD733C4" w14:textId="77777777" w:rsidR="00D05ABF" w:rsidRPr="00EA5004" w:rsidRDefault="00D05ABF" w:rsidP="00EA500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004">
        <w:rPr>
          <w:rFonts w:ascii="Times New Roman" w:hAnsi="Times New Roman" w:cs="Times New Roman"/>
          <w:sz w:val="28"/>
          <w:szCs w:val="28"/>
          <w:lang w:val="uk-UA"/>
        </w:rPr>
        <w:t>2.економічна – результат і затрати відображаються за допомогою</w:t>
      </w:r>
    </w:p>
    <w:p w14:paraId="29E9B4CE" w14:textId="77777777" w:rsidR="00D05ABF" w:rsidRPr="00EA5004" w:rsidRDefault="00D05ABF" w:rsidP="00EA500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004">
        <w:rPr>
          <w:rFonts w:ascii="Times New Roman" w:hAnsi="Times New Roman" w:cs="Times New Roman"/>
          <w:sz w:val="28"/>
          <w:szCs w:val="28"/>
          <w:lang w:val="uk-UA"/>
        </w:rPr>
        <w:t>вартісної оцінки;</w:t>
      </w:r>
    </w:p>
    <w:p w14:paraId="24209567" w14:textId="242AFFF4" w:rsidR="00D05ABF" w:rsidRPr="00EA5004" w:rsidRDefault="00D05ABF" w:rsidP="00EA500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004">
        <w:rPr>
          <w:rFonts w:ascii="Times New Roman" w:hAnsi="Times New Roman" w:cs="Times New Roman"/>
          <w:sz w:val="28"/>
          <w:szCs w:val="28"/>
          <w:lang w:val="uk-UA"/>
        </w:rPr>
        <w:t>3.соціально-економічна – приймається до уваги не лише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економічна складова, а й соціальний ефект, як наслідок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впровадження заходу.</w:t>
      </w:r>
    </w:p>
    <w:p w14:paraId="2836D2BD" w14:textId="58157A10" w:rsidR="00D05ABF" w:rsidRPr="00EA5004" w:rsidRDefault="00D05ABF" w:rsidP="00EA500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004">
        <w:rPr>
          <w:rFonts w:ascii="Times New Roman" w:hAnsi="Times New Roman" w:cs="Times New Roman"/>
          <w:sz w:val="28"/>
          <w:szCs w:val="28"/>
          <w:lang w:val="uk-UA"/>
        </w:rPr>
        <w:t>Система показників ефективності діяльності підприємства має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забезпечувати усесторонній аналіз використання усіх видів ресурсів і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складатися із усіх загальноекономічних показників. Надзвичайно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важливим є те, щоб моніторинг ефективності господарської діяльності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проводився постійно, починаючи із проектування плану, його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затвердження та по мірі його реалізації.</w:t>
      </w:r>
    </w:p>
    <w:p w14:paraId="5A3F596D" w14:textId="77777777" w:rsidR="00D05ABF" w:rsidRPr="00EA5004" w:rsidRDefault="00D05ABF" w:rsidP="00EA500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004">
        <w:rPr>
          <w:rFonts w:ascii="Times New Roman" w:hAnsi="Times New Roman" w:cs="Times New Roman"/>
          <w:sz w:val="28"/>
          <w:szCs w:val="28"/>
          <w:lang w:val="uk-UA"/>
        </w:rPr>
        <w:t>Система ефективності господарської діяльності має:</w:t>
      </w:r>
    </w:p>
    <w:p w14:paraId="52EC99CC" w14:textId="3C3ACDE0" w:rsidR="00D05ABF" w:rsidRPr="00EA5004" w:rsidRDefault="00D05ABF" w:rsidP="00EA500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004">
        <w:rPr>
          <w:rFonts w:ascii="Times New Roman" w:hAnsi="Times New Roman" w:cs="Times New Roman"/>
          <w:sz w:val="28"/>
          <w:szCs w:val="28"/>
          <w:lang w:val="uk-UA"/>
        </w:rPr>
        <w:lastRenderedPageBreak/>
        <w:t>1.показувати використання усіх ресурсів, які споживаються на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підприємстві;</w:t>
      </w:r>
    </w:p>
    <w:p w14:paraId="5B0B2207" w14:textId="05CADE7C" w:rsidR="00D05ABF" w:rsidRPr="00EA5004" w:rsidRDefault="00D05ABF" w:rsidP="00EA500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004">
        <w:rPr>
          <w:rFonts w:ascii="Times New Roman" w:hAnsi="Times New Roman" w:cs="Times New Roman"/>
          <w:sz w:val="28"/>
          <w:szCs w:val="28"/>
          <w:lang w:val="uk-UA"/>
        </w:rPr>
        <w:t>2. формувати умови для встановлення можливих резервів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нарощування ефективності господарської діяльності;</w:t>
      </w:r>
    </w:p>
    <w:p w14:paraId="115A5ED2" w14:textId="0C9630CA" w:rsidR="00D05ABF" w:rsidRPr="00EA5004" w:rsidRDefault="00D05ABF" w:rsidP="00EA500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004">
        <w:rPr>
          <w:rFonts w:ascii="Times New Roman" w:hAnsi="Times New Roman" w:cs="Times New Roman"/>
          <w:sz w:val="28"/>
          <w:szCs w:val="28"/>
          <w:lang w:val="uk-UA"/>
        </w:rPr>
        <w:t>3.стимулювати застосовування усіх можливих резервів, що є на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підприємстві;</w:t>
      </w:r>
    </w:p>
    <w:p w14:paraId="01A4015F" w14:textId="6DBC142E" w:rsidR="00D05ABF" w:rsidRPr="00EA5004" w:rsidRDefault="00D05ABF" w:rsidP="00EA500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004">
        <w:rPr>
          <w:rFonts w:ascii="Times New Roman" w:hAnsi="Times New Roman" w:cs="Times New Roman"/>
          <w:sz w:val="28"/>
          <w:szCs w:val="28"/>
          <w:lang w:val="uk-UA"/>
        </w:rPr>
        <w:t>4.надавати інформацію по ефективності господарської діяльності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всьому управлінському персоналу; </w:t>
      </w:r>
    </w:p>
    <w:p w14:paraId="0BD548B8" w14:textId="77777777" w:rsidR="00D05ABF" w:rsidRPr="00EA5004" w:rsidRDefault="00D05ABF" w:rsidP="00EA500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004">
        <w:rPr>
          <w:rFonts w:ascii="Times New Roman" w:hAnsi="Times New Roman" w:cs="Times New Roman"/>
          <w:sz w:val="28"/>
          <w:szCs w:val="28"/>
          <w:lang w:val="uk-UA"/>
        </w:rPr>
        <w:t>5. забезпечувати дотримання критеріальної функції.</w:t>
      </w:r>
    </w:p>
    <w:p w14:paraId="16FA7E8C" w14:textId="3603B38D" w:rsidR="00D05ABF" w:rsidRPr="00EA5004" w:rsidRDefault="00D05ABF" w:rsidP="00EA500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004">
        <w:rPr>
          <w:rFonts w:ascii="Times New Roman" w:hAnsi="Times New Roman" w:cs="Times New Roman"/>
          <w:sz w:val="28"/>
          <w:szCs w:val="28"/>
          <w:lang w:val="uk-UA"/>
        </w:rPr>
        <w:t>Кожне підприємство це відкрита система, що має взаємозв’язок зі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зовнішнім середовищем, у зв’язку з цим проведення оцінки ефективності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управлінської діяльності повинно проводитися враховуючи оцінку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внутрішньої та зовнішньої ефективності управлінської діяльності.</w:t>
      </w:r>
    </w:p>
    <w:p w14:paraId="294DF7FA" w14:textId="66A97229" w:rsidR="00D05ABF" w:rsidRPr="00EA5004" w:rsidRDefault="00D05ABF" w:rsidP="00EA500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004">
        <w:rPr>
          <w:rFonts w:ascii="Times New Roman" w:hAnsi="Times New Roman" w:cs="Times New Roman"/>
          <w:sz w:val="28"/>
          <w:szCs w:val="28"/>
          <w:lang w:val="uk-UA"/>
        </w:rPr>
        <w:t>Проведення оцінки внутрішньої ефективності управлінської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діяльності повинно базуватися на узагальненому оцінюванні ефективності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по окремих елементах, які утворюють цілісну систему управлінської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діяльності.</w:t>
      </w:r>
    </w:p>
    <w:p w14:paraId="36DCF23D" w14:textId="07FFE30E" w:rsidR="00D05ABF" w:rsidRPr="00EA5004" w:rsidRDefault="00D05ABF" w:rsidP="00EA500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004">
        <w:rPr>
          <w:rFonts w:ascii="Times New Roman" w:hAnsi="Times New Roman" w:cs="Times New Roman"/>
          <w:sz w:val="28"/>
          <w:szCs w:val="28"/>
          <w:lang w:val="uk-UA"/>
        </w:rPr>
        <w:t>Показники аналізу ефективності управлінської діяльності поділяють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на якісні та кількісні.</w:t>
      </w:r>
    </w:p>
    <w:p w14:paraId="17C7446D" w14:textId="0E0C46A6" w:rsidR="00D05ABF" w:rsidRPr="00EA5004" w:rsidRDefault="00D05ABF" w:rsidP="00EA500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004">
        <w:rPr>
          <w:rFonts w:ascii="Times New Roman" w:hAnsi="Times New Roman" w:cs="Times New Roman"/>
          <w:sz w:val="28"/>
          <w:szCs w:val="28"/>
          <w:lang w:val="uk-UA"/>
        </w:rPr>
        <w:t>Якісні показники одержуються методом проведення експертних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оцінок, їх використовують під час оцінки якості організаційної культури у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рамках розрахунку ефективності керуючої підсистеми управлінської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діяльності та під час оцінки зовнішньої ефективності управлінської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діяльності по всіх складових.</w:t>
      </w:r>
    </w:p>
    <w:p w14:paraId="6222F2A9" w14:textId="4456A846" w:rsidR="00D05ABF" w:rsidRPr="00EA5004" w:rsidRDefault="00D05ABF" w:rsidP="00EA500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004">
        <w:rPr>
          <w:rFonts w:ascii="Times New Roman" w:hAnsi="Times New Roman" w:cs="Times New Roman"/>
          <w:sz w:val="28"/>
          <w:szCs w:val="28"/>
          <w:lang w:val="uk-UA"/>
        </w:rPr>
        <w:t>Кількісні показники встановлюються розрахунковим методом та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використовуються при оцінці таких складових ефективності управлінської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діяльності як ефективність керуючої підсистеми управлінської діяльності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lastRenderedPageBreak/>
        <w:t>(проведення оцінки структури управління, ефективності роботи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управлінського персоналу, використовуваних управлінських технологій) та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ефективність керованої підсистеми.</w:t>
      </w:r>
    </w:p>
    <w:p w14:paraId="2A40164D" w14:textId="503742E9" w:rsidR="00D05ABF" w:rsidRPr="00EA5004" w:rsidRDefault="00D05ABF" w:rsidP="00EA500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004">
        <w:rPr>
          <w:rFonts w:ascii="Times New Roman" w:hAnsi="Times New Roman" w:cs="Times New Roman"/>
          <w:sz w:val="28"/>
          <w:szCs w:val="28"/>
          <w:lang w:val="uk-UA"/>
        </w:rPr>
        <w:t>Розрахунок кількісних і якісних показників повинен проводитися не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менш ніж протягом двох звітних періодів, що забезпечує визначення їх 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констатуючого значення й динаміки для врахування фактору часу при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проведенні оцінки ефективності управлінської діяльності на підприємстві.</w:t>
      </w:r>
    </w:p>
    <w:p w14:paraId="130943B5" w14:textId="77777777" w:rsidR="00EA5004" w:rsidRPr="00EA5004" w:rsidRDefault="00D05ABF" w:rsidP="00EA500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004">
        <w:rPr>
          <w:rFonts w:ascii="Times New Roman" w:hAnsi="Times New Roman" w:cs="Times New Roman"/>
          <w:sz w:val="28"/>
          <w:szCs w:val="28"/>
          <w:lang w:val="uk-UA"/>
        </w:rPr>
        <w:t>Констатуюче значення показників встановлюється за відповідними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алгоритмами розрахунку, а їх динаміка – відповідно до темпів приросту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(зниження) показників по відношенню до попередніх періодів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1D3F0CB" w14:textId="4B082892" w:rsidR="00617A12" w:rsidRPr="00EA5004" w:rsidRDefault="00617A12" w:rsidP="00EA500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004">
        <w:rPr>
          <w:rFonts w:ascii="Times New Roman" w:hAnsi="Times New Roman" w:cs="Times New Roman"/>
          <w:sz w:val="28"/>
          <w:szCs w:val="28"/>
        </w:rPr>
        <w:t>1. Рентабельність продаж.</w:t>
      </w:r>
    </w:p>
    <w:p w14:paraId="7CA57930" w14:textId="7C5EFB46" w:rsidR="00617A12" w:rsidRPr="00EA5004" w:rsidRDefault="00617A12" w:rsidP="00EA500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004">
        <w:rPr>
          <w:rFonts w:ascii="Times New Roman" w:hAnsi="Times New Roman" w:cs="Times New Roman"/>
          <w:sz w:val="28"/>
          <w:szCs w:val="28"/>
        </w:rPr>
        <w:t>Рентабельність продаж (Рпр) розраховується за допомогою наступної</w:t>
      </w:r>
      <w:r w:rsidR="00EA5004" w:rsidRPr="00EA5004">
        <w:rPr>
          <w:rFonts w:ascii="Times New Roman" w:hAnsi="Times New Roman" w:cs="Times New Roman"/>
          <w:sz w:val="28"/>
          <w:szCs w:val="28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</w:rPr>
        <w:t>формули:</w:t>
      </w:r>
    </w:p>
    <w:p w14:paraId="732725D0" w14:textId="77777777" w:rsidR="00617A12" w:rsidRPr="00EA5004" w:rsidRDefault="00617A12" w:rsidP="00EA5004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A5004">
        <w:rPr>
          <w:rFonts w:ascii="Times New Roman" w:hAnsi="Times New Roman" w:cs="Times New Roman"/>
          <w:sz w:val="28"/>
          <w:szCs w:val="28"/>
          <w:lang w:val="en-US"/>
        </w:rPr>
        <w:t>Pnp</w:t>
      </w:r>
      <w:r w:rsidRPr="00EA5004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Пзр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  <m:r>
              <w:rPr>
                <w:rFonts w:ascii="Cambria Math" w:hAnsi="Cambria Math" w:cs="Times New Roman"/>
                <w:sz w:val="28"/>
                <w:szCs w:val="28"/>
              </w:rPr>
              <m:t>зр</m:t>
            </m:r>
          </m:den>
        </m:f>
      </m:oMath>
      <w:r w:rsidRPr="00EA5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A5004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EA5004">
        <w:rPr>
          <w:rFonts w:ascii="Times New Roman" w:eastAsiaTheme="minorEastAsia" w:hAnsi="Times New Roman" w:cs="Times New Roman"/>
          <w:sz w:val="28"/>
          <w:szCs w:val="28"/>
        </w:rPr>
        <w:t>100%</w:t>
      </w:r>
    </w:p>
    <w:p w14:paraId="726E6AEA" w14:textId="78828704" w:rsidR="00617A12" w:rsidRPr="00EA5004" w:rsidRDefault="00617A12" w:rsidP="00EA500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004">
        <w:rPr>
          <w:rFonts w:ascii="Times New Roman" w:hAnsi="Times New Roman" w:cs="Times New Roman"/>
          <w:sz w:val="28"/>
          <w:szCs w:val="28"/>
        </w:rPr>
        <w:t>де – Пзр – прибуток отриманий протягом звітного періоду (року,</w:t>
      </w:r>
      <w:r w:rsidR="00EA5004" w:rsidRPr="00EA5004">
        <w:rPr>
          <w:rFonts w:ascii="Times New Roman" w:hAnsi="Times New Roman" w:cs="Times New Roman"/>
          <w:sz w:val="28"/>
          <w:szCs w:val="28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</w:rPr>
        <w:t>кварталу);</w:t>
      </w:r>
    </w:p>
    <w:p w14:paraId="11088A72" w14:textId="77777777" w:rsidR="00617A12" w:rsidRPr="00EA5004" w:rsidRDefault="00617A12" w:rsidP="00EA500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00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A5004">
        <w:rPr>
          <w:rFonts w:ascii="Times New Roman" w:hAnsi="Times New Roman" w:cs="Times New Roman"/>
          <w:sz w:val="28"/>
          <w:szCs w:val="28"/>
        </w:rPr>
        <w:t>зр – об’єм продаж протягом звітного періоду (року, кварталу).</w:t>
      </w:r>
    </w:p>
    <w:p w14:paraId="168877B7" w14:textId="5C1E3324" w:rsidR="00617A12" w:rsidRPr="00EA5004" w:rsidRDefault="00617A12" w:rsidP="00EA500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004">
        <w:rPr>
          <w:rFonts w:ascii="Times New Roman" w:hAnsi="Times New Roman" w:cs="Times New Roman"/>
          <w:sz w:val="28"/>
          <w:szCs w:val="28"/>
        </w:rPr>
        <w:t>Зниження величини даного показника говорить зниження попиту на</w:t>
      </w:r>
      <w:r w:rsidR="00EA5004" w:rsidRPr="00EA5004">
        <w:rPr>
          <w:rFonts w:ascii="Times New Roman" w:hAnsi="Times New Roman" w:cs="Times New Roman"/>
          <w:sz w:val="28"/>
          <w:szCs w:val="28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</w:rPr>
        <w:t>продукцію організації, а отже, як наслідок, – зменшення величини</w:t>
      </w:r>
      <w:r w:rsidR="00EA5004" w:rsidRPr="00EA5004">
        <w:rPr>
          <w:rFonts w:ascii="Times New Roman" w:hAnsi="Times New Roman" w:cs="Times New Roman"/>
          <w:sz w:val="28"/>
          <w:szCs w:val="28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</w:rPr>
        <w:t>рентабельності продаж.</w:t>
      </w:r>
    </w:p>
    <w:p w14:paraId="0C656A05" w14:textId="77777777" w:rsidR="00617A12" w:rsidRPr="00EA5004" w:rsidRDefault="00617A12" w:rsidP="00EA500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004">
        <w:rPr>
          <w:rFonts w:ascii="Times New Roman" w:hAnsi="Times New Roman" w:cs="Times New Roman"/>
          <w:sz w:val="28"/>
          <w:szCs w:val="28"/>
        </w:rPr>
        <w:t>2. Рентабельність активів.</w:t>
      </w:r>
    </w:p>
    <w:p w14:paraId="20A3FC43" w14:textId="53A66B6E" w:rsidR="00617A12" w:rsidRPr="00EA5004" w:rsidRDefault="00617A12" w:rsidP="00EA500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004">
        <w:rPr>
          <w:rFonts w:ascii="Times New Roman" w:hAnsi="Times New Roman" w:cs="Times New Roman"/>
          <w:sz w:val="28"/>
          <w:szCs w:val="28"/>
        </w:rPr>
        <w:t>Коефіцієнт рентабельності активів (Ракт) розраховується за</w:t>
      </w:r>
      <w:r w:rsidR="00EA5004" w:rsidRPr="00EA5004">
        <w:rPr>
          <w:rFonts w:ascii="Times New Roman" w:hAnsi="Times New Roman" w:cs="Times New Roman"/>
          <w:sz w:val="28"/>
          <w:szCs w:val="28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</w:rPr>
        <w:t>наступною формулою:</w:t>
      </w:r>
    </w:p>
    <w:p w14:paraId="4E116324" w14:textId="77777777" w:rsidR="00617A12" w:rsidRPr="00EA5004" w:rsidRDefault="00617A12" w:rsidP="00EA5004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A500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A5004">
        <w:rPr>
          <w:rFonts w:ascii="Times New Roman" w:hAnsi="Times New Roman" w:cs="Times New Roman"/>
          <w:sz w:val="28"/>
          <w:szCs w:val="28"/>
        </w:rPr>
        <w:t>акт</w:t>
      </w:r>
      <w:r w:rsidR="00927A3D" w:rsidRPr="00EA5004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Пзр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Азр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100%</m:t>
        </m:r>
      </m:oMath>
    </w:p>
    <w:p w14:paraId="25CD9E04" w14:textId="2E3D181B" w:rsidR="00927A3D" w:rsidRPr="00EA5004" w:rsidRDefault="00927A3D" w:rsidP="00EA500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004">
        <w:rPr>
          <w:rFonts w:ascii="Times New Roman" w:hAnsi="Times New Roman" w:cs="Times New Roman"/>
          <w:sz w:val="28"/>
          <w:szCs w:val="28"/>
        </w:rPr>
        <w:lastRenderedPageBreak/>
        <w:t>де Пзр – чистий прибуток отриманий протягом звітного періоду (року,</w:t>
      </w:r>
      <w:r w:rsidR="00EA5004" w:rsidRPr="00EA5004">
        <w:rPr>
          <w:rFonts w:ascii="Times New Roman" w:hAnsi="Times New Roman" w:cs="Times New Roman"/>
          <w:sz w:val="28"/>
          <w:szCs w:val="28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</w:rPr>
        <w:t>кварталу);</w:t>
      </w:r>
    </w:p>
    <w:p w14:paraId="4C21040C" w14:textId="3EB54BFE" w:rsidR="00927A3D" w:rsidRPr="00EA5004" w:rsidRDefault="00927A3D" w:rsidP="00EA500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004">
        <w:rPr>
          <w:rFonts w:ascii="Times New Roman" w:hAnsi="Times New Roman" w:cs="Times New Roman"/>
          <w:sz w:val="28"/>
          <w:szCs w:val="28"/>
        </w:rPr>
        <w:t>Азр – підсумок балансу по активах у кінці звітного періоду (року,</w:t>
      </w:r>
      <w:r w:rsidR="00EA5004" w:rsidRPr="00EA5004">
        <w:rPr>
          <w:rFonts w:ascii="Times New Roman" w:hAnsi="Times New Roman" w:cs="Times New Roman"/>
          <w:sz w:val="28"/>
          <w:szCs w:val="28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</w:rPr>
        <w:t>кварталу).</w:t>
      </w:r>
    </w:p>
    <w:p w14:paraId="7A527069" w14:textId="67D9D379" w:rsidR="00927A3D" w:rsidRPr="00EA5004" w:rsidRDefault="00927A3D" w:rsidP="00EA500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004">
        <w:rPr>
          <w:rFonts w:ascii="Times New Roman" w:hAnsi="Times New Roman" w:cs="Times New Roman"/>
          <w:sz w:val="28"/>
          <w:szCs w:val="28"/>
        </w:rPr>
        <w:t>Коефіцієнт рентабельності активів відображає наскільки ефективно</w:t>
      </w:r>
      <w:r w:rsidR="00EA5004" w:rsidRPr="00EA5004">
        <w:rPr>
          <w:rFonts w:ascii="Times New Roman" w:hAnsi="Times New Roman" w:cs="Times New Roman"/>
          <w:sz w:val="28"/>
          <w:szCs w:val="28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</w:rPr>
        <w:t>було застосовано інвестований у майно підприємства капітал – основний і</w:t>
      </w:r>
      <w:r w:rsidR="00EA5004" w:rsidRPr="00EA5004">
        <w:rPr>
          <w:rFonts w:ascii="Times New Roman" w:hAnsi="Times New Roman" w:cs="Times New Roman"/>
          <w:sz w:val="28"/>
          <w:szCs w:val="28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</w:rPr>
        <w:t>оборотний. Низьке значення показника рентабельності активів під час його</w:t>
      </w:r>
      <w:r w:rsidR="00EA5004" w:rsidRPr="00EA5004">
        <w:rPr>
          <w:rFonts w:ascii="Times New Roman" w:hAnsi="Times New Roman" w:cs="Times New Roman"/>
          <w:sz w:val="28"/>
          <w:szCs w:val="28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</w:rPr>
        <w:t>порівняння із аналогічними показниками інших підприємств говорить про</w:t>
      </w:r>
      <w:r w:rsidR="00EA5004" w:rsidRPr="00EA5004">
        <w:rPr>
          <w:rFonts w:ascii="Times New Roman" w:hAnsi="Times New Roman" w:cs="Times New Roman"/>
          <w:sz w:val="28"/>
          <w:szCs w:val="28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</w:rPr>
        <w:t>низьку величину попиту на продукцію підприємства чи – перевід капіталу у активи.</w:t>
      </w:r>
    </w:p>
    <w:p w14:paraId="47AF78A3" w14:textId="77777777" w:rsidR="00927A3D" w:rsidRPr="00EA5004" w:rsidRDefault="00927A3D" w:rsidP="00EA500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004">
        <w:rPr>
          <w:rFonts w:ascii="Times New Roman" w:hAnsi="Times New Roman" w:cs="Times New Roman"/>
          <w:sz w:val="28"/>
          <w:szCs w:val="28"/>
        </w:rPr>
        <w:t>3. Рентабельність основного капіталу.</w:t>
      </w:r>
    </w:p>
    <w:p w14:paraId="5A1409B1" w14:textId="220C9709" w:rsidR="00927A3D" w:rsidRPr="00EA5004" w:rsidRDefault="00927A3D" w:rsidP="00EA500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004">
        <w:rPr>
          <w:rFonts w:ascii="Times New Roman" w:hAnsi="Times New Roman" w:cs="Times New Roman"/>
          <w:sz w:val="28"/>
          <w:szCs w:val="28"/>
        </w:rPr>
        <w:t>Коефіцієнт рентабельності основного капіталу (Росн) розраховується</w:t>
      </w:r>
      <w:r w:rsidR="00EA5004" w:rsidRPr="00EA5004">
        <w:rPr>
          <w:rFonts w:ascii="Times New Roman" w:hAnsi="Times New Roman" w:cs="Times New Roman"/>
          <w:sz w:val="28"/>
          <w:szCs w:val="28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</w:rPr>
        <w:t>за допомогою формули:</w:t>
      </w:r>
    </w:p>
    <w:p w14:paraId="4DC4AC7B" w14:textId="77777777" w:rsidR="00927A3D" w:rsidRPr="00EA5004" w:rsidRDefault="00927A3D" w:rsidP="00EA5004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A5004">
        <w:rPr>
          <w:rFonts w:ascii="Times New Roman" w:hAnsi="Times New Roman" w:cs="Times New Roman"/>
          <w:sz w:val="28"/>
          <w:szCs w:val="28"/>
          <w:lang w:val="uk-UA"/>
        </w:rPr>
        <w:t>Росн=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Пзр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Ок</m:t>
            </m:r>
          </m:den>
        </m:f>
      </m:oMath>
      <w:r w:rsidRPr="00EA5004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EA5004">
        <w:rPr>
          <w:rFonts w:ascii="Times New Roman" w:eastAsiaTheme="minorEastAsia" w:hAnsi="Times New Roman" w:cs="Times New Roman"/>
          <w:sz w:val="28"/>
          <w:szCs w:val="28"/>
        </w:rPr>
        <w:t>100%</w:t>
      </w:r>
    </w:p>
    <w:p w14:paraId="33F6536D" w14:textId="35C837CB" w:rsidR="00927A3D" w:rsidRPr="00EA5004" w:rsidRDefault="00927A3D" w:rsidP="00EA500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004">
        <w:rPr>
          <w:rFonts w:ascii="Times New Roman" w:hAnsi="Times New Roman" w:cs="Times New Roman"/>
          <w:sz w:val="28"/>
          <w:szCs w:val="28"/>
        </w:rPr>
        <w:t>де Пзр – чистий прибуток отриманий протягом за звітного періоду (року,</w:t>
      </w:r>
      <w:r w:rsidR="00EA5004" w:rsidRPr="00EA5004">
        <w:rPr>
          <w:rFonts w:ascii="Times New Roman" w:hAnsi="Times New Roman" w:cs="Times New Roman"/>
          <w:sz w:val="28"/>
          <w:szCs w:val="28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</w:rPr>
        <w:t>кварталу).</w:t>
      </w:r>
    </w:p>
    <w:p w14:paraId="5C630F40" w14:textId="76B45105" w:rsidR="00927A3D" w:rsidRPr="00EA5004" w:rsidRDefault="00927A3D" w:rsidP="00EA500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004">
        <w:rPr>
          <w:rFonts w:ascii="Times New Roman" w:hAnsi="Times New Roman" w:cs="Times New Roman"/>
          <w:sz w:val="28"/>
          <w:szCs w:val="28"/>
        </w:rPr>
        <w:t>Ок – сума основного капіталу мінус амортизація нар ахова у кінці</w:t>
      </w:r>
      <w:r w:rsidR="00EA5004" w:rsidRPr="00EA5004">
        <w:rPr>
          <w:rFonts w:ascii="Times New Roman" w:hAnsi="Times New Roman" w:cs="Times New Roman"/>
          <w:sz w:val="28"/>
          <w:szCs w:val="28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</w:rPr>
        <w:t>звітного періоду (року, кварталу).</w:t>
      </w:r>
    </w:p>
    <w:p w14:paraId="23D9F7E6" w14:textId="39A564BE" w:rsidR="00927A3D" w:rsidRPr="00EA5004" w:rsidRDefault="00927A3D" w:rsidP="00EA500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004">
        <w:rPr>
          <w:rFonts w:ascii="Times New Roman" w:hAnsi="Times New Roman" w:cs="Times New Roman"/>
          <w:sz w:val="28"/>
          <w:szCs w:val="28"/>
        </w:rPr>
        <w:t>Чим вищим є значення даного коефіцієнта, тим ефективніше</w:t>
      </w:r>
      <w:r w:rsidR="00EA5004" w:rsidRPr="00EA5004">
        <w:rPr>
          <w:rFonts w:ascii="Times New Roman" w:hAnsi="Times New Roman" w:cs="Times New Roman"/>
          <w:sz w:val="28"/>
          <w:szCs w:val="28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</w:rPr>
        <w:t>відбувається застосування підприємством основних коштів.</w:t>
      </w:r>
    </w:p>
    <w:p w14:paraId="7C0807D2" w14:textId="77777777" w:rsidR="00927A3D" w:rsidRPr="00EA5004" w:rsidRDefault="00927A3D" w:rsidP="00EA500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004">
        <w:rPr>
          <w:rFonts w:ascii="Times New Roman" w:hAnsi="Times New Roman" w:cs="Times New Roman"/>
          <w:sz w:val="28"/>
          <w:szCs w:val="28"/>
        </w:rPr>
        <w:t>4. Рентабельність власного капіталу.</w:t>
      </w:r>
    </w:p>
    <w:p w14:paraId="30F6288A" w14:textId="57898D55" w:rsidR="00927A3D" w:rsidRPr="00EA5004" w:rsidRDefault="00927A3D" w:rsidP="00EA5004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A5004">
        <w:rPr>
          <w:rFonts w:ascii="Times New Roman" w:hAnsi="Times New Roman" w:cs="Times New Roman"/>
          <w:sz w:val="28"/>
          <w:szCs w:val="28"/>
        </w:rPr>
        <w:t>Коефіцієнт рентабельності власного капіталу (Рс.к.) відображає</w:t>
      </w:r>
      <w:r w:rsidR="00EA5004" w:rsidRPr="00EA5004">
        <w:rPr>
          <w:rFonts w:ascii="Times New Roman" w:hAnsi="Times New Roman" w:cs="Times New Roman"/>
          <w:sz w:val="28"/>
          <w:szCs w:val="28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</w:rPr>
        <w:t>наскільки ефективно використовується та частини капіталу, що була</w:t>
      </w:r>
      <w:r w:rsidR="00EA5004" w:rsidRPr="00EA5004">
        <w:rPr>
          <w:rFonts w:ascii="Times New Roman" w:hAnsi="Times New Roman" w:cs="Times New Roman"/>
          <w:sz w:val="28"/>
          <w:szCs w:val="28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</w:rPr>
        <w:t>інвестована в підприємство за допомогою власних джерел інвестування, та</w:t>
      </w:r>
      <w:r w:rsidR="00EA5004" w:rsidRPr="00EA5004">
        <w:rPr>
          <w:rFonts w:ascii="Times New Roman" w:hAnsi="Times New Roman" w:cs="Times New Roman"/>
          <w:sz w:val="28"/>
          <w:szCs w:val="28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</w:rPr>
        <w:lastRenderedPageBreak/>
        <w:t>визначається за формулою:</w:t>
      </w:r>
      <w:r w:rsidRPr="00EA5004">
        <w:rPr>
          <w:rFonts w:ascii="Times New Roman" w:hAnsi="Times New Roman" w:cs="Times New Roman"/>
          <w:sz w:val="28"/>
          <w:szCs w:val="28"/>
        </w:rPr>
        <w:cr/>
      </w:r>
      <w:r w:rsidR="00EC2469" w:rsidRPr="00EA500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EC2469" w:rsidRPr="00EA5004">
        <w:rPr>
          <w:rFonts w:ascii="Times New Roman" w:hAnsi="Times New Roman" w:cs="Times New Roman"/>
          <w:sz w:val="28"/>
          <w:szCs w:val="28"/>
        </w:rPr>
        <w:t>в=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Пзр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Ск</m:t>
            </m:r>
          </m:den>
        </m:f>
      </m:oMath>
      <w:r w:rsidR="00EC2469" w:rsidRPr="00EA5004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EC2469" w:rsidRPr="00EA5004">
        <w:rPr>
          <w:rFonts w:ascii="Times New Roman" w:eastAsiaTheme="minorEastAsia" w:hAnsi="Times New Roman" w:cs="Times New Roman"/>
          <w:sz w:val="28"/>
          <w:szCs w:val="28"/>
        </w:rPr>
        <w:t>100%</w:t>
      </w:r>
    </w:p>
    <w:p w14:paraId="71D65C0E" w14:textId="52FFD3C3" w:rsidR="00EC2469" w:rsidRPr="00EA5004" w:rsidRDefault="00EC2469" w:rsidP="00EA500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004">
        <w:rPr>
          <w:rFonts w:ascii="Times New Roman" w:hAnsi="Times New Roman" w:cs="Times New Roman"/>
          <w:sz w:val="28"/>
          <w:szCs w:val="28"/>
        </w:rPr>
        <w:t>де Пзр – чистий прибуток отриманий протягом звітного періоду (</w:t>
      </w:r>
      <w:proofErr w:type="gramStart"/>
      <w:r w:rsidRPr="00EA5004">
        <w:rPr>
          <w:rFonts w:ascii="Times New Roman" w:hAnsi="Times New Roman" w:cs="Times New Roman"/>
          <w:sz w:val="28"/>
          <w:szCs w:val="28"/>
        </w:rPr>
        <w:t>року,кварталу</w:t>
      </w:r>
      <w:proofErr w:type="gramEnd"/>
      <w:r w:rsidRPr="00EA5004">
        <w:rPr>
          <w:rFonts w:ascii="Times New Roman" w:hAnsi="Times New Roman" w:cs="Times New Roman"/>
          <w:sz w:val="28"/>
          <w:szCs w:val="28"/>
        </w:rPr>
        <w:t>);</w:t>
      </w:r>
    </w:p>
    <w:p w14:paraId="70A1A660" w14:textId="322BD271" w:rsidR="00EC2469" w:rsidRPr="00EA5004" w:rsidRDefault="00EC2469" w:rsidP="00EA500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004">
        <w:rPr>
          <w:rFonts w:ascii="Times New Roman" w:hAnsi="Times New Roman" w:cs="Times New Roman"/>
          <w:sz w:val="28"/>
          <w:szCs w:val="28"/>
        </w:rPr>
        <w:t>Ск – величина власного капіталу (балансова вартість) у кінці звітного</w:t>
      </w:r>
      <w:r w:rsidR="00EA5004" w:rsidRPr="00EA5004">
        <w:rPr>
          <w:rFonts w:ascii="Times New Roman" w:hAnsi="Times New Roman" w:cs="Times New Roman"/>
          <w:sz w:val="28"/>
          <w:szCs w:val="28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</w:rPr>
        <w:t>періоду (року, кварталу).</w:t>
      </w:r>
    </w:p>
    <w:p w14:paraId="047897AE" w14:textId="77777777" w:rsidR="00EC2469" w:rsidRPr="00EA5004" w:rsidRDefault="00EC2469" w:rsidP="00EA500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004">
        <w:rPr>
          <w:rFonts w:ascii="Times New Roman" w:hAnsi="Times New Roman" w:cs="Times New Roman"/>
          <w:sz w:val="28"/>
          <w:szCs w:val="28"/>
        </w:rPr>
        <w:t>5. Рентабельність інвестицій.</w:t>
      </w:r>
    </w:p>
    <w:p w14:paraId="6E0120A4" w14:textId="48AD59D8" w:rsidR="00EC2469" w:rsidRPr="00EA5004" w:rsidRDefault="00EC2469" w:rsidP="00EA500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004">
        <w:rPr>
          <w:rFonts w:ascii="Times New Roman" w:hAnsi="Times New Roman" w:cs="Times New Roman"/>
          <w:sz w:val="28"/>
          <w:szCs w:val="28"/>
        </w:rPr>
        <w:t>Коефіцієнт рентабельності інвестицій (ROI) визначається за</w:t>
      </w:r>
      <w:r w:rsidR="00EA5004" w:rsidRPr="00EA5004">
        <w:rPr>
          <w:rFonts w:ascii="Times New Roman" w:hAnsi="Times New Roman" w:cs="Times New Roman"/>
          <w:sz w:val="28"/>
          <w:szCs w:val="28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</w:rPr>
        <w:t>допомогою наступної формули:</w:t>
      </w:r>
    </w:p>
    <w:p w14:paraId="3C4E1C41" w14:textId="77777777" w:rsidR="00EC2469" w:rsidRPr="00EA5004" w:rsidRDefault="00EC2469" w:rsidP="00EA5004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A5004">
        <w:rPr>
          <w:rFonts w:ascii="Times New Roman" w:hAnsi="Times New Roman" w:cs="Times New Roman"/>
          <w:sz w:val="28"/>
          <w:szCs w:val="28"/>
          <w:lang w:val="en-US"/>
        </w:rPr>
        <w:t>ROI</w:t>
      </w:r>
      <w:r w:rsidRPr="00EA5004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чистий прибуток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власний капітал+довгострокові забовязання</m:t>
            </m:r>
          </m:den>
        </m:f>
      </m:oMath>
      <w:r w:rsidRPr="00EA5004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EA5004">
        <w:rPr>
          <w:rFonts w:ascii="Times New Roman" w:eastAsiaTheme="minorEastAsia" w:hAnsi="Times New Roman" w:cs="Times New Roman"/>
          <w:sz w:val="28"/>
          <w:szCs w:val="28"/>
        </w:rPr>
        <w:t>100%</w:t>
      </w:r>
    </w:p>
    <w:p w14:paraId="52063351" w14:textId="5BCFEBA3" w:rsidR="00EC2469" w:rsidRPr="00EA5004" w:rsidRDefault="00EC2469" w:rsidP="00EA500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004">
        <w:rPr>
          <w:rFonts w:ascii="Times New Roman" w:hAnsi="Times New Roman" w:cs="Times New Roman"/>
          <w:sz w:val="28"/>
          <w:szCs w:val="28"/>
          <w:lang w:val="uk-UA"/>
        </w:rPr>
        <w:t>Оцінку ефективності господарської діяльності організації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використовуючи коефіцієнт рентабельності інвестицій проводять, лише у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випадку коли експерт володіє даними із аналогічних організацій чи</w:t>
      </w:r>
      <w:r w:rsidR="00EA5004" w:rsidRPr="00EA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004">
        <w:rPr>
          <w:rFonts w:ascii="Times New Roman" w:hAnsi="Times New Roman" w:cs="Times New Roman"/>
          <w:sz w:val="28"/>
          <w:szCs w:val="28"/>
          <w:lang w:val="uk-UA"/>
        </w:rPr>
        <w:t>структурних підрозділів</w:t>
      </w:r>
      <w:r w:rsidR="00D05ABF" w:rsidRPr="00EA50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2EB8BE8" w14:textId="77777777" w:rsidR="008B1B76" w:rsidRPr="00EA5004" w:rsidRDefault="008B1B76" w:rsidP="00EA5004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5004">
        <w:rPr>
          <w:rFonts w:ascii="Times New Roman" w:hAnsi="Times New Roman" w:cs="Times New Roman"/>
          <w:b/>
          <w:sz w:val="28"/>
          <w:szCs w:val="28"/>
          <w:lang w:val="uk-UA"/>
        </w:rPr>
        <w:t>Практичні завдання</w:t>
      </w:r>
    </w:p>
    <w:p w14:paraId="3163292F" w14:textId="77777777" w:rsidR="008B1B76" w:rsidRPr="00EA5004" w:rsidRDefault="008B1B76" w:rsidP="00EA500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004">
        <w:rPr>
          <w:rFonts w:ascii="Times New Roman" w:hAnsi="Times New Roman" w:cs="Times New Roman"/>
          <w:sz w:val="28"/>
          <w:szCs w:val="28"/>
          <w:lang w:val="uk-UA"/>
        </w:rPr>
        <w:t>1.На базі яких показників повинна проводитися оцінка ефективності управління лісовим підприємством?</w:t>
      </w:r>
    </w:p>
    <w:p w14:paraId="442FCB1D" w14:textId="77777777" w:rsidR="008B1B76" w:rsidRPr="00EA5004" w:rsidRDefault="008B1B76" w:rsidP="00EA500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004">
        <w:rPr>
          <w:rFonts w:ascii="Times New Roman" w:hAnsi="Times New Roman" w:cs="Times New Roman"/>
          <w:sz w:val="28"/>
          <w:szCs w:val="28"/>
          <w:lang w:val="uk-UA"/>
        </w:rPr>
        <w:t>2.Які типи ефективності виділяють в залежності від типу затрат?</w:t>
      </w:r>
    </w:p>
    <w:p w14:paraId="788FE59B" w14:textId="77777777" w:rsidR="00D42DBA" w:rsidRPr="00EA5004" w:rsidRDefault="008B1B76" w:rsidP="00EA500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004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D42DBA" w:rsidRPr="00EA5004">
        <w:rPr>
          <w:rFonts w:ascii="Times New Roman" w:hAnsi="Times New Roman" w:cs="Times New Roman"/>
          <w:sz w:val="28"/>
          <w:szCs w:val="28"/>
          <w:lang w:val="uk-UA"/>
        </w:rPr>
        <w:t>Як розраховується рентабельність продаж?</w:t>
      </w:r>
      <w:r w:rsidR="00D42DBA" w:rsidRPr="00EA50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6875DA" w14:textId="77777777" w:rsidR="008B1B76" w:rsidRPr="00EA5004" w:rsidRDefault="00D42DBA" w:rsidP="00EA500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004">
        <w:rPr>
          <w:rFonts w:ascii="Times New Roman" w:hAnsi="Times New Roman" w:cs="Times New Roman"/>
          <w:sz w:val="28"/>
          <w:szCs w:val="28"/>
          <w:lang w:val="uk-UA"/>
        </w:rPr>
        <w:t>Рентабельність активів?</w:t>
      </w:r>
    </w:p>
    <w:p w14:paraId="197E007E" w14:textId="77777777" w:rsidR="00D42DBA" w:rsidRPr="00EA5004" w:rsidRDefault="00D42DBA" w:rsidP="00EA500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004">
        <w:rPr>
          <w:rFonts w:ascii="Times New Roman" w:hAnsi="Times New Roman" w:cs="Times New Roman"/>
          <w:sz w:val="28"/>
          <w:szCs w:val="28"/>
          <w:lang w:val="uk-UA"/>
        </w:rPr>
        <w:t>Рентабельність основного капіталу?</w:t>
      </w:r>
    </w:p>
    <w:p w14:paraId="11E5A284" w14:textId="77777777" w:rsidR="00D42DBA" w:rsidRPr="00EA5004" w:rsidRDefault="00D42DBA" w:rsidP="00EA500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004">
        <w:rPr>
          <w:rFonts w:ascii="Times New Roman" w:hAnsi="Times New Roman" w:cs="Times New Roman"/>
          <w:sz w:val="28"/>
          <w:szCs w:val="28"/>
          <w:lang w:val="uk-UA"/>
        </w:rPr>
        <w:t>Рентабельність власного капіталу?</w:t>
      </w:r>
    </w:p>
    <w:p w14:paraId="31985308" w14:textId="77777777" w:rsidR="00D42DBA" w:rsidRPr="00EA5004" w:rsidRDefault="00D42DBA" w:rsidP="00EA500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004">
        <w:rPr>
          <w:rFonts w:ascii="Times New Roman" w:hAnsi="Times New Roman" w:cs="Times New Roman"/>
          <w:sz w:val="28"/>
          <w:szCs w:val="28"/>
          <w:lang w:val="uk-UA"/>
        </w:rPr>
        <w:t>Рентабельність інвестицій?</w:t>
      </w:r>
    </w:p>
    <w:sectPr w:rsidR="00D42DBA" w:rsidRPr="00EA5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094"/>
    <w:rsid w:val="003A7094"/>
    <w:rsid w:val="0044391F"/>
    <w:rsid w:val="00617A12"/>
    <w:rsid w:val="00850D5D"/>
    <w:rsid w:val="008B1B76"/>
    <w:rsid w:val="00927A3D"/>
    <w:rsid w:val="00A026F6"/>
    <w:rsid w:val="00D05ABF"/>
    <w:rsid w:val="00D42DBA"/>
    <w:rsid w:val="00EA5004"/>
    <w:rsid w:val="00EC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99BD"/>
  <w15:docId w15:val="{FB65ACC5-DDD4-48D8-A288-88D795A3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7A1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17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Andrew Domnich</cp:lastModifiedBy>
  <cp:revision>4</cp:revision>
  <dcterms:created xsi:type="dcterms:W3CDTF">2018-08-03T10:17:00Z</dcterms:created>
  <dcterms:modified xsi:type="dcterms:W3CDTF">2022-09-29T08:25:00Z</dcterms:modified>
</cp:coreProperties>
</file>