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54" w:rsidRDefault="00197E54" w:rsidP="00197E54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Рекомендована література</w:t>
      </w:r>
    </w:p>
    <w:p w:rsidR="00197E54" w:rsidRDefault="00197E54" w:rsidP="00197E54">
      <w:pPr>
        <w:pStyle w:val="a4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</w:t>
      </w:r>
      <w:r>
        <w:rPr>
          <w:sz w:val="28"/>
          <w:szCs w:val="28"/>
          <w:lang w:val="uk-UA"/>
        </w:rPr>
        <w:t>:</w:t>
      </w:r>
    </w:p>
    <w:p w:rsidR="00197E54" w:rsidRDefault="00197E54" w:rsidP="00197E54">
      <w:pPr>
        <w:spacing w:line="240" w:lineRule="auto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1. </w:t>
      </w:r>
      <w:r>
        <w:rPr>
          <w:lang w:val="uk-UA"/>
        </w:rPr>
        <w:t xml:space="preserve">«Аудит оподаткування підприємств» </w:t>
      </w:r>
      <w:r>
        <w:rPr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szCs w:val="28"/>
          <w:shd w:val="clear" w:color="auto" w:fill="FFFFFF"/>
          <w:lang w:val="uk-UA"/>
        </w:rPr>
        <w:t>навч</w:t>
      </w:r>
      <w:proofErr w:type="spellEnd"/>
      <w:r>
        <w:rPr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szCs w:val="28"/>
          <w:shd w:val="clear" w:color="auto" w:fill="FFFFFF"/>
          <w:lang w:val="uk-UA"/>
        </w:rPr>
        <w:t>пос</w:t>
      </w:r>
      <w:proofErr w:type="spellEnd"/>
      <w:r>
        <w:rPr>
          <w:szCs w:val="28"/>
          <w:shd w:val="clear" w:color="auto" w:fill="FFFFFF"/>
          <w:lang w:val="uk-UA"/>
        </w:rPr>
        <w:t xml:space="preserve">. </w:t>
      </w:r>
      <w:r>
        <w:rPr>
          <w:lang w:val="uk-UA"/>
        </w:rPr>
        <w:t xml:space="preserve">/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О.А. Петрик. Київ : ДННУ «Акад. фін.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>.», 2012. 352 с.</w:t>
      </w:r>
      <w:r>
        <w:rPr>
          <w:szCs w:val="28"/>
          <w:shd w:val="clear" w:color="auto" w:fill="FFFFFF"/>
          <w:lang w:val="uk-UA"/>
        </w:rPr>
        <w:t> </w:t>
      </w:r>
    </w:p>
    <w:p w:rsidR="00197E54" w:rsidRDefault="00197E54" w:rsidP="00197E54">
      <w:pPr>
        <w:spacing w:line="240" w:lineRule="auto"/>
        <w:jc w:val="both"/>
        <w:rPr>
          <w:szCs w:val="28"/>
          <w:lang w:val="uk-UA" w:eastAsia="ru-RU"/>
        </w:rPr>
      </w:pPr>
      <w:r>
        <w:rPr>
          <w:bCs/>
          <w:szCs w:val="28"/>
          <w:lang w:val="uk-UA" w:eastAsia="ru-RU"/>
        </w:rPr>
        <w:t>2. Кім Ю.Г.</w:t>
      </w:r>
      <w:r>
        <w:rPr>
          <w:szCs w:val="28"/>
          <w:lang w:val="uk-UA" w:eastAsia="ru-RU"/>
        </w:rPr>
        <w:t xml:space="preserve"> Бухгалтерський та податковий облік : первинні документи та порядок їх заповнення: </w:t>
      </w:r>
      <w:proofErr w:type="spellStart"/>
      <w:r>
        <w:rPr>
          <w:szCs w:val="28"/>
          <w:lang w:val="uk-UA" w:eastAsia="ru-RU"/>
        </w:rPr>
        <w:t>навч</w:t>
      </w:r>
      <w:proofErr w:type="spellEnd"/>
      <w:r>
        <w:rPr>
          <w:szCs w:val="28"/>
          <w:lang w:val="uk-UA" w:eastAsia="ru-RU"/>
        </w:rPr>
        <w:t xml:space="preserve">. </w:t>
      </w:r>
      <w:proofErr w:type="spellStart"/>
      <w:r>
        <w:rPr>
          <w:szCs w:val="28"/>
          <w:lang w:val="uk-UA" w:eastAsia="ru-RU"/>
        </w:rPr>
        <w:t>посіб</w:t>
      </w:r>
      <w:proofErr w:type="spellEnd"/>
      <w:r>
        <w:rPr>
          <w:szCs w:val="28"/>
          <w:lang w:val="uk-UA" w:eastAsia="ru-RU"/>
        </w:rPr>
        <w:t xml:space="preserve">. </w:t>
      </w:r>
      <w:r>
        <w:rPr>
          <w:szCs w:val="28"/>
          <w:lang w:val="uk-UA"/>
        </w:rPr>
        <w:t xml:space="preserve">Київ </w:t>
      </w:r>
      <w:r>
        <w:rPr>
          <w:szCs w:val="28"/>
          <w:lang w:val="uk-UA" w:eastAsia="ru-RU"/>
        </w:rPr>
        <w:t>: ЦУЛ, 2014.– 600 с.</w:t>
      </w:r>
    </w:p>
    <w:p w:rsidR="00197E54" w:rsidRDefault="00197E54" w:rsidP="00197E54">
      <w:pPr>
        <w:spacing w:line="24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3. </w:t>
      </w:r>
      <w:proofErr w:type="spellStart"/>
      <w:r>
        <w:rPr>
          <w:szCs w:val="28"/>
          <w:lang w:val="uk-UA" w:eastAsia="uk-UA"/>
        </w:rPr>
        <w:t>Лень</w:t>
      </w:r>
      <w:proofErr w:type="spellEnd"/>
      <w:r>
        <w:rPr>
          <w:szCs w:val="28"/>
          <w:lang w:val="uk-UA" w:eastAsia="uk-UA"/>
        </w:rPr>
        <w:t xml:space="preserve"> В.С., </w:t>
      </w:r>
      <w:proofErr w:type="spellStart"/>
      <w:r>
        <w:rPr>
          <w:szCs w:val="28"/>
          <w:lang w:val="uk-UA" w:eastAsia="uk-UA"/>
        </w:rPr>
        <w:t>Гливенко</w:t>
      </w:r>
      <w:proofErr w:type="spellEnd"/>
      <w:r>
        <w:rPr>
          <w:szCs w:val="28"/>
          <w:lang w:val="uk-UA" w:eastAsia="uk-UA"/>
        </w:rPr>
        <w:t xml:space="preserve"> В.В. Звітність підприємства : </w:t>
      </w:r>
      <w:proofErr w:type="spellStart"/>
      <w:r>
        <w:rPr>
          <w:szCs w:val="28"/>
          <w:lang w:val="uk-UA" w:eastAsia="uk-UA"/>
        </w:rPr>
        <w:t>підруч</w:t>
      </w:r>
      <w:proofErr w:type="spellEnd"/>
      <w:r>
        <w:rPr>
          <w:szCs w:val="28"/>
          <w:lang w:val="uk-UA" w:eastAsia="uk-UA"/>
        </w:rPr>
        <w:t xml:space="preserve">. </w:t>
      </w:r>
      <w:r>
        <w:rPr>
          <w:szCs w:val="28"/>
          <w:lang w:val="uk-UA"/>
        </w:rPr>
        <w:t>Київ : Знання-Прес</w:t>
      </w:r>
      <w:r>
        <w:rPr>
          <w:szCs w:val="28"/>
          <w:lang w:val="uk-UA" w:eastAsia="uk-UA"/>
        </w:rPr>
        <w:t>, 2010. 671 c.</w:t>
      </w:r>
    </w:p>
    <w:p w:rsidR="00197E54" w:rsidRDefault="00197E54" w:rsidP="00197E54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4"/>
          <w:szCs w:val="24"/>
          <w:lang w:val="uk-UA" w:eastAsia="ru-RU"/>
        </w:rPr>
      </w:pPr>
      <w:r>
        <w:rPr>
          <w:bCs/>
          <w:szCs w:val="28"/>
          <w:lang w:val="uk-UA" w:eastAsia="ru-RU"/>
        </w:rPr>
        <w:t xml:space="preserve">4. </w:t>
      </w:r>
      <w:r>
        <w:rPr>
          <w:color w:val="222222"/>
          <w:szCs w:val="28"/>
          <w:lang w:val="uk-UA" w:eastAsia="ru-RU"/>
        </w:rPr>
        <w:t xml:space="preserve">Макаренко А.П., </w:t>
      </w:r>
      <w:proofErr w:type="spellStart"/>
      <w:r>
        <w:rPr>
          <w:color w:val="222222"/>
          <w:szCs w:val="28"/>
          <w:lang w:val="uk-UA" w:eastAsia="ru-RU"/>
        </w:rPr>
        <w:t>Меліхова</w:t>
      </w:r>
      <w:proofErr w:type="spellEnd"/>
      <w:r>
        <w:rPr>
          <w:color w:val="222222"/>
          <w:szCs w:val="28"/>
          <w:lang w:val="uk-UA" w:eastAsia="ru-RU"/>
        </w:rPr>
        <w:t xml:space="preserve"> Т.О., </w:t>
      </w:r>
      <w:proofErr w:type="spellStart"/>
      <w:r>
        <w:rPr>
          <w:color w:val="222222"/>
          <w:szCs w:val="28"/>
          <w:lang w:val="uk-UA" w:eastAsia="ru-RU"/>
        </w:rPr>
        <w:t>Бескоста</w:t>
      </w:r>
      <w:proofErr w:type="spellEnd"/>
      <w:r>
        <w:rPr>
          <w:color w:val="222222"/>
          <w:szCs w:val="28"/>
          <w:lang w:val="uk-UA" w:eastAsia="ru-RU"/>
        </w:rPr>
        <w:t xml:space="preserve"> Г.М. Аудит : </w:t>
      </w:r>
      <w:proofErr w:type="spellStart"/>
      <w:r>
        <w:rPr>
          <w:color w:val="222222"/>
          <w:szCs w:val="28"/>
          <w:lang w:val="uk-UA" w:eastAsia="ru-RU"/>
        </w:rPr>
        <w:t>навч.-метод</w:t>
      </w:r>
      <w:proofErr w:type="spellEnd"/>
      <w:r>
        <w:rPr>
          <w:color w:val="222222"/>
          <w:szCs w:val="28"/>
          <w:lang w:val="uk-UA" w:eastAsia="ru-RU"/>
        </w:rPr>
        <w:t>. посібник. Запоріжжя : ЗДІА, 2016. 184 c.</w:t>
      </w:r>
    </w:p>
    <w:p w:rsidR="00197E54" w:rsidRDefault="00197E54" w:rsidP="00197E54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bCs/>
          <w:szCs w:val="28"/>
          <w:lang w:val="uk-UA" w:eastAsia="ru-RU"/>
        </w:rPr>
        <w:t xml:space="preserve">5. </w:t>
      </w:r>
      <w:proofErr w:type="spellStart"/>
      <w:r>
        <w:rPr>
          <w:bCs/>
          <w:szCs w:val="28"/>
          <w:lang w:eastAsia="ru-RU"/>
        </w:rPr>
        <w:t>Саєнко</w:t>
      </w:r>
      <w:proofErr w:type="spellEnd"/>
      <w:r>
        <w:rPr>
          <w:bCs/>
          <w:szCs w:val="28"/>
          <w:lang w:eastAsia="ru-RU"/>
        </w:rPr>
        <w:t xml:space="preserve"> О. Р.</w:t>
      </w:r>
      <w:r>
        <w:rPr>
          <w:szCs w:val="28"/>
          <w:lang w:eastAsia="ru-RU"/>
        </w:rPr>
        <w:t> </w:t>
      </w:r>
      <w:proofErr w:type="spellStart"/>
      <w:r>
        <w:rPr>
          <w:szCs w:val="28"/>
          <w:lang w:eastAsia="ru-RU"/>
        </w:rPr>
        <w:t>Податковий</w:t>
      </w:r>
      <w:proofErr w:type="spellEnd"/>
      <w:r>
        <w:rPr>
          <w:szCs w:val="28"/>
          <w:lang w:eastAsia="ru-RU"/>
        </w:rPr>
        <w:t xml:space="preserve"> контроль </w:t>
      </w:r>
      <w:proofErr w:type="spellStart"/>
      <w:r>
        <w:rPr>
          <w:szCs w:val="28"/>
          <w:lang w:eastAsia="ru-RU"/>
        </w:rPr>
        <w:t>і</w:t>
      </w:r>
      <w:proofErr w:type="spellEnd"/>
      <w:r>
        <w:rPr>
          <w:szCs w:val="28"/>
          <w:lang w:eastAsia="ru-RU"/>
        </w:rPr>
        <w:t xml:space="preserve"> аудит : </w:t>
      </w:r>
      <w:proofErr w:type="spellStart"/>
      <w:r>
        <w:rPr>
          <w:szCs w:val="28"/>
          <w:lang w:eastAsia="ru-RU"/>
        </w:rPr>
        <w:t>навч</w:t>
      </w:r>
      <w:proofErr w:type="spellEnd"/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eastAsia="ru-RU"/>
        </w:rPr>
        <w:t>посіб</w:t>
      </w:r>
      <w:proofErr w:type="spellEnd"/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eastAsia="ru-RU"/>
        </w:rPr>
        <w:t>Запоріжжя</w:t>
      </w:r>
      <w:proofErr w:type="spellEnd"/>
      <w:r>
        <w:rPr>
          <w:szCs w:val="28"/>
          <w:lang w:eastAsia="ru-RU"/>
        </w:rPr>
        <w:t> : ЗНУ, 2019.100 с.</w:t>
      </w:r>
    </w:p>
    <w:p w:rsidR="00197E54" w:rsidRDefault="00197E54" w:rsidP="00197E54">
      <w:pPr>
        <w:pStyle w:val="a4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</w:t>
      </w:r>
      <w:r>
        <w:rPr>
          <w:sz w:val="28"/>
          <w:szCs w:val="28"/>
          <w:lang w:val="uk-UA"/>
        </w:rPr>
        <w:t>:</w:t>
      </w:r>
    </w:p>
    <w:p w:rsidR="00197E54" w:rsidRDefault="00197E54" w:rsidP="00197E54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ar-SA"/>
        </w:rPr>
      </w:pPr>
      <w:r>
        <w:rPr>
          <w:bCs/>
          <w:szCs w:val="28"/>
          <w:lang w:eastAsia="ru-RU"/>
        </w:rPr>
        <w:t>1. Гончарук, С. М.</w:t>
      </w:r>
      <w:r>
        <w:rPr>
          <w:szCs w:val="28"/>
          <w:lang w:eastAsia="ru-RU"/>
        </w:rPr>
        <w:t> </w:t>
      </w:r>
      <w:proofErr w:type="spellStart"/>
      <w:r>
        <w:rPr>
          <w:szCs w:val="28"/>
          <w:lang w:eastAsia="ru-RU"/>
        </w:rPr>
        <w:t>Вплив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організації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внутрішнього</w:t>
      </w:r>
      <w:proofErr w:type="spellEnd"/>
      <w:r>
        <w:rPr>
          <w:szCs w:val="28"/>
          <w:lang w:eastAsia="ru-RU"/>
        </w:rPr>
        <w:t xml:space="preserve"> аудиту на </w:t>
      </w:r>
      <w:proofErr w:type="spellStart"/>
      <w:r>
        <w:rPr>
          <w:szCs w:val="28"/>
          <w:lang w:eastAsia="ru-RU"/>
        </w:rPr>
        <w:t>ефективність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і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повноту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сплати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податків</w:t>
      </w:r>
      <w:proofErr w:type="spellEnd"/>
      <w:r>
        <w:rPr>
          <w:szCs w:val="28"/>
          <w:lang w:eastAsia="ru-RU"/>
        </w:rPr>
        <w:t xml:space="preserve"> в </w:t>
      </w:r>
      <w:proofErr w:type="spellStart"/>
      <w:r>
        <w:rPr>
          <w:szCs w:val="28"/>
          <w:lang w:eastAsia="ru-RU"/>
        </w:rPr>
        <w:t>Україні</w:t>
      </w:r>
      <w:proofErr w:type="spellEnd"/>
      <w:r>
        <w:rPr>
          <w:szCs w:val="28"/>
          <w:lang w:eastAsia="ru-RU"/>
        </w:rPr>
        <w:t>. </w:t>
      </w:r>
      <w:proofErr w:type="spellStart"/>
      <w:r>
        <w:rPr>
          <w:i/>
          <w:szCs w:val="28"/>
          <w:lang w:eastAsia="ru-RU"/>
        </w:rPr>
        <w:t>Бізнес</w:t>
      </w:r>
      <w:proofErr w:type="spellEnd"/>
      <w:r>
        <w:rPr>
          <w:i/>
          <w:szCs w:val="28"/>
          <w:lang w:eastAsia="ru-RU"/>
        </w:rPr>
        <w:t xml:space="preserve"> </w:t>
      </w:r>
      <w:proofErr w:type="spellStart"/>
      <w:r>
        <w:rPr>
          <w:i/>
          <w:szCs w:val="28"/>
          <w:lang w:eastAsia="ru-RU"/>
        </w:rPr>
        <w:t>інформ</w:t>
      </w:r>
      <w:proofErr w:type="spellEnd"/>
      <w:r>
        <w:rPr>
          <w:szCs w:val="28"/>
          <w:lang w:eastAsia="ru-RU"/>
        </w:rPr>
        <w:t>. 2019. № 6. С. 188-193.</w:t>
      </w:r>
    </w:p>
    <w:p w:rsidR="00197E54" w:rsidRDefault="00197E54" w:rsidP="00197E54">
      <w:pPr>
        <w:spacing w:line="240" w:lineRule="auto"/>
        <w:jc w:val="both"/>
        <w:rPr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2. </w:t>
      </w:r>
      <w:proofErr w:type="spellStart"/>
      <w:r>
        <w:rPr>
          <w:szCs w:val="28"/>
          <w:lang w:val="uk-UA"/>
        </w:rPr>
        <w:t>Панасюк</w:t>
      </w:r>
      <w:proofErr w:type="spellEnd"/>
      <w:r>
        <w:rPr>
          <w:szCs w:val="28"/>
          <w:lang w:val="uk-UA"/>
        </w:rPr>
        <w:t xml:space="preserve"> В.М., Ковальчук Є.К., </w:t>
      </w:r>
      <w:proofErr w:type="spellStart"/>
      <w:r>
        <w:rPr>
          <w:szCs w:val="28"/>
          <w:lang w:val="uk-UA"/>
        </w:rPr>
        <w:t>Бобрівець</w:t>
      </w:r>
      <w:proofErr w:type="spellEnd"/>
      <w:r>
        <w:rPr>
          <w:szCs w:val="28"/>
          <w:lang w:val="uk-UA"/>
        </w:rPr>
        <w:t xml:space="preserve"> С.В.  Податковий облік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Тернопіль : Карт-бланш, 2002. 263 c. </w:t>
      </w:r>
    </w:p>
    <w:p w:rsidR="00197E54" w:rsidRDefault="00197E54" w:rsidP="00197E54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spacing w:val="-4"/>
          <w:szCs w:val="28"/>
          <w:lang w:val="uk-UA"/>
        </w:rPr>
      </w:pPr>
      <w:r>
        <w:rPr>
          <w:spacing w:val="-5"/>
          <w:szCs w:val="28"/>
          <w:lang w:val="uk-UA"/>
        </w:rPr>
        <w:t xml:space="preserve">3. Методичні рекомендації із застосування регістрів бухгалтерського </w:t>
      </w:r>
      <w:r>
        <w:rPr>
          <w:spacing w:val="-6"/>
          <w:szCs w:val="28"/>
          <w:lang w:val="uk-UA"/>
        </w:rPr>
        <w:t xml:space="preserve">обліку : Наказ Міністерства фінансів України </w:t>
      </w:r>
      <w:r>
        <w:rPr>
          <w:spacing w:val="-7"/>
          <w:szCs w:val="28"/>
          <w:lang w:val="uk-UA"/>
        </w:rPr>
        <w:t xml:space="preserve">від 29.12.2000 р. № 356. URL: </w:t>
      </w:r>
      <w:hyperlink r:id="rId4" w:history="1">
        <w:r>
          <w:rPr>
            <w:rStyle w:val="a3"/>
            <w:szCs w:val="28"/>
            <w:lang w:val="uk-UA"/>
          </w:rPr>
          <w:t xml:space="preserve">http://zakonl.rada.gov.ua/ </w:t>
        </w:r>
      </w:hyperlink>
      <w:r>
        <w:rPr>
          <w:szCs w:val="28"/>
          <w:lang w:val="uk-UA"/>
        </w:rPr>
        <w:t>cgi-</w:t>
      </w:r>
      <w:proofErr w:type="spellStart"/>
      <w:r>
        <w:rPr>
          <w:szCs w:val="28"/>
          <w:lang w:val="uk-UA"/>
        </w:rPr>
        <w:t>bin</w:t>
      </w:r>
      <w:proofErr w:type="spellEnd"/>
      <w:r>
        <w:rPr>
          <w:szCs w:val="28"/>
          <w:lang w:val="uk-UA"/>
        </w:rPr>
        <w:t>/</w:t>
      </w:r>
      <w:proofErr w:type="spellStart"/>
      <w:r>
        <w:rPr>
          <w:szCs w:val="28"/>
          <w:lang w:val="uk-UA"/>
        </w:rPr>
        <w:t>laws</w:t>
      </w:r>
      <w:proofErr w:type="spellEnd"/>
      <w:r>
        <w:rPr>
          <w:szCs w:val="28"/>
          <w:lang w:val="uk-UA"/>
        </w:rPr>
        <w:t>/</w:t>
      </w:r>
      <w:proofErr w:type="spellStart"/>
      <w:r>
        <w:rPr>
          <w:szCs w:val="28"/>
          <w:lang w:val="uk-UA"/>
        </w:rPr>
        <w:t>main.cgi</w:t>
      </w:r>
      <w:proofErr w:type="spellEnd"/>
      <w:r>
        <w:rPr>
          <w:szCs w:val="28"/>
          <w:lang w:val="uk-UA"/>
        </w:rPr>
        <w:t>.</w:t>
      </w:r>
    </w:p>
    <w:p w:rsidR="00197E54" w:rsidRDefault="00197E54" w:rsidP="00197E54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spacing w:val="-5"/>
          <w:szCs w:val="28"/>
          <w:lang w:val="uk-UA"/>
        </w:rPr>
      </w:pPr>
      <w:r>
        <w:rPr>
          <w:spacing w:val="-5"/>
          <w:szCs w:val="28"/>
          <w:lang w:val="uk-UA"/>
        </w:rPr>
        <w:t>4. Положення про документальне забезпечення записів у бухгалтер</w:t>
      </w:r>
      <w:r>
        <w:rPr>
          <w:spacing w:val="-3"/>
          <w:szCs w:val="28"/>
          <w:lang w:val="uk-UA"/>
        </w:rPr>
        <w:t xml:space="preserve">ському обліку : Наказ Мінфіну України від </w:t>
      </w:r>
      <w:r>
        <w:rPr>
          <w:spacing w:val="-6"/>
          <w:szCs w:val="28"/>
          <w:lang w:val="uk-UA"/>
        </w:rPr>
        <w:t xml:space="preserve">24.05.1995 р. № 88. </w:t>
      </w:r>
      <w:r>
        <w:rPr>
          <w:spacing w:val="-7"/>
          <w:szCs w:val="28"/>
          <w:lang w:val="uk-UA"/>
        </w:rPr>
        <w:t>URL</w:t>
      </w:r>
      <w:r>
        <w:rPr>
          <w:spacing w:val="-6"/>
          <w:szCs w:val="28"/>
          <w:lang w:val="uk-UA"/>
        </w:rPr>
        <w:t xml:space="preserve">: </w:t>
      </w:r>
      <w:hyperlink r:id="rId5" w:history="1">
        <w:r>
          <w:rPr>
            <w:rStyle w:val="a3"/>
            <w:szCs w:val="28"/>
            <w:lang w:val="uk-UA"/>
          </w:rPr>
          <w:t>http://zakonl.rada.gov.ua/cgi-</w:t>
        </w:r>
      </w:hyperlink>
      <w:r>
        <w:rPr>
          <w:szCs w:val="28"/>
          <w:lang w:val="uk-UA"/>
        </w:rPr>
        <w:t>bin/laws/main.сgi.</w:t>
      </w:r>
    </w:p>
    <w:p w:rsidR="00197E54" w:rsidRDefault="00197E54" w:rsidP="00197E5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pacing w:val="-3"/>
          <w:szCs w:val="28"/>
          <w:lang w:val="uk-UA"/>
        </w:rPr>
        <w:t xml:space="preserve">5. Про бухгалтерський облік і фінансову звітність в Україні </w:t>
      </w:r>
      <w:r>
        <w:rPr>
          <w:spacing w:val="-4"/>
          <w:szCs w:val="28"/>
          <w:lang w:val="uk-UA"/>
        </w:rPr>
        <w:t xml:space="preserve">: Закон України від 16.07.1999 р. № 996-ХІУ. </w:t>
      </w:r>
      <w:r>
        <w:rPr>
          <w:spacing w:val="-7"/>
          <w:szCs w:val="28"/>
          <w:lang w:val="uk-UA"/>
        </w:rPr>
        <w:t>URL</w:t>
      </w:r>
      <w:r>
        <w:rPr>
          <w:spacing w:val="-9"/>
          <w:szCs w:val="28"/>
          <w:lang w:val="uk-UA"/>
        </w:rPr>
        <w:t xml:space="preserve">: </w:t>
      </w:r>
      <w:hyperlink r:id="rId6" w:history="1">
        <w:r>
          <w:rPr>
            <w:rStyle w:val="a3"/>
            <w:szCs w:val="28"/>
            <w:lang w:val="uk-UA"/>
          </w:rPr>
          <w:t>http://zakonl.rada.gov.ua/cgi-bin/laws/main.cgi</w:t>
        </w:r>
      </w:hyperlink>
    </w:p>
    <w:p w:rsidR="00197E54" w:rsidRDefault="00197E54" w:rsidP="00197E54">
      <w:pPr>
        <w:spacing w:line="240" w:lineRule="auto"/>
        <w:jc w:val="both"/>
        <w:rPr>
          <w:szCs w:val="28"/>
          <w:lang w:val="uk-UA" w:eastAsia="ru-RU"/>
        </w:rPr>
      </w:pPr>
      <w:r>
        <w:rPr>
          <w:bCs/>
          <w:szCs w:val="28"/>
          <w:lang w:val="uk-UA" w:eastAsia="ru-RU"/>
        </w:rPr>
        <w:t xml:space="preserve">6. </w:t>
      </w:r>
      <w:proofErr w:type="spellStart"/>
      <w:r>
        <w:rPr>
          <w:bCs/>
          <w:szCs w:val="28"/>
          <w:lang w:val="uk-UA" w:eastAsia="ru-RU"/>
        </w:rPr>
        <w:t>Латишева</w:t>
      </w:r>
      <w:proofErr w:type="spellEnd"/>
      <w:r>
        <w:rPr>
          <w:bCs/>
          <w:szCs w:val="28"/>
          <w:lang w:val="uk-UA" w:eastAsia="ru-RU"/>
        </w:rPr>
        <w:t xml:space="preserve"> М.</w:t>
      </w:r>
      <w:r>
        <w:rPr>
          <w:szCs w:val="28"/>
          <w:lang w:val="uk-UA" w:eastAsia="ru-RU"/>
        </w:rPr>
        <w:t xml:space="preserve"> Бухгалтерський і податковий облік собівартості в будівництві. </w:t>
      </w:r>
      <w:r>
        <w:rPr>
          <w:i/>
          <w:szCs w:val="28"/>
          <w:lang w:val="uk-UA" w:eastAsia="ru-RU"/>
        </w:rPr>
        <w:t>Все про бухгалтерський облік.</w:t>
      </w:r>
      <w:r>
        <w:rPr>
          <w:szCs w:val="28"/>
          <w:lang w:val="uk-UA" w:eastAsia="ru-RU"/>
        </w:rPr>
        <w:t>  2015.  № 83 (9 вересня). С. 25–28.</w:t>
      </w:r>
    </w:p>
    <w:p w:rsidR="00197E54" w:rsidRDefault="00197E54" w:rsidP="00197E5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szCs w:val="28"/>
          <w:lang w:val="uk-UA" w:eastAsia="ru-RU"/>
        </w:rPr>
        <w:t xml:space="preserve">7. Макаренко А.П., </w:t>
      </w:r>
      <w:proofErr w:type="spellStart"/>
      <w:r>
        <w:rPr>
          <w:szCs w:val="28"/>
          <w:lang w:val="uk-UA" w:eastAsia="ru-RU"/>
        </w:rPr>
        <w:t>Меліхова</w:t>
      </w:r>
      <w:proofErr w:type="spellEnd"/>
      <w:r>
        <w:rPr>
          <w:szCs w:val="28"/>
          <w:lang w:val="uk-UA" w:eastAsia="ru-RU"/>
        </w:rPr>
        <w:t xml:space="preserve"> Т.О., </w:t>
      </w:r>
      <w:proofErr w:type="spellStart"/>
      <w:r>
        <w:rPr>
          <w:szCs w:val="28"/>
          <w:lang w:val="uk-UA" w:eastAsia="ru-RU"/>
        </w:rPr>
        <w:t>Бескоста</w:t>
      </w:r>
      <w:proofErr w:type="spellEnd"/>
      <w:r>
        <w:rPr>
          <w:szCs w:val="28"/>
          <w:lang w:val="uk-UA" w:eastAsia="ru-RU"/>
        </w:rPr>
        <w:t xml:space="preserve"> Г.М. Організація і методика аудиту : </w:t>
      </w:r>
      <w:proofErr w:type="spellStart"/>
      <w:r>
        <w:rPr>
          <w:szCs w:val="28"/>
          <w:lang w:val="uk-UA" w:eastAsia="ru-RU"/>
        </w:rPr>
        <w:t>навч.-метод</w:t>
      </w:r>
      <w:proofErr w:type="spellEnd"/>
      <w:r>
        <w:rPr>
          <w:szCs w:val="28"/>
          <w:lang w:val="uk-UA" w:eastAsia="ru-RU"/>
        </w:rPr>
        <w:t>. посібник. Запоріжжя: ЗДІА, 2015. 190с.</w:t>
      </w:r>
    </w:p>
    <w:p w:rsidR="00197E54" w:rsidRDefault="00197E54" w:rsidP="00197E5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szCs w:val="28"/>
          <w:lang w:val="uk-UA" w:eastAsia="ru-RU"/>
        </w:rPr>
        <w:t>8. Макаренко А.П.,</w:t>
      </w:r>
      <w:r>
        <w:rPr>
          <w:b/>
          <w:bCs/>
          <w:szCs w:val="28"/>
          <w:lang w:val="uk-UA" w:eastAsia="ru-RU"/>
        </w:rPr>
        <w:t> </w:t>
      </w:r>
      <w:proofErr w:type="spellStart"/>
      <w:r>
        <w:rPr>
          <w:szCs w:val="28"/>
          <w:lang w:val="uk-UA" w:eastAsia="ru-RU"/>
        </w:rPr>
        <w:t>Меліхова</w:t>
      </w:r>
      <w:proofErr w:type="spellEnd"/>
      <w:r>
        <w:rPr>
          <w:szCs w:val="28"/>
          <w:lang w:val="uk-UA" w:eastAsia="ru-RU"/>
        </w:rPr>
        <w:t xml:space="preserve"> Т.О., </w:t>
      </w:r>
      <w:proofErr w:type="spellStart"/>
      <w:r>
        <w:rPr>
          <w:szCs w:val="28"/>
          <w:lang w:val="uk-UA" w:eastAsia="ru-RU"/>
        </w:rPr>
        <w:t>Чакалова</w:t>
      </w:r>
      <w:proofErr w:type="spellEnd"/>
      <w:r>
        <w:rPr>
          <w:szCs w:val="28"/>
          <w:lang w:val="uk-UA" w:eastAsia="ru-RU"/>
        </w:rPr>
        <w:t xml:space="preserve"> Н.С. Теорія і методика документування в обліку та аудиті : </w:t>
      </w:r>
      <w:proofErr w:type="spellStart"/>
      <w:r>
        <w:rPr>
          <w:szCs w:val="28"/>
          <w:lang w:val="uk-UA" w:eastAsia="ru-RU"/>
        </w:rPr>
        <w:t>навч</w:t>
      </w:r>
      <w:proofErr w:type="spellEnd"/>
      <w:r>
        <w:rPr>
          <w:szCs w:val="28"/>
          <w:lang w:val="uk-UA" w:eastAsia="ru-RU"/>
        </w:rPr>
        <w:t>. посібник для здобувачів вищої освіти за рівнем бакалавра зі спеціальності 071 «Облік і оподаткування» за денною та заочною формою навчання, </w:t>
      </w:r>
      <w:r>
        <w:rPr>
          <w:iCs/>
          <w:szCs w:val="28"/>
          <w:lang w:val="uk-UA" w:eastAsia="ru-RU"/>
        </w:rPr>
        <w:t>Запоріжжя : ЗНУ, 2020. 400 с.</w:t>
      </w:r>
    </w:p>
    <w:p w:rsidR="00197E54" w:rsidRDefault="00197E54" w:rsidP="00197E5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szCs w:val="28"/>
          <w:lang w:val="uk-UA" w:eastAsia="ru-RU"/>
        </w:rPr>
        <w:t xml:space="preserve">9. </w:t>
      </w:r>
      <w:proofErr w:type="spellStart"/>
      <w:r>
        <w:rPr>
          <w:szCs w:val="28"/>
          <w:lang w:val="uk-UA" w:eastAsia="ru-RU"/>
        </w:rPr>
        <w:t>Салига</w:t>
      </w:r>
      <w:proofErr w:type="spellEnd"/>
      <w:r>
        <w:rPr>
          <w:szCs w:val="28"/>
          <w:lang w:val="uk-UA" w:eastAsia="ru-RU"/>
        </w:rPr>
        <w:t xml:space="preserve"> С.Я., </w:t>
      </w:r>
      <w:proofErr w:type="spellStart"/>
      <w:r>
        <w:rPr>
          <w:szCs w:val="28"/>
          <w:lang w:val="uk-UA" w:eastAsia="ru-RU"/>
        </w:rPr>
        <w:t>Меліхова</w:t>
      </w:r>
      <w:proofErr w:type="spellEnd"/>
      <w:r>
        <w:rPr>
          <w:szCs w:val="28"/>
          <w:lang w:val="uk-UA" w:eastAsia="ru-RU"/>
        </w:rPr>
        <w:t xml:space="preserve"> Т.О. Аудит податків суб’єктів господарювання : монографія. Запоріжжя : КПУ, 2011. 224 с.</w:t>
      </w:r>
    </w:p>
    <w:p w:rsidR="00197E54" w:rsidRDefault="00197E54" w:rsidP="00197E54">
      <w:pPr>
        <w:spacing w:line="240" w:lineRule="auto"/>
        <w:jc w:val="both"/>
        <w:rPr>
          <w:szCs w:val="28"/>
          <w:lang w:val="uk-UA" w:eastAsia="ru-RU"/>
        </w:rPr>
      </w:pPr>
      <w:r>
        <w:rPr>
          <w:bCs/>
          <w:szCs w:val="28"/>
          <w:lang w:val="uk-UA" w:eastAsia="ru-RU"/>
        </w:rPr>
        <w:t xml:space="preserve">10. </w:t>
      </w:r>
      <w:proofErr w:type="spellStart"/>
      <w:r>
        <w:rPr>
          <w:bCs/>
          <w:szCs w:val="28"/>
          <w:lang w:val="uk-UA" w:eastAsia="ru-RU"/>
        </w:rPr>
        <w:t>Скорнякова</w:t>
      </w:r>
      <w:proofErr w:type="spellEnd"/>
      <w:r>
        <w:rPr>
          <w:bCs/>
          <w:szCs w:val="28"/>
          <w:lang w:val="uk-UA" w:eastAsia="ru-RU"/>
        </w:rPr>
        <w:t xml:space="preserve"> Ю.Б.</w:t>
      </w:r>
      <w:r>
        <w:rPr>
          <w:szCs w:val="28"/>
          <w:lang w:val="uk-UA" w:eastAsia="ru-RU"/>
        </w:rPr>
        <w:t> Витрати на ремонт та поліпшення основних засобів: обліково-податковий аспект. </w:t>
      </w:r>
      <w:r>
        <w:rPr>
          <w:i/>
          <w:szCs w:val="28"/>
          <w:lang w:val="uk-UA" w:eastAsia="ru-RU"/>
        </w:rPr>
        <w:t>Інвестиції: практика та досвід.</w:t>
      </w:r>
      <w:r>
        <w:rPr>
          <w:szCs w:val="28"/>
          <w:lang w:val="uk-UA" w:eastAsia="ru-RU"/>
        </w:rPr>
        <w:t> 2019. № 12. С. 37–42.</w:t>
      </w:r>
    </w:p>
    <w:p w:rsidR="00197E54" w:rsidRDefault="00197E54" w:rsidP="00197E54">
      <w:pPr>
        <w:spacing w:line="240" w:lineRule="auto"/>
        <w:jc w:val="both"/>
        <w:rPr>
          <w:szCs w:val="28"/>
          <w:lang w:val="uk-UA" w:eastAsia="ru-RU"/>
        </w:rPr>
      </w:pPr>
      <w:r>
        <w:rPr>
          <w:bCs/>
          <w:szCs w:val="28"/>
          <w:lang w:val="uk-UA" w:eastAsia="ru-RU"/>
        </w:rPr>
        <w:t xml:space="preserve">11. </w:t>
      </w:r>
      <w:proofErr w:type="spellStart"/>
      <w:r>
        <w:rPr>
          <w:bCs/>
          <w:szCs w:val="28"/>
          <w:lang w:val="uk-UA" w:eastAsia="ru-RU"/>
        </w:rPr>
        <w:t>Тимощук</w:t>
      </w:r>
      <w:proofErr w:type="spellEnd"/>
      <w:r>
        <w:rPr>
          <w:bCs/>
          <w:szCs w:val="28"/>
          <w:lang w:val="uk-UA" w:eastAsia="ru-RU"/>
        </w:rPr>
        <w:t xml:space="preserve"> С.</w:t>
      </w:r>
      <w:r>
        <w:rPr>
          <w:szCs w:val="28"/>
          <w:lang w:val="uk-UA" w:eastAsia="ru-RU"/>
        </w:rPr>
        <w:t xml:space="preserve"> Неприбуткові організації в умовах податкових змін: податковий облік. </w:t>
      </w:r>
      <w:r>
        <w:rPr>
          <w:i/>
          <w:szCs w:val="28"/>
          <w:lang w:val="uk-UA" w:eastAsia="ru-RU"/>
        </w:rPr>
        <w:t>Вісник. Право знати все про податки і збори.</w:t>
      </w:r>
      <w:r>
        <w:rPr>
          <w:szCs w:val="28"/>
          <w:lang w:val="uk-UA" w:eastAsia="ru-RU"/>
        </w:rPr>
        <w:t> 2015. № 10. С. 31–33.</w:t>
      </w:r>
    </w:p>
    <w:p w:rsidR="00197E54" w:rsidRDefault="00197E54" w:rsidP="00197E5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Ткаченко Н.М. Бухгалтерський фінансовий облік, оподаткування і звітність : </w:t>
      </w:r>
      <w:proofErr w:type="spellStart"/>
      <w:r>
        <w:rPr>
          <w:szCs w:val="28"/>
          <w:lang w:val="uk-UA"/>
        </w:rPr>
        <w:t>підруч</w:t>
      </w:r>
      <w:proofErr w:type="spellEnd"/>
      <w:r>
        <w:rPr>
          <w:szCs w:val="28"/>
          <w:lang w:val="uk-UA"/>
        </w:rPr>
        <w:t xml:space="preserve">. Київ : </w:t>
      </w:r>
      <w:proofErr w:type="spellStart"/>
      <w:r>
        <w:rPr>
          <w:szCs w:val="28"/>
          <w:lang w:val="uk-UA"/>
        </w:rPr>
        <w:t>Алерта</w:t>
      </w:r>
      <w:proofErr w:type="spellEnd"/>
      <w:r>
        <w:rPr>
          <w:szCs w:val="28"/>
          <w:lang w:val="uk-UA"/>
        </w:rPr>
        <w:t xml:space="preserve">, 2011. 973 c. </w:t>
      </w:r>
    </w:p>
    <w:p w:rsidR="00197E54" w:rsidRDefault="00197E54" w:rsidP="00197E54">
      <w:pPr>
        <w:tabs>
          <w:tab w:val="left" w:pos="0"/>
          <w:tab w:val="left" w:pos="6135"/>
        </w:tabs>
        <w:overflowPunct w:val="0"/>
        <w:adjustRightInd w:val="0"/>
        <w:spacing w:line="240" w:lineRule="auto"/>
        <w:textAlignment w:val="baseline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Інформаційні джерела</w:t>
      </w:r>
      <w:r>
        <w:rPr>
          <w:szCs w:val="28"/>
          <w:lang w:val="uk-UA"/>
        </w:rPr>
        <w:t>:</w:t>
      </w:r>
    </w:p>
    <w:p w:rsidR="00197E54" w:rsidRDefault="00197E54" w:rsidP="00197E5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Податковий кодекс України. </w:t>
      </w:r>
      <w:r>
        <w:rPr>
          <w:spacing w:val="-7"/>
          <w:szCs w:val="28"/>
          <w:lang w:val="uk-UA"/>
        </w:rPr>
        <w:t>URL</w:t>
      </w:r>
      <w:r>
        <w:rPr>
          <w:szCs w:val="28"/>
          <w:lang w:val="uk-UA"/>
        </w:rPr>
        <w:t>: http://minrd.gov.ua/nk.</w:t>
      </w:r>
    </w:p>
    <w:p w:rsidR="00197E54" w:rsidRDefault="00197E54" w:rsidP="00197E5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 Офіційний сайт Верховної ради України. URL: http://rada.gov.ua/</w:t>
      </w:r>
    </w:p>
    <w:p w:rsidR="00197E54" w:rsidRDefault="00197E54" w:rsidP="00197E5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Офіційний портал Державної фіскальної служби України. URL: </w:t>
      </w:r>
      <w:r>
        <w:rPr>
          <w:spacing w:val="-13"/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proofErr w:type="spellStart"/>
      <w:r>
        <w:rPr>
          <w:spacing w:val="-13"/>
          <w:szCs w:val="28"/>
          <w:lang w:val="uk-UA"/>
        </w:rPr>
        <w:t>sfs.gov.ua</w:t>
      </w:r>
      <w:proofErr w:type="spellEnd"/>
      <w:r>
        <w:rPr>
          <w:spacing w:val="-13"/>
          <w:szCs w:val="28"/>
          <w:lang w:val="uk-UA"/>
        </w:rPr>
        <w:t>/</w:t>
      </w:r>
    </w:p>
    <w:p w:rsidR="00197E54" w:rsidRDefault="00197E54" w:rsidP="00197E5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4. Офіційний сайт Пенсійного фонду України. URL: http://www.pfu.gov.ua/pfu/control/uk/index</w:t>
      </w:r>
    </w:p>
    <w:p w:rsidR="00197E54" w:rsidRDefault="00197E54" w:rsidP="00197E5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5. Офіційний сайт Національного банку України. URL: http://www.bank.gov.ua</w:t>
      </w:r>
    </w:p>
    <w:p w:rsidR="00197E54" w:rsidRDefault="00197E54" w:rsidP="00197E5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Урядовий портал.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 xml:space="preserve">: </w:t>
      </w:r>
      <w:hyperlink r:id="rId7" w:history="1">
        <w:r>
          <w:rPr>
            <w:rStyle w:val="a3"/>
            <w:szCs w:val="28"/>
            <w:lang w:val="uk-UA"/>
          </w:rPr>
          <w:t>http://www.kmu.gov.ua</w:t>
        </w:r>
      </w:hyperlink>
    </w:p>
    <w:p w:rsidR="00197E54" w:rsidRDefault="00197E54" w:rsidP="00197E5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Офіційний сайт Міністерства фінансів України.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 xml:space="preserve">: </w:t>
      </w:r>
      <w:hyperlink r:id="rId8" w:history="1">
        <w:r>
          <w:rPr>
            <w:rStyle w:val="a3"/>
            <w:szCs w:val="28"/>
            <w:lang w:val="uk-UA"/>
          </w:rPr>
          <w:t>https://mof.gov.ua/uk</w:t>
        </w:r>
      </w:hyperlink>
    </w:p>
    <w:p w:rsidR="00197E54" w:rsidRDefault="00197E54" w:rsidP="00197E54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Офіційний сайт Державної служби статистики України.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 xml:space="preserve">: </w:t>
      </w:r>
      <w:hyperlink r:id="rId9" w:history="1">
        <w:r>
          <w:rPr>
            <w:rStyle w:val="a3"/>
            <w:szCs w:val="28"/>
            <w:lang w:val="uk-UA"/>
          </w:rPr>
          <w:t>http://www.ukrstat.gov.ua</w:t>
        </w:r>
      </w:hyperlink>
    </w:p>
    <w:p w:rsidR="00197E54" w:rsidRDefault="00197E54" w:rsidP="00197E54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color w:val="000000"/>
          <w:szCs w:val="28"/>
          <w:lang w:val="uk-UA"/>
        </w:rPr>
        <w:t xml:space="preserve"> Сайт </w:t>
      </w:r>
      <w:proofErr w:type="spellStart"/>
      <w:r>
        <w:rPr>
          <w:color w:val="000000"/>
          <w:szCs w:val="28"/>
          <w:lang w:val="uk-UA"/>
        </w:rPr>
        <w:t>інтернет-проекту</w:t>
      </w:r>
      <w:proofErr w:type="spellEnd"/>
      <w:r>
        <w:rPr>
          <w:color w:val="000000"/>
          <w:szCs w:val="28"/>
          <w:lang w:val="uk-UA"/>
        </w:rPr>
        <w:t xml:space="preserve"> «Податки та бізнес» :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 xml:space="preserve">: </w:t>
      </w:r>
      <w:r>
        <w:rPr>
          <w:color w:val="000000"/>
          <w:szCs w:val="28"/>
          <w:lang w:val="uk-UA"/>
        </w:rPr>
        <w:t xml:space="preserve">http://tax-ua.it-blogs.com.ua. </w:t>
      </w:r>
    </w:p>
    <w:p w:rsidR="00197E54" w:rsidRDefault="00197E54" w:rsidP="00197E54">
      <w:pPr>
        <w:spacing w:line="240" w:lineRule="auto"/>
        <w:jc w:val="both"/>
        <w:rPr>
          <w:lang w:val="uk-UA"/>
        </w:rPr>
      </w:pPr>
      <w:r>
        <w:rPr>
          <w:color w:val="000000"/>
          <w:szCs w:val="28"/>
          <w:lang w:val="uk-UA"/>
        </w:rPr>
        <w:t xml:space="preserve">10. Інтернет представництво журналу «Вісник податкової служби України» :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>:</w:t>
      </w:r>
      <w:r>
        <w:rPr>
          <w:color w:val="000000"/>
          <w:szCs w:val="28"/>
          <w:lang w:val="uk-UA"/>
        </w:rPr>
        <w:t xml:space="preserve"> http://www.visnuk.com.ua.</w:t>
      </w:r>
    </w:p>
    <w:p w:rsidR="00197E54" w:rsidRDefault="00197E54" w:rsidP="00197E54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11. Офіційний сайт Державної митної служби України : </w:t>
      </w:r>
      <w:r>
        <w:rPr>
          <w:szCs w:val="28"/>
          <w:lang w:val="uk-UA"/>
        </w:rPr>
        <w:t xml:space="preserve">URL: </w:t>
      </w:r>
      <w:r>
        <w:rPr>
          <w:color w:val="000000"/>
          <w:szCs w:val="28"/>
          <w:lang w:val="uk-UA"/>
        </w:rPr>
        <w:t xml:space="preserve">http://www.customs.gov.ua. </w:t>
      </w:r>
    </w:p>
    <w:p w:rsidR="00197E54" w:rsidRDefault="00197E54" w:rsidP="00197E54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12. Віртуальний університет Міністерства фінансів України :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>:</w:t>
      </w:r>
      <w:r>
        <w:rPr>
          <w:color w:val="000000"/>
          <w:szCs w:val="28"/>
          <w:lang w:val="uk-UA"/>
        </w:rPr>
        <w:t xml:space="preserve"> https://vingfu.gov.ua/virtualnij-universitet-ministerstva-finansiv-ukraini/</w:t>
      </w:r>
    </w:p>
    <w:p w:rsidR="00197E54" w:rsidRDefault="00197E54" w:rsidP="00197E54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 Офіційний сайт Аудиторської палати України : </w:t>
      </w:r>
      <w:r>
        <w:rPr>
          <w:szCs w:val="28"/>
          <w:shd w:val="clear" w:color="auto" w:fill="FFFFFF"/>
          <w:lang w:val="uk-UA"/>
        </w:rPr>
        <w:t>URL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</w:rPr>
        <w:t>https</w:t>
      </w:r>
      <w:proofErr w:type="spellEnd"/>
      <w:r>
        <w:rPr>
          <w:szCs w:val="28"/>
          <w:lang w:val="uk-UA"/>
        </w:rPr>
        <w:t>://</w:t>
      </w:r>
      <w:proofErr w:type="spellStart"/>
      <w:r>
        <w:rPr>
          <w:szCs w:val="28"/>
        </w:rPr>
        <w:t>www</w:t>
      </w:r>
      <w:proofErr w:type="spellEnd"/>
      <w:r>
        <w:rPr>
          <w:szCs w:val="28"/>
          <w:lang w:val="uk-UA"/>
        </w:rPr>
        <w:t>.</w:t>
      </w:r>
      <w:proofErr w:type="spellStart"/>
      <w:r>
        <w:rPr>
          <w:szCs w:val="28"/>
        </w:rPr>
        <w:t>apu</w:t>
      </w:r>
      <w:proofErr w:type="spellEnd"/>
      <w:r>
        <w:rPr>
          <w:szCs w:val="28"/>
          <w:lang w:val="uk-UA"/>
        </w:rPr>
        <w:t>.</w:t>
      </w:r>
      <w:proofErr w:type="spellStart"/>
      <w:r>
        <w:rPr>
          <w:szCs w:val="28"/>
        </w:rPr>
        <w:t>com</w:t>
      </w:r>
      <w:proofErr w:type="spellEnd"/>
      <w:r>
        <w:rPr>
          <w:szCs w:val="28"/>
          <w:lang w:val="uk-UA"/>
        </w:rPr>
        <w:t>.</w:t>
      </w:r>
      <w:proofErr w:type="spellStart"/>
      <w:r>
        <w:rPr>
          <w:szCs w:val="28"/>
        </w:rPr>
        <w:t>ua</w:t>
      </w:r>
      <w:proofErr w:type="spellEnd"/>
      <w:r>
        <w:rPr>
          <w:szCs w:val="28"/>
          <w:lang w:val="uk-UA"/>
        </w:rPr>
        <w:t>/</w:t>
      </w:r>
    </w:p>
    <w:p w:rsidR="007F4524" w:rsidRPr="00197E54" w:rsidRDefault="007F4524">
      <w:pPr>
        <w:rPr>
          <w:lang w:val="uk-UA"/>
        </w:rPr>
      </w:pPr>
    </w:p>
    <w:sectPr w:rsidR="007F4524" w:rsidRPr="00197E54" w:rsidSect="007F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97E54"/>
    <w:rsid w:val="00197E54"/>
    <w:rsid w:val="007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7E5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97E54"/>
    <w:pPr>
      <w:suppressAutoHyphens/>
      <w:spacing w:line="240" w:lineRule="auto"/>
      <w:ind w:firstLine="295"/>
      <w:jc w:val="both"/>
    </w:pPr>
    <w:rPr>
      <w:rFonts w:eastAsia="Calibri"/>
      <w:sz w:val="19"/>
      <w:szCs w:val="19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197E54"/>
    <w:rPr>
      <w:rFonts w:eastAsia="Calibri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f.gov.ua/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mu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l.rada.gov.ua/cgi-bin/laws/main.c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l.rada.gov.ua/cgi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l.rada.gov.ua/" TargetMode="External"/><Relationship Id="rId9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>Workgroup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2021-01-20T06:59:00Z</dcterms:created>
  <dcterms:modified xsi:type="dcterms:W3CDTF">2021-01-20T07:00:00Z</dcterms:modified>
</cp:coreProperties>
</file>