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Мета вивчення </w:t>
      </w:r>
      <w:r>
        <w:rPr>
          <w:rFonts w:ascii="Arial" w:hAnsi="Arial" w:cs="Arial"/>
          <w:color w:val="333333"/>
          <w:sz w:val="22"/>
          <w:szCs w:val="22"/>
          <w:lang w:val="uk-UA"/>
        </w:rPr>
        <w:t>навчальної дисципліни «Система упр</w:t>
      </w:r>
      <w:r w:rsidR="007813C1">
        <w:rPr>
          <w:rFonts w:ascii="Arial" w:hAnsi="Arial" w:cs="Arial"/>
          <w:color w:val="333333"/>
          <w:sz w:val="22"/>
          <w:szCs w:val="22"/>
          <w:lang w:val="uk-UA"/>
        </w:rPr>
        <w:t xml:space="preserve">авління </w:t>
      </w:r>
      <w:r>
        <w:rPr>
          <w:rFonts w:ascii="Arial" w:hAnsi="Arial" w:cs="Arial"/>
          <w:color w:val="333333"/>
          <w:sz w:val="22"/>
          <w:szCs w:val="22"/>
          <w:lang w:val="uk-UA"/>
        </w:rPr>
        <w:t xml:space="preserve"> в галузі охорони праці» полягає в оволодінні студентом знаннями та вміннями, що забезпечать йому здатність здійснювати як безпосередньо інспекторські функції, так і забезпечувати зв'язок та дієву взаємодію з державними установами, наглядовими органами та громадськими організаціями в якості співробітника (інженера) служби охорони праці підприємства.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Завданням вивчення </w:t>
      </w:r>
      <w:r>
        <w:rPr>
          <w:rFonts w:ascii="Arial" w:hAnsi="Arial" w:cs="Arial"/>
          <w:color w:val="333333"/>
          <w:sz w:val="22"/>
          <w:szCs w:val="22"/>
          <w:lang w:val="uk-UA"/>
        </w:rPr>
        <w:t>дисципліни «Система</w:t>
      </w:r>
      <w:r w:rsidR="007813C1">
        <w:rPr>
          <w:rFonts w:ascii="Arial" w:hAnsi="Arial" w:cs="Arial"/>
          <w:color w:val="333333"/>
          <w:sz w:val="22"/>
          <w:szCs w:val="22"/>
          <w:lang w:val="uk-UA"/>
        </w:rPr>
        <w:t xml:space="preserve"> управління 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  <w:lang w:val="uk-UA"/>
        </w:rPr>
        <w:t xml:space="preserve"> в галузі охорони праці» є забезпечення здатності вирішувати типові завдання діяльності, що характерні для більшості виробничих або соціальних ситуацій, які можуть виникати при виконанні професійних обов'язків майбутнього фахівця (інспектора) з охорони праці. До таких завдань належать: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організація проведення контролю за додержанням чинних нормативно-правових актів з охорони праці, стандартів безпеки праці у процесі виробництва;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організація дотримання безпеки та гігієни праці;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управління діями щодо попередження виникнення нещасних випадків та надзвичайних ситуацій техногенного характеру на виробництві;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здійснення контролю за дотриманням на підприємствах, в установах та організаціях незалежно від форм власності чинного законодавства, правил, стандартів, норм, положень, інструкцій з охорони праці, виробничої санітарії, протипожежного стану та охорони навколишнього середовища;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контроль за станом умов та безпеки праці на робочих місцях.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Предмет вивчення дисципліни:</w:t>
      </w:r>
      <w:r>
        <w:rPr>
          <w:rFonts w:ascii="Arial" w:hAnsi="Arial" w:cs="Arial"/>
          <w:i/>
          <w:iCs/>
          <w:color w:val="333333"/>
          <w:sz w:val="22"/>
          <w:szCs w:val="22"/>
          <w:lang w:val="uk-UA"/>
        </w:rPr>
        <w:t> </w:t>
      </w:r>
      <w:r>
        <w:rPr>
          <w:rFonts w:ascii="Arial" w:hAnsi="Arial" w:cs="Arial"/>
          <w:color w:val="333333"/>
          <w:sz w:val="22"/>
          <w:szCs w:val="22"/>
          <w:lang w:val="uk-UA"/>
        </w:rPr>
        <w:t>вивчення правової і нормативної бази організації наглядової діяльності з охорони праці в Україні, управління наглядовою діяльністю в галузі охорони праці, моніторинг охорони праці, вивчення функцій тих органів, що забезпечують організацію наглядової діяльності, набуття навичок аналізу й оцінювання стану наглядової діяльності.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У результаті вивчення навчальної дисципліни</w:t>
      </w:r>
      <w:r>
        <w:rPr>
          <w:rFonts w:ascii="Arial" w:hAnsi="Arial" w:cs="Arial"/>
          <w:color w:val="333333"/>
          <w:sz w:val="22"/>
          <w:szCs w:val="22"/>
        </w:rPr>
        <w:t> </w:t>
      </w:r>
      <w:r w:rsidRPr="00FE3720">
        <w:rPr>
          <w:rFonts w:ascii="Arial" w:hAnsi="Arial" w:cs="Arial"/>
          <w:color w:val="333333"/>
          <w:sz w:val="22"/>
          <w:szCs w:val="22"/>
          <w:lang w:val="ru-RU"/>
        </w:rPr>
        <w:t>студент повинен</w:t>
      </w:r>
      <w:r>
        <w:rPr>
          <w:rFonts w:ascii="Arial" w:hAnsi="Arial" w:cs="Arial"/>
          <w:color w:val="333333"/>
          <w:sz w:val="22"/>
          <w:szCs w:val="22"/>
          <w:lang w:val="uk-UA"/>
        </w:rPr>
        <w:t>: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знати: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міжнародні норми в галузі охорони праці;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законодавчі і нормативно-правові акти України з питань організації наглядової діяльності в галузі охорони праці;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організацію системи управління охороною праці на підприємстві (в установі, організації);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обов’язки і відповідальність роботодавців підприємств (організацій) та їх підрозділів із забезпечення здорових і безпечних умов праці робітників;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вміти: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визначити уповноважені організації у сфері проведення огляду, випробування та експертного обстеження (технічного діагностування) машин, механізмів, устаткування підвищеної небезпеки;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lastRenderedPageBreak/>
        <w:t xml:space="preserve">- перевіряти виконання розпоряджень, приписів, постанов </w:t>
      </w:r>
      <w:proofErr w:type="spellStart"/>
      <w:r>
        <w:rPr>
          <w:rFonts w:ascii="Arial" w:hAnsi="Arial" w:cs="Arial"/>
          <w:color w:val="333333"/>
          <w:sz w:val="22"/>
          <w:szCs w:val="22"/>
          <w:lang w:val="uk-UA"/>
        </w:rPr>
        <w:t>наглядово</w:t>
      </w:r>
      <w:proofErr w:type="spellEnd"/>
      <w:r>
        <w:rPr>
          <w:rFonts w:ascii="Arial" w:hAnsi="Arial" w:cs="Arial"/>
          <w:color w:val="333333"/>
          <w:sz w:val="22"/>
          <w:szCs w:val="22"/>
          <w:lang w:val="uk-UA"/>
        </w:rPr>
        <w:t>-профілактичних органів;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приймати участь у підготовленні заключного акту про введення в експлуатацію нових і реконструйованих об'єктів виробничого та іншого призначення, про виконання робіт підвищеної небезпеки, про експлуатацію (застосування) машин, механізмів, устаткування підвищеної небезпеки;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координувати діяльність щодо додержання чинного законодавства, правил, стандартів, норм, положень, інструкцій з охорони праці, виробничої санітарії, протипожежного стану та охорони навколишнього середовища;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вжити заходів щодо притягнення до відповідальності посадових осіб, інших працівників підприємства, винних у невиконанні постанов органів державного нагляду за  станом охорони праці;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- контролювати своєчасне проведення необхідних випробувань і технічних оглядів </w:t>
      </w:r>
      <w:proofErr w:type="spellStart"/>
      <w:r>
        <w:rPr>
          <w:rFonts w:ascii="Arial" w:hAnsi="Arial" w:cs="Arial"/>
          <w:color w:val="333333"/>
          <w:sz w:val="22"/>
          <w:szCs w:val="22"/>
          <w:lang w:val="uk-UA"/>
        </w:rPr>
        <w:t>устатковання</w:t>
      </w:r>
      <w:proofErr w:type="spellEnd"/>
      <w:r>
        <w:rPr>
          <w:rFonts w:ascii="Arial" w:hAnsi="Arial" w:cs="Arial"/>
          <w:color w:val="333333"/>
          <w:sz w:val="22"/>
          <w:szCs w:val="22"/>
          <w:lang w:val="uk-UA"/>
        </w:rPr>
        <w:t>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розробляти проекти наказів чи розпоряджень з питань охорони праці;</w:t>
      </w:r>
    </w:p>
    <w:p w:rsidR="00FE3720" w:rsidRPr="00FE3720" w:rsidRDefault="00FE3720" w:rsidP="00FE3720">
      <w:pPr>
        <w:pStyle w:val="a3"/>
        <w:spacing w:before="0" w:beforeAutospacing="0"/>
        <w:rPr>
          <w:rFonts w:ascii="Arial" w:hAnsi="Arial" w:cs="Arial"/>
          <w:color w:val="333333"/>
          <w:sz w:val="22"/>
          <w:szCs w:val="22"/>
          <w:lang w:val="ru-RU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- складати звіти з питань охорони праці.</w:t>
      </w:r>
    </w:p>
    <w:p w:rsidR="00841F83" w:rsidRPr="00FE3720" w:rsidRDefault="00841F83">
      <w:pPr>
        <w:rPr>
          <w:lang w:val="ru-RU"/>
        </w:rPr>
      </w:pPr>
    </w:p>
    <w:sectPr w:rsidR="00841F83" w:rsidRPr="00FE37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8"/>
    <w:rsid w:val="007813C1"/>
    <w:rsid w:val="00841F83"/>
    <w:rsid w:val="00AF6348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E01A"/>
  <w15:chartTrackingRefBased/>
  <w15:docId w15:val="{FB8D85A8-C007-4FAE-B9E3-1F60A28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2022-10-20T07:20:00Z</dcterms:created>
  <dcterms:modified xsi:type="dcterms:W3CDTF">2022-10-20T07:20:00Z</dcterms:modified>
</cp:coreProperties>
</file>