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541"/>
      </w:tblGrid>
      <w:tr w:rsidR="002946C7" w:rsidRPr="00FA75F4" w14:paraId="02415E74" w14:textId="77777777" w:rsidTr="00BC0704">
        <w:trPr>
          <w:cantSplit/>
          <w:trHeight w:val="340"/>
          <w:jc w:val="center"/>
        </w:trPr>
        <w:tc>
          <w:tcPr>
            <w:tcW w:w="2836" w:type="dxa"/>
            <w:shd w:val="clear" w:color="auto" w:fill="auto"/>
            <w:vAlign w:val="center"/>
          </w:tcPr>
          <w:p w14:paraId="6C2DBC78" w14:textId="77777777" w:rsidR="002946C7" w:rsidRPr="00FA75F4" w:rsidRDefault="00D642CD" w:rsidP="00F33FC6">
            <w:pPr>
              <w:pStyle w:val="ECVPersonalInfoHeading"/>
              <w:ind w:right="2"/>
              <w:jc w:val="center"/>
              <w:rPr>
                <w:b/>
                <w:lang w:val="uk-UA"/>
              </w:rPr>
            </w:pPr>
            <w:r w:rsidRPr="00FA75F4">
              <w:rPr>
                <w:b/>
                <w:caps w:val="0"/>
                <w:lang w:val="uk-UA"/>
              </w:rPr>
              <w:t>ОСОБИСТА ІНФОРМАЦІЯ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1A42C39" w14:textId="04F1DF8F" w:rsidR="002946C7" w:rsidRPr="00FA75F4" w:rsidRDefault="00AC69A1">
            <w:pPr>
              <w:pStyle w:val="ECVNameField"/>
              <w:rPr>
                <w:lang w:val="uk-UA"/>
              </w:rPr>
            </w:pPr>
            <w:r w:rsidRPr="00FA75F4">
              <w:rPr>
                <w:lang w:val="uk-UA"/>
              </w:rPr>
              <w:t xml:space="preserve">Олена </w:t>
            </w:r>
            <w:r w:rsidR="00FA75F4" w:rsidRPr="00FA75F4">
              <w:rPr>
                <w:lang w:val="uk-UA"/>
              </w:rPr>
              <w:t xml:space="preserve">Владиславівна </w:t>
            </w:r>
            <w:proofErr w:type="spellStart"/>
            <w:r w:rsidRPr="00FA75F4">
              <w:rPr>
                <w:lang w:val="uk-UA"/>
              </w:rPr>
              <w:t>Маловічко</w:t>
            </w:r>
            <w:proofErr w:type="spellEnd"/>
          </w:p>
        </w:tc>
      </w:tr>
      <w:tr w:rsidR="002946C7" w:rsidRPr="00FA75F4" w14:paraId="143121DD" w14:textId="77777777" w:rsidTr="00BC0704">
        <w:trPr>
          <w:cantSplit/>
          <w:trHeight w:hRule="exact" w:val="227"/>
          <w:jc w:val="center"/>
        </w:trPr>
        <w:tc>
          <w:tcPr>
            <w:tcW w:w="10377" w:type="dxa"/>
            <w:gridSpan w:val="2"/>
            <w:shd w:val="clear" w:color="auto" w:fill="auto"/>
          </w:tcPr>
          <w:p w14:paraId="20D13028" w14:textId="77777777" w:rsidR="002946C7" w:rsidRPr="00FA75F4" w:rsidRDefault="002946C7">
            <w:pPr>
              <w:pStyle w:val="ECVComments"/>
              <w:rPr>
                <w:lang w:val="uk-UA"/>
              </w:rPr>
            </w:pPr>
          </w:p>
        </w:tc>
      </w:tr>
      <w:tr w:rsidR="002946C7" w:rsidRPr="00BD5794" w14:paraId="7532D1AA" w14:textId="77777777" w:rsidTr="00BC0704">
        <w:trPr>
          <w:cantSplit/>
          <w:trHeight w:val="283"/>
          <w:jc w:val="center"/>
        </w:trPr>
        <w:tc>
          <w:tcPr>
            <w:tcW w:w="2836" w:type="dxa"/>
            <w:vMerge w:val="restart"/>
            <w:shd w:val="clear" w:color="auto" w:fill="auto"/>
          </w:tcPr>
          <w:p w14:paraId="3BECCFA9" w14:textId="77777777" w:rsidR="002946C7" w:rsidRPr="00FA75F4" w:rsidRDefault="00AC69A1" w:rsidP="00F33FC6">
            <w:pPr>
              <w:pStyle w:val="ECVLeftHeading"/>
              <w:ind w:right="2"/>
              <w:jc w:val="center"/>
              <w:rPr>
                <w:lang w:val="uk-UA"/>
              </w:rPr>
            </w:pPr>
            <w:r w:rsidRPr="00FA75F4">
              <w:rPr>
                <w:rFonts w:ascii="Calibri" w:eastAsia="Calibri" w:hAnsi="Calibri" w:cs="Calibri"/>
                <w:noProof/>
                <w:lang w:val="uk-UA" w:eastAsia="ru-RU" w:bidi="ar-SA"/>
              </w:rPr>
              <w:drawing>
                <wp:inline distT="0" distB="0" distL="0" distR="0" wp14:anchorId="0C05870B" wp14:editId="73D09389">
                  <wp:extent cx="1062395" cy="1351008"/>
                  <wp:effectExtent l="0" t="0" r="4445" b="1905"/>
                  <wp:docPr id="7" name="Рисунок 7" descr="C:\Users\Malovichko\Downloads\2018-08-14 11.08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lovichko\Downloads\2018-08-14 11.08.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8" t="7387" r="10598" b="26845"/>
                          <a:stretch/>
                        </pic:blipFill>
                        <pic:spPr bwMode="auto">
                          <a:xfrm>
                            <a:off x="0" y="0"/>
                            <a:ext cx="1127954" cy="143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06E75EF7" w14:textId="7B33357B" w:rsidR="002946C7" w:rsidRPr="00FA75F4" w:rsidRDefault="002008FF" w:rsidP="004655CC">
            <w:pPr>
              <w:pStyle w:val="ECVContactDetails0"/>
              <w:tabs>
                <w:tab w:val="left" w:pos="285"/>
              </w:tabs>
              <w:rPr>
                <w:lang w:val="uk-UA"/>
              </w:rPr>
            </w:pPr>
            <w:r w:rsidRPr="00FA75F4">
              <w:rPr>
                <w:noProof/>
                <w:lang w:val="uk-UA" w:eastAsia="ru-RU" w:bidi="ar-SA"/>
              </w:rPr>
              <w:drawing>
                <wp:inline distT="0" distB="0" distL="0" distR="0" wp14:anchorId="4E5989F5" wp14:editId="5C0E52D8">
                  <wp:extent cx="123825" cy="143510"/>
                  <wp:effectExtent l="0" t="0" r="9525" b="889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0C5F" w:rsidRPr="00FA75F4">
              <w:rPr>
                <w:lang w:val="uk-UA"/>
              </w:rPr>
              <w:tab/>
            </w:r>
            <w:r w:rsidR="00753DBC">
              <w:rPr>
                <w:lang w:val="uk-UA"/>
              </w:rPr>
              <w:t>Україна, 69000, м. Запоріжжя</w:t>
            </w:r>
          </w:p>
        </w:tc>
      </w:tr>
      <w:tr w:rsidR="002946C7" w:rsidRPr="00FA75F4" w14:paraId="2FC3B669" w14:textId="77777777" w:rsidTr="00BC0704">
        <w:trPr>
          <w:cantSplit/>
          <w:trHeight w:val="283"/>
          <w:jc w:val="center"/>
        </w:trPr>
        <w:tc>
          <w:tcPr>
            <w:tcW w:w="2836" w:type="dxa"/>
            <w:vMerge/>
            <w:shd w:val="clear" w:color="auto" w:fill="auto"/>
          </w:tcPr>
          <w:p w14:paraId="39A25FD8" w14:textId="77777777" w:rsidR="002946C7" w:rsidRPr="00FA75F4" w:rsidRDefault="002946C7">
            <w:pPr>
              <w:rPr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2543A954" w14:textId="2BE87510" w:rsidR="002946C7" w:rsidRPr="00FA75F4" w:rsidRDefault="002008FF" w:rsidP="00460C5F">
            <w:pPr>
              <w:pStyle w:val="ECVContactDetails0"/>
              <w:tabs>
                <w:tab w:val="left" w:pos="285"/>
              </w:tabs>
              <w:rPr>
                <w:lang w:val="uk-UA"/>
              </w:rPr>
            </w:pPr>
            <w:r w:rsidRPr="00FA75F4">
              <w:rPr>
                <w:noProof/>
                <w:lang w:val="uk-UA" w:eastAsia="ru-RU" w:bidi="ar-SA"/>
              </w:rPr>
              <w:drawing>
                <wp:inline distT="0" distB="0" distL="0" distR="0" wp14:anchorId="32A120B6" wp14:editId="6A70A548">
                  <wp:extent cx="124460" cy="131445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FA75F4">
              <w:rPr>
                <w:lang w:val="uk-UA"/>
              </w:rPr>
              <w:t xml:space="preserve"> </w:t>
            </w:r>
            <w:bookmarkStart w:id="0" w:name="_Hlk42100251"/>
            <w:r w:rsidR="00AC69A1" w:rsidRPr="00FA75F4">
              <w:rPr>
                <w:rStyle w:val="ECVContactDetails"/>
                <w:lang w:val="uk-UA"/>
              </w:rPr>
              <w:t>+38 098 2187081</w:t>
            </w:r>
            <w:bookmarkEnd w:id="0"/>
            <w:r w:rsidR="00AC69A1" w:rsidRPr="00FA75F4">
              <w:rPr>
                <w:rStyle w:val="ECVContactDetails"/>
                <w:lang w:val="uk-UA"/>
              </w:rPr>
              <w:t>, +38 066 9133473</w:t>
            </w:r>
          </w:p>
        </w:tc>
      </w:tr>
      <w:tr w:rsidR="002946C7" w:rsidRPr="00FA75F4" w14:paraId="0F931AA4" w14:textId="77777777" w:rsidTr="00FF565A">
        <w:trPr>
          <w:cantSplit/>
          <w:trHeight w:val="227"/>
          <w:jc w:val="center"/>
        </w:trPr>
        <w:tc>
          <w:tcPr>
            <w:tcW w:w="2836" w:type="dxa"/>
            <w:vMerge/>
            <w:shd w:val="clear" w:color="auto" w:fill="auto"/>
          </w:tcPr>
          <w:p w14:paraId="0239AB25" w14:textId="77777777" w:rsidR="002946C7" w:rsidRPr="00FA75F4" w:rsidRDefault="002946C7">
            <w:pPr>
              <w:rPr>
                <w:lang w:val="uk-U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9676B7A" w14:textId="77777777" w:rsidR="002946C7" w:rsidRPr="00FA75F4" w:rsidRDefault="002008FF" w:rsidP="00460C5F">
            <w:pPr>
              <w:pStyle w:val="ECVContactDetails0"/>
              <w:tabs>
                <w:tab w:val="left" w:pos="285"/>
              </w:tabs>
              <w:rPr>
                <w:lang w:val="uk-UA"/>
              </w:rPr>
            </w:pPr>
            <w:r w:rsidRPr="00FA75F4">
              <w:rPr>
                <w:noProof/>
                <w:lang w:val="uk-UA" w:eastAsia="ru-RU" w:bidi="ar-SA"/>
              </w:rPr>
              <w:drawing>
                <wp:inline distT="0" distB="0" distL="0" distR="0" wp14:anchorId="7E8199B6" wp14:editId="4CF2E429">
                  <wp:extent cx="126365" cy="144145"/>
                  <wp:effectExtent l="0" t="0" r="6985" b="8255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0C5F" w:rsidRPr="00FA75F4">
              <w:rPr>
                <w:lang w:val="uk-UA"/>
              </w:rPr>
              <w:tab/>
            </w:r>
            <w:bookmarkStart w:id="1" w:name="_Hlk42100239"/>
            <w:r w:rsidR="00AC69A1" w:rsidRPr="00FA75F4">
              <w:rPr>
                <w:lang w:val="uk-UA"/>
              </w:rPr>
              <w:t>elenamalovichko@ukr.net</w:t>
            </w:r>
            <w:bookmarkEnd w:id="1"/>
          </w:p>
        </w:tc>
      </w:tr>
      <w:tr w:rsidR="002946C7" w:rsidRPr="00FA75F4" w14:paraId="7D8ACAC6" w14:textId="77777777" w:rsidTr="00BC0704">
        <w:trPr>
          <w:cantSplit/>
          <w:trHeight w:val="283"/>
          <w:jc w:val="center"/>
        </w:trPr>
        <w:tc>
          <w:tcPr>
            <w:tcW w:w="2836" w:type="dxa"/>
            <w:vMerge/>
            <w:shd w:val="clear" w:color="auto" w:fill="auto"/>
          </w:tcPr>
          <w:p w14:paraId="1971BE9A" w14:textId="77777777" w:rsidR="002946C7" w:rsidRPr="00FA75F4" w:rsidRDefault="002946C7">
            <w:pPr>
              <w:rPr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3BA9D630" w14:textId="77777777" w:rsidR="002946C7" w:rsidRPr="00FA75F4" w:rsidRDefault="002946C7" w:rsidP="00195314">
            <w:pPr>
              <w:pStyle w:val="ECVContactDetails0"/>
              <w:tabs>
                <w:tab w:val="left" w:pos="285"/>
              </w:tabs>
              <w:rPr>
                <w:lang w:val="uk-UA"/>
              </w:rPr>
            </w:pPr>
          </w:p>
        </w:tc>
      </w:tr>
      <w:tr w:rsidR="002946C7" w:rsidRPr="00FA75F4" w14:paraId="32A3A5C9" w14:textId="77777777" w:rsidTr="00FF565A">
        <w:trPr>
          <w:cantSplit/>
          <w:trHeight w:val="170"/>
          <w:jc w:val="center"/>
        </w:trPr>
        <w:tc>
          <w:tcPr>
            <w:tcW w:w="2836" w:type="dxa"/>
            <w:vMerge/>
            <w:shd w:val="clear" w:color="auto" w:fill="auto"/>
          </w:tcPr>
          <w:p w14:paraId="5091F7E1" w14:textId="77777777" w:rsidR="002946C7" w:rsidRPr="00FA75F4" w:rsidRDefault="002946C7">
            <w:pPr>
              <w:rPr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0ADF4696" w14:textId="77777777" w:rsidR="002946C7" w:rsidRPr="00FA75F4" w:rsidRDefault="002946C7" w:rsidP="00460C5F">
            <w:pPr>
              <w:pStyle w:val="ECVContactDetails0"/>
              <w:tabs>
                <w:tab w:val="left" w:pos="285"/>
              </w:tabs>
              <w:rPr>
                <w:lang w:val="uk-UA"/>
              </w:rPr>
            </w:pPr>
          </w:p>
        </w:tc>
      </w:tr>
      <w:tr w:rsidR="002946C7" w:rsidRPr="00D15ABD" w14:paraId="02AE1203" w14:textId="77777777" w:rsidTr="00FF565A">
        <w:trPr>
          <w:cantSplit/>
          <w:trHeight w:val="170"/>
          <w:jc w:val="center"/>
        </w:trPr>
        <w:tc>
          <w:tcPr>
            <w:tcW w:w="2836" w:type="dxa"/>
            <w:vMerge/>
            <w:shd w:val="clear" w:color="auto" w:fill="auto"/>
          </w:tcPr>
          <w:p w14:paraId="4B1BD9D3" w14:textId="77777777" w:rsidR="002946C7" w:rsidRPr="00FA75F4" w:rsidRDefault="002946C7">
            <w:pPr>
              <w:rPr>
                <w:lang w:val="uk-U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6804A46" w14:textId="1FE49665" w:rsidR="002946C7" w:rsidRPr="00FA75F4" w:rsidRDefault="004655CC" w:rsidP="004655CC">
            <w:pPr>
              <w:pStyle w:val="ECVGenderRow"/>
              <w:rPr>
                <w:lang w:val="uk-UA"/>
              </w:rPr>
            </w:pPr>
            <w:r w:rsidRPr="00FA75F4">
              <w:rPr>
                <w:rStyle w:val="ECVHeadingContactDetails"/>
                <w:lang w:val="uk-UA"/>
              </w:rPr>
              <w:t>Стать</w:t>
            </w:r>
            <w:r w:rsidR="002946C7" w:rsidRPr="00FA75F4">
              <w:rPr>
                <w:lang w:val="uk-UA"/>
              </w:rPr>
              <w:t xml:space="preserve"> </w:t>
            </w:r>
            <w:r w:rsidR="00FA75F4" w:rsidRPr="00FA75F4">
              <w:rPr>
                <w:rStyle w:val="ECVContactDetails"/>
                <w:lang w:val="uk-UA"/>
              </w:rPr>
              <w:t>Жіноча</w:t>
            </w:r>
            <w:r w:rsidR="002946C7" w:rsidRPr="00FA75F4">
              <w:rPr>
                <w:lang w:val="uk-UA"/>
              </w:rPr>
              <w:t xml:space="preserve"> </w:t>
            </w:r>
            <w:r w:rsidR="002946C7" w:rsidRPr="00FA75F4">
              <w:rPr>
                <w:rStyle w:val="ECVHeadingContactDetails"/>
                <w:lang w:val="uk-UA"/>
              </w:rPr>
              <w:t xml:space="preserve">| </w:t>
            </w:r>
            <w:r w:rsidRPr="00FA75F4">
              <w:rPr>
                <w:rStyle w:val="ECVHeadingContactDetails"/>
                <w:lang w:val="uk-UA"/>
              </w:rPr>
              <w:t>Дата народження</w:t>
            </w:r>
            <w:r w:rsidR="002946C7" w:rsidRPr="00FA75F4">
              <w:rPr>
                <w:lang w:val="uk-UA"/>
              </w:rPr>
              <w:t xml:space="preserve"> </w:t>
            </w:r>
            <w:r w:rsidR="00AC69A1" w:rsidRPr="00FA75F4">
              <w:rPr>
                <w:rStyle w:val="ECVContactDetails"/>
                <w:lang w:val="uk-UA"/>
              </w:rPr>
              <w:t>09</w:t>
            </w:r>
            <w:r w:rsidR="00FA75F4" w:rsidRPr="00FA75F4">
              <w:rPr>
                <w:rStyle w:val="ECVContactDetails"/>
                <w:lang w:val="uk-UA"/>
              </w:rPr>
              <w:t>.</w:t>
            </w:r>
            <w:r w:rsidR="00AC69A1" w:rsidRPr="00FA75F4">
              <w:rPr>
                <w:rStyle w:val="ECVContactDetails"/>
                <w:lang w:val="uk-UA"/>
              </w:rPr>
              <w:t>05</w:t>
            </w:r>
            <w:r w:rsidR="00FA75F4" w:rsidRPr="00FA75F4">
              <w:rPr>
                <w:rStyle w:val="ECVContactDetails"/>
                <w:lang w:val="uk-UA"/>
              </w:rPr>
              <w:t>.</w:t>
            </w:r>
            <w:r w:rsidR="00AC69A1" w:rsidRPr="00FA75F4">
              <w:rPr>
                <w:rStyle w:val="ECVContactDetails"/>
                <w:lang w:val="uk-UA"/>
              </w:rPr>
              <w:t>1977</w:t>
            </w:r>
            <w:r w:rsidR="002946C7" w:rsidRPr="00FA75F4">
              <w:rPr>
                <w:lang w:val="uk-UA"/>
              </w:rPr>
              <w:t xml:space="preserve"> </w:t>
            </w:r>
            <w:r w:rsidR="002946C7" w:rsidRPr="00FA75F4">
              <w:rPr>
                <w:rStyle w:val="ECVHeadingContactDetails"/>
                <w:lang w:val="uk-UA"/>
              </w:rPr>
              <w:t xml:space="preserve">| </w:t>
            </w:r>
            <w:r w:rsidRPr="00FA75F4">
              <w:rPr>
                <w:rStyle w:val="ECVHeadingContactDetails"/>
                <w:lang w:val="uk-UA"/>
              </w:rPr>
              <w:t>Громадянство</w:t>
            </w:r>
            <w:r w:rsidR="002946C7" w:rsidRPr="00FA75F4">
              <w:rPr>
                <w:lang w:val="uk-UA"/>
              </w:rPr>
              <w:t xml:space="preserve"> </w:t>
            </w:r>
            <w:r w:rsidR="00FA75F4" w:rsidRPr="00FA75F4">
              <w:rPr>
                <w:rStyle w:val="ECVContactDetails"/>
                <w:lang w:val="uk-UA"/>
              </w:rPr>
              <w:t>Україна</w:t>
            </w:r>
            <w:r w:rsidR="002946C7" w:rsidRPr="00FA75F4">
              <w:rPr>
                <w:lang w:val="uk-UA"/>
              </w:rPr>
              <w:t xml:space="preserve"> </w:t>
            </w:r>
          </w:p>
        </w:tc>
      </w:tr>
    </w:tbl>
    <w:p w14:paraId="6AF5A181" w14:textId="77777777" w:rsidR="001B2F16" w:rsidRPr="00FA75F4" w:rsidRDefault="001B2F16" w:rsidP="00430822">
      <w:pPr>
        <w:pStyle w:val="ECVText"/>
        <w:spacing w:line="240" w:lineRule="auto"/>
        <w:rPr>
          <w:sz w:val="8"/>
          <w:szCs w:val="8"/>
          <w:lang w:val="uk-UA"/>
        </w:rPr>
      </w:pPr>
    </w:p>
    <w:tbl>
      <w:tblPr>
        <w:tblpPr w:topFromText="170" w:bottomFromText="170" w:vertAnchor="text" w:tblpXSpec="center" w:tblpY="170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8358"/>
      </w:tblGrid>
      <w:tr w:rsidR="001B2F16" w:rsidRPr="00D15ABD" w14:paraId="1EF5760D" w14:textId="77777777" w:rsidTr="00BC0704">
        <w:trPr>
          <w:cantSplit/>
          <w:trHeight w:val="145"/>
        </w:trPr>
        <w:tc>
          <w:tcPr>
            <w:tcW w:w="1990" w:type="dxa"/>
            <w:shd w:val="clear" w:color="auto" w:fill="auto"/>
            <w:vAlign w:val="center"/>
          </w:tcPr>
          <w:p w14:paraId="6C41B658" w14:textId="77777777" w:rsidR="001B2F16" w:rsidRPr="00FA75F4" w:rsidRDefault="001B2F16" w:rsidP="00E3097A">
            <w:pPr>
              <w:pStyle w:val="Default"/>
              <w:ind w:right="282"/>
              <w:jc w:val="right"/>
              <w:rPr>
                <w:color w:val="0D4093"/>
                <w:sz w:val="12"/>
                <w:szCs w:val="12"/>
                <w:lang w:val="uk-UA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2FFD2EB4" w14:textId="77777777" w:rsidR="001B2F16" w:rsidRPr="00FA75F4" w:rsidRDefault="001B2F16" w:rsidP="00E8059E">
            <w:pPr>
              <w:pStyle w:val="ECVNameField"/>
              <w:rPr>
                <w:sz w:val="12"/>
                <w:szCs w:val="12"/>
                <w:lang w:val="uk-UA"/>
              </w:rPr>
            </w:pPr>
          </w:p>
        </w:tc>
      </w:tr>
    </w:tbl>
    <w:p w14:paraId="49BE8F36" w14:textId="77777777" w:rsidR="00CB6B6F" w:rsidRPr="00FA75F4" w:rsidRDefault="00CB6B6F" w:rsidP="00CB6B6F">
      <w:pPr>
        <w:rPr>
          <w:vanish/>
          <w:sz w:val="8"/>
          <w:szCs w:val="8"/>
          <w:lang w:val="uk-UA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1B2F16" w:rsidRPr="00FA75F4" w14:paraId="5D08B667" w14:textId="77777777" w:rsidTr="00BC0704">
        <w:trPr>
          <w:trHeight w:val="170"/>
          <w:jc w:val="center"/>
        </w:trPr>
        <w:tc>
          <w:tcPr>
            <w:tcW w:w="1985" w:type="dxa"/>
            <w:shd w:val="clear" w:color="auto" w:fill="auto"/>
          </w:tcPr>
          <w:p w14:paraId="2E88F731" w14:textId="77777777" w:rsidR="001B2F16" w:rsidRPr="00FA75F4" w:rsidRDefault="004655CC" w:rsidP="00F33FC6">
            <w:pPr>
              <w:pStyle w:val="ECVLeftHeading"/>
              <w:ind w:right="282"/>
              <w:rPr>
                <w:b/>
                <w:lang w:val="uk-UA"/>
              </w:rPr>
            </w:pPr>
            <w:r w:rsidRPr="00FA75F4">
              <w:rPr>
                <w:b/>
                <w:caps w:val="0"/>
                <w:lang w:val="uk-UA"/>
              </w:rPr>
              <w:t>ДОСВІД РОБОТИ</w:t>
            </w:r>
          </w:p>
        </w:tc>
        <w:tc>
          <w:tcPr>
            <w:tcW w:w="8363" w:type="dxa"/>
            <w:shd w:val="clear" w:color="auto" w:fill="auto"/>
            <w:vAlign w:val="bottom"/>
          </w:tcPr>
          <w:p w14:paraId="577FCDD8" w14:textId="77777777" w:rsidR="001B2F16" w:rsidRPr="00FA75F4" w:rsidRDefault="002008FF" w:rsidP="00F33FC6">
            <w:pPr>
              <w:pStyle w:val="ECVBlueBox"/>
              <w:rPr>
                <w:b/>
                <w:lang w:val="uk-UA"/>
              </w:rPr>
            </w:pPr>
            <w:r w:rsidRPr="00FA75F4">
              <w:rPr>
                <w:b/>
                <w:noProof/>
                <w:lang w:val="uk-UA" w:eastAsia="ru-RU" w:bidi="ar-SA"/>
              </w:rPr>
              <w:drawing>
                <wp:inline distT="0" distB="0" distL="0" distR="0" wp14:anchorId="1D27DB47" wp14:editId="1D13F93A">
                  <wp:extent cx="5332730" cy="876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7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2F16" w:rsidRPr="00FA75F4">
              <w:rPr>
                <w:b/>
                <w:lang w:val="uk-UA"/>
              </w:rPr>
              <w:t xml:space="preserve"> </w:t>
            </w:r>
          </w:p>
        </w:tc>
      </w:tr>
    </w:tbl>
    <w:p w14:paraId="324A6C94" w14:textId="77777777" w:rsidR="00F33FC6" w:rsidRPr="00FA75F4" w:rsidRDefault="00F33FC6">
      <w:pPr>
        <w:pStyle w:val="ECVText"/>
        <w:rPr>
          <w:lang w:val="uk-UA"/>
        </w:rPr>
      </w:pPr>
    </w:p>
    <w:tbl>
      <w:tblPr>
        <w:tblpPr w:topFromText="6" w:bottomFromText="170" w:vertAnchor="text" w:tblpY="6"/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7"/>
        <w:gridCol w:w="24"/>
        <w:gridCol w:w="36"/>
        <w:gridCol w:w="25"/>
        <w:gridCol w:w="4756"/>
      </w:tblGrid>
      <w:tr w:rsidR="00E87FDF" w:rsidRPr="00E83CB6" w14:paraId="154A9377" w14:textId="77777777" w:rsidTr="00D1128E">
        <w:trPr>
          <w:cantSplit/>
        </w:trPr>
        <w:tc>
          <w:tcPr>
            <w:tcW w:w="1985" w:type="dxa"/>
            <w:shd w:val="clear" w:color="auto" w:fill="auto"/>
          </w:tcPr>
          <w:p w14:paraId="6C343777" w14:textId="77777777" w:rsidR="00E87FDF" w:rsidRPr="00FA75F4" w:rsidRDefault="008374E9" w:rsidP="00960C6F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>З 2011</w:t>
            </w:r>
          </w:p>
        </w:tc>
        <w:tc>
          <w:tcPr>
            <w:tcW w:w="8392" w:type="dxa"/>
            <w:gridSpan w:val="6"/>
            <w:shd w:val="clear" w:color="auto" w:fill="auto"/>
          </w:tcPr>
          <w:p w14:paraId="2A40B7EF" w14:textId="77777777" w:rsidR="008374E9" w:rsidRPr="00FA75F4" w:rsidRDefault="008374E9" w:rsidP="00960C6F">
            <w:pPr>
              <w:pStyle w:val="ECVSubSectionHeading"/>
              <w:rPr>
                <w:sz w:val="24"/>
                <w:lang w:val="uk-UA"/>
              </w:rPr>
            </w:pPr>
            <w:r w:rsidRPr="00FA75F4">
              <w:rPr>
                <w:sz w:val="24"/>
                <w:lang w:val="uk-UA"/>
              </w:rPr>
              <w:t>Голова циклової комісії з соціальної роботи та соціальної педагогіки</w:t>
            </w:r>
          </w:p>
          <w:p w14:paraId="0FDD0E4A" w14:textId="7F793595" w:rsidR="008374E9" w:rsidRPr="00FA75F4" w:rsidRDefault="008374E9" w:rsidP="008507E7">
            <w:pPr>
              <w:pStyle w:val="ECVSubSectionHeading"/>
              <w:jc w:val="both"/>
              <w:rPr>
                <w:color w:val="auto"/>
                <w:sz w:val="18"/>
                <w:szCs w:val="18"/>
                <w:lang w:val="uk-UA"/>
              </w:rPr>
            </w:pPr>
            <w:r w:rsidRPr="00FA75F4">
              <w:rPr>
                <w:color w:val="auto"/>
                <w:sz w:val="18"/>
                <w:szCs w:val="18"/>
                <w:lang w:val="uk-UA"/>
              </w:rPr>
              <w:t>Економіко-правничий</w:t>
            </w:r>
            <w:r w:rsidR="008507E7">
              <w:rPr>
                <w:color w:val="auto"/>
                <w:sz w:val="18"/>
                <w:szCs w:val="18"/>
                <w:lang w:val="uk-UA"/>
              </w:rPr>
              <w:t xml:space="preserve"> фаховий</w:t>
            </w:r>
            <w:r w:rsidRPr="00FA75F4">
              <w:rPr>
                <w:color w:val="auto"/>
                <w:sz w:val="18"/>
                <w:szCs w:val="18"/>
                <w:lang w:val="uk-UA"/>
              </w:rPr>
              <w:t xml:space="preserve"> коледж (</w:t>
            </w:r>
            <w:r w:rsidR="00FA75F4" w:rsidRPr="00FA75F4">
              <w:rPr>
                <w:color w:val="auto"/>
                <w:sz w:val="18"/>
                <w:szCs w:val="18"/>
                <w:lang w:val="uk-UA"/>
              </w:rPr>
              <w:t xml:space="preserve">Україна, 69600, м. Запоріжжя, </w:t>
            </w:r>
            <w:r w:rsidRPr="00FA75F4">
              <w:rPr>
                <w:color w:val="auto"/>
                <w:sz w:val="18"/>
                <w:szCs w:val="18"/>
                <w:lang w:val="uk-UA"/>
              </w:rPr>
              <w:t xml:space="preserve">вул. Жуковського, </w:t>
            </w:r>
            <w:r w:rsidR="00FA75F4" w:rsidRPr="00FA75F4">
              <w:rPr>
                <w:color w:val="auto"/>
                <w:sz w:val="18"/>
                <w:szCs w:val="18"/>
                <w:lang w:val="uk-UA"/>
              </w:rPr>
              <w:t>66</w:t>
            </w:r>
            <w:r w:rsidRPr="00FA75F4">
              <w:rPr>
                <w:color w:val="auto"/>
                <w:sz w:val="18"/>
                <w:szCs w:val="18"/>
                <w:lang w:val="uk-UA"/>
              </w:rPr>
              <w:t>, www.epkznu.com)</w:t>
            </w:r>
          </w:p>
          <w:p w14:paraId="2E79E4C8" w14:textId="77777777" w:rsidR="00E87FDF" w:rsidRPr="00FA75F4" w:rsidRDefault="00817C07" w:rsidP="00960C6F">
            <w:pPr>
              <w:pStyle w:val="ECVSubSectionHeading"/>
              <w:rPr>
                <w:sz w:val="24"/>
                <w:lang w:val="uk-UA"/>
              </w:rPr>
            </w:pPr>
            <w:r w:rsidRPr="00FA75F4">
              <w:rPr>
                <w:sz w:val="24"/>
                <w:lang w:val="uk-UA"/>
              </w:rPr>
              <w:t>Викладач</w:t>
            </w:r>
            <w:r w:rsidR="008374E9" w:rsidRPr="00FA75F4">
              <w:rPr>
                <w:sz w:val="24"/>
                <w:lang w:val="uk-UA"/>
              </w:rPr>
              <w:t xml:space="preserve"> вищої категорії, викладач-методист</w:t>
            </w:r>
          </w:p>
        </w:tc>
      </w:tr>
      <w:tr w:rsidR="00E87FDF" w:rsidRPr="008507E7" w14:paraId="7BAB2093" w14:textId="77777777" w:rsidTr="00D1128E">
        <w:trPr>
          <w:cantSplit/>
        </w:trPr>
        <w:tc>
          <w:tcPr>
            <w:tcW w:w="1985" w:type="dxa"/>
            <w:shd w:val="clear" w:color="auto" w:fill="auto"/>
          </w:tcPr>
          <w:p w14:paraId="690808A8" w14:textId="77777777" w:rsidR="00E87FDF" w:rsidRPr="00FA75F4" w:rsidRDefault="00E87FDF" w:rsidP="00960C6F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7440F95B" w14:textId="5D1D02A7" w:rsidR="00E87FDF" w:rsidRPr="00FA75F4" w:rsidRDefault="00817C07" w:rsidP="008507E7">
            <w:pPr>
              <w:pStyle w:val="ECVSubSectionHeading"/>
              <w:jc w:val="both"/>
              <w:rPr>
                <w:sz w:val="24"/>
                <w:lang w:val="uk-UA"/>
              </w:rPr>
            </w:pPr>
            <w:r w:rsidRPr="00FA75F4">
              <w:rPr>
                <w:rFonts w:eastAsia="ArialMT" w:cs="ArialMT"/>
                <w:color w:val="3F3A38"/>
                <w:sz w:val="18"/>
                <w:szCs w:val="18"/>
                <w:lang w:val="uk-UA"/>
              </w:rPr>
              <w:t>Економіко-правничий</w:t>
            </w:r>
            <w:r w:rsidR="008507E7">
              <w:rPr>
                <w:rFonts w:eastAsia="ArialMT" w:cs="ArialMT"/>
                <w:color w:val="3F3A38"/>
                <w:sz w:val="18"/>
                <w:szCs w:val="18"/>
                <w:lang w:val="uk-UA"/>
              </w:rPr>
              <w:t xml:space="preserve"> фаховий</w:t>
            </w:r>
            <w:r w:rsidRPr="00FA75F4">
              <w:rPr>
                <w:rFonts w:eastAsia="ArialMT" w:cs="ArialMT"/>
                <w:color w:val="3F3A38"/>
                <w:sz w:val="18"/>
                <w:szCs w:val="18"/>
                <w:lang w:val="uk-UA"/>
              </w:rPr>
              <w:t xml:space="preserve"> коледж </w:t>
            </w:r>
            <w:r w:rsidR="00E87FDF" w:rsidRPr="00FA75F4">
              <w:rPr>
                <w:rFonts w:eastAsia="ArialMT" w:cs="ArialMT"/>
                <w:color w:val="3F3A38"/>
                <w:sz w:val="18"/>
                <w:szCs w:val="18"/>
                <w:lang w:val="uk-UA"/>
              </w:rPr>
              <w:t>(</w:t>
            </w:r>
            <w:r w:rsidR="00FA75F4" w:rsidRPr="00FA75F4">
              <w:rPr>
                <w:color w:val="auto"/>
                <w:sz w:val="18"/>
                <w:szCs w:val="18"/>
                <w:lang w:val="uk-UA"/>
              </w:rPr>
              <w:t xml:space="preserve">Україна, 69600, м. Запоріжжя, </w:t>
            </w:r>
            <w:r w:rsidR="00FA75F4">
              <w:rPr>
                <w:color w:val="auto"/>
                <w:sz w:val="18"/>
                <w:szCs w:val="18"/>
                <w:lang w:val="uk-UA"/>
              </w:rPr>
              <w:t>вул. Жуковського, 66</w:t>
            </w:r>
            <w:r w:rsidR="00E87FDF" w:rsidRPr="00FA75F4">
              <w:rPr>
                <w:rFonts w:eastAsia="ArialMT" w:cs="ArialMT"/>
                <w:color w:val="3F3A38"/>
                <w:sz w:val="18"/>
                <w:szCs w:val="18"/>
                <w:lang w:val="uk-UA"/>
              </w:rPr>
              <w:t>, www.epkznu.com)</w:t>
            </w:r>
          </w:p>
        </w:tc>
      </w:tr>
      <w:tr w:rsidR="00E87FDF" w:rsidRPr="00D15ABD" w14:paraId="77CC1EF2" w14:textId="77777777" w:rsidTr="00D1128E">
        <w:trPr>
          <w:cantSplit/>
        </w:trPr>
        <w:tc>
          <w:tcPr>
            <w:tcW w:w="1985" w:type="dxa"/>
            <w:shd w:val="clear" w:color="auto" w:fill="auto"/>
          </w:tcPr>
          <w:p w14:paraId="6F0DA5CE" w14:textId="77777777" w:rsidR="00E87FDF" w:rsidRPr="00FA75F4" w:rsidRDefault="00E87FDF" w:rsidP="00960C6F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3636" w:type="dxa"/>
            <w:gridSpan w:val="5"/>
            <w:shd w:val="clear" w:color="auto" w:fill="auto"/>
          </w:tcPr>
          <w:p w14:paraId="799EBA28" w14:textId="77777777" w:rsidR="00E87FDF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bookmarkStart w:id="2" w:name="_Hlk42099957"/>
            <w:r w:rsidRPr="00FA75F4">
              <w:rPr>
                <w:lang w:val="uk-UA"/>
              </w:rPr>
              <w:t>Історія соціальної роботи в Україні та за кордоном</w:t>
            </w:r>
            <w:bookmarkEnd w:id="2"/>
            <w:r w:rsidR="00E87FDF" w:rsidRPr="00FA75F4">
              <w:rPr>
                <w:lang w:val="uk-UA"/>
              </w:rPr>
              <w:t>;</w:t>
            </w:r>
          </w:p>
          <w:p w14:paraId="59588724" w14:textId="77777777" w:rsidR="00E87FDF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соціальної роботи</w:t>
            </w:r>
            <w:r w:rsidR="00E87FDF" w:rsidRPr="00FA75F4">
              <w:rPr>
                <w:lang w:val="uk-UA"/>
              </w:rPr>
              <w:t>;</w:t>
            </w:r>
          </w:p>
          <w:p w14:paraId="34455E99" w14:textId="77777777" w:rsidR="008374E9" w:rsidRPr="00FA75F4" w:rsidRDefault="008374E9" w:rsidP="008374E9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робота з окремими категоріями населення;</w:t>
            </w:r>
          </w:p>
          <w:p w14:paraId="644AEA59" w14:textId="77777777" w:rsidR="008374E9" w:rsidRPr="00FA75F4" w:rsidRDefault="008374E9" w:rsidP="008374E9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робота з сім'ями, дітьми та жінками;</w:t>
            </w:r>
          </w:p>
          <w:p w14:paraId="290D3F36" w14:textId="77777777" w:rsidR="008374E9" w:rsidRPr="00FA75F4" w:rsidRDefault="008374E9" w:rsidP="008374E9">
            <w:pPr>
              <w:pStyle w:val="ECVSectionBullet"/>
              <w:rPr>
                <w:lang w:val="uk-UA"/>
              </w:rPr>
            </w:pPr>
          </w:p>
        </w:tc>
        <w:tc>
          <w:tcPr>
            <w:tcW w:w="4756" w:type="dxa"/>
            <w:shd w:val="clear" w:color="auto" w:fill="auto"/>
          </w:tcPr>
          <w:p w14:paraId="7C3EBD26" w14:textId="77777777" w:rsidR="00E87FDF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та демографічна статистика</w:t>
            </w:r>
            <w:r w:rsidR="00E87FDF" w:rsidRPr="00FA75F4">
              <w:rPr>
                <w:lang w:val="uk-UA"/>
              </w:rPr>
              <w:t>;</w:t>
            </w:r>
          </w:p>
          <w:p w14:paraId="0DEB6666" w14:textId="77777777" w:rsidR="00E87FDF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bookmarkStart w:id="3" w:name="_Hlk42099978"/>
            <w:r w:rsidRPr="00FA75F4">
              <w:rPr>
                <w:lang w:val="uk-UA"/>
              </w:rPr>
              <w:t>Методика і технологія соціальної роботи</w:t>
            </w:r>
            <w:bookmarkEnd w:id="3"/>
            <w:r w:rsidRPr="00FA75F4">
              <w:rPr>
                <w:lang w:val="uk-UA"/>
              </w:rPr>
              <w:t>;</w:t>
            </w:r>
          </w:p>
          <w:p w14:paraId="1AC419D2" w14:textId="77777777" w:rsidR="008374E9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proofErr w:type="spellStart"/>
            <w:r w:rsidRPr="00FA75F4">
              <w:rPr>
                <w:lang w:val="uk-UA"/>
              </w:rPr>
              <w:t>Персонологія</w:t>
            </w:r>
            <w:proofErr w:type="spellEnd"/>
            <w:r w:rsidRPr="00FA75F4">
              <w:rPr>
                <w:lang w:val="uk-UA"/>
              </w:rPr>
              <w:t>;</w:t>
            </w:r>
          </w:p>
          <w:p w14:paraId="701F3AB1" w14:textId="77777777" w:rsidR="008374E9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Керівництво навчальною практикою студентів;</w:t>
            </w:r>
          </w:p>
          <w:p w14:paraId="791B9B59" w14:textId="77777777" w:rsidR="008374E9" w:rsidRPr="00FA75F4" w:rsidRDefault="008374E9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 xml:space="preserve">Керівництво технологічною практикою в органах місцевого </w:t>
            </w:r>
            <w:r w:rsidR="005431AB" w:rsidRPr="00FA75F4">
              <w:rPr>
                <w:lang w:val="uk-UA"/>
              </w:rPr>
              <w:t>самоврядування;</w:t>
            </w:r>
          </w:p>
          <w:p w14:paraId="332399B2" w14:textId="77777777" w:rsidR="005431AB" w:rsidRPr="00FA75F4" w:rsidRDefault="005431AB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Підготовка та участь у проведенні Державної атестації молодшого спеціаліста.</w:t>
            </w:r>
          </w:p>
        </w:tc>
      </w:tr>
      <w:tr w:rsidR="00E87FDF" w:rsidRPr="00FA75F4" w14:paraId="71AFF685" w14:textId="77777777" w:rsidTr="00D1128E">
        <w:trPr>
          <w:cantSplit/>
          <w:trHeight w:val="227"/>
        </w:trPr>
        <w:tc>
          <w:tcPr>
            <w:tcW w:w="1985" w:type="dxa"/>
            <w:shd w:val="clear" w:color="auto" w:fill="auto"/>
          </w:tcPr>
          <w:p w14:paraId="6CCC2F95" w14:textId="77777777" w:rsidR="00E87FDF" w:rsidRPr="00FA75F4" w:rsidRDefault="00E87FDF" w:rsidP="00960C6F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704A6920" w14:textId="77777777" w:rsidR="00E87FDF" w:rsidRPr="00FA75F4" w:rsidRDefault="00817C07" w:rsidP="00960C6F">
            <w:pPr>
              <w:pStyle w:val="ECVSubSectionHeading"/>
              <w:rPr>
                <w:sz w:val="24"/>
                <w:lang w:val="uk-UA"/>
              </w:rPr>
            </w:pPr>
            <w:r w:rsidRPr="00FA75F4">
              <w:rPr>
                <w:rStyle w:val="ECVHeadingBusinessSector"/>
                <w:lang w:val="uk-UA"/>
              </w:rPr>
              <w:t>Викладацька діяльність</w:t>
            </w:r>
          </w:p>
        </w:tc>
      </w:tr>
      <w:tr w:rsidR="00537D33" w:rsidRPr="00D15ABD" w14:paraId="5A6FA8E9" w14:textId="77777777" w:rsidTr="00D1128E">
        <w:trPr>
          <w:cantSplit/>
        </w:trPr>
        <w:tc>
          <w:tcPr>
            <w:tcW w:w="1985" w:type="dxa"/>
            <w:vMerge w:val="restart"/>
            <w:shd w:val="clear" w:color="auto" w:fill="auto"/>
          </w:tcPr>
          <w:p w14:paraId="06913CF0" w14:textId="77777777" w:rsidR="00537D33" w:rsidRPr="00FA75F4" w:rsidRDefault="00817C07" w:rsidP="00817C07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 xml:space="preserve">З </w:t>
            </w:r>
            <w:r w:rsidR="005431AB" w:rsidRPr="00FA75F4">
              <w:rPr>
                <w:lang w:val="uk-UA"/>
              </w:rPr>
              <w:t>2017</w:t>
            </w:r>
          </w:p>
        </w:tc>
        <w:tc>
          <w:tcPr>
            <w:tcW w:w="8392" w:type="dxa"/>
            <w:gridSpan w:val="6"/>
            <w:shd w:val="clear" w:color="auto" w:fill="auto"/>
          </w:tcPr>
          <w:p w14:paraId="0CDB76F7" w14:textId="77777777" w:rsidR="00537D33" w:rsidRPr="00FA75F4" w:rsidRDefault="00817C07" w:rsidP="00CB06FE">
            <w:pPr>
              <w:pStyle w:val="ECVSubSectionHeading"/>
              <w:rPr>
                <w:lang w:val="uk-UA"/>
              </w:rPr>
            </w:pPr>
            <w:r w:rsidRPr="00FA75F4">
              <w:rPr>
                <w:sz w:val="24"/>
                <w:lang w:val="uk-UA"/>
              </w:rPr>
              <w:t>Заступн</w:t>
            </w:r>
            <w:r w:rsidR="005431AB" w:rsidRPr="00FA75F4">
              <w:rPr>
                <w:sz w:val="24"/>
                <w:lang w:val="uk-UA"/>
              </w:rPr>
              <w:t>ик декана з виховної роботи</w:t>
            </w:r>
          </w:p>
        </w:tc>
      </w:tr>
      <w:tr w:rsidR="00537D33" w:rsidRPr="00FA75F4" w14:paraId="2101F2F7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08AFE1EB" w14:textId="77777777" w:rsidR="00537D33" w:rsidRPr="00FA75F4" w:rsidRDefault="00537D33" w:rsidP="00960C6F">
            <w:pPr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5E7A9DBB" w14:textId="4D83A362" w:rsidR="00537D33" w:rsidRPr="00FA75F4" w:rsidRDefault="00817C07" w:rsidP="00817C07">
            <w:pPr>
              <w:pStyle w:val="ECVOrganisationDetails"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національний університет</w:t>
            </w:r>
            <w:r w:rsidR="00537D33" w:rsidRPr="00FA75F4">
              <w:rPr>
                <w:lang w:val="uk-UA"/>
              </w:rPr>
              <w:t xml:space="preserve">, </w:t>
            </w:r>
            <w:r w:rsidRPr="00FA75F4">
              <w:rPr>
                <w:lang w:val="uk-UA"/>
              </w:rPr>
              <w:t>Факультет соціології та управління</w:t>
            </w:r>
            <w:r w:rsidR="00537D33" w:rsidRPr="00FA75F4">
              <w:rPr>
                <w:lang w:val="uk-UA"/>
              </w:rPr>
              <w:t xml:space="preserve"> (</w:t>
            </w:r>
            <w:r w:rsidR="00FA75F4">
              <w:rPr>
                <w:color w:val="auto"/>
                <w:lang w:val="uk-UA"/>
              </w:rPr>
              <w:t xml:space="preserve">Україна, </w:t>
            </w:r>
            <w:r w:rsidR="00FA75F4" w:rsidRPr="008374E9">
              <w:rPr>
                <w:color w:val="auto"/>
                <w:lang w:val="uk-UA"/>
              </w:rPr>
              <w:t xml:space="preserve">69600, </w:t>
            </w:r>
            <w:r w:rsidR="00FA75F4">
              <w:rPr>
                <w:color w:val="auto"/>
                <w:lang w:val="uk-UA"/>
              </w:rPr>
              <w:t xml:space="preserve">м. </w:t>
            </w:r>
            <w:r w:rsidR="00FA75F4" w:rsidRPr="008374E9">
              <w:rPr>
                <w:color w:val="auto"/>
                <w:lang w:val="uk-UA"/>
              </w:rPr>
              <w:t>Запоріжжя,</w:t>
            </w:r>
            <w:r w:rsidR="00FA75F4">
              <w:rPr>
                <w:color w:val="auto"/>
                <w:lang w:val="uk-UA"/>
              </w:rPr>
              <w:t xml:space="preserve"> вул. Жуковського, 66,</w:t>
            </w:r>
            <w:r w:rsidR="00FA75F4" w:rsidRPr="008374E9">
              <w:rPr>
                <w:color w:val="auto"/>
                <w:lang w:val="uk-UA"/>
              </w:rPr>
              <w:t xml:space="preserve"> </w:t>
            </w:r>
            <w:r w:rsidR="00537D33" w:rsidRPr="00FA75F4">
              <w:rPr>
                <w:lang w:val="uk-UA"/>
              </w:rPr>
              <w:t>www.znu.edu.ua)</w:t>
            </w:r>
          </w:p>
        </w:tc>
      </w:tr>
      <w:tr w:rsidR="00430822" w:rsidRPr="00FA75F4" w14:paraId="1F413D31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62D2B403" w14:textId="77777777" w:rsidR="00430822" w:rsidRPr="00FA75F4" w:rsidRDefault="00430822" w:rsidP="00960C6F">
            <w:pPr>
              <w:ind w:right="140"/>
              <w:rPr>
                <w:lang w:val="uk-UA"/>
              </w:rPr>
            </w:pPr>
          </w:p>
        </w:tc>
        <w:tc>
          <w:tcPr>
            <w:tcW w:w="3611" w:type="dxa"/>
            <w:gridSpan w:val="4"/>
            <w:shd w:val="clear" w:color="auto" w:fill="auto"/>
          </w:tcPr>
          <w:p w14:paraId="4850BF77" w14:textId="77777777" w:rsidR="00430822" w:rsidRPr="00FA75F4" w:rsidRDefault="005431AB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розвиток студентського самоврядування</w:t>
            </w:r>
            <w:r w:rsidR="00430822" w:rsidRPr="00FA75F4">
              <w:rPr>
                <w:lang w:val="uk-UA"/>
              </w:rPr>
              <w:t>;</w:t>
            </w:r>
          </w:p>
          <w:p w14:paraId="5CCE130B" w14:textId="77777777" w:rsidR="00430822" w:rsidRPr="00FA75F4" w:rsidRDefault="005431AB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співпраця зі студентською радою факультету</w:t>
            </w:r>
            <w:r w:rsidR="00430822" w:rsidRPr="00FA75F4">
              <w:rPr>
                <w:lang w:val="uk-UA"/>
              </w:rPr>
              <w:t>;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68BD6C87" w14:textId="77777777" w:rsidR="005431AB" w:rsidRPr="00FA75F4" w:rsidRDefault="005431AB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патріотичне виховання студентської молоді;</w:t>
            </w:r>
          </w:p>
          <w:p w14:paraId="45F96796" w14:textId="77777777" w:rsidR="005431AB" w:rsidRPr="00FA75F4" w:rsidRDefault="005431AB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залучення студентської молоді до соціальних ініціатив;</w:t>
            </w:r>
          </w:p>
          <w:p w14:paraId="0C07B897" w14:textId="77777777" w:rsidR="00430822" w:rsidRPr="00FA75F4" w:rsidRDefault="005431AB" w:rsidP="00960C6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співпраця з керівництвом ВЗО</w:t>
            </w:r>
            <w:r w:rsidR="00430822" w:rsidRPr="00FA75F4">
              <w:rPr>
                <w:lang w:val="uk-UA"/>
              </w:rPr>
              <w:t>.</w:t>
            </w:r>
          </w:p>
        </w:tc>
      </w:tr>
      <w:tr w:rsidR="00537D33" w:rsidRPr="00FA75F4" w14:paraId="4936FEE2" w14:textId="77777777" w:rsidTr="00D1128E">
        <w:trPr>
          <w:cantSplit/>
          <w:trHeight w:val="227"/>
        </w:trPr>
        <w:tc>
          <w:tcPr>
            <w:tcW w:w="1985" w:type="dxa"/>
            <w:vMerge/>
            <w:shd w:val="clear" w:color="auto" w:fill="auto"/>
          </w:tcPr>
          <w:p w14:paraId="24D54D74" w14:textId="77777777" w:rsidR="00537D33" w:rsidRPr="00FA75F4" w:rsidRDefault="00537D33" w:rsidP="00960C6F">
            <w:pPr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26092E03" w14:textId="77777777" w:rsidR="00537D33" w:rsidRPr="00FA75F4" w:rsidRDefault="00537D33" w:rsidP="00960C6F">
            <w:pPr>
              <w:pStyle w:val="ECVBusinessSectorRow"/>
              <w:rPr>
                <w:lang w:val="uk-UA"/>
              </w:rPr>
            </w:pPr>
          </w:p>
        </w:tc>
      </w:tr>
      <w:tr w:rsidR="005228EB" w:rsidRPr="00D15ABD" w14:paraId="1E9B4F4D" w14:textId="77777777" w:rsidTr="00D1128E">
        <w:trPr>
          <w:cantSplit/>
        </w:trPr>
        <w:tc>
          <w:tcPr>
            <w:tcW w:w="1985" w:type="dxa"/>
            <w:vMerge w:val="restart"/>
            <w:shd w:val="clear" w:color="auto" w:fill="auto"/>
          </w:tcPr>
          <w:p w14:paraId="5DDCFD1D" w14:textId="77777777" w:rsidR="005228EB" w:rsidRPr="00FA75F4" w:rsidRDefault="005431AB" w:rsidP="005228EB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>З жовтня 2014</w:t>
            </w:r>
          </w:p>
        </w:tc>
        <w:tc>
          <w:tcPr>
            <w:tcW w:w="8392" w:type="dxa"/>
            <w:gridSpan w:val="6"/>
            <w:shd w:val="clear" w:color="auto" w:fill="auto"/>
          </w:tcPr>
          <w:p w14:paraId="01E739A6" w14:textId="77777777" w:rsidR="005228EB" w:rsidRPr="00FA75F4" w:rsidRDefault="005431AB" w:rsidP="005228EB">
            <w:pPr>
              <w:pStyle w:val="ECVSubSectionHeading"/>
              <w:rPr>
                <w:sz w:val="24"/>
                <w:lang w:val="uk-UA"/>
              </w:rPr>
            </w:pPr>
            <w:r w:rsidRPr="00FA75F4">
              <w:rPr>
                <w:sz w:val="24"/>
                <w:lang w:val="uk-UA"/>
              </w:rPr>
              <w:t>Доцент кафедри соціальної філософії та управління</w:t>
            </w:r>
          </w:p>
        </w:tc>
      </w:tr>
      <w:tr w:rsidR="005228EB" w:rsidRPr="00FA75F4" w14:paraId="3F4BA172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473E0714" w14:textId="77777777" w:rsidR="005228EB" w:rsidRPr="00FA75F4" w:rsidRDefault="005228EB" w:rsidP="005228EB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31A26D66" w14:textId="1AEFE1B1" w:rsidR="005228EB" w:rsidRPr="00FA75F4" w:rsidRDefault="005228EB" w:rsidP="005228EB">
            <w:pPr>
              <w:pStyle w:val="ECVOrganisationDetails"/>
              <w:spacing w:before="0" w:after="0"/>
              <w:rPr>
                <w:sz w:val="24"/>
                <w:lang w:val="uk-UA"/>
              </w:rPr>
            </w:pPr>
            <w:r w:rsidRPr="00FA75F4">
              <w:rPr>
                <w:lang w:val="uk-UA"/>
              </w:rPr>
              <w:t>Запорізький національний університет, Факультет соціології та управління (</w:t>
            </w:r>
            <w:r w:rsidR="00FA75F4">
              <w:rPr>
                <w:color w:val="auto"/>
                <w:lang w:val="uk-UA"/>
              </w:rPr>
              <w:t xml:space="preserve">Україна, </w:t>
            </w:r>
            <w:r w:rsidR="00FA75F4" w:rsidRPr="008374E9">
              <w:rPr>
                <w:color w:val="auto"/>
                <w:lang w:val="uk-UA"/>
              </w:rPr>
              <w:t xml:space="preserve">69600, </w:t>
            </w:r>
            <w:r w:rsidR="00FA75F4">
              <w:rPr>
                <w:color w:val="auto"/>
                <w:lang w:val="uk-UA"/>
              </w:rPr>
              <w:t xml:space="preserve">м. </w:t>
            </w:r>
            <w:r w:rsidR="00FA75F4" w:rsidRPr="008374E9">
              <w:rPr>
                <w:color w:val="auto"/>
                <w:lang w:val="uk-UA"/>
              </w:rPr>
              <w:t xml:space="preserve">Запоріжжя, </w:t>
            </w:r>
            <w:r w:rsidR="00FA75F4">
              <w:rPr>
                <w:color w:val="auto"/>
                <w:lang w:val="uk-UA"/>
              </w:rPr>
              <w:t xml:space="preserve">вул. Жуковського, 66, </w:t>
            </w:r>
            <w:r w:rsidRPr="00FA75F4">
              <w:rPr>
                <w:lang w:val="uk-UA"/>
              </w:rPr>
              <w:t>www.znu.edu.ua)</w:t>
            </w:r>
          </w:p>
        </w:tc>
      </w:tr>
      <w:tr w:rsidR="005228EB" w:rsidRPr="00FA75F4" w14:paraId="172B17AD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537D5F84" w14:textId="77777777" w:rsidR="005228EB" w:rsidRPr="00FA75F4" w:rsidRDefault="005228EB" w:rsidP="005228EB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3575" w:type="dxa"/>
            <w:gridSpan w:val="3"/>
            <w:shd w:val="clear" w:color="auto" w:fill="auto"/>
          </w:tcPr>
          <w:p w14:paraId="0BC62146" w14:textId="77777777" w:rsidR="005228EB" w:rsidRPr="00FA75F4" w:rsidRDefault="00D1128E" w:rsidP="005228EB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Актуальні проблеми та сучасні теорії соціальної роботи</w:t>
            </w:r>
            <w:r w:rsidR="005228EB" w:rsidRPr="00FA75F4">
              <w:rPr>
                <w:lang w:val="uk-UA"/>
              </w:rPr>
              <w:t>;</w:t>
            </w:r>
          </w:p>
          <w:p w14:paraId="4AF7377F" w14:textId="77777777" w:rsidR="005228EB" w:rsidRPr="00FA75F4" w:rsidRDefault="00D1128E" w:rsidP="005228EB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робота з різними віковими групами</w:t>
            </w:r>
            <w:r w:rsidR="005228EB" w:rsidRPr="00FA75F4">
              <w:rPr>
                <w:lang w:val="uk-UA"/>
              </w:rPr>
              <w:t>;</w:t>
            </w:r>
          </w:p>
          <w:p w14:paraId="0918DE67" w14:textId="77777777" w:rsidR="005228EB" w:rsidRPr="00FA75F4" w:rsidRDefault="00D1128E" w:rsidP="00D1128E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геронтологія</w:t>
            </w:r>
            <w:r w:rsidR="005228EB" w:rsidRPr="00FA75F4">
              <w:rPr>
                <w:lang w:val="uk-UA"/>
              </w:rPr>
              <w:t>;</w:t>
            </w:r>
          </w:p>
        </w:tc>
        <w:tc>
          <w:tcPr>
            <w:tcW w:w="4817" w:type="dxa"/>
            <w:gridSpan w:val="3"/>
            <w:shd w:val="clear" w:color="auto" w:fill="auto"/>
          </w:tcPr>
          <w:p w14:paraId="1A18D20A" w14:textId="77777777" w:rsidR="005228EB" w:rsidRPr="00FA75F4" w:rsidRDefault="00D1128E" w:rsidP="005228EB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управління</w:t>
            </w:r>
            <w:r w:rsidR="005228EB" w:rsidRPr="00FA75F4">
              <w:rPr>
                <w:lang w:val="uk-UA"/>
              </w:rPr>
              <w:t>;</w:t>
            </w:r>
          </w:p>
          <w:p w14:paraId="453E7B16" w14:textId="77777777" w:rsidR="00D1128E" w:rsidRPr="00FA75F4" w:rsidRDefault="00D1128E" w:rsidP="00D1128E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Статистичні методи у публічному управлінні;</w:t>
            </w:r>
          </w:p>
          <w:p w14:paraId="0904D057" w14:textId="4AFAE393" w:rsidR="00D1128E" w:rsidRPr="00FA75F4" w:rsidRDefault="00D1128E" w:rsidP="00D1128E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 xml:space="preserve">Соціальна </w:t>
            </w:r>
            <w:r w:rsidR="00CB7E56">
              <w:rPr>
                <w:lang w:val="uk-UA"/>
              </w:rPr>
              <w:t>і</w:t>
            </w:r>
            <w:r w:rsidRPr="00FA75F4">
              <w:rPr>
                <w:lang w:val="uk-UA"/>
              </w:rPr>
              <w:t xml:space="preserve"> демографічна статистика.</w:t>
            </w:r>
          </w:p>
          <w:p w14:paraId="18B948D0" w14:textId="77777777" w:rsidR="005228EB" w:rsidRPr="00FA75F4" w:rsidRDefault="005228EB" w:rsidP="00D1128E">
            <w:pPr>
              <w:pStyle w:val="ECVSectionBullet"/>
              <w:ind w:left="113"/>
              <w:rPr>
                <w:lang w:val="uk-UA"/>
              </w:rPr>
            </w:pPr>
          </w:p>
        </w:tc>
      </w:tr>
      <w:tr w:rsidR="005228EB" w:rsidRPr="00FA75F4" w14:paraId="08EFBBE3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6B37FF98" w14:textId="77777777" w:rsidR="005228EB" w:rsidRPr="00FA75F4" w:rsidRDefault="005228EB" w:rsidP="005228EB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5E554973" w14:textId="77777777" w:rsidR="005228EB" w:rsidRPr="00FA75F4" w:rsidRDefault="005228EB" w:rsidP="005228EB">
            <w:pPr>
              <w:pStyle w:val="ECVBusinessSectorRow"/>
              <w:rPr>
                <w:sz w:val="24"/>
                <w:lang w:val="uk-UA"/>
              </w:rPr>
            </w:pPr>
            <w:r w:rsidRPr="00FA75F4">
              <w:rPr>
                <w:rStyle w:val="ECVHeadingBusinessSector"/>
                <w:lang w:val="uk-UA"/>
              </w:rPr>
              <w:t>Викладацька діяльність</w:t>
            </w:r>
          </w:p>
        </w:tc>
      </w:tr>
      <w:tr w:rsidR="005228EB" w:rsidRPr="00D15ABD" w14:paraId="443BCACA" w14:textId="77777777" w:rsidTr="00D1128E">
        <w:trPr>
          <w:cantSplit/>
        </w:trPr>
        <w:tc>
          <w:tcPr>
            <w:tcW w:w="1985" w:type="dxa"/>
            <w:vMerge w:val="restart"/>
            <w:shd w:val="clear" w:color="auto" w:fill="auto"/>
          </w:tcPr>
          <w:p w14:paraId="7007B7A6" w14:textId="77777777" w:rsidR="005228EB" w:rsidRPr="00FA75F4" w:rsidRDefault="00032756" w:rsidP="005228EB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>З вересня 2010</w:t>
            </w:r>
          </w:p>
        </w:tc>
        <w:tc>
          <w:tcPr>
            <w:tcW w:w="8392" w:type="dxa"/>
            <w:gridSpan w:val="6"/>
            <w:shd w:val="clear" w:color="auto" w:fill="auto"/>
          </w:tcPr>
          <w:p w14:paraId="731D4061" w14:textId="77777777" w:rsidR="005228EB" w:rsidRPr="00FA75F4" w:rsidRDefault="00032756" w:rsidP="005228EB">
            <w:pPr>
              <w:pStyle w:val="ECVSubSectionHeading"/>
              <w:rPr>
                <w:lang w:val="uk-UA"/>
              </w:rPr>
            </w:pPr>
            <w:r w:rsidRPr="00FA75F4">
              <w:rPr>
                <w:sz w:val="24"/>
                <w:lang w:val="uk-UA"/>
              </w:rPr>
              <w:t>Старший викладач кафедри соціальної філософії та управління</w:t>
            </w:r>
          </w:p>
        </w:tc>
      </w:tr>
      <w:tr w:rsidR="005228EB" w:rsidRPr="00FA75F4" w14:paraId="5E7F8059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44DF8378" w14:textId="77777777" w:rsidR="005228EB" w:rsidRPr="00FA75F4" w:rsidRDefault="005228EB" w:rsidP="005228EB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4DC37580" w14:textId="628D611B" w:rsidR="005228EB" w:rsidRPr="00FA75F4" w:rsidRDefault="005228EB" w:rsidP="005228EB">
            <w:pPr>
              <w:pStyle w:val="ECVOrganisationDetails"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національний університет, Факультет соціології та управління (</w:t>
            </w:r>
            <w:r w:rsidR="00FA75F4">
              <w:rPr>
                <w:color w:val="auto"/>
                <w:lang w:val="uk-UA"/>
              </w:rPr>
              <w:t xml:space="preserve">Україна, </w:t>
            </w:r>
            <w:r w:rsidR="00FA75F4" w:rsidRPr="008374E9">
              <w:rPr>
                <w:color w:val="auto"/>
                <w:lang w:val="uk-UA"/>
              </w:rPr>
              <w:t xml:space="preserve">69600, </w:t>
            </w:r>
            <w:r w:rsidR="00FA75F4">
              <w:rPr>
                <w:color w:val="auto"/>
                <w:lang w:val="uk-UA"/>
              </w:rPr>
              <w:t xml:space="preserve">м. </w:t>
            </w:r>
            <w:r w:rsidR="00FA75F4" w:rsidRPr="008374E9">
              <w:rPr>
                <w:color w:val="auto"/>
                <w:lang w:val="uk-UA"/>
              </w:rPr>
              <w:t xml:space="preserve">Запоріжжя, </w:t>
            </w:r>
            <w:r w:rsidR="00FA75F4">
              <w:rPr>
                <w:color w:val="auto"/>
                <w:lang w:val="uk-UA"/>
              </w:rPr>
              <w:t xml:space="preserve">вул. Жуковського, 66, </w:t>
            </w:r>
            <w:r w:rsidRPr="00FA75F4">
              <w:rPr>
                <w:lang w:val="uk-UA"/>
              </w:rPr>
              <w:t>www.znu.edu.ua)</w:t>
            </w:r>
          </w:p>
        </w:tc>
      </w:tr>
      <w:tr w:rsidR="005228EB" w:rsidRPr="00FA75F4" w14:paraId="0DF01DCF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5C6BAFCC" w14:textId="77777777" w:rsidR="005228EB" w:rsidRPr="00FA75F4" w:rsidRDefault="005228EB" w:rsidP="005228EB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A43FA4E" w14:textId="77777777" w:rsidR="00032756" w:rsidRPr="00FA75F4" w:rsidRDefault="00032756" w:rsidP="0003275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Актуальні проблеми та сучасні теорії соціальної роботи;</w:t>
            </w:r>
          </w:p>
          <w:p w14:paraId="0CE649F9" w14:textId="77777777" w:rsidR="00032756" w:rsidRPr="00FA75F4" w:rsidRDefault="00032756" w:rsidP="0003275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робота з різними віковими групами;</w:t>
            </w:r>
          </w:p>
          <w:p w14:paraId="79B07B71" w14:textId="77777777" w:rsidR="005228EB" w:rsidRPr="00FA75F4" w:rsidRDefault="00032756" w:rsidP="0003275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геронтологія;</w:t>
            </w:r>
          </w:p>
        </w:tc>
        <w:tc>
          <w:tcPr>
            <w:tcW w:w="4848" w:type="dxa"/>
            <w:gridSpan w:val="5"/>
            <w:shd w:val="clear" w:color="auto" w:fill="auto"/>
          </w:tcPr>
          <w:p w14:paraId="027CA1C7" w14:textId="77777777" w:rsidR="00032756" w:rsidRPr="00FA75F4" w:rsidRDefault="00032756" w:rsidP="0003275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управління;</w:t>
            </w:r>
          </w:p>
          <w:p w14:paraId="02570F5C" w14:textId="77777777" w:rsidR="00032756" w:rsidRPr="00FA75F4" w:rsidRDefault="00032756" w:rsidP="0003275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Статистичні методи у публічному управлінні;</w:t>
            </w:r>
          </w:p>
          <w:p w14:paraId="60F4FB83" w14:textId="77777777" w:rsidR="00032756" w:rsidRPr="00FA75F4" w:rsidRDefault="00032756" w:rsidP="0003275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Соціальна у демографічна статистика;</w:t>
            </w:r>
          </w:p>
          <w:p w14:paraId="3161BF2E" w14:textId="77777777" w:rsidR="005228EB" w:rsidRPr="00FA75F4" w:rsidRDefault="00032756" w:rsidP="005228EB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прийняття рішень.</w:t>
            </w:r>
          </w:p>
        </w:tc>
      </w:tr>
      <w:tr w:rsidR="005228EB" w:rsidRPr="00FA75F4" w14:paraId="54636137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4FB4365C" w14:textId="77777777" w:rsidR="005228EB" w:rsidRPr="00FA75F4" w:rsidRDefault="005228EB" w:rsidP="005228EB">
            <w:pPr>
              <w:pStyle w:val="ECVDate"/>
              <w:ind w:right="140"/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4F964F0C" w14:textId="77777777" w:rsidR="005228EB" w:rsidRPr="00FA75F4" w:rsidRDefault="005228EB" w:rsidP="005228EB">
            <w:pPr>
              <w:pStyle w:val="ECVSubSectionHeading"/>
              <w:rPr>
                <w:sz w:val="24"/>
                <w:lang w:val="uk-UA"/>
              </w:rPr>
            </w:pPr>
            <w:r w:rsidRPr="00FA75F4">
              <w:rPr>
                <w:rStyle w:val="ECVHeadingBusinessSector"/>
                <w:lang w:val="uk-UA"/>
              </w:rPr>
              <w:t>Викладацька діяльність</w:t>
            </w:r>
          </w:p>
        </w:tc>
      </w:tr>
      <w:tr w:rsidR="005228EB" w:rsidRPr="00D15ABD" w14:paraId="63BC574A" w14:textId="77777777" w:rsidTr="00D1128E">
        <w:trPr>
          <w:cantSplit/>
        </w:trPr>
        <w:tc>
          <w:tcPr>
            <w:tcW w:w="1985" w:type="dxa"/>
            <w:vMerge w:val="restart"/>
            <w:shd w:val="clear" w:color="auto" w:fill="auto"/>
          </w:tcPr>
          <w:p w14:paraId="03955D5E" w14:textId="77777777" w:rsidR="005228EB" w:rsidRPr="00FA75F4" w:rsidRDefault="00032756" w:rsidP="005228EB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>З грудня 2007</w:t>
            </w:r>
          </w:p>
        </w:tc>
        <w:tc>
          <w:tcPr>
            <w:tcW w:w="8392" w:type="dxa"/>
            <w:gridSpan w:val="6"/>
            <w:shd w:val="clear" w:color="auto" w:fill="auto"/>
          </w:tcPr>
          <w:p w14:paraId="142B7F39" w14:textId="75627ECF" w:rsidR="005228EB" w:rsidRPr="00FA75F4" w:rsidRDefault="005228EB" w:rsidP="005228EB">
            <w:pPr>
              <w:pStyle w:val="ECVSubSectionHeading"/>
              <w:rPr>
                <w:lang w:val="uk-UA"/>
              </w:rPr>
            </w:pPr>
            <w:r w:rsidRPr="00FA75F4">
              <w:rPr>
                <w:lang w:val="uk-UA"/>
              </w:rPr>
              <w:t>Викладач</w:t>
            </w:r>
            <w:r w:rsidR="00087B2F" w:rsidRPr="00FA75F4">
              <w:rPr>
                <w:lang w:val="uk-UA"/>
              </w:rPr>
              <w:t xml:space="preserve"> </w:t>
            </w:r>
            <w:r w:rsidR="00087B2F" w:rsidRPr="00FA75F4">
              <w:rPr>
                <w:sz w:val="24"/>
                <w:lang w:val="uk-UA"/>
              </w:rPr>
              <w:t>кафедри теорії та практики управління</w:t>
            </w:r>
          </w:p>
        </w:tc>
      </w:tr>
      <w:tr w:rsidR="005228EB" w:rsidRPr="00FA75F4" w14:paraId="0F2B7EC2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4B6DAAD1" w14:textId="77777777" w:rsidR="005228EB" w:rsidRPr="00FA75F4" w:rsidRDefault="005228EB" w:rsidP="005228EB">
            <w:pPr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493EF435" w14:textId="5E1E55DC" w:rsidR="005228EB" w:rsidRPr="00FA75F4" w:rsidRDefault="005228EB" w:rsidP="005228EB">
            <w:pPr>
              <w:pStyle w:val="ECVOrganisationDetails"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національний університет, Факультет соціології та управління (</w:t>
            </w:r>
            <w:r w:rsidR="00FA75F4">
              <w:rPr>
                <w:color w:val="auto"/>
                <w:lang w:val="uk-UA"/>
              </w:rPr>
              <w:t xml:space="preserve">Україна, </w:t>
            </w:r>
            <w:r w:rsidR="00FA75F4" w:rsidRPr="008374E9">
              <w:rPr>
                <w:color w:val="auto"/>
                <w:lang w:val="uk-UA"/>
              </w:rPr>
              <w:t xml:space="preserve">69600, </w:t>
            </w:r>
            <w:r w:rsidR="00FA75F4">
              <w:rPr>
                <w:color w:val="auto"/>
                <w:lang w:val="uk-UA"/>
              </w:rPr>
              <w:t xml:space="preserve">м. </w:t>
            </w:r>
            <w:r w:rsidR="00FA75F4" w:rsidRPr="008374E9">
              <w:rPr>
                <w:color w:val="auto"/>
                <w:lang w:val="uk-UA"/>
              </w:rPr>
              <w:t>Запоріжжя,</w:t>
            </w:r>
            <w:r w:rsidR="00FA75F4">
              <w:rPr>
                <w:color w:val="auto"/>
                <w:lang w:val="uk-UA"/>
              </w:rPr>
              <w:t xml:space="preserve"> вул. Жуковського, 66,</w:t>
            </w:r>
            <w:r w:rsidR="00FA75F4" w:rsidRPr="008374E9">
              <w:rPr>
                <w:color w:val="auto"/>
                <w:lang w:val="uk-UA"/>
              </w:rPr>
              <w:t xml:space="preserve"> </w:t>
            </w:r>
            <w:r w:rsidRPr="00FA75F4">
              <w:rPr>
                <w:lang w:val="uk-UA"/>
              </w:rPr>
              <w:t>www.znu.edu.ua)</w:t>
            </w:r>
          </w:p>
        </w:tc>
      </w:tr>
      <w:tr w:rsidR="005228EB" w:rsidRPr="00FA75F4" w14:paraId="14CC7D6A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12AA825D" w14:textId="77777777" w:rsidR="005228EB" w:rsidRPr="00FA75F4" w:rsidRDefault="005228EB" w:rsidP="005228EB">
            <w:pPr>
              <w:rPr>
                <w:lang w:val="uk-UA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3257F1DE" w14:textId="77777777" w:rsidR="005228EB" w:rsidRPr="00FA75F4" w:rsidRDefault="005C34D5" w:rsidP="00087B2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прийняття рішень</w:t>
            </w:r>
            <w:r w:rsidR="00087B2F" w:rsidRPr="00FA75F4">
              <w:rPr>
                <w:lang w:val="uk-UA"/>
              </w:rPr>
              <w:t>;</w:t>
            </w:r>
          </w:p>
        </w:tc>
        <w:tc>
          <w:tcPr>
            <w:tcW w:w="4841" w:type="dxa"/>
            <w:gridSpan w:val="4"/>
            <w:shd w:val="clear" w:color="auto" w:fill="auto"/>
          </w:tcPr>
          <w:p w14:paraId="72E6A172" w14:textId="77777777" w:rsidR="005228EB" w:rsidRPr="00FA75F4" w:rsidRDefault="005C34D5" w:rsidP="00087B2F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управління</w:t>
            </w:r>
            <w:r w:rsidR="00087B2F" w:rsidRPr="00FA75F4">
              <w:rPr>
                <w:lang w:val="uk-UA"/>
              </w:rPr>
              <w:t>.</w:t>
            </w:r>
          </w:p>
        </w:tc>
      </w:tr>
      <w:tr w:rsidR="005228EB" w:rsidRPr="00FA75F4" w14:paraId="16C3C2C2" w14:textId="77777777" w:rsidTr="00D1128E">
        <w:trPr>
          <w:cantSplit/>
          <w:trHeight w:val="227"/>
        </w:trPr>
        <w:tc>
          <w:tcPr>
            <w:tcW w:w="1985" w:type="dxa"/>
            <w:vMerge/>
            <w:shd w:val="clear" w:color="auto" w:fill="auto"/>
          </w:tcPr>
          <w:p w14:paraId="03F40DAC" w14:textId="77777777" w:rsidR="005228EB" w:rsidRPr="00FA75F4" w:rsidRDefault="005228EB" w:rsidP="005228EB">
            <w:pPr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09477E45" w14:textId="77777777" w:rsidR="005228EB" w:rsidRPr="00FA75F4" w:rsidRDefault="00087B2F" w:rsidP="005228EB">
            <w:pPr>
              <w:pStyle w:val="ECVBusinessSectorRow"/>
              <w:rPr>
                <w:lang w:val="uk-UA"/>
              </w:rPr>
            </w:pPr>
            <w:r w:rsidRPr="00FA75F4">
              <w:rPr>
                <w:rStyle w:val="ECVHeadingBusinessSector"/>
                <w:lang w:val="uk-UA"/>
              </w:rPr>
              <w:t>Викладацька діяльність</w:t>
            </w:r>
          </w:p>
        </w:tc>
      </w:tr>
      <w:tr w:rsidR="00A237EB" w:rsidRPr="00D15ABD" w14:paraId="4AA44115" w14:textId="77777777" w:rsidTr="00D1128E">
        <w:trPr>
          <w:cantSplit/>
        </w:trPr>
        <w:tc>
          <w:tcPr>
            <w:tcW w:w="1985" w:type="dxa"/>
            <w:vMerge w:val="restart"/>
            <w:shd w:val="clear" w:color="auto" w:fill="auto"/>
          </w:tcPr>
          <w:p w14:paraId="6F134DF6" w14:textId="77777777" w:rsidR="00A237EB" w:rsidRPr="00FA75F4" w:rsidRDefault="00032756" w:rsidP="00960C6F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lastRenderedPageBreak/>
              <w:t>З вересня 2005</w:t>
            </w:r>
          </w:p>
        </w:tc>
        <w:tc>
          <w:tcPr>
            <w:tcW w:w="8392" w:type="dxa"/>
            <w:gridSpan w:val="6"/>
            <w:shd w:val="clear" w:color="auto" w:fill="auto"/>
          </w:tcPr>
          <w:p w14:paraId="52A2CD21" w14:textId="77777777" w:rsidR="00A237EB" w:rsidRPr="00FA75F4" w:rsidRDefault="00032756" w:rsidP="00960C6F">
            <w:pPr>
              <w:pStyle w:val="ECVSubSectionHeading"/>
              <w:rPr>
                <w:lang w:val="uk-UA"/>
              </w:rPr>
            </w:pPr>
            <w:r w:rsidRPr="00FA75F4">
              <w:rPr>
                <w:sz w:val="24"/>
                <w:lang w:val="uk-UA"/>
              </w:rPr>
              <w:t>Асистент кафедри теорії та практики управління</w:t>
            </w:r>
          </w:p>
        </w:tc>
      </w:tr>
      <w:tr w:rsidR="00A237EB" w:rsidRPr="00FA75F4" w14:paraId="26FC899B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1A619128" w14:textId="77777777" w:rsidR="00A237EB" w:rsidRPr="00FA75F4" w:rsidRDefault="00A237EB" w:rsidP="00960C6F">
            <w:pPr>
              <w:rPr>
                <w:lang w:val="uk-UA"/>
              </w:rPr>
            </w:pPr>
          </w:p>
        </w:tc>
        <w:tc>
          <w:tcPr>
            <w:tcW w:w="8392" w:type="dxa"/>
            <w:gridSpan w:val="6"/>
            <w:shd w:val="clear" w:color="auto" w:fill="auto"/>
          </w:tcPr>
          <w:p w14:paraId="2C0A6CCC" w14:textId="77777777" w:rsidR="00A237EB" w:rsidRPr="00FA75F4" w:rsidRDefault="00B84BD6" w:rsidP="00B84BD6">
            <w:pPr>
              <w:pStyle w:val="ECVOrganisationDetails"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державний університет, Історичний факультет, Лабораторія соціологічних досліджень</w:t>
            </w:r>
            <w:r w:rsidR="001B2F16" w:rsidRPr="00FA75F4">
              <w:rPr>
                <w:lang w:val="uk-UA"/>
              </w:rPr>
              <w:t xml:space="preserve"> </w:t>
            </w:r>
            <w:r w:rsidR="00A237EB" w:rsidRPr="00FA75F4">
              <w:rPr>
                <w:lang w:val="uk-UA"/>
              </w:rPr>
              <w:t>(</w:t>
            </w:r>
            <w:r w:rsidRPr="00FA75F4">
              <w:rPr>
                <w:lang w:val="uk-UA"/>
              </w:rPr>
              <w:t>буд. </w:t>
            </w:r>
            <w:r w:rsidR="00A237EB" w:rsidRPr="00FA75F4">
              <w:rPr>
                <w:lang w:val="uk-UA"/>
              </w:rPr>
              <w:t>66, </w:t>
            </w:r>
            <w:r w:rsidRPr="00FA75F4">
              <w:rPr>
                <w:lang w:val="uk-UA"/>
              </w:rPr>
              <w:t>вул. Жуковського</w:t>
            </w:r>
            <w:r w:rsidR="00A237EB" w:rsidRPr="00FA75F4">
              <w:rPr>
                <w:lang w:val="uk-UA"/>
              </w:rPr>
              <w:t xml:space="preserve">, </w:t>
            </w:r>
            <w:r w:rsidRPr="00FA75F4">
              <w:rPr>
                <w:lang w:val="uk-UA"/>
              </w:rPr>
              <w:t>Запоріжжя</w:t>
            </w:r>
            <w:r w:rsidR="00A237EB" w:rsidRPr="00FA75F4">
              <w:rPr>
                <w:lang w:val="uk-UA"/>
              </w:rPr>
              <w:t xml:space="preserve">, 69600, </w:t>
            </w:r>
            <w:r w:rsidRPr="00FA75F4">
              <w:rPr>
                <w:lang w:val="uk-UA"/>
              </w:rPr>
              <w:t>Україна</w:t>
            </w:r>
            <w:r w:rsidR="00A237EB" w:rsidRPr="00FA75F4">
              <w:rPr>
                <w:lang w:val="uk-UA"/>
              </w:rPr>
              <w:t>, www.znu.edu.ua</w:t>
            </w:r>
            <w:r w:rsidR="002D2EEB" w:rsidRPr="00FA75F4">
              <w:rPr>
                <w:lang w:val="uk-UA"/>
              </w:rPr>
              <w:t>)</w:t>
            </w:r>
          </w:p>
        </w:tc>
      </w:tr>
      <w:tr w:rsidR="00776B33" w:rsidRPr="00FA75F4" w14:paraId="5F9778A4" w14:textId="77777777" w:rsidTr="00D1128E">
        <w:trPr>
          <w:cantSplit/>
        </w:trPr>
        <w:tc>
          <w:tcPr>
            <w:tcW w:w="1985" w:type="dxa"/>
            <w:vMerge/>
            <w:shd w:val="clear" w:color="auto" w:fill="auto"/>
          </w:tcPr>
          <w:p w14:paraId="4137BB54" w14:textId="77777777" w:rsidR="00776B33" w:rsidRPr="00FA75F4" w:rsidRDefault="00776B33" w:rsidP="00960C6F">
            <w:pPr>
              <w:rPr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21A4BF4" w14:textId="77777777" w:rsidR="00776B33" w:rsidRPr="00FA75F4" w:rsidRDefault="005C34D5" w:rsidP="005C34D5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прийняття рішень;</w:t>
            </w:r>
          </w:p>
        </w:tc>
        <w:tc>
          <w:tcPr>
            <w:tcW w:w="4848" w:type="dxa"/>
            <w:gridSpan w:val="5"/>
            <w:shd w:val="clear" w:color="auto" w:fill="auto"/>
          </w:tcPr>
          <w:p w14:paraId="15E0793B" w14:textId="77777777" w:rsidR="00776B33" w:rsidRPr="00FA75F4" w:rsidRDefault="005C34D5" w:rsidP="005C34D5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Теорія управління.</w:t>
            </w:r>
          </w:p>
        </w:tc>
      </w:tr>
    </w:tbl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FA75F4" w:rsidRPr="00FA75F4" w14:paraId="321AF006" w14:textId="77777777" w:rsidTr="00FA75F4">
        <w:trPr>
          <w:trHeight w:val="170"/>
          <w:jc w:val="center"/>
        </w:trPr>
        <w:tc>
          <w:tcPr>
            <w:tcW w:w="1985" w:type="dxa"/>
            <w:shd w:val="clear" w:color="auto" w:fill="auto"/>
          </w:tcPr>
          <w:p w14:paraId="2E32CAF0" w14:textId="05BB81F4" w:rsidR="00FA75F4" w:rsidRPr="00FA75F4" w:rsidRDefault="00FA75F4" w:rsidP="00C65D2A">
            <w:pPr>
              <w:pStyle w:val="ECVLeftHeading"/>
              <w:ind w:right="282"/>
              <w:rPr>
                <w:b/>
                <w:lang w:val="uk-UA"/>
              </w:rPr>
            </w:pPr>
            <w:r>
              <w:rPr>
                <w:b/>
                <w:caps w:val="0"/>
                <w:lang w:val="uk-UA"/>
              </w:rPr>
              <w:t>ОСВІТА</w:t>
            </w:r>
          </w:p>
        </w:tc>
        <w:tc>
          <w:tcPr>
            <w:tcW w:w="8363" w:type="dxa"/>
            <w:shd w:val="clear" w:color="auto" w:fill="auto"/>
            <w:vAlign w:val="bottom"/>
          </w:tcPr>
          <w:p w14:paraId="6DA01A39" w14:textId="77777777" w:rsidR="00FA75F4" w:rsidRPr="00FA75F4" w:rsidRDefault="00FA75F4" w:rsidP="00C65D2A">
            <w:pPr>
              <w:pStyle w:val="ECVBlueBox"/>
              <w:rPr>
                <w:b/>
                <w:lang w:val="uk-UA"/>
              </w:rPr>
            </w:pPr>
            <w:r w:rsidRPr="00FA75F4">
              <w:rPr>
                <w:b/>
                <w:noProof/>
                <w:lang w:val="uk-UA" w:eastAsia="ru-RU" w:bidi="ar-SA"/>
              </w:rPr>
              <w:drawing>
                <wp:inline distT="0" distB="0" distL="0" distR="0" wp14:anchorId="4E76DEA3" wp14:editId="4147DF7E">
                  <wp:extent cx="5332730" cy="876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7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5F4">
              <w:rPr>
                <w:b/>
                <w:lang w:val="uk-UA"/>
              </w:rPr>
              <w:t xml:space="preserve"> </w:t>
            </w:r>
          </w:p>
        </w:tc>
      </w:tr>
    </w:tbl>
    <w:p w14:paraId="0228F2F7" w14:textId="77777777" w:rsidR="00A237EB" w:rsidRPr="004E465D" w:rsidRDefault="00A237EB" w:rsidP="00A237EB">
      <w:pPr>
        <w:pStyle w:val="ECVComments"/>
        <w:rPr>
          <w:sz w:val="8"/>
          <w:szCs w:val="8"/>
          <w:lang w:val="uk-U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7081"/>
        <w:gridCol w:w="1305"/>
      </w:tblGrid>
      <w:tr w:rsidR="00A237EB" w:rsidRPr="00FA75F4" w14:paraId="64ED64CA" w14:textId="77777777" w:rsidTr="002D2EEB">
        <w:trPr>
          <w:cantSplit/>
        </w:trPr>
        <w:tc>
          <w:tcPr>
            <w:tcW w:w="1990" w:type="dxa"/>
            <w:vMerge w:val="restart"/>
            <w:shd w:val="clear" w:color="auto" w:fill="auto"/>
          </w:tcPr>
          <w:p w14:paraId="2D94A48F" w14:textId="25FAF259" w:rsidR="008507E7" w:rsidRPr="008507E7" w:rsidRDefault="008507E7" w:rsidP="00430822">
            <w:pPr>
              <w:pStyle w:val="ECVDate"/>
              <w:ind w:right="140"/>
              <w:rPr>
                <w:lang w:val="uk-UA"/>
              </w:rPr>
            </w:pPr>
            <w:r w:rsidRPr="008507E7">
              <w:rPr>
                <w:lang w:val="uk-UA"/>
              </w:rPr>
              <w:t>З 2014</w:t>
            </w:r>
          </w:p>
          <w:p w14:paraId="6F2E242D" w14:textId="77777777" w:rsidR="008507E7" w:rsidRPr="008507E7" w:rsidRDefault="008507E7" w:rsidP="00430822">
            <w:pPr>
              <w:pStyle w:val="ECVDate"/>
              <w:ind w:right="140"/>
              <w:rPr>
                <w:lang w:val="uk-UA"/>
              </w:rPr>
            </w:pPr>
          </w:p>
          <w:p w14:paraId="332A984C" w14:textId="77777777" w:rsidR="008507E7" w:rsidRPr="008507E7" w:rsidRDefault="008507E7" w:rsidP="00430822">
            <w:pPr>
              <w:pStyle w:val="ECVDate"/>
              <w:ind w:right="140"/>
              <w:rPr>
                <w:lang w:val="uk-UA"/>
              </w:rPr>
            </w:pPr>
          </w:p>
          <w:p w14:paraId="77FDA82C" w14:textId="04215828" w:rsidR="00A237EB" w:rsidRPr="008507E7" w:rsidRDefault="005C34D5" w:rsidP="00430822">
            <w:pPr>
              <w:pStyle w:val="ECVDate"/>
              <w:ind w:right="140"/>
              <w:rPr>
                <w:lang w:val="uk-UA"/>
              </w:rPr>
            </w:pPr>
            <w:r w:rsidRPr="008507E7">
              <w:rPr>
                <w:lang w:val="uk-UA"/>
              </w:rPr>
              <w:t>2001 – 2005</w:t>
            </w:r>
          </w:p>
        </w:tc>
        <w:tc>
          <w:tcPr>
            <w:tcW w:w="7081" w:type="dxa"/>
            <w:shd w:val="clear" w:color="auto" w:fill="auto"/>
          </w:tcPr>
          <w:p w14:paraId="0B26F73A" w14:textId="77777777" w:rsidR="008507E7" w:rsidRPr="008507E7" w:rsidRDefault="008507E7" w:rsidP="00B84BD6">
            <w:pPr>
              <w:pStyle w:val="ECVSubSectionHeading"/>
              <w:rPr>
                <w:lang w:val="uk-UA"/>
              </w:rPr>
            </w:pPr>
            <w:r w:rsidRPr="008507E7">
              <w:rPr>
                <w:lang w:val="uk-UA"/>
              </w:rPr>
              <w:t xml:space="preserve">Доцент </w:t>
            </w:r>
          </w:p>
          <w:p w14:paraId="11648D0D" w14:textId="6E927415" w:rsidR="008507E7" w:rsidRPr="008507E7" w:rsidRDefault="008507E7" w:rsidP="00B84BD6">
            <w:pPr>
              <w:pStyle w:val="ECVSubSectionHeading"/>
              <w:rPr>
                <w:lang w:val="uk-UA"/>
              </w:rPr>
            </w:pPr>
            <w:r w:rsidRPr="008507E7">
              <w:rPr>
                <w:lang w:val="uk-UA"/>
              </w:rPr>
              <w:t>доцент кафедри соціальної філософії та управління</w:t>
            </w:r>
          </w:p>
          <w:p w14:paraId="5E55778C" w14:textId="73D0B8C4" w:rsidR="008507E7" w:rsidRPr="008507E7" w:rsidRDefault="008507E7" w:rsidP="008507E7">
            <w:pPr>
              <w:pStyle w:val="ECVOrganisationDetails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рішення Атестаційної комісії МОН від 31.10.2014 №7/02-Д (12ДЦ № 040163)</w:t>
            </w:r>
          </w:p>
          <w:p w14:paraId="592993E6" w14:textId="3A79DDBD" w:rsidR="00A237EB" w:rsidRPr="008507E7" w:rsidRDefault="00B84BD6" w:rsidP="00B84BD6">
            <w:pPr>
              <w:pStyle w:val="ECVSubSectionHeading"/>
              <w:rPr>
                <w:lang w:val="uk-UA"/>
              </w:rPr>
            </w:pPr>
            <w:r w:rsidRPr="008507E7">
              <w:rPr>
                <w:lang w:val="uk-UA"/>
              </w:rPr>
              <w:t>Кандидат філософських наук</w:t>
            </w:r>
          </w:p>
        </w:tc>
        <w:tc>
          <w:tcPr>
            <w:tcW w:w="1305" w:type="dxa"/>
            <w:shd w:val="clear" w:color="auto" w:fill="auto"/>
          </w:tcPr>
          <w:p w14:paraId="2B1BCF53" w14:textId="77777777" w:rsidR="00A237EB" w:rsidRPr="00FA75F4" w:rsidRDefault="00C976A9" w:rsidP="00F15D5D">
            <w:pPr>
              <w:pStyle w:val="ECVRightHeading"/>
              <w:rPr>
                <w:lang w:val="uk-UA"/>
              </w:rPr>
            </w:pPr>
            <w:proofErr w:type="spellStart"/>
            <w:r w:rsidRPr="00FA75F4">
              <w:rPr>
                <w:lang w:val="uk-UA"/>
              </w:rPr>
              <w:t>Level</w:t>
            </w:r>
            <w:proofErr w:type="spellEnd"/>
            <w:r w:rsidRPr="00FA75F4">
              <w:rPr>
                <w:lang w:val="uk-UA"/>
              </w:rPr>
              <w:t xml:space="preserve"> 8</w:t>
            </w:r>
          </w:p>
        </w:tc>
      </w:tr>
      <w:tr w:rsidR="00A237EB" w:rsidRPr="00FA75F4" w14:paraId="1C87EB13" w14:textId="77777777" w:rsidTr="002D2EEB">
        <w:trPr>
          <w:cantSplit/>
          <w:trHeight w:val="302"/>
        </w:trPr>
        <w:tc>
          <w:tcPr>
            <w:tcW w:w="1990" w:type="dxa"/>
            <w:vMerge/>
            <w:shd w:val="clear" w:color="auto" w:fill="auto"/>
          </w:tcPr>
          <w:p w14:paraId="024077B9" w14:textId="77777777" w:rsidR="00A237EB" w:rsidRPr="00FA75F4" w:rsidRDefault="00A237EB" w:rsidP="00CB6B6F">
            <w:pPr>
              <w:rPr>
                <w:lang w:val="uk-UA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14:paraId="7E3D9B9E" w14:textId="66D489F9" w:rsidR="00A237EB" w:rsidRPr="00FA75F4" w:rsidRDefault="00B84BD6" w:rsidP="00B84BD6">
            <w:pPr>
              <w:pStyle w:val="ECVOrganisationDetails"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державний університет</w:t>
            </w:r>
            <w:r w:rsidR="00C976A9" w:rsidRPr="00FA75F4">
              <w:rPr>
                <w:lang w:val="uk-UA"/>
              </w:rPr>
              <w:t xml:space="preserve">, </w:t>
            </w:r>
            <w:r w:rsidR="00FA75F4">
              <w:rPr>
                <w:lang w:val="uk-UA"/>
              </w:rPr>
              <w:t>Факультет соціології та управління</w:t>
            </w:r>
            <w:r w:rsidRPr="00FA75F4">
              <w:rPr>
                <w:lang w:val="uk-UA"/>
              </w:rPr>
              <w:t xml:space="preserve"> </w:t>
            </w:r>
            <w:r w:rsidR="00C976A9" w:rsidRPr="00FA75F4">
              <w:rPr>
                <w:lang w:val="uk-UA"/>
              </w:rPr>
              <w:t>(</w:t>
            </w:r>
            <w:r w:rsidR="00FA75F4">
              <w:rPr>
                <w:color w:val="auto"/>
                <w:lang w:val="uk-UA"/>
              </w:rPr>
              <w:t xml:space="preserve">Україна, </w:t>
            </w:r>
            <w:r w:rsidR="00FA75F4" w:rsidRPr="008374E9">
              <w:rPr>
                <w:color w:val="auto"/>
                <w:lang w:val="uk-UA"/>
              </w:rPr>
              <w:t xml:space="preserve">69600, </w:t>
            </w:r>
            <w:r w:rsidR="00FA75F4">
              <w:rPr>
                <w:color w:val="auto"/>
                <w:lang w:val="uk-UA"/>
              </w:rPr>
              <w:t xml:space="preserve">м. </w:t>
            </w:r>
            <w:r w:rsidR="00FA75F4" w:rsidRPr="008374E9">
              <w:rPr>
                <w:color w:val="auto"/>
                <w:lang w:val="uk-UA"/>
              </w:rPr>
              <w:t xml:space="preserve">Запоріжжя, </w:t>
            </w:r>
            <w:r w:rsidR="00FA75F4">
              <w:rPr>
                <w:color w:val="auto"/>
                <w:lang w:val="uk-UA"/>
              </w:rPr>
              <w:t>вул. Жуковського, 66</w:t>
            </w:r>
            <w:r w:rsidR="00C976A9" w:rsidRPr="00FA75F4">
              <w:rPr>
                <w:lang w:val="uk-UA"/>
              </w:rPr>
              <w:t>, www.znu.edu.ua).</w:t>
            </w:r>
          </w:p>
        </w:tc>
      </w:tr>
      <w:tr w:rsidR="00A237EB" w:rsidRPr="00E83CB6" w14:paraId="47CB2798" w14:textId="77777777" w:rsidTr="002D2EEB">
        <w:trPr>
          <w:cantSplit/>
        </w:trPr>
        <w:tc>
          <w:tcPr>
            <w:tcW w:w="1990" w:type="dxa"/>
            <w:vMerge/>
            <w:shd w:val="clear" w:color="auto" w:fill="auto"/>
          </w:tcPr>
          <w:p w14:paraId="2551E6E2" w14:textId="77777777" w:rsidR="00A237EB" w:rsidRPr="00FA75F4" w:rsidRDefault="00A237EB" w:rsidP="00CB6B6F">
            <w:pPr>
              <w:rPr>
                <w:lang w:val="uk-UA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14:paraId="521341AB" w14:textId="271509B0" w:rsidR="00C976A9" w:rsidRPr="00FA75F4" w:rsidRDefault="00B84BD6" w:rsidP="005C34D5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iCs/>
                <w:lang w:val="uk-UA"/>
              </w:rPr>
              <w:t xml:space="preserve">Дисертація </w:t>
            </w:r>
            <w:r w:rsidR="00E102E5" w:rsidRPr="00FA75F4">
              <w:rPr>
                <w:iCs/>
                <w:lang w:val="uk-UA"/>
              </w:rPr>
              <w:t>"</w:t>
            </w:r>
            <w:r w:rsidR="005C34D5" w:rsidRPr="00FA75F4">
              <w:rPr>
                <w:iCs/>
                <w:lang w:val="uk-UA"/>
              </w:rPr>
              <w:t>Організаційний потенціал держави у дискурсі глобалізації та інформатизації</w:t>
            </w:r>
            <w:r w:rsidR="00E102E5" w:rsidRPr="00FA75F4">
              <w:rPr>
                <w:iCs/>
                <w:lang w:val="uk-UA"/>
              </w:rPr>
              <w:t>"</w:t>
            </w:r>
            <w:r w:rsidRPr="00FA75F4">
              <w:rPr>
                <w:iCs/>
                <w:lang w:val="uk-UA"/>
              </w:rPr>
              <w:t>, спеціальність 09.00.03 «Соціальна філософія та філософія історії»</w:t>
            </w:r>
            <w:r w:rsidR="00E102E5" w:rsidRPr="00FA75F4">
              <w:rPr>
                <w:iCs/>
                <w:lang w:val="uk-UA"/>
              </w:rPr>
              <w:t>.</w:t>
            </w:r>
            <w:r w:rsidR="008507E7">
              <w:rPr>
                <w:iCs/>
                <w:lang w:val="uk-UA"/>
              </w:rPr>
              <w:t xml:space="preserve"> Рішення президії Вищої атестаційної комісії України від 26.05.2010 № 88-06/4 (ДК № 059068)</w:t>
            </w:r>
          </w:p>
        </w:tc>
      </w:tr>
      <w:tr w:rsidR="00C976A9" w:rsidRPr="00FA75F4" w14:paraId="1C99CB74" w14:textId="77777777" w:rsidTr="002D2EEB">
        <w:trPr>
          <w:cantSplit/>
        </w:trPr>
        <w:tc>
          <w:tcPr>
            <w:tcW w:w="1990" w:type="dxa"/>
            <w:vMerge w:val="restart"/>
            <w:shd w:val="clear" w:color="auto" w:fill="auto"/>
          </w:tcPr>
          <w:p w14:paraId="57BAD054" w14:textId="77777777" w:rsidR="00C976A9" w:rsidRPr="00FA75F4" w:rsidRDefault="00C976A9" w:rsidP="00430822">
            <w:pPr>
              <w:pStyle w:val="ECVDate"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>2000 – 2001</w:t>
            </w:r>
          </w:p>
        </w:tc>
        <w:tc>
          <w:tcPr>
            <w:tcW w:w="7081" w:type="dxa"/>
            <w:shd w:val="clear" w:color="auto" w:fill="auto"/>
          </w:tcPr>
          <w:p w14:paraId="34D705C0" w14:textId="3EC98A50" w:rsidR="00C976A9" w:rsidRPr="00FA75F4" w:rsidRDefault="008507E7" w:rsidP="00204B31">
            <w:pPr>
              <w:pStyle w:val="ECVSubSectionHeading"/>
              <w:rPr>
                <w:lang w:val="uk-UA"/>
              </w:rPr>
            </w:pPr>
            <w:r>
              <w:rPr>
                <w:lang w:val="uk-UA"/>
              </w:rPr>
              <w:t>Спеціальність «Соціальна робота» кваліфікація «</w:t>
            </w:r>
            <w:r w:rsidR="00B84BD6" w:rsidRPr="00FA75F4">
              <w:rPr>
                <w:lang w:val="uk-UA"/>
              </w:rPr>
              <w:t>Соціолог</w:t>
            </w:r>
            <w:r>
              <w:rPr>
                <w:lang w:val="uk-UA"/>
              </w:rPr>
              <w:t>»</w:t>
            </w:r>
          </w:p>
        </w:tc>
        <w:tc>
          <w:tcPr>
            <w:tcW w:w="1305" w:type="dxa"/>
            <w:shd w:val="clear" w:color="auto" w:fill="auto"/>
          </w:tcPr>
          <w:p w14:paraId="38046B6B" w14:textId="77777777" w:rsidR="00C976A9" w:rsidRPr="00FA75F4" w:rsidRDefault="00C976A9" w:rsidP="00C976A9">
            <w:pPr>
              <w:pStyle w:val="ECVRightHeading"/>
              <w:rPr>
                <w:lang w:val="uk-UA"/>
              </w:rPr>
            </w:pPr>
            <w:proofErr w:type="spellStart"/>
            <w:r w:rsidRPr="00FA75F4">
              <w:rPr>
                <w:lang w:val="uk-UA"/>
              </w:rPr>
              <w:t>Level</w:t>
            </w:r>
            <w:proofErr w:type="spellEnd"/>
            <w:r w:rsidRPr="00FA75F4">
              <w:rPr>
                <w:lang w:val="uk-UA"/>
              </w:rPr>
              <w:t xml:space="preserve"> 7</w:t>
            </w:r>
          </w:p>
        </w:tc>
      </w:tr>
      <w:tr w:rsidR="00C976A9" w:rsidRPr="00FA75F4" w14:paraId="6246EE83" w14:textId="77777777" w:rsidTr="002D2EEB">
        <w:trPr>
          <w:cantSplit/>
          <w:trHeight w:val="302"/>
        </w:trPr>
        <w:tc>
          <w:tcPr>
            <w:tcW w:w="1990" w:type="dxa"/>
            <w:vMerge/>
            <w:shd w:val="clear" w:color="auto" w:fill="auto"/>
          </w:tcPr>
          <w:p w14:paraId="531EE3FA" w14:textId="77777777" w:rsidR="00C976A9" w:rsidRPr="00FA75F4" w:rsidRDefault="00C976A9" w:rsidP="003772C1">
            <w:pPr>
              <w:rPr>
                <w:lang w:val="uk-UA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14:paraId="631CC88F" w14:textId="56F76F17" w:rsidR="00C976A9" w:rsidRPr="00FA75F4" w:rsidRDefault="00B84BD6" w:rsidP="00B84BD6">
            <w:pPr>
              <w:pStyle w:val="ECVOrganisationDetails"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державний університет, Історичний факультет (</w:t>
            </w:r>
            <w:r w:rsidR="00FA75F4">
              <w:rPr>
                <w:color w:val="auto"/>
                <w:lang w:val="uk-UA"/>
              </w:rPr>
              <w:t xml:space="preserve">Україна, </w:t>
            </w:r>
            <w:r w:rsidR="00FA75F4" w:rsidRPr="008374E9">
              <w:rPr>
                <w:color w:val="auto"/>
                <w:lang w:val="uk-UA"/>
              </w:rPr>
              <w:t xml:space="preserve">69600, </w:t>
            </w:r>
            <w:r w:rsidR="00FA75F4">
              <w:rPr>
                <w:color w:val="auto"/>
                <w:lang w:val="uk-UA"/>
              </w:rPr>
              <w:t xml:space="preserve">м. </w:t>
            </w:r>
            <w:r w:rsidR="00FA75F4" w:rsidRPr="008374E9">
              <w:rPr>
                <w:color w:val="auto"/>
                <w:lang w:val="uk-UA"/>
              </w:rPr>
              <w:t xml:space="preserve">Запоріжжя, </w:t>
            </w:r>
            <w:r w:rsidR="00FA75F4">
              <w:rPr>
                <w:color w:val="auto"/>
                <w:lang w:val="uk-UA"/>
              </w:rPr>
              <w:t xml:space="preserve">вул. Жуковського, 66, </w:t>
            </w:r>
            <w:r w:rsidRPr="00FA75F4">
              <w:rPr>
                <w:lang w:val="uk-UA"/>
              </w:rPr>
              <w:t>www.znu.edu.ua)</w:t>
            </w:r>
          </w:p>
        </w:tc>
      </w:tr>
      <w:tr w:rsidR="00C976A9" w:rsidRPr="00D15ABD" w14:paraId="4725D059" w14:textId="77777777" w:rsidTr="002D2EEB">
        <w:trPr>
          <w:cantSplit/>
        </w:trPr>
        <w:tc>
          <w:tcPr>
            <w:tcW w:w="1990" w:type="dxa"/>
            <w:vMerge/>
            <w:shd w:val="clear" w:color="auto" w:fill="auto"/>
          </w:tcPr>
          <w:p w14:paraId="56390C41" w14:textId="77777777" w:rsidR="00C976A9" w:rsidRPr="00FA75F4" w:rsidRDefault="00C976A9" w:rsidP="003772C1">
            <w:pPr>
              <w:rPr>
                <w:lang w:val="uk-UA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14:paraId="6597EC55" w14:textId="77777777" w:rsidR="00204B31" w:rsidRPr="00FA75F4" w:rsidRDefault="00B84BD6" w:rsidP="00E42B9D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спеціальність «Соціальна робота»</w:t>
            </w:r>
            <w:r w:rsidR="00204B31" w:rsidRPr="00FA75F4">
              <w:rPr>
                <w:lang w:val="uk-UA"/>
              </w:rPr>
              <w:t>;</w:t>
            </w:r>
          </w:p>
          <w:p w14:paraId="1052671A" w14:textId="77777777" w:rsidR="00E42B9D" w:rsidRPr="00FA75F4" w:rsidRDefault="00B84BD6" w:rsidP="00204B31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спеціалізація</w:t>
            </w:r>
            <w:r w:rsidR="00204B31" w:rsidRPr="00FA75F4">
              <w:rPr>
                <w:lang w:val="uk-UA"/>
              </w:rPr>
              <w:t xml:space="preserve"> “</w:t>
            </w:r>
            <w:r w:rsidRPr="00FA75F4">
              <w:rPr>
                <w:lang w:val="uk-UA"/>
              </w:rPr>
              <w:t>Управління соціальними процесами</w:t>
            </w:r>
            <w:r w:rsidR="00204B31" w:rsidRPr="00FA75F4">
              <w:rPr>
                <w:lang w:val="uk-UA"/>
              </w:rPr>
              <w:t>”;</w:t>
            </w:r>
          </w:p>
          <w:p w14:paraId="444A0B57" w14:textId="77777777" w:rsidR="00204B31" w:rsidRPr="00FA75F4" w:rsidRDefault="00B84BD6" w:rsidP="00204B31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Академічна права</w:t>
            </w:r>
            <w:r w:rsidR="00204B31" w:rsidRPr="00FA75F4">
              <w:rPr>
                <w:lang w:val="uk-UA"/>
              </w:rPr>
              <w:t xml:space="preserve">: </w:t>
            </w:r>
            <w:r w:rsidRPr="00FA75F4">
              <w:rPr>
                <w:lang w:val="uk-UA"/>
              </w:rPr>
              <w:t>продовження навчання в магістратурі або аспірантурі</w:t>
            </w:r>
            <w:r w:rsidR="00204B31" w:rsidRPr="00FA75F4">
              <w:rPr>
                <w:lang w:val="uk-UA"/>
              </w:rPr>
              <w:t>;</w:t>
            </w:r>
          </w:p>
          <w:p w14:paraId="67A1D99A" w14:textId="77777777" w:rsidR="00204B31" w:rsidRPr="00FA75F4" w:rsidRDefault="00B84BD6" w:rsidP="00B84BD6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Професійні права</w:t>
            </w:r>
            <w:r w:rsidR="00204B31" w:rsidRPr="00FA75F4">
              <w:rPr>
                <w:lang w:val="uk-UA"/>
              </w:rPr>
              <w:t xml:space="preserve">: </w:t>
            </w:r>
            <w:r w:rsidR="001F31E6" w:rsidRPr="00FA75F4">
              <w:rPr>
                <w:lang w:val="uk-UA"/>
              </w:rPr>
              <w:t xml:space="preserve"> </w:t>
            </w:r>
            <w:r w:rsidRPr="00FA75F4">
              <w:rPr>
                <w:lang w:val="uk-UA"/>
              </w:rPr>
              <w:t>управління соціальними процесами в державних та недержавних установах, освітніх установах, викладацька діяльність.</w:t>
            </w:r>
          </w:p>
        </w:tc>
      </w:tr>
      <w:tr w:rsidR="00C976A9" w:rsidRPr="00FA75F4" w14:paraId="2CDF7996" w14:textId="77777777" w:rsidTr="002D2EEB">
        <w:trPr>
          <w:cantSplit/>
        </w:trPr>
        <w:tc>
          <w:tcPr>
            <w:tcW w:w="1990" w:type="dxa"/>
            <w:vMerge w:val="restart"/>
            <w:shd w:val="clear" w:color="auto" w:fill="auto"/>
          </w:tcPr>
          <w:p w14:paraId="10B6B349" w14:textId="77777777" w:rsidR="00C976A9" w:rsidRPr="00FA75F4" w:rsidRDefault="00C976A9" w:rsidP="00766FA4">
            <w:pPr>
              <w:pStyle w:val="ECVDate"/>
              <w:keepNext/>
              <w:widowControl/>
              <w:ind w:right="140"/>
              <w:rPr>
                <w:lang w:val="uk-UA"/>
              </w:rPr>
            </w:pPr>
            <w:r w:rsidRPr="00FA75F4">
              <w:rPr>
                <w:lang w:val="uk-UA"/>
              </w:rPr>
              <w:t>1996 – 2000</w:t>
            </w:r>
          </w:p>
        </w:tc>
        <w:tc>
          <w:tcPr>
            <w:tcW w:w="7081" w:type="dxa"/>
            <w:shd w:val="clear" w:color="auto" w:fill="auto"/>
          </w:tcPr>
          <w:p w14:paraId="4C08BFE6" w14:textId="77777777" w:rsidR="00C976A9" w:rsidRPr="00FA75F4" w:rsidRDefault="00B84BD6" w:rsidP="00766FA4">
            <w:pPr>
              <w:pStyle w:val="ECVSubSectionHeading"/>
              <w:keepNext/>
              <w:keepLines/>
              <w:widowControl/>
              <w:rPr>
                <w:lang w:val="uk-UA"/>
              </w:rPr>
            </w:pPr>
            <w:r w:rsidRPr="00FA75F4">
              <w:rPr>
                <w:lang w:val="uk-UA"/>
              </w:rPr>
              <w:t>Бакалавр соціології</w:t>
            </w:r>
          </w:p>
        </w:tc>
        <w:tc>
          <w:tcPr>
            <w:tcW w:w="1305" w:type="dxa"/>
            <w:shd w:val="clear" w:color="auto" w:fill="auto"/>
          </w:tcPr>
          <w:p w14:paraId="06B6C63B" w14:textId="77777777" w:rsidR="00C976A9" w:rsidRPr="00FA75F4" w:rsidRDefault="00C976A9" w:rsidP="00766FA4">
            <w:pPr>
              <w:pStyle w:val="ECVRightHeading"/>
              <w:keepNext/>
              <w:widowControl/>
              <w:rPr>
                <w:lang w:val="uk-UA"/>
              </w:rPr>
            </w:pPr>
            <w:proofErr w:type="spellStart"/>
            <w:r w:rsidRPr="00FA75F4">
              <w:rPr>
                <w:lang w:val="uk-UA"/>
              </w:rPr>
              <w:t>Level</w:t>
            </w:r>
            <w:proofErr w:type="spellEnd"/>
            <w:r w:rsidRPr="00FA75F4">
              <w:rPr>
                <w:lang w:val="uk-UA"/>
              </w:rPr>
              <w:t xml:space="preserve"> 6</w:t>
            </w:r>
          </w:p>
        </w:tc>
      </w:tr>
      <w:tr w:rsidR="00C976A9" w:rsidRPr="00FA75F4" w14:paraId="7EBA71F9" w14:textId="77777777" w:rsidTr="002D2EEB">
        <w:trPr>
          <w:cantSplit/>
          <w:trHeight w:val="302"/>
        </w:trPr>
        <w:tc>
          <w:tcPr>
            <w:tcW w:w="1990" w:type="dxa"/>
            <w:vMerge/>
            <w:shd w:val="clear" w:color="auto" w:fill="auto"/>
          </w:tcPr>
          <w:p w14:paraId="14483328" w14:textId="77777777" w:rsidR="00C976A9" w:rsidRPr="00FA75F4" w:rsidRDefault="00C976A9" w:rsidP="00766FA4">
            <w:pPr>
              <w:keepNext/>
              <w:widowControl/>
              <w:rPr>
                <w:lang w:val="uk-UA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14:paraId="30DF39D5" w14:textId="28DD2628" w:rsidR="00C976A9" w:rsidRPr="00FA75F4" w:rsidRDefault="00B84BD6" w:rsidP="00766FA4">
            <w:pPr>
              <w:pStyle w:val="ECVOrganisationDetails"/>
              <w:keepNext/>
              <w:widowControl/>
              <w:spacing w:before="0" w:after="0"/>
              <w:rPr>
                <w:lang w:val="uk-UA"/>
              </w:rPr>
            </w:pPr>
            <w:r w:rsidRPr="00FA75F4">
              <w:rPr>
                <w:lang w:val="uk-UA"/>
              </w:rPr>
              <w:t>Запорізький державний університет, Історичний факультет (</w:t>
            </w:r>
            <w:r w:rsidR="00A32269">
              <w:rPr>
                <w:color w:val="auto"/>
                <w:lang w:val="uk-UA"/>
              </w:rPr>
              <w:t xml:space="preserve">Україна, </w:t>
            </w:r>
            <w:r w:rsidR="00A32269" w:rsidRPr="008374E9">
              <w:rPr>
                <w:color w:val="auto"/>
                <w:lang w:val="uk-UA"/>
              </w:rPr>
              <w:t xml:space="preserve">69600, </w:t>
            </w:r>
            <w:r w:rsidR="00A32269">
              <w:rPr>
                <w:color w:val="auto"/>
                <w:lang w:val="uk-UA"/>
              </w:rPr>
              <w:t xml:space="preserve">м. </w:t>
            </w:r>
            <w:r w:rsidR="00A32269" w:rsidRPr="008374E9">
              <w:rPr>
                <w:color w:val="auto"/>
                <w:lang w:val="uk-UA"/>
              </w:rPr>
              <w:t xml:space="preserve">Запоріжжя, </w:t>
            </w:r>
            <w:r w:rsidR="00A32269">
              <w:rPr>
                <w:color w:val="auto"/>
                <w:lang w:val="uk-UA"/>
              </w:rPr>
              <w:t>вул. Жуковського, 66</w:t>
            </w:r>
            <w:r w:rsidRPr="00FA75F4">
              <w:rPr>
                <w:lang w:val="uk-UA"/>
              </w:rPr>
              <w:t>, www.znu.edu.ua)</w:t>
            </w:r>
          </w:p>
        </w:tc>
      </w:tr>
      <w:tr w:rsidR="00C976A9" w:rsidRPr="00D15ABD" w14:paraId="67A213D3" w14:textId="77777777" w:rsidTr="002D2EEB">
        <w:trPr>
          <w:cantSplit/>
        </w:trPr>
        <w:tc>
          <w:tcPr>
            <w:tcW w:w="1990" w:type="dxa"/>
            <w:vMerge/>
            <w:shd w:val="clear" w:color="auto" w:fill="auto"/>
          </w:tcPr>
          <w:p w14:paraId="51B3563E" w14:textId="77777777" w:rsidR="00C976A9" w:rsidRPr="00FA75F4" w:rsidRDefault="00C976A9" w:rsidP="00766FA4">
            <w:pPr>
              <w:keepNext/>
              <w:widowControl/>
              <w:rPr>
                <w:lang w:val="uk-UA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14:paraId="68005ADE" w14:textId="77777777" w:rsidR="00F628AF" w:rsidRPr="00FA75F4" w:rsidRDefault="00B84BD6" w:rsidP="00766FA4">
            <w:pPr>
              <w:pStyle w:val="ECVSectionBullet"/>
              <w:keepNext/>
              <w:widowControl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спеціальність «Соціальна робота»</w:t>
            </w:r>
            <w:r w:rsidR="00F628AF" w:rsidRPr="00FA75F4">
              <w:rPr>
                <w:lang w:val="uk-UA"/>
              </w:rPr>
              <w:t>;</w:t>
            </w:r>
          </w:p>
          <w:p w14:paraId="70AAE863" w14:textId="77777777" w:rsidR="00C976A9" w:rsidRPr="00FA75F4" w:rsidRDefault="00B84BD6" w:rsidP="009077E7">
            <w:pPr>
              <w:pStyle w:val="ECVSectionBullet"/>
              <w:keepNext/>
              <w:widowControl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Основні дисципліни</w:t>
            </w:r>
            <w:r w:rsidR="00F628AF" w:rsidRPr="00FA75F4">
              <w:rPr>
                <w:lang w:val="uk-UA"/>
              </w:rPr>
              <w:t xml:space="preserve">: </w:t>
            </w:r>
            <w:r w:rsidRPr="00FA75F4">
              <w:rPr>
                <w:lang w:val="uk-UA"/>
              </w:rPr>
              <w:t>соціологія, соціологія праці, економіка, менеджмент, теорія прийняття рішень, політологія, соціальна статистика, соціологія управління, філософія управління</w:t>
            </w:r>
            <w:r w:rsidR="009077E7" w:rsidRPr="00FA75F4">
              <w:rPr>
                <w:lang w:val="uk-UA"/>
              </w:rPr>
              <w:t xml:space="preserve">, самоорганізація, управління соціальними процесами, соціальна філософія, соціальна психологія, філософія права, маркетинг, адміністративний менеджмент, управління персоналом, </w:t>
            </w:r>
            <w:r w:rsidR="00F628AF" w:rsidRPr="00FA75F4">
              <w:rPr>
                <w:lang w:val="uk-UA"/>
              </w:rPr>
              <w:t>PR.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FA75F4" w14:paraId="0C7D985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FDF7B37" w14:textId="77777777" w:rsidR="002946C7" w:rsidRPr="00FA75F4" w:rsidRDefault="009077E7">
            <w:pPr>
              <w:pStyle w:val="ECVLeftHeading"/>
              <w:rPr>
                <w:b/>
                <w:lang w:val="uk-UA"/>
              </w:rPr>
            </w:pPr>
            <w:r w:rsidRPr="00FA75F4">
              <w:rPr>
                <w:b/>
                <w:caps w:val="0"/>
                <w:lang w:val="uk-UA"/>
              </w:rPr>
              <w:t>ОСОБИСТІСНІ ЯКОСТІ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B86C698" w14:textId="77777777" w:rsidR="002946C7" w:rsidRPr="00FA75F4" w:rsidRDefault="002008FF">
            <w:pPr>
              <w:pStyle w:val="ECVBlueBox"/>
              <w:rPr>
                <w:b/>
                <w:lang w:val="uk-UA"/>
              </w:rPr>
            </w:pPr>
            <w:r w:rsidRPr="00FA75F4">
              <w:rPr>
                <w:b/>
                <w:noProof/>
                <w:lang w:val="uk-UA" w:eastAsia="ru-RU" w:bidi="ar-SA"/>
              </w:rPr>
              <w:drawing>
                <wp:inline distT="0" distB="0" distL="0" distR="0" wp14:anchorId="3CC0E640" wp14:editId="4F4DE876">
                  <wp:extent cx="4791710" cy="876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FA75F4">
              <w:rPr>
                <w:b/>
                <w:lang w:val="uk-UA"/>
              </w:rPr>
              <w:t xml:space="preserve"> </w:t>
            </w:r>
          </w:p>
        </w:tc>
      </w:tr>
    </w:tbl>
    <w:p w14:paraId="494A7416" w14:textId="77777777" w:rsidR="002946C7" w:rsidRPr="00FA75F4" w:rsidRDefault="002946C7">
      <w:pPr>
        <w:pStyle w:val="ECVComments"/>
        <w:rPr>
          <w:sz w:val="8"/>
          <w:szCs w:val="8"/>
          <w:lang w:val="uk-U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:rsidRPr="00FA75F4" w14:paraId="5EAD74B3" w14:textId="77777777" w:rsidTr="001E7C24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8543D18" w14:textId="77777777" w:rsidR="002946C7" w:rsidRPr="00FA75F4" w:rsidRDefault="009077E7" w:rsidP="001E7C24">
            <w:pPr>
              <w:pStyle w:val="ECVLeftDetails"/>
              <w:rPr>
                <w:lang w:val="uk-UA"/>
              </w:rPr>
            </w:pPr>
            <w:r w:rsidRPr="00FA75F4">
              <w:rPr>
                <w:lang w:val="uk-UA"/>
              </w:rPr>
              <w:t>Рідна мова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2B89809" w14:textId="77777777" w:rsidR="002946C7" w:rsidRPr="00FA75F4" w:rsidRDefault="009077E7" w:rsidP="001E7C24">
            <w:pPr>
              <w:pStyle w:val="ECVSectionDetails"/>
              <w:rPr>
                <w:lang w:val="uk-UA"/>
              </w:rPr>
            </w:pPr>
            <w:r w:rsidRPr="00FA75F4">
              <w:rPr>
                <w:lang w:val="uk-UA"/>
              </w:rPr>
              <w:t>Українська, російська</w:t>
            </w:r>
          </w:p>
        </w:tc>
      </w:tr>
      <w:tr w:rsidR="002946C7" w:rsidRPr="00FA75F4" w14:paraId="7ABA21F3" w14:textId="77777777" w:rsidTr="001E7C24">
        <w:trPr>
          <w:cantSplit/>
          <w:trHeight w:val="227"/>
        </w:trPr>
        <w:tc>
          <w:tcPr>
            <w:tcW w:w="2834" w:type="dxa"/>
            <w:vMerge w:val="restart"/>
            <w:shd w:val="clear" w:color="auto" w:fill="auto"/>
          </w:tcPr>
          <w:p w14:paraId="3F62D24A" w14:textId="77777777" w:rsidR="002946C7" w:rsidRPr="00FA75F4" w:rsidRDefault="009077E7" w:rsidP="001E7C24">
            <w:pPr>
              <w:pStyle w:val="ECVLeftDetails"/>
              <w:rPr>
                <w:caps/>
                <w:lang w:val="uk-UA"/>
              </w:rPr>
            </w:pPr>
            <w:r w:rsidRPr="00FA75F4">
              <w:rPr>
                <w:lang w:val="uk-UA"/>
              </w:rPr>
              <w:t>Інші мови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2A43DD" w14:textId="77777777" w:rsidR="002946C7" w:rsidRPr="00FA75F4" w:rsidRDefault="009077E7" w:rsidP="009077E7">
            <w:pPr>
              <w:pStyle w:val="ECVLanguageHeading"/>
              <w:rPr>
                <w:lang w:val="uk-UA"/>
              </w:rPr>
            </w:pPr>
            <w:r w:rsidRPr="00FA75F4">
              <w:rPr>
                <w:lang w:val="uk-UA"/>
              </w:rPr>
              <w:t>Розуміння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7A4D19" w14:textId="77777777" w:rsidR="002946C7" w:rsidRPr="00FA75F4" w:rsidRDefault="009077E7" w:rsidP="001E7C24">
            <w:pPr>
              <w:pStyle w:val="ECVLanguageHeading"/>
              <w:rPr>
                <w:lang w:val="uk-UA"/>
              </w:rPr>
            </w:pPr>
            <w:r w:rsidRPr="00FA75F4">
              <w:rPr>
                <w:lang w:val="uk-UA"/>
              </w:rPr>
              <w:t>МОВЛЕННЯ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ECB3CB" w14:textId="77777777" w:rsidR="002946C7" w:rsidRPr="00FA75F4" w:rsidRDefault="009077E7" w:rsidP="001E7C24">
            <w:pPr>
              <w:pStyle w:val="ECVLanguageHeading"/>
              <w:rPr>
                <w:lang w:val="uk-UA"/>
              </w:rPr>
            </w:pPr>
            <w:r w:rsidRPr="00FA75F4">
              <w:rPr>
                <w:lang w:val="uk-UA"/>
              </w:rPr>
              <w:t>НАПИСАННЯ</w:t>
            </w:r>
          </w:p>
        </w:tc>
      </w:tr>
      <w:tr w:rsidR="002946C7" w:rsidRPr="00FA75F4" w14:paraId="2C69A95F" w14:textId="77777777" w:rsidTr="001E7C24">
        <w:trPr>
          <w:cantSplit/>
          <w:trHeight w:val="227"/>
        </w:trPr>
        <w:tc>
          <w:tcPr>
            <w:tcW w:w="2834" w:type="dxa"/>
            <w:vMerge/>
            <w:shd w:val="clear" w:color="auto" w:fill="auto"/>
          </w:tcPr>
          <w:p w14:paraId="51B551C0" w14:textId="77777777" w:rsidR="002946C7" w:rsidRPr="00FA75F4" w:rsidRDefault="002946C7" w:rsidP="001E7C24">
            <w:pPr>
              <w:rPr>
                <w:lang w:val="uk-UA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40E10F0" w14:textId="77777777" w:rsidR="002946C7" w:rsidRPr="00FA75F4" w:rsidRDefault="009077E7" w:rsidP="001E7C24">
            <w:pPr>
              <w:pStyle w:val="ECVLanguageSubHeading"/>
              <w:rPr>
                <w:lang w:val="uk-UA"/>
              </w:rPr>
            </w:pPr>
            <w:r w:rsidRPr="00FA75F4">
              <w:rPr>
                <w:lang w:val="uk-UA"/>
              </w:rPr>
              <w:t>Слухання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AC8707" w14:textId="77777777" w:rsidR="002946C7" w:rsidRPr="00FA75F4" w:rsidRDefault="009077E7" w:rsidP="001E7C24">
            <w:pPr>
              <w:pStyle w:val="ECVLanguageSubHeading"/>
              <w:rPr>
                <w:lang w:val="uk-UA"/>
              </w:rPr>
            </w:pPr>
            <w:r w:rsidRPr="00FA75F4">
              <w:rPr>
                <w:lang w:val="uk-UA"/>
              </w:rPr>
              <w:t>Читання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C4E817" w14:textId="77777777" w:rsidR="002946C7" w:rsidRPr="00FA75F4" w:rsidRDefault="009077E7" w:rsidP="001E7C24">
            <w:pPr>
              <w:pStyle w:val="ECVLanguageSubHeading"/>
              <w:rPr>
                <w:lang w:val="uk-UA"/>
              </w:rPr>
            </w:pPr>
            <w:r w:rsidRPr="00FA75F4">
              <w:rPr>
                <w:lang w:val="uk-UA"/>
              </w:rPr>
              <w:t>Взаємодія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089E50" w14:textId="77777777" w:rsidR="002946C7" w:rsidRPr="00FA75F4" w:rsidRDefault="009077E7" w:rsidP="001E7C24">
            <w:pPr>
              <w:pStyle w:val="ECVLanguageSubHeading"/>
              <w:rPr>
                <w:lang w:val="uk-UA"/>
              </w:rPr>
            </w:pPr>
            <w:r w:rsidRPr="00FA75F4">
              <w:rPr>
                <w:lang w:val="uk-UA"/>
              </w:rPr>
              <w:t>Усне мовлення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AE2260" w14:textId="77777777" w:rsidR="002946C7" w:rsidRPr="00FA75F4" w:rsidRDefault="002946C7" w:rsidP="001E7C24">
            <w:pPr>
              <w:pStyle w:val="ECVRightColumn"/>
              <w:rPr>
                <w:lang w:val="uk-UA"/>
              </w:rPr>
            </w:pPr>
          </w:p>
        </w:tc>
      </w:tr>
      <w:tr w:rsidR="00D51009" w:rsidRPr="00FA75F4" w14:paraId="4DCF7D6D" w14:textId="77777777" w:rsidTr="001E7C24">
        <w:trPr>
          <w:cantSplit/>
          <w:trHeight w:val="227"/>
        </w:trPr>
        <w:tc>
          <w:tcPr>
            <w:tcW w:w="2834" w:type="dxa"/>
            <w:shd w:val="clear" w:color="auto" w:fill="auto"/>
            <w:vAlign w:val="center"/>
          </w:tcPr>
          <w:p w14:paraId="2B0335CC" w14:textId="77777777" w:rsidR="00D51009" w:rsidRPr="00FA75F4" w:rsidRDefault="005C34D5" w:rsidP="001E7C24">
            <w:pPr>
              <w:pStyle w:val="ECVLanguageName"/>
              <w:rPr>
                <w:lang w:val="uk-UA"/>
              </w:rPr>
            </w:pPr>
            <w:r w:rsidRPr="00FA75F4">
              <w:rPr>
                <w:lang w:val="uk-UA"/>
              </w:rPr>
              <w:t>Французька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3A7C8" w14:textId="77777777" w:rsidR="00D51009" w:rsidRPr="00FA75F4" w:rsidRDefault="00D51009" w:rsidP="001E7C24">
            <w:pPr>
              <w:pStyle w:val="ECVLanguageLevel"/>
              <w:rPr>
                <w:caps w:val="0"/>
                <w:lang w:val="uk-UA"/>
              </w:rPr>
            </w:pPr>
            <w:r w:rsidRPr="00FA75F4">
              <w:rPr>
                <w:caps w:val="0"/>
                <w:lang w:val="uk-UA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B860E0" w14:textId="77777777" w:rsidR="00D51009" w:rsidRPr="00FA75F4" w:rsidRDefault="00D51009" w:rsidP="001E7C24">
            <w:pPr>
              <w:pStyle w:val="ECVLanguageLevel"/>
              <w:rPr>
                <w:caps w:val="0"/>
                <w:lang w:val="uk-UA"/>
              </w:rPr>
            </w:pPr>
            <w:r w:rsidRPr="00FA75F4">
              <w:rPr>
                <w:caps w:val="0"/>
                <w:lang w:val="uk-UA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93436" w14:textId="77777777" w:rsidR="00D51009" w:rsidRPr="00FA75F4" w:rsidRDefault="00D51009" w:rsidP="001E7C24">
            <w:pPr>
              <w:pStyle w:val="ECVLanguageLevel"/>
              <w:rPr>
                <w:caps w:val="0"/>
                <w:lang w:val="uk-UA"/>
              </w:rPr>
            </w:pPr>
            <w:r w:rsidRPr="00FA75F4">
              <w:rPr>
                <w:caps w:val="0"/>
                <w:lang w:val="uk-UA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C04D65B" w14:textId="77777777" w:rsidR="00D51009" w:rsidRPr="00FA75F4" w:rsidRDefault="00D51009" w:rsidP="001E7C24">
            <w:pPr>
              <w:pStyle w:val="ECVLanguageLevel"/>
              <w:rPr>
                <w:caps w:val="0"/>
                <w:lang w:val="uk-UA"/>
              </w:rPr>
            </w:pPr>
            <w:r w:rsidRPr="00FA75F4">
              <w:rPr>
                <w:caps w:val="0"/>
                <w:lang w:val="uk-UA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A0399F" w14:textId="77777777" w:rsidR="00D51009" w:rsidRPr="00FA75F4" w:rsidRDefault="00D51009" w:rsidP="001E7C24">
            <w:pPr>
              <w:pStyle w:val="ECVLanguageLevel"/>
              <w:rPr>
                <w:lang w:val="uk-UA"/>
              </w:rPr>
            </w:pPr>
            <w:r w:rsidRPr="00FA75F4">
              <w:rPr>
                <w:caps w:val="0"/>
                <w:lang w:val="uk-UA"/>
              </w:rPr>
              <w:t>A1</w:t>
            </w:r>
          </w:p>
        </w:tc>
      </w:tr>
    </w:tbl>
    <w:p w14:paraId="2C0B9165" w14:textId="77777777" w:rsidR="002946C7" w:rsidRPr="004E465D" w:rsidRDefault="002946C7">
      <w:pPr>
        <w:rPr>
          <w:sz w:val="8"/>
          <w:szCs w:val="8"/>
          <w:lang w:val="uk-U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15ABD" w14:paraId="6FC942B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2D59E84" w14:textId="77777777" w:rsidR="002946C7" w:rsidRPr="00FA75F4" w:rsidRDefault="009077E7">
            <w:pPr>
              <w:pStyle w:val="ECVLeftDetails"/>
              <w:rPr>
                <w:lang w:val="uk-UA"/>
              </w:rPr>
            </w:pPr>
            <w:r w:rsidRPr="00FA75F4">
              <w:rPr>
                <w:lang w:val="uk-UA"/>
              </w:rPr>
              <w:t xml:space="preserve">Комунікативні </w:t>
            </w:r>
            <w:r w:rsidR="00F235E4" w:rsidRPr="00FA75F4">
              <w:rPr>
                <w:lang w:val="uk-UA"/>
              </w:rPr>
              <w:t xml:space="preserve"> навички</w:t>
            </w:r>
          </w:p>
        </w:tc>
        <w:tc>
          <w:tcPr>
            <w:tcW w:w="7542" w:type="dxa"/>
            <w:shd w:val="clear" w:color="auto" w:fill="auto"/>
          </w:tcPr>
          <w:p w14:paraId="682F0B16" w14:textId="77777777" w:rsidR="002946C7" w:rsidRPr="00FA75F4" w:rsidRDefault="009077E7" w:rsidP="009077E7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розвинуті комунікативні навички, отримані</w:t>
            </w:r>
            <w:r w:rsidR="005C34D5" w:rsidRPr="00FA75F4">
              <w:rPr>
                <w:lang w:val="uk-UA"/>
              </w:rPr>
              <w:t xml:space="preserve"> на посаді Голови циклової комісії з соціальної роботи та соціальної педагогіки та</w:t>
            </w:r>
            <w:r w:rsidRPr="00FA75F4">
              <w:rPr>
                <w:lang w:val="uk-UA"/>
              </w:rPr>
              <w:t xml:space="preserve"> заступника декана</w:t>
            </w:r>
            <w:r w:rsidR="005C34D5" w:rsidRPr="00FA75F4">
              <w:rPr>
                <w:lang w:val="uk-UA"/>
              </w:rPr>
              <w:t xml:space="preserve"> з виховної роботи</w:t>
            </w:r>
            <w:r w:rsidRPr="00FA75F4">
              <w:rPr>
                <w:lang w:val="uk-UA"/>
              </w:rPr>
              <w:t>.</w:t>
            </w:r>
          </w:p>
        </w:tc>
      </w:tr>
    </w:tbl>
    <w:p w14:paraId="1711BD74" w14:textId="77777777" w:rsidR="002946C7" w:rsidRPr="004E465D" w:rsidRDefault="002946C7" w:rsidP="004E465D">
      <w:pPr>
        <w:rPr>
          <w:sz w:val="8"/>
          <w:szCs w:val="8"/>
          <w:lang w:val="uk-U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15ABD" w14:paraId="3F06060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E9DC390" w14:textId="77777777" w:rsidR="002946C7" w:rsidRPr="00FA75F4" w:rsidRDefault="009077E7" w:rsidP="00BC0704">
            <w:pPr>
              <w:pStyle w:val="ECVLeftDetails"/>
              <w:spacing w:before="0"/>
              <w:rPr>
                <w:lang w:val="uk-UA"/>
              </w:rPr>
            </w:pPr>
            <w:r w:rsidRPr="00FA75F4">
              <w:rPr>
                <w:lang w:val="uk-UA"/>
              </w:rPr>
              <w:t xml:space="preserve">Організаційні </w:t>
            </w:r>
            <w:r w:rsidR="00F235E4" w:rsidRPr="00FA75F4">
              <w:rPr>
                <w:lang w:val="uk-UA"/>
              </w:rPr>
              <w:t xml:space="preserve"> навички</w:t>
            </w:r>
          </w:p>
        </w:tc>
        <w:tc>
          <w:tcPr>
            <w:tcW w:w="7542" w:type="dxa"/>
            <w:shd w:val="clear" w:color="auto" w:fill="auto"/>
          </w:tcPr>
          <w:p w14:paraId="25643C89" w14:textId="77777777" w:rsidR="002946C7" w:rsidRPr="00FA75F4" w:rsidRDefault="009077E7" w:rsidP="00BC070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лідерські</w:t>
            </w:r>
            <w:r w:rsidR="00D51009" w:rsidRPr="00FA75F4">
              <w:rPr>
                <w:lang w:val="uk-UA"/>
              </w:rPr>
              <w:t>;</w:t>
            </w:r>
          </w:p>
          <w:p w14:paraId="117329B7" w14:textId="77777777" w:rsidR="00D51009" w:rsidRPr="00FA75F4" w:rsidRDefault="009077E7" w:rsidP="00BC070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 xml:space="preserve">розвинуті організаційні якості </w:t>
            </w:r>
            <w:r w:rsidR="00602B7C" w:rsidRPr="00FA75F4">
              <w:rPr>
                <w:lang w:val="uk-UA"/>
              </w:rPr>
              <w:t>(</w:t>
            </w:r>
            <w:r w:rsidRPr="00FA75F4">
              <w:rPr>
                <w:lang w:val="uk-UA"/>
              </w:rPr>
              <w:t>отримані</w:t>
            </w:r>
            <w:r w:rsidR="005C34D5" w:rsidRPr="00FA75F4">
              <w:rPr>
                <w:lang w:val="uk-UA"/>
              </w:rPr>
              <w:t xml:space="preserve"> на посадах Голови циклової комісії</w:t>
            </w:r>
            <w:r w:rsidRPr="00FA75F4">
              <w:rPr>
                <w:lang w:val="uk-UA"/>
              </w:rPr>
              <w:t>, заступника декана факультету соціології та управління)</w:t>
            </w:r>
            <w:r w:rsidR="00D51009" w:rsidRPr="00FA75F4">
              <w:rPr>
                <w:lang w:val="uk-UA"/>
              </w:rPr>
              <w:t>;</w:t>
            </w:r>
          </w:p>
          <w:p w14:paraId="0A141213" w14:textId="77777777" w:rsidR="00D51009" w:rsidRPr="00FA75F4" w:rsidRDefault="009077E7" w:rsidP="00F235E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 xml:space="preserve">розвинуті </w:t>
            </w:r>
            <w:r w:rsidR="00F235E4" w:rsidRPr="00FA75F4">
              <w:rPr>
                <w:lang w:val="uk-UA"/>
              </w:rPr>
              <w:t xml:space="preserve">якості роботи в команді </w:t>
            </w:r>
            <w:r w:rsidR="00602B7C" w:rsidRPr="00FA75F4">
              <w:rPr>
                <w:lang w:val="uk-UA"/>
              </w:rPr>
              <w:t>(</w:t>
            </w:r>
            <w:r w:rsidR="00F235E4" w:rsidRPr="00FA75F4">
              <w:rPr>
                <w:lang w:val="uk-UA"/>
              </w:rPr>
              <w:t>отримані як молодіжний лідер</w:t>
            </w:r>
            <w:r w:rsidR="00602B7C" w:rsidRPr="00FA75F4">
              <w:rPr>
                <w:lang w:val="uk-UA"/>
              </w:rPr>
              <w:t>)</w:t>
            </w:r>
            <w:r w:rsidR="00D51009" w:rsidRPr="00FA75F4">
              <w:rPr>
                <w:lang w:val="uk-UA"/>
              </w:rPr>
              <w:t>.</w:t>
            </w:r>
          </w:p>
        </w:tc>
      </w:tr>
    </w:tbl>
    <w:p w14:paraId="6522B51A" w14:textId="77777777" w:rsidR="002946C7" w:rsidRPr="004E465D" w:rsidRDefault="002946C7" w:rsidP="004E465D">
      <w:pPr>
        <w:rPr>
          <w:sz w:val="8"/>
          <w:szCs w:val="8"/>
          <w:lang w:val="uk-U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D15ABD" w14:paraId="3E8CA9B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F8A8FDE" w14:textId="77777777" w:rsidR="002946C7" w:rsidRPr="00FA75F4" w:rsidRDefault="00F235E4" w:rsidP="00BC0704">
            <w:pPr>
              <w:pStyle w:val="ECVLeftDetails"/>
              <w:spacing w:before="0"/>
              <w:rPr>
                <w:lang w:val="uk-UA"/>
              </w:rPr>
            </w:pPr>
            <w:r w:rsidRPr="00FA75F4">
              <w:rPr>
                <w:lang w:val="uk-UA"/>
              </w:rPr>
              <w:t>Робочі  навички</w:t>
            </w:r>
          </w:p>
        </w:tc>
        <w:tc>
          <w:tcPr>
            <w:tcW w:w="7542" w:type="dxa"/>
            <w:shd w:val="clear" w:color="auto" w:fill="auto"/>
          </w:tcPr>
          <w:p w14:paraId="01BE274C" w14:textId="77777777" w:rsidR="002946C7" w:rsidRPr="00FA75F4" w:rsidRDefault="00F235E4" w:rsidP="00BC070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 xml:space="preserve">розвинуті навички контролю якості процесу </w:t>
            </w:r>
            <w:r w:rsidR="002946C7" w:rsidRPr="00FA75F4">
              <w:rPr>
                <w:lang w:val="uk-UA"/>
              </w:rPr>
              <w:t>(</w:t>
            </w:r>
            <w:r w:rsidR="005C34D5" w:rsidRPr="00FA75F4">
              <w:rPr>
                <w:lang w:val="uk-UA"/>
              </w:rPr>
              <w:t>як Голова циклової комісії</w:t>
            </w:r>
            <w:r w:rsidR="002946C7" w:rsidRPr="00FA75F4">
              <w:rPr>
                <w:lang w:val="uk-UA"/>
              </w:rPr>
              <w:t>)</w:t>
            </w:r>
            <w:r w:rsidR="00D51009" w:rsidRPr="00FA75F4">
              <w:rPr>
                <w:lang w:val="uk-UA"/>
              </w:rPr>
              <w:t>;</w:t>
            </w:r>
          </w:p>
          <w:p w14:paraId="76F63498" w14:textId="77777777" w:rsidR="00D51009" w:rsidRPr="00FA75F4" w:rsidRDefault="00F235E4" w:rsidP="00BC070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наставництво</w:t>
            </w:r>
            <w:r w:rsidR="00D51009" w:rsidRPr="00FA75F4">
              <w:rPr>
                <w:lang w:val="uk-UA"/>
              </w:rPr>
              <w:t xml:space="preserve"> (</w:t>
            </w:r>
            <w:r w:rsidRPr="00FA75F4">
              <w:rPr>
                <w:lang w:val="uk-UA"/>
              </w:rPr>
              <w:t>як керівник дипломних робіт</w:t>
            </w:r>
            <w:r w:rsidR="00E8059E" w:rsidRPr="00FA75F4">
              <w:rPr>
                <w:lang w:val="uk-UA"/>
              </w:rPr>
              <w:t>);</w:t>
            </w:r>
          </w:p>
          <w:p w14:paraId="5E4CAEF2" w14:textId="77777777" w:rsidR="00D51009" w:rsidRPr="00FA75F4" w:rsidRDefault="00F235E4" w:rsidP="00BC070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розвинуті навички управління часом</w:t>
            </w:r>
            <w:r w:rsidR="00602B7C" w:rsidRPr="00FA75F4">
              <w:rPr>
                <w:lang w:val="uk-UA"/>
              </w:rPr>
              <w:t xml:space="preserve"> (</w:t>
            </w:r>
            <w:r w:rsidRPr="00FA75F4">
              <w:rPr>
                <w:lang w:val="uk-UA"/>
              </w:rPr>
              <w:t>як студент</w:t>
            </w:r>
            <w:r w:rsidR="00602B7C" w:rsidRPr="00FA75F4">
              <w:rPr>
                <w:lang w:val="uk-UA"/>
              </w:rPr>
              <w:t>)</w:t>
            </w:r>
            <w:r w:rsidR="00E8059E" w:rsidRPr="00FA75F4">
              <w:rPr>
                <w:lang w:val="uk-UA"/>
              </w:rPr>
              <w:t>;</w:t>
            </w:r>
          </w:p>
          <w:p w14:paraId="3EE050E8" w14:textId="77777777" w:rsidR="00E8059E" w:rsidRPr="00FA75F4" w:rsidRDefault="00F235E4" w:rsidP="00F235E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 xml:space="preserve">спроможність працювати із значними навантаженнями </w:t>
            </w:r>
            <w:r w:rsidR="00602B7C" w:rsidRPr="00FA75F4">
              <w:rPr>
                <w:lang w:val="uk-UA"/>
              </w:rPr>
              <w:t>(</w:t>
            </w:r>
            <w:r w:rsidRPr="00FA75F4">
              <w:rPr>
                <w:lang w:val="uk-UA"/>
              </w:rPr>
              <w:t>як студент</w:t>
            </w:r>
            <w:r w:rsidR="005C34D5" w:rsidRPr="00FA75F4">
              <w:rPr>
                <w:lang w:val="uk-UA"/>
              </w:rPr>
              <w:t>ка та аспірантка</w:t>
            </w:r>
            <w:r w:rsidR="00602B7C" w:rsidRPr="00FA75F4">
              <w:rPr>
                <w:lang w:val="uk-UA"/>
              </w:rPr>
              <w:t>)</w:t>
            </w:r>
            <w:r w:rsidR="00E8059E" w:rsidRPr="00FA75F4">
              <w:rPr>
                <w:lang w:val="uk-UA"/>
              </w:rPr>
              <w:t>.</w:t>
            </w:r>
          </w:p>
        </w:tc>
      </w:tr>
    </w:tbl>
    <w:p w14:paraId="35571491" w14:textId="77777777" w:rsidR="002946C7" w:rsidRPr="004E465D" w:rsidRDefault="002946C7" w:rsidP="004E465D">
      <w:pPr>
        <w:rPr>
          <w:sz w:val="8"/>
          <w:szCs w:val="8"/>
          <w:lang w:val="uk-U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FA75F4" w14:paraId="7F8B4C3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8BCBEAA" w14:textId="77777777" w:rsidR="002946C7" w:rsidRPr="00FA75F4" w:rsidRDefault="00F235E4">
            <w:pPr>
              <w:pStyle w:val="ECVLeftDetails"/>
              <w:rPr>
                <w:lang w:val="uk-UA"/>
              </w:rPr>
            </w:pPr>
            <w:r w:rsidRPr="00FA75F4">
              <w:rPr>
                <w:lang w:val="uk-UA"/>
              </w:rPr>
              <w:t>Комп</w:t>
            </w:r>
            <w:r w:rsidRPr="00FA75F4">
              <w:rPr>
                <w:rFonts w:cs="Arial"/>
                <w:lang w:val="uk-UA"/>
              </w:rPr>
              <w:t>’</w:t>
            </w:r>
            <w:r w:rsidRPr="00FA75F4">
              <w:rPr>
                <w:lang w:val="uk-UA"/>
              </w:rPr>
              <w:t>ютерні навички</w:t>
            </w:r>
          </w:p>
        </w:tc>
        <w:tc>
          <w:tcPr>
            <w:tcW w:w="7542" w:type="dxa"/>
            <w:shd w:val="clear" w:color="auto" w:fill="auto"/>
          </w:tcPr>
          <w:p w14:paraId="2BEB5E3E" w14:textId="104E7779" w:rsidR="00E8059E" w:rsidRPr="00FA75F4" w:rsidRDefault="00A32269" w:rsidP="00F235E4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en-US"/>
              </w:rPr>
              <w:t>Microsoft Office Word, Microsoft Office Excel, Microsoft Office Power</w:t>
            </w:r>
            <w:r w:rsidR="00753DBC">
              <w:rPr>
                <w:lang w:val="en-US"/>
              </w:rPr>
              <w:t>P</w:t>
            </w:r>
            <w:r>
              <w:rPr>
                <w:lang w:val="en-US"/>
              </w:rPr>
              <w:t xml:space="preserve">oint, </w:t>
            </w:r>
            <w:proofErr w:type="spellStart"/>
            <w:r>
              <w:rPr>
                <w:lang w:val="en-US"/>
              </w:rPr>
              <w:t>MaxQDA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1F1C0C5C" w14:textId="77777777" w:rsidR="00195314" w:rsidRPr="004E465D" w:rsidRDefault="00195314" w:rsidP="004E465D">
      <w:pPr>
        <w:rPr>
          <w:sz w:val="8"/>
          <w:szCs w:val="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FA75F4" w14:paraId="16D1769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A035EAD" w14:textId="77777777" w:rsidR="00DD7E2A" w:rsidRDefault="00DD7E2A">
            <w:pPr>
              <w:pStyle w:val="ECVLeftHeading"/>
              <w:rPr>
                <w:caps w:val="0"/>
                <w:lang w:val="uk-UA"/>
              </w:rPr>
            </w:pPr>
          </w:p>
          <w:p w14:paraId="7D9F6F21" w14:textId="13294685" w:rsidR="00DD7E2A" w:rsidRDefault="00DD7E2A">
            <w:pPr>
              <w:pStyle w:val="ECVLeftHeading"/>
              <w:rPr>
                <w:caps w:val="0"/>
                <w:lang w:val="uk-UA"/>
              </w:rPr>
            </w:pPr>
          </w:p>
          <w:p w14:paraId="31830EE5" w14:textId="77777777" w:rsidR="00DD7E2A" w:rsidRDefault="00DD7E2A">
            <w:pPr>
              <w:pStyle w:val="ECVLeftHeading"/>
              <w:rPr>
                <w:caps w:val="0"/>
                <w:lang w:val="uk-UA"/>
              </w:rPr>
            </w:pPr>
          </w:p>
          <w:p w14:paraId="3F508108" w14:textId="77777777" w:rsidR="00DD7E2A" w:rsidRDefault="00DD7E2A">
            <w:pPr>
              <w:pStyle w:val="ECVLeftHeading"/>
              <w:rPr>
                <w:caps w:val="0"/>
                <w:lang w:val="uk-UA"/>
              </w:rPr>
            </w:pPr>
          </w:p>
          <w:p w14:paraId="6AF6A51D" w14:textId="77777777" w:rsidR="00DD7E2A" w:rsidRDefault="00DD7E2A">
            <w:pPr>
              <w:pStyle w:val="ECVLeftHeading"/>
              <w:rPr>
                <w:caps w:val="0"/>
                <w:lang w:val="uk-UA"/>
              </w:rPr>
            </w:pPr>
          </w:p>
          <w:p w14:paraId="1212E1BE" w14:textId="0E72F390" w:rsidR="002946C7" w:rsidRPr="00FA75F4" w:rsidRDefault="002F15FD">
            <w:pPr>
              <w:pStyle w:val="ECVLeftHeading"/>
              <w:rPr>
                <w:lang w:val="uk-UA"/>
              </w:rPr>
            </w:pPr>
            <w:r w:rsidRPr="00FA75F4">
              <w:rPr>
                <w:caps w:val="0"/>
                <w:lang w:val="uk-UA"/>
              </w:rPr>
              <w:t>ДОДАТКОВА ІНФОРМАЦІЯ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96AF1F7" w14:textId="77777777" w:rsidR="002946C7" w:rsidRPr="00FA75F4" w:rsidRDefault="002008FF">
            <w:pPr>
              <w:pStyle w:val="ECVBlueBox"/>
              <w:rPr>
                <w:lang w:val="uk-UA"/>
              </w:rPr>
            </w:pPr>
            <w:r w:rsidRPr="00FA75F4">
              <w:rPr>
                <w:noProof/>
                <w:lang w:val="uk-UA" w:eastAsia="ru-RU" w:bidi="ar-SA"/>
              </w:rPr>
              <w:drawing>
                <wp:inline distT="0" distB="0" distL="0" distR="0" wp14:anchorId="7ADBCE15" wp14:editId="5D7DE5F3">
                  <wp:extent cx="4791710" cy="876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FA75F4">
              <w:rPr>
                <w:lang w:val="uk-UA"/>
              </w:rPr>
              <w:t xml:space="preserve"> </w:t>
            </w:r>
          </w:p>
        </w:tc>
      </w:tr>
    </w:tbl>
    <w:p w14:paraId="7CBE2017" w14:textId="77777777" w:rsidR="002946C7" w:rsidRPr="004E465D" w:rsidRDefault="002946C7" w:rsidP="004E465D">
      <w:pPr>
        <w:rPr>
          <w:sz w:val="8"/>
          <w:szCs w:val="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372"/>
      </w:tblGrid>
      <w:tr w:rsidR="00F15D5D" w:rsidRPr="00FA75F4" w14:paraId="56376BFC" w14:textId="77777777" w:rsidTr="004D0D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1524579" w14:textId="77777777" w:rsidR="00F15D5D" w:rsidRDefault="002F15FD" w:rsidP="00F15D5D">
            <w:pPr>
              <w:pStyle w:val="ECVLeftDetails"/>
              <w:rPr>
                <w:lang w:val="uk-UA"/>
              </w:rPr>
            </w:pPr>
            <w:r w:rsidRPr="00FA75F4">
              <w:rPr>
                <w:lang w:val="uk-UA"/>
              </w:rPr>
              <w:lastRenderedPageBreak/>
              <w:t>Організація конференцій</w:t>
            </w:r>
          </w:p>
          <w:p w14:paraId="7F3ACB29" w14:textId="77777777" w:rsidR="00DD7E2A" w:rsidRDefault="00DD7E2A" w:rsidP="00F15D5D">
            <w:pPr>
              <w:pStyle w:val="ECVLeftDetails"/>
              <w:rPr>
                <w:lang w:val="uk-UA"/>
              </w:rPr>
            </w:pPr>
          </w:p>
          <w:p w14:paraId="16E7DA2E" w14:textId="27A28475" w:rsidR="00DD7E2A" w:rsidRPr="00FA75F4" w:rsidRDefault="00DD7E2A" w:rsidP="00F15D5D">
            <w:pPr>
              <w:pStyle w:val="ECVLeftDetails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D7E2A">
              <w:rPr>
                <w:lang w:val="uk-UA"/>
              </w:rPr>
              <w:t>обота у складі журі Всеукраїнського конкурсу студентських наукових робіт</w:t>
            </w:r>
          </w:p>
        </w:tc>
        <w:tc>
          <w:tcPr>
            <w:tcW w:w="7372" w:type="dxa"/>
            <w:shd w:val="clear" w:color="auto" w:fill="auto"/>
          </w:tcPr>
          <w:p w14:paraId="089B9ABF" w14:textId="7C5A1890" w:rsidR="00A32269" w:rsidRPr="00DD7E2A" w:rsidRDefault="002A5F93" w:rsidP="004E465D">
            <w:pPr>
              <w:pStyle w:val="ECVSectionBullet"/>
              <w:numPr>
                <w:ilvl w:val="0"/>
                <w:numId w:val="2"/>
              </w:numPr>
              <w:spacing w:after="60"/>
              <w:rPr>
                <w:lang w:val="uk-UA"/>
              </w:rPr>
            </w:pPr>
            <w:r>
              <w:rPr>
                <w:lang w:val="en-US"/>
              </w:rPr>
              <w:t>III-</w:t>
            </w:r>
            <w:r w:rsidRPr="00FA5F98">
              <w:rPr>
                <w:lang w:val="en-US"/>
              </w:rPr>
              <w:t>I</w:t>
            </w:r>
            <w:r>
              <w:rPr>
                <w:lang w:val="en-US"/>
              </w:rPr>
              <w:t>X</w:t>
            </w:r>
            <w:r w:rsidRPr="00FA5F98">
              <w:rPr>
                <w:lang w:val="en-US"/>
              </w:rPr>
              <w:t xml:space="preserve"> </w:t>
            </w:r>
            <w:r w:rsidR="004E465D">
              <w:rPr>
                <w:lang w:val="en-US"/>
              </w:rPr>
              <w:t xml:space="preserve">Annual </w:t>
            </w:r>
            <w:r w:rsidRPr="00FA5F98">
              <w:rPr>
                <w:lang w:val="en-US"/>
              </w:rPr>
              <w:t>International Science Conference</w:t>
            </w:r>
            <w:r w:rsidR="004E465D">
              <w:rPr>
                <w:lang w:val="en-US"/>
              </w:rPr>
              <w:t>s</w:t>
            </w:r>
            <w:r w:rsidRPr="00FA5F98">
              <w:rPr>
                <w:lang w:val="en-US"/>
              </w:rPr>
              <w:t xml:space="preserve"> “Social Forecasting and Planning of Country’s Future”, </w:t>
            </w:r>
            <w:r>
              <w:rPr>
                <w:lang w:val="en-US"/>
              </w:rPr>
              <w:t>2013</w:t>
            </w:r>
            <w:r>
              <w:rPr>
                <w:lang w:val="en-US"/>
              </w:rPr>
              <w:noBreakHyphen/>
            </w:r>
            <w:r w:rsidRPr="00FA5F98">
              <w:rPr>
                <w:lang w:val="en-US"/>
              </w:rPr>
              <w:t>20</w:t>
            </w:r>
            <w:r>
              <w:rPr>
                <w:lang w:val="en-US"/>
              </w:rPr>
              <w:t>2</w:t>
            </w:r>
            <w:r w:rsidR="00DD7E2A">
              <w:rPr>
                <w:lang w:val="uk-UA"/>
              </w:rPr>
              <w:t>1</w:t>
            </w:r>
            <w:r w:rsidRPr="00FA5F98">
              <w:rPr>
                <w:lang w:val="en-US"/>
              </w:rPr>
              <w:t xml:space="preserve"> (</w:t>
            </w:r>
            <w:proofErr w:type="spellStart"/>
            <w:r w:rsidRPr="00FA5F98">
              <w:rPr>
                <w:lang w:val="en-US"/>
              </w:rPr>
              <w:t>Zaporizhzhya</w:t>
            </w:r>
            <w:proofErr w:type="spellEnd"/>
            <w:r w:rsidRPr="00FA5F98">
              <w:rPr>
                <w:lang w:val="en-US"/>
              </w:rPr>
              <w:t>, UKRAINE)</w:t>
            </w:r>
            <w:r w:rsidR="004E465D">
              <w:rPr>
                <w:lang w:val="en-US"/>
              </w:rPr>
              <w:t xml:space="preserve"> – </w:t>
            </w:r>
            <w:hyperlink r:id="rId14" w:history="1">
              <w:r w:rsidR="00DD7E2A" w:rsidRPr="00390790">
                <w:rPr>
                  <w:rStyle w:val="a5"/>
                  <w:lang w:val="en-US"/>
                </w:rPr>
                <w:t>www.socforecast.org.ua</w:t>
              </w:r>
            </w:hyperlink>
            <w:r w:rsidRPr="00FA5F98">
              <w:rPr>
                <w:lang w:val="en-US"/>
              </w:rPr>
              <w:t>.</w:t>
            </w:r>
          </w:p>
          <w:p w14:paraId="29A5BC59" w14:textId="0AAA5F85" w:rsidR="00DD7E2A" w:rsidRPr="00FA75F4" w:rsidRDefault="00DD7E2A" w:rsidP="004E465D">
            <w:pPr>
              <w:pStyle w:val="ECVSectionBullet"/>
              <w:numPr>
                <w:ilvl w:val="0"/>
                <w:numId w:val="2"/>
              </w:numPr>
              <w:spacing w:after="60"/>
              <w:rPr>
                <w:lang w:val="uk-UA"/>
              </w:rPr>
            </w:pPr>
            <w:r w:rsidRPr="00DD7E2A">
              <w:rPr>
                <w:lang w:val="uk-UA"/>
              </w:rPr>
              <w:t>член журі галузевої конкурсної комісії Всеукраїнського конкурсу студентських наукових робіт зі спеціальності «Соціальна робота» (наказ ректора Дрогобицького державного педагогічного університету ім. Івана франка від 30.12.2020 р.)</w:t>
            </w:r>
          </w:p>
        </w:tc>
      </w:tr>
      <w:tr w:rsidR="00F15D5D" w:rsidRPr="00D15ABD" w14:paraId="7E255CA9" w14:textId="77777777" w:rsidTr="004D0D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8CDB93" w14:textId="77777777" w:rsidR="00DD7E2A" w:rsidRDefault="00DD7E2A" w:rsidP="00F15D5D">
            <w:pPr>
              <w:pStyle w:val="ECVLeftDetails"/>
              <w:rPr>
                <w:lang w:val="uk-UA"/>
              </w:rPr>
            </w:pPr>
          </w:p>
          <w:p w14:paraId="38765B7B" w14:textId="0BDF31F9" w:rsidR="00F15D5D" w:rsidRDefault="002F15FD" w:rsidP="00F15D5D">
            <w:pPr>
              <w:pStyle w:val="ECVLeftDetails"/>
              <w:rPr>
                <w:lang w:val="uk-UA"/>
              </w:rPr>
            </w:pPr>
            <w:r w:rsidRPr="00FA75F4">
              <w:rPr>
                <w:lang w:val="uk-UA"/>
              </w:rPr>
              <w:t>Участь в освітніх семінарах</w:t>
            </w:r>
          </w:p>
          <w:p w14:paraId="334AD85F" w14:textId="77777777" w:rsidR="004D0DA3" w:rsidRDefault="004D0DA3" w:rsidP="00F15D5D">
            <w:pPr>
              <w:pStyle w:val="ECVLeftDetails"/>
              <w:rPr>
                <w:lang w:val="uk-UA"/>
              </w:rPr>
            </w:pPr>
          </w:p>
          <w:p w14:paraId="7DC0FDA0" w14:textId="3B85BD8B" w:rsidR="004D0DA3" w:rsidRDefault="00DD7E2A" w:rsidP="00F15D5D">
            <w:pPr>
              <w:pStyle w:val="ECVLeftDetails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4D0DA3" w:rsidRPr="004D0DA3">
              <w:rPr>
                <w:lang w:val="uk-UA"/>
              </w:rPr>
              <w:t>часть у міжнародних наукових проектах</w:t>
            </w:r>
          </w:p>
          <w:p w14:paraId="6B92A643" w14:textId="77777777" w:rsidR="004D0DA3" w:rsidRDefault="004D0DA3" w:rsidP="00F15D5D">
            <w:pPr>
              <w:pStyle w:val="ECVLeftDetails"/>
              <w:rPr>
                <w:lang w:val="uk-UA"/>
              </w:rPr>
            </w:pPr>
          </w:p>
          <w:p w14:paraId="70E2B2EF" w14:textId="77777777" w:rsidR="004D0DA3" w:rsidRDefault="004D0DA3" w:rsidP="00F15D5D">
            <w:pPr>
              <w:pStyle w:val="ECVLeftDetails"/>
              <w:rPr>
                <w:lang w:val="uk-UA"/>
              </w:rPr>
            </w:pPr>
          </w:p>
          <w:p w14:paraId="0488B7B6" w14:textId="77777777" w:rsidR="004D0DA3" w:rsidRDefault="004D0DA3" w:rsidP="00F15D5D">
            <w:pPr>
              <w:pStyle w:val="ECVLeftDetails"/>
              <w:rPr>
                <w:lang w:val="uk-UA"/>
              </w:rPr>
            </w:pPr>
          </w:p>
          <w:p w14:paraId="7164C21E" w14:textId="77777777" w:rsidR="004D0DA3" w:rsidRDefault="004D0DA3" w:rsidP="00F15D5D">
            <w:pPr>
              <w:pStyle w:val="ECVLeftDetails"/>
              <w:rPr>
                <w:lang w:val="uk-UA"/>
              </w:rPr>
            </w:pPr>
          </w:p>
          <w:p w14:paraId="44F14609" w14:textId="77777777" w:rsidR="004D0DA3" w:rsidRDefault="00DD7E2A" w:rsidP="00F15D5D">
            <w:pPr>
              <w:pStyle w:val="ECVLeftDetails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4D0DA3" w:rsidRPr="004D0DA3">
              <w:rPr>
                <w:lang w:val="uk-UA"/>
              </w:rPr>
              <w:t>обота у складі галузевих експертних рад Національного агентства із забезпечення якості вищої освіти, або Акредитаційної комісії, або їх експертних рад</w:t>
            </w:r>
          </w:p>
          <w:p w14:paraId="06F50055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0ED141B4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7AB36652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18F612D7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58618076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61A74972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0B740A5D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0AC3E6DD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782D3998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090CB1B7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742B59E2" w14:textId="77777777" w:rsidR="00D239E0" w:rsidRDefault="00D239E0" w:rsidP="00F15D5D">
            <w:pPr>
              <w:pStyle w:val="ECVLeftDetails"/>
              <w:rPr>
                <w:lang w:val="uk-UA"/>
              </w:rPr>
            </w:pPr>
          </w:p>
          <w:p w14:paraId="4C262D9C" w14:textId="77777777" w:rsidR="001E69FA" w:rsidRDefault="001E69FA" w:rsidP="00F15D5D">
            <w:pPr>
              <w:pStyle w:val="ECVLeftDetails"/>
              <w:rPr>
                <w:lang w:val="uk-UA"/>
              </w:rPr>
            </w:pPr>
          </w:p>
          <w:p w14:paraId="64B5F326" w14:textId="77777777" w:rsidR="001E69FA" w:rsidRDefault="001E69FA" w:rsidP="00F15D5D">
            <w:pPr>
              <w:pStyle w:val="ECVLeftDetails"/>
              <w:rPr>
                <w:lang w:val="uk-UA"/>
              </w:rPr>
            </w:pPr>
          </w:p>
          <w:p w14:paraId="61B9420C" w14:textId="77777777" w:rsidR="009F5531" w:rsidRDefault="009F5531" w:rsidP="00F15D5D">
            <w:pPr>
              <w:pStyle w:val="ECVLeftDetails"/>
              <w:rPr>
                <w:lang w:val="uk-UA"/>
              </w:rPr>
            </w:pPr>
          </w:p>
          <w:p w14:paraId="7C5231B3" w14:textId="77777777" w:rsidR="009F5531" w:rsidRDefault="009F5531" w:rsidP="00F15D5D">
            <w:pPr>
              <w:pStyle w:val="ECVLeftDetails"/>
              <w:rPr>
                <w:lang w:val="uk-UA"/>
              </w:rPr>
            </w:pPr>
          </w:p>
          <w:p w14:paraId="27369198" w14:textId="0F63A233" w:rsidR="00D239E0" w:rsidRPr="00D239E0" w:rsidRDefault="00D239E0" w:rsidP="00F15D5D">
            <w:pPr>
              <w:pStyle w:val="ECVLeftDetails"/>
              <w:rPr>
                <w:lang w:val="uk-UA"/>
              </w:rPr>
            </w:pPr>
            <w:r w:rsidRPr="00D239E0">
              <w:rPr>
                <w:lang w:val="uk-UA"/>
              </w:rPr>
              <w:t>робота у складі Науково-методичної ради/науково-методичних комісій (підкомісій) з вищої або фахової передвищої освіти МОН</w:t>
            </w:r>
          </w:p>
        </w:tc>
        <w:tc>
          <w:tcPr>
            <w:tcW w:w="7372" w:type="dxa"/>
            <w:shd w:val="clear" w:color="auto" w:fill="auto"/>
          </w:tcPr>
          <w:p w14:paraId="5F04C800" w14:textId="77777777" w:rsidR="00DD7E2A" w:rsidRDefault="00DD7E2A" w:rsidP="00DD7E2A">
            <w:pPr>
              <w:pStyle w:val="ECVSectionBullet"/>
              <w:spacing w:after="60"/>
              <w:rPr>
                <w:lang w:val="uk-UA"/>
              </w:rPr>
            </w:pPr>
          </w:p>
          <w:p w14:paraId="10BDD5A4" w14:textId="12D06023" w:rsidR="00A32269" w:rsidRDefault="003415EC" w:rsidP="004E465D">
            <w:pPr>
              <w:pStyle w:val="ECVSectionBullet"/>
              <w:numPr>
                <w:ilvl w:val="0"/>
                <w:numId w:val="2"/>
              </w:numPr>
              <w:spacing w:after="60"/>
              <w:rPr>
                <w:lang w:val="uk-UA"/>
              </w:rPr>
            </w:pPr>
            <w:r w:rsidRPr="00FA75F4">
              <w:rPr>
                <w:lang w:val="uk-UA"/>
              </w:rPr>
              <w:t>Школа універсального дизайну для викладачів/</w:t>
            </w:r>
            <w:proofErr w:type="spellStart"/>
            <w:r w:rsidRPr="00FA75F4">
              <w:rPr>
                <w:lang w:val="uk-UA"/>
              </w:rPr>
              <w:t>ок</w:t>
            </w:r>
            <w:proofErr w:type="spellEnd"/>
            <w:r w:rsidRPr="00FA75F4">
              <w:rPr>
                <w:lang w:val="uk-UA"/>
              </w:rPr>
              <w:t xml:space="preserve"> ВНЗ</w:t>
            </w:r>
            <w:r w:rsidR="00745E47" w:rsidRPr="00FA75F4">
              <w:rPr>
                <w:lang w:val="uk-UA"/>
              </w:rPr>
              <w:t xml:space="preserve"> (Київ, 2018)</w:t>
            </w:r>
          </w:p>
          <w:p w14:paraId="6FCB0151" w14:textId="77777777" w:rsidR="004D0DA3" w:rsidRDefault="004D0DA3" w:rsidP="004D0DA3">
            <w:pPr>
              <w:pStyle w:val="ECVSectionBullet"/>
              <w:spacing w:after="60"/>
              <w:ind w:left="113"/>
              <w:rPr>
                <w:lang w:val="uk-UA"/>
              </w:rPr>
            </w:pPr>
          </w:p>
          <w:p w14:paraId="5B98451E" w14:textId="18F42FC3" w:rsidR="004D0DA3" w:rsidRP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>Організація та проведення обласного молодіжного онлайн-конкурсу до Дня Європи «Креативна Європа в Україні - 2020»</w:t>
            </w:r>
          </w:p>
          <w:p w14:paraId="7BA06610" w14:textId="3E17C2C3" w:rsidR="004D0DA3" w:rsidRP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>Організація та проведення в онлайн-форматі Єврофоруму-2020</w:t>
            </w:r>
          </w:p>
          <w:p w14:paraId="74197A39" w14:textId="3097929A" w:rsid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>Німецьке товариство міжнародного співробітництва (GIZ) «Зміцнення ресурсів для сталого розвитку приймаючих громад на сході України» (2021-2022рр)</w:t>
            </w:r>
          </w:p>
          <w:p w14:paraId="75CB4C74" w14:textId="77ED183D" w:rsidR="001E69FA" w:rsidRDefault="001E69FA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Експерт</w:t>
            </w:r>
            <w:r w:rsidR="009F5531">
              <w:rPr>
                <w:lang w:val="uk-UA"/>
              </w:rPr>
              <w:t xml:space="preserve"> з акредитації</w:t>
            </w:r>
            <w:r>
              <w:rPr>
                <w:lang w:val="uk-UA"/>
              </w:rPr>
              <w:t xml:space="preserve"> </w:t>
            </w:r>
            <w:r w:rsidR="003E3F76">
              <w:rPr>
                <w:lang w:val="uk-UA"/>
              </w:rPr>
              <w:t xml:space="preserve">освітніх програм </w:t>
            </w:r>
            <w:bookmarkStart w:id="4" w:name="_GoBack"/>
            <w:bookmarkEnd w:id="4"/>
            <w:r>
              <w:rPr>
                <w:lang w:val="uk-UA"/>
              </w:rPr>
              <w:t>Національного агентства</w:t>
            </w:r>
            <w:r w:rsidR="003E3F76">
              <w:rPr>
                <w:lang w:val="uk-UA"/>
              </w:rPr>
              <w:t xml:space="preserve"> із</w:t>
            </w:r>
            <w:r>
              <w:rPr>
                <w:lang w:val="uk-UA"/>
              </w:rPr>
              <w:t xml:space="preserve"> забезпечення якості</w:t>
            </w:r>
            <w:r w:rsidR="003E3F76">
              <w:rPr>
                <w:lang w:val="uk-UA"/>
              </w:rPr>
              <w:t xml:space="preserve"> вищої</w:t>
            </w:r>
            <w:r>
              <w:rPr>
                <w:lang w:val="uk-UA"/>
              </w:rPr>
              <w:t xml:space="preserve"> освіти  </w:t>
            </w:r>
            <w:r w:rsidRPr="001E69FA">
              <w:rPr>
                <w:lang w:val="uk-UA"/>
              </w:rPr>
              <w:t>https://office.naqa.gov.ua/</w:t>
            </w:r>
          </w:p>
          <w:p w14:paraId="3FAF449D" w14:textId="4733201C" w:rsidR="001E69FA" w:rsidRDefault="009F5531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Експерт з акредитації освітньо-професійних програм фахової передвищої освіти</w:t>
            </w:r>
          </w:p>
          <w:p w14:paraId="0596B439" w14:textId="13410025" w:rsidR="004D0DA3" w:rsidRP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 xml:space="preserve">Проведено експертне оцінювання відповідності державним вимогам освітньої діяльності Відокремленого підрозділу «Ровеньківський </w:t>
            </w:r>
            <w:proofErr w:type="spellStart"/>
            <w:r w:rsidRPr="004D0DA3">
              <w:rPr>
                <w:lang w:val="uk-UA"/>
              </w:rPr>
              <w:t>гуманітарно</w:t>
            </w:r>
            <w:proofErr w:type="spellEnd"/>
            <w:r w:rsidRPr="004D0DA3">
              <w:rPr>
                <w:lang w:val="uk-UA"/>
              </w:rPr>
              <w:t>-педагогічний коледж Луганського національного університету імені Тараса Шевченка» за спеціальністю 5.13010101 «Соціальна робота» (наказ Міністерства освіти і науки України №42л  від 09.01.2014 року).</w:t>
            </w:r>
          </w:p>
          <w:p w14:paraId="018C972C" w14:textId="6F47F92C" w:rsidR="004D0DA3" w:rsidRP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>Проведено первинну акредитаційну експертизу з підготовки фахівців зі спеціальності 5.01010601 «Соціальна педагогіка» галузі знань 0101 «Педагогічна освіта» освітньо-кваліфікаційного рівня «молодший спеціаліст» в коледжі Закарпатського угорського інституту імені Ференца Ракоці II (наказ Міністерства освіти і науки України від 01.06.2017 № 844 – А).</w:t>
            </w:r>
          </w:p>
          <w:p w14:paraId="099029C3" w14:textId="24B45F8D" w:rsidR="004D0DA3" w:rsidRP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 xml:space="preserve">Проведено чергову акредитаційну експертизу з підготовки фахівців зі спеціальності 5.01010601 «Соціальна педагогіка» освітньо-кваліфікаційного рівня «молодший спеціаліст» у Комунальному вищому навчальному закладі Київської обласної ради «Білоцерківський </w:t>
            </w:r>
            <w:proofErr w:type="spellStart"/>
            <w:r w:rsidRPr="004D0DA3">
              <w:rPr>
                <w:lang w:val="uk-UA"/>
              </w:rPr>
              <w:t>гуманітарно</w:t>
            </w:r>
            <w:proofErr w:type="spellEnd"/>
            <w:r w:rsidRPr="004D0DA3">
              <w:rPr>
                <w:lang w:val="uk-UA"/>
              </w:rPr>
              <w:t>-педагогічний коледж» (наказ Міністерства освіти і науки України від 19.01.2018 № 065 – А).</w:t>
            </w:r>
          </w:p>
          <w:p w14:paraId="21B426D7" w14:textId="3BFCE0C7" w:rsidR="004D0DA3" w:rsidRDefault="004D0DA3" w:rsidP="004D0DA3">
            <w:pPr>
              <w:pStyle w:val="ECVSectionBullet"/>
              <w:numPr>
                <w:ilvl w:val="0"/>
                <w:numId w:val="7"/>
              </w:numPr>
              <w:spacing w:after="60"/>
              <w:ind w:left="142" w:hanging="142"/>
              <w:jc w:val="both"/>
              <w:rPr>
                <w:lang w:val="uk-UA"/>
              </w:rPr>
            </w:pPr>
            <w:r w:rsidRPr="004D0DA3">
              <w:rPr>
                <w:lang w:val="uk-UA"/>
              </w:rPr>
              <w:t>Проведено чергову акредитаційну експертизу з підготовки фахівців зі спеціальності 5.01010601 «Соціальна педагогіка» освітньо-кваліфікаційного рівня «молодший спеціаліст» в Економіко-технологічному коледжі Приватного вищого навчального закладу «Київський інститут бізнесу і технологій» (наказ Міністерства освіти і науки 861-л від 21.05.2018)</w:t>
            </w:r>
          </w:p>
          <w:p w14:paraId="6982FCF1" w14:textId="77777777" w:rsidR="004D0DA3" w:rsidRDefault="00D239E0" w:rsidP="00D239E0">
            <w:pPr>
              <w:pStyle w:val="ECVSectionBullet"/>
              <w:numPr>
                <w:ilvl w:val="0"/>
                <w:numId w:val="7"/>
              </w:numPr>
              <w:spacing w:after="60"/>
              <w:ind w:left="139" w:hanging="139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r w:rsidRPr="00D239E0">
              <w:rPr>
                <w:lang w:val="uk-UA"/>
              </w:rPr>
              <w:t>методичн</w:t>
            </w:r>
            <w:r>
              <w:rPr>
                <w:lang w:val="uk-UA"/>
              </w:rPr>
              <w:t>ого</w:t>
            </w:r>
            <w:r w:rsidRPr="00D239E0">
              <w:rPr>
                <w:lang w:val="uk-UA"/>
              </w:rPr>
              <w:t xml:space="preserve"> об'єднання за спеціальністю 231 соціальна робота сектору фахової передвищої освіти Науково-методичної ради Міністерства освіти і науки України</w:t>
            </w:r>
          </w:p>
          <w:p w14:paraId="737C2F09" w14:textId="4D0468DA" w:rsidR="00D239E0" w:rsidRPr="00D239E0" w:rsidRDefault="00D239E0" w:rsidP="00D239E0">
            <w:pPr>
              <w:pStyle w:val="ECVSectionBullet"/>
              <w:numPr>
                <w:ilvl w:val="0"/>
                <w:numId w:val="7"/>
              </w:numPr>
              <w:spacing w:after="60"/>
              <w:ind w:left="139" w:hanging="139"/>
              <w:rPr>
                <w:lang w:val="uk-UA"/>
              </w:rPr>
            </w:pPr>
            <w:r w:rsidRPr="00D239E0">
              <w:rPr>
                <w:lang w:val="uk-UA"/>
              </w:rPr>
              <w:t>Науково-методична комісія з бізнесу, управління, соціальної роботи та сервісу (НМК 3) сектору фахової передвищої освіти Науково-методичної ради Міністерства освіти і науки України</w:t>
            </w:r>
          </w:p>
        </w:tc>
      </w:tr>
      <w:tr w:rsidR="00F56C56" w:rsidRPr="00D15ABD" w14:paraId="6314B03D" w14:textId="77777777" w:rsidTr="004D0D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60AAEA" w14:textId="4B9D46D9" w:rsidR="00F56C56" w:rsidRPr="00FA75F4" w:rsidRDefault="002F15FD" w:rsidP="00CB6B6F">
            <w:pPr>
              <w:pStyle w:val="ECVLeftDetails"/>
              <w:rPr>
                <w:lang w:val="uk-UA"/>
              </w:rPr>
            </w:pPr>
            <w:r w:rsidRPr="00FA75F4">
              <w:rPr>
                <w:lang w:val="uk-UA"/>
              </w:rPr>
              <w:t>Нагороди</w:t>
            </w:r>
          </w:p>
        </w:tc>
        <w:tc>
          <w:tcPr>
            <w:tcW w:w="7372" w:type="dxa"/>
            <w:shd w:val="clear" w:color="auto" w:fill="auto"/>
          </w:tcPr>
          <w:p w14:paraId="0C0B78CF" w14:textId="77777777" w:rsidR="00A32269" w:rsidRPr="00FA75F4" w:rsidRDefault="00A32269" w:rsidP="00A32269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Грамот</w:t>
            </w:r>
            <w:r>
              <w:rPr>
                <w:lang w:val="uk-UA"/>
              </w:rPr>
              <w:t>а</w:t>
            </w:r>
            <w:r w:rsidRPr="00FA75F4">
              <w:rPr>
                <w:lang w:val="uk-UA"/>
              </w:rPr>
              <w:t xml:space="preserve"> Департаменту освіти і науки Запорізької обласної адміністрації (2016).</w:t>
            </w:r>
          </w:p>
          <w:p w14:paraId="6B5C553E" w14:textId="77777777" w:rsidR="00A32269" w:rsidRPr="00FA75F4" w:rsidRDefault="00A32269" w:rsidP="00A32269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Грамот</w:t>
            </w:r>
            <w:r>
              <w:rPr>
                <w:lang w:val="uk-UA"/>
              </w:rPr>
              <w:t>а</w:t>
            </w:r>
            <w:r w:rsidRPr="00FA75F4">
              <w:rPr>
                <w:lang w:val="uk-UA"/>
              </w:rPr>
              <w:t xml:space="preserve"> Запорізької міської ради по Жовтневому району (2016).</w:t>
            </w:r>
          </w:p>
          <w:p w14:paraId="6989C605" w14:textId="0E7CD60D" w:rsidR="00745E47" w:rsidRPr="00FA75F4" w:rsidRDefault="00A32269" w:rsidP="00745E47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Грамот</w:t>
            </w:r>
            <w:r>
              <w:rPr>
                <w:lang w:val="uk-UA"/>
              </w:rPr>
              <w:t>а</w:t>
            </w:r>
            <w:r w:rsidRPr="00FA75F4">
              <w:rPr>
                <w:lang w:val="uk-UA"/>
              </w:rPr>
              <w:t xml:space="preserve"> </w:t>
            </w:r>
            <w:r w:rsidR="00745E47" w:rsidRPr="00FA75F4">
              <w:rPr>
                <w:lang w:val="uk-UA"/>
              </w:rPr>
              <w:t xml:space="preserve">ректора </w:t>
            </w:r>
            <w:r>
              <w:rPr>
                <w:lang w:val="uk-UA"/>
              </w:rPr>
              <w:t xml:space="preserve">Запорізького національного університету </w:t>
            </w:r>
            <w:r w:rsidR="00745E47" w:rsidRPr="00FA75F4">
              <w:rPr>
                <w:lang w:val="uk-UA"/>
              </w:rPr>
              <w:t>(2014</w:t>
            </w:r>
            <w:r>
              <w:rPr>
                <w:lang w:val="uk-UA"/>
              </w:rPr>
              <w:t>, 2016</w:t>
            </w:r>
            <w:r w:rsidR="00745E47" w:rsidRPr="00FA75F4">
              <w:rPr>
                <w:lang w:val="uk-UA"/>
              </w:rPr>
              <w:t>)</w:t>
            </w:r>
          </w:p>
          <w:p w14:paraId="657EA720" w14:textId="7E3A5F44" w:rsidR="00745E47" w:rsidRPr="00FA75F4" w:rsidRDefault="00A32269" w:rsidP="00745E47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Подяка </w:t>
            </w:r>
            <w:r w:rsidR="00745E47" w:rsidRPr="00FA75F4">
              <w:rPr>
                <w:lang w:val="uk-UA"/>
              </w:rPr>
              <w:t xml:space="preserve">ректора </w:t>
            </w:r>
            <w:r>
              <w:rPr>
                <w:lang w:val="uk-UA"/>
              </w:rPr>
              <w:t xml:space="preserve">Запорізького національного університету </w:t>
            </w:r>
            <w:r w:rsidR="00745E47" w:rsidRPr="00FA75F4">
              <w:rPr>
                <w:lang w:val="uk-UA"/>
              </w:rPr>
              <w:t>(2015)</w:t>
            </w:r>
          </w:p>
          <w:p w14:paraId="4E16FDD5" w14:textId="77777777" w:rsidR="00F56C56" w:rsidRPr="00FA75F4" w:rsidRDefault="00745E47" w:rsidP="002F15FD">
            <w:pPr>
              <w:pStyle w:val="ECVSectionBullet"/>
              <w:numPr>
                <w:ilvl w:val="0"/>
                <w:numId w:val="2"/>
              </w:numPr>
              <w:rPr>
                <w:lang w:val="uk-UA"/>
              </w:rPr>
            </w:pPr>
            <w:r w:rsidRPr="00FA75F4">
              <w:rPr>
                <w:lang w:val="uk-UA"/>
              </w:rPr>
              <w:t>Доцент соціальної філософії та управління</w:t>
            </w:r>
            <w:r w:rsidR="00F56C56" w:rsidRPr="00FA75F4">
              <w:rPr>
                <w:lang w:val="uk-UA"/>
              </w:rPr>
              <w:t>,</w:t>
            </w:r>
            <w:r w:rsidR="002F15FD" w:rsidRPr="00FA75F4">
              <w:rPr>
                <w:lang w:val="uk-UA"/>
              </w:rPr>
              <w:t xml:space="preserve"> Міністерство освіти і науки України</w:t>
            </w:r>
            <w:r w:rsidRPr="00FA75F4">
              <w:rPr>
                <w:lang w:val="uk-UA"/>
              </w:rPr>
              <w:t xml:space="preserve"> (2014</w:t>
            </w:r>
            <w:r w:rsidR="00F56C56" w:rsidRPr="00FA75F4">
              <w:rPr>
                <w:lang w:val="uk-UA"/>
              </w:rPr>
              <w:t>)</w:t>
            </w:r>
            <w:r w:rsidR="002F15FD" w:rsidRPr="00FA75F4">
              <w:rPr>
                <w:lang w:val="uk-UA"/>
              </w:rPr>
              <w:t>.</w:t>
            </w:r>
          </w:p>
        </w:tc>
      </w:tr>
    </w:tbl>
    <w:p w14:paraId="2C882D46" w14:textId="77777777" w:rsidR="006F6DF0" w:rsidRDefault="006F6DF0" w:rsidP="003E3F76">
      <w:pPr>
        <w:keepNext/>
        <w:jc w:val="center"/>
        <w:rPr>
          <w:b/>
          <w:caps/>
          <w:sz w:val="24"/>
          <w:lang w:val="uk-UA"/>
        </w:rPr>
      </w:pPr>
    </w:p>
    <w:p w14:paraId="789B0709" w14:textId="77777777" w:rsidR="006F6DF0" w:rsidRDefault="006F6DF0" w:rsidP="003E3F76">
      <w:pPr>
        <w:keepNext/>
        <w:jc w:val="center"/>
        <w:rPr>
          <w:b/>
          <w:caps/>
          <w:sz w:val="24"/>
          <w:lang w:val="uk-UA"/>
        </w:rPr>
      </w:pPr>
    </w:p>
    <w:p w14:paraId="708572FD" w14:textId="09203C7D" w:rsidR="003E3F76" w:rsidRDefault="003E3F76" w:rsidP="003E3F76">
      <w:pPr>
        <w:keepNext/>
        <w:jc w:val="center"/>
        <w:rPr>
          <w:b/>
          <w:caps/>
          <w:sz w:val="24"/>
          <w:lang w:val="uk-UA"/>
        </w:rPr>
      </w:pPr>
    </w:p>
    <w:p w14:paraId="34BD368B" w14:textId="59E22FA3" w:rsidR="003E3F76" w:rsidRDefault="003E3F76" w:rsidP="003E3F76">
      <w:pPr>
        <w:keepNext/>
        <w:jc w:val="center"/>
        <w:rPr>
          <w:b/>
          <w:caps/>
          <w:sz w:val="24"/>
          <w:lang w:val="uk-UA"/>
        </w:rPr>
      </w:pPr>
    </w:p>
    <w:p w14:paraId="554A6272" w14:textId="21AF8E47" w:rsidR="003E3F76" w:rsidRDefault="003E3F76" w:rsidP="003E3F76">
      <w:pPr>
        <w:keepNext/>
        <w:jc w:val="center"/>
        <w:rPr>
          <w:b/>
          <w:caps/>
          <w:sz w:val="24"/>
          <w:lang w:val="uk-UA"/>
        </w:rPr>
      </w:pPr>
    </w:p>
    <w:p w14:paraId="66F1EB9E" w14:textId="69E90495" w:rsidR="003E3F76" w:rsidRDefault="003E3F76" w:rsidP="003E3F76">
      <w:pPr>
        <w:keepNext/>
        <w:jc w:val="center"/>
        <w:rPr>
          <w:b/>
          <w:caps/>
          <w:sz w:val="24"/>
          <w:lang w:val="uk-UA"/>
        </w:rPr>
      </w:pPr>
    </w:p>
    <w:p w14:paraId="2B61AF75" w14:textId="77777777" w:rsidR="003E3F76" w:rsidRDefault="003E3F76" w:rsidP="003E3F76">
      <w:pPr>
        <w:keepNext/>
        <w:jc w:val="center"/>
        <w:rPr>
          <w:b/>
          <w:caps/>
          <w:sz w:val="24"/>
          <w:lang w:val="uk-UA"/>
        </w:rPr>
      </w:pPr>
    </w:p>
    <w:p w14:paraId="7BA68582" w14:textId="44EDC403" w:rsidR="00ED6357" w:rsidRPr="00FA75F4" w:rsidRDefault="00AC484E" w:rsidP="003E3F76">
      <w:pPr>
        <w:keepNext/>
        <w:jc w:val="center"/>
        <w:rPr>
          <w:b/>
          <w:caps/>
          <w:sz w:val="24"/>
          <w:lang w:val="uk-UA"/>
        </w:rPr>
      </w:pPr>
      <w:r w:rsidRPr="00FA75F4">
        <w:rPr>
          <w:b/>
          <w:caps/>
          <w:sz w:val="24"/>
          <w:lang w:val="uk-UA"/>
        </w:rPr>
        <w:t>Список</w:t>
      </w:r>
      <w:r w:rsidR="002F15FD" w:rsidRPr="00FA75F4">
        <w:rPr>
          <w:b/>
          <w:caps/>
          <w:sz w:val="24"/>
          <w:lang w:val="uk-UA"/>
        </w:rPr>
        <w:t xml:space="preserve"> </w:t>
      </w:r>
      <w:r w:rsidR="00195314" w:rsidRPr="00FA75F4">
        <w:rPr>
          <w:b/>
          <w:caps/>
          <w:sz w:val="24"/>
          <w:lang w:val="uk-UA"/>
        </w:rPr>
        <w:t xml:space="preserve">релевантних </w:t>
      </w:r>
      <w:r w:rsidR="002F15FD" w:rsidRPr="00FA75F4">
        <w:rPr>
          <w:b/>
          <w:caps/>
          <w:sz w:val="24"/>
          <w:lang w:val="uk-UA"/>
        </w:rPr>
        <w:t>публікацій</w:t>
      </w:r>
    </w:p>
    <w:p w14:paraId="7777E463" w14:textId="474977BC" w:rsidR="00BD5794" w:rsidRDefault="00BD5794" w:rsidP="00ED6357">
      <w:pPr>
        <w:keepNext/>
        <w:spacing w:before="240" w:after="120"/>
        <w:ind w:left="3402" w:hanging="3402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2022</w:t>
      </w:r>
    </w:p>
    <w:p w14:paraId="0B0CEE90" w14:textId="4DBBFAD6" w:rsidR="00C337CA" w:rsidRPr="00C337CA" w:rsidRDefault="00C337CA" w:rsidP="00C337CA">
      <w:pPr>
        <w:pStyle w:val="ad"/>
        <w:keepNext/>
        <w:numPr>
          <w:ilvl w:val="0"/>
          <w:numId w:val="8"/>
        </w:numPr>
        <w:spacing w:line="240" w:lineRule="auto"/>
        <w:ind w:left="426" w:hanging="426"/>
        <w:rPr>
          <w:bCs/>
          <w:sz w:val="22"/>
          <w:szCs w:val="22"/>
          <w:lang w:val="uk-UA"/>
        </w:rPr>
      </w:pPr>
      <w:proofErr w:type="spellStart"/>
      <w:r w:rsidRPr="00D15ABD">
        <w:rPr>
          <w:color w:val="333333"/>
          <w:sz w:val="22"/>
          <w:szCs w:val="22"/>
          <w:shd w:val="clear" w:color="auto" w:fill="FFFFFF"/>
          <w:lang w:val="en-US"/>
        </w:rPr>
        <w:t>Malovichko</w:t>
      </w:r>
      <w:proofErr w:type="spellEnd"/>
      <w:r w:rsidRPr="00D15ABD">
        <w:rPr>
          <w:color w:val="333333"/>
          <w:sz w:val="22"/>
          <w:szCs w:val="22"/>
          <w:shd w:val="clear" w:color="auto" w:fill="FFFFFF"/>
          <w:lang w:val="en-US"/>
        </w:rPr>
        <w:t xml:space="preserve"> O. ., </w:t>
      </w:r>
      <w:proofErr w:type="spellStart"/>
      <w:r w:rsidRPr="00D15ABD">
        <w:rPr>
          <w:color w:val="333333"/>
          <w:sz w:val="22"/>
          <w:szCs w:val="22"/>
          <w:shd w:val="clear" w:color="auto" w:fill="FFFFFF"/>
          <w:lang w:val="en-US"/>
        </w:rPr>
        <w:t>Shirobokova</w:t>
      </w:r>
      <w:proofErr w:type="spellEnd"/>
      <w:r w:rsidRPr="00D15ABD">
        <w:rPr>
          <w:color w:val="333333"/>
          <w:sz w:val="22"/>
          <w:szCs w:val="22"/>
          <w:shd w:val="clear" w:color="auto" w:fill="FFFFFF"/>
          <w:lang w:val="en-US"/>
        </w:rPr>
        <w:t xml:space="preserve"> O. ., </w:t>
      </w:r>
      <w:proofErr w:type="spellStart"/>
      <w:r w:rsidRPr="00D15ABD">
        <w:rPr>
          <w:color w:val="333333"/>
          <w:sz w:val="22"/>
          <w:szCs w:val="22"/>
          <w:shd w:val="clear" w:color="auto" w:fill="FFFFFF"/>
          <w:lang w:val="en-US"/>
        </w:rPr>
        <w:t>Sorokina</w:t>
      </w:r>
      <w:proofErr w:type="spellEnd"/>
      <w:r w:rsidRPr="00D15ABD">
        <w:rPr>
          <w:color w:val="333333"/>
          <w:sz w:val="22"/>
          <w:szCs w:val="22"/>
          <w:shd w:val="clear" w:color="auto" w:fill="FFFFFF"/>
          <w:lang w:val="en-US"/>
        </w:rPr>
        <w:t xml:space="preserve"> O. . INFORMATION TECHNOLOGIES AS IMPROVING TOOLS OF INCLUSIVE SOCIAL WORK PRACTICES. 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Journal</w:t>
      </w:r>
      <w:proofErr w:type="spellEnd"/>
      <w:r w:rsidRPr="00C337CA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of</w:t>
      </w:r>
      <w:proofErr w:type="spellEnd"/>
      <w:r w:rsidRPr="00C337CA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Theoretical</w:t>
      </w:r>
      <w:proofErr w:type="spellEnd"/>
      <w:r w:rsidRPr="00C337CA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and</w:t>
      </w:r>
      <w:proofErr w:type="spellEnd"/>
      <w:r w:rsidRPr="00C337CA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Applied</w:t>
      </w:r>
      <w:proofErr w:type="spellEnd"/>
      <w:r w:rsidRPr="00C337CA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Information</w:t>
      </w:r>
      <w:proofErr w:type="spellEnd"/>
      <w:r w:rsidRPr="00C337CA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337CA">
        <w:rPr>
          <w:i/>
          <w:iCs/>
          <w:color w:val="333333"/>
          <w:sz w:val="22"/>
          <w:szCs w:val="22"/>
          <w:shd w:val="clear" w:color="auto" w:fill="FFFFFF"/>
        </w:rPr>
        <w:t>Technologythis</w:t>
      </w:r>
      <w:proofErr w:type="spellEnd"/>
      <w:r w:rsidRPr="00C337CA">
        <w:rPr>
          <w:color w:val="333333"/>
          <w:sz w:val="22"/>
          <w:szCs w:val="22"/>
          <w:shd w:val="clear" w:color="auto" w:fill="FFFFFF"/>
        </w:rPr>
        <w:t>. 2022. № 100(14). C. 5157-5164. URL: </w:t>
      </w:r>
      <w:hyperlink r:id="rId15" w:history="1">
        <w:r w:rsidRPr="00C337CA">
          <w:rPr>
            <w:color w:val="337AB7"/>
            <w:sz w:val="22"/>
            <w:szCs w:val="22"/>
            <w:u w:val="single"/>
            <w:shd w:val="clear" w:color="auto" w:fill="FFFFFF"/>
          </w:rPr>
          <w:t>https://www.scopus.com/record/display.uri?eid=2-s2.0-</w:t>
        </w:r>
        <w:r w:rsidRPr="00C337CA">
          <w:rPr>
            <w:color w:val="337AB7"/>
            <w:sz w:val="22"/>
            <w:szCs w:val="22"/>
            <w:u w:val="single"/>
            <w:shd w:val="clear" w:color="auto" w:fill="FFFFFF"/>
          </w:rPr>
          <w:lastRenderedPageBreak/>
          <w:t>85136923286&amp;origin=SingleRecordEmailAlert&amp;dgcid=raven_sc_authcite_en_us_email&amp;txGid=0869c9103e1e83acb3a6c7e376b7e5e8</w:t>
        </w:r>
      </w:hyperlink>
      <w:r w:rsidRPr="00C337CA">
        <w:rPr>
          <w:color w:val="333333"/>
          <w:sz w:val="22"/>
          <w:szCs w:val="22"/>
          <w:shd w:val="clear" w:color="auto" w:fill="FFFFFF"/>
        </w:rPr>
        <w:t>. (SCOPUS).</w:t>
      </w:r>
    </w:p>
    <w:p w14:paraId="6883342C" w14:textId="5EF4E51F" w:rsidR="00BD5794" w:rsidRPr="00C337CA" w:rsidRDefault="00051FDB" w:rsidP="00C337CA">
      <w:pPr>
        <w:pStyle w:val="ad"/>
        <w:keepNext/>
        <w:numPr>
          <w:ilvl w:val="0"/>
          <w:numId w:val="8"/>
        </w:numPr>
        <w:spacing w:line="240" w:lineRule="auto"/>
        <w:ind w:left="426" w:hanging="426"/>
        <w:rPr>
          <w:bCs/>
          <w:sz w:val="22"/>
          <w:szCs w:val="22"/>
        </w:rPr>
      </w:pPr>
      <w:proofErr w:type="spellStart"/>
      <w:r w:rsidRPr="00C337CA">
        <w:rPr>
          <w:bCs/>
          <w:sz w:val="22"/>
          <w:szCs w:val="22"/>
          <w:lang w:val="uk-UA"/>
        </w:rPr>
        <w:t>Гура</w:t>
      </w:r>
      <w:proofErr w:type="spellEnd"/>
      <w:r w:rsidRPr="00C337CA">
        <w:rPr>
          <w:bCs/>
          <w:sz w:val="22"/>
          <w:szCs w:val="22"/>
          <w:lang w:val="uk-UA"/>
        </w:rPr>
        <w:t xml:space="preserve"> О.І., Ільїн С.В., Широбокова О.О., </w:t>
      </w:r>
      <w:proofErr w:type="spellStart"/>
      <w:r w:rsidRPr="00C337CA">
        <w:rPr>
          <w:bCs/>
          <w:sz w:val="22"/>
          <w:szCs w:val="22"/>
          <w:lang w:val="uk-UA"/>
        </w:rPr>
        <w:t>Маловічко</w:t>
      </w:r>
      <w:proofErr w:type="spellEnd"/>
      <w:r w:rsidRPr="00C337CA">
        <w:rPr>
          <w:bCs/>
          <w:sz w:val="22"/>
          <w:szCs w:val="22"/>
          <w:lang w:val="uk-UA"/>
        </w:rPr>
        <w:t xml:space="preserve"> О.В., Сорокіна О.С., Бойко Г.В., Бірюкова Т.Ф., Приймак Ю.Г. Сучасні підходи надання соціальних послуг в територіальних громадах. Навчально-методичний посібник. Запоріжжя: ТОВ «ПРОФІ ПРІНТ», 2022. </w:t>
      </w:r>
    </w:p>
    <w:p w14:paraId="74D29753" w14:textId="77A7B281" w:rsidR="00714B27" w:rsidRDefault="00714B27" w:rsidP="00ED6357">
      <w:pPr>
        <w:keepNext/>
        <w:spacing w:before="240" w:after="120"/>
        <w:ind w:left="3402" w:hanging="3402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2021</w:t>
      </w:r>
    </w:p>
    <w:p w14:paraId="4001D350" w14:textId="77777777" w:rsidR="00FB6109" w:rsidRPr="00C337CA" w:rsidRDefault="00714B27" w:rsidP="00C337CA">
      <w:pPr>
        <w:pStyle w:val="ad"/>
        <w:numPr>
          <w:ilvl w:val="0"/>
          <w:numId w:val="9"/>
        </w:numPr>
        <w:tabs>
          <w:tab w:val="left" w:pos="426"/>
        </w:tabs>
        <w:spacing w:line="240" w:lineRule="auto"/>
        <w:ind w:left="426"/>
        <w:rPr>
          <w:sz w:val="24"/>
          <w:szCs w:val="24"/>
          <w:lang w:val="uk-UA"/>
        </w:rPr>
      </w:pPr>
      <w:proofErr w:type="spellStart"/>
      <w:r w:rsidRPr="00C337CA">
        <w:rPr>
          <w:sz w:val="24"/>
          <w:szCs w:val="24"/>
          <w:lang w:val="uk-UA"/>
        </w:rPr>
        <w:t>Olha</w:t>
      </w:r>
      <w:proofErr w:type="spellEnd"/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uk-UA"/>
        </w:rPr>
        <w:t>Mitchuk</w:t>
      </w:r>
      <w:proofErr w:type="spellEnd"/>
      <w:r w:rsidRPr="00C337CA">
        <w:rPr>
          <w:sz w:val="24"/>
          <w:szCs w:val="24"/>
          <w:lang w:val="uk-UA"/>
        </w:rPr>
        <w:t xml:space="preserve">, </w:t>
      </w:r>
      <w:proofErr w:type="spellStart"/>
      <w:r w:rsidRPr="00C337CA">
        <w:rPr>
          <w:sz w:val="24"/>
          <w:szCs w:val="24"/>
          <w:lang w:val="uk-UA"/>
        </w:rPr>
        <w:t>Inna</w:t>
      </w:r>
      <w:proofErr w:type="spellEnd"/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uk-UA"/>
        </w:rPr>
        <w:t>Penchuk</w:t>
      </w:r>
      <w:proofErr w:type="spellEnd"/>
      <w:r w:rsidRPr="00C337CA">
        <w:rPr>
          <w:sz w:val="24"/>
          <w:szCs w:val="24"/>
          <w:lang w:val="uk-UA"/>
        </w:rPr>
        <w:t xml:space="preserve">, </w:t>
      </w:r>
      <w:proofErr w:type="spellStart"/>
      <w:r w:rsidRPr="00C337CA">
        <w:rPr>
          <w:sz w:val="24"/>
          <w:szCs w:val="24"/>
          <w:lang w:val="uk-UA"/>
        </w:rPr>
        <w:t>Natalіia</w:t>
      </w:r>
      <w:proofErr w:type="spellEnd"/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uk-UA"/>
        </w:rPr>
        <w:t>Podluzhna</w:t>
      </w:r>
      <w:proofErr w:type="spellEnd"/>
      <w:r w:rsidRPr="00C337CA">
        <w:rPr>
          <w:sz w:val="24"/>
          <w:szCs w:val="24"/>
          <w:lang w:val="uk-UA"/>
        </w:rPr>
        <w:t xml:space="preserve">, </w:t>
      </w:r>
      <w:proofErr w:type="spellStart"/>
      <w:r w:rsidRPr="00C337CA">
        <w:rPr>
          <w:sz w:val="24"/>
          <w:szCs w:val="24"/>
          <w:lang w:val="uk-UA"/>
        </w:rPr>
        <w:t>Olena</w:t>
      </w:r>
      <w:proofErr w:type="spellEnd"/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uk-UA"/>
        </w:rPr>
        <w:t>Malovichko</w:t>
      </w:r>
      <w:proofErr w:type="spellEnd"/>
      <w:r w:rsidRPr="00C337CA">
        <w:rPr>
          <w:sz w:val="24"/>
          <w:szCs w:val="24"/>
          <w:lang w:val="uk-UA"/>
        </w:rPr>
        <w:t xml:space="preserve">, </w:t>
      </w:r>
      <w:proofErr w:type="spellStart"/>
      <w:r w:rsidRPr="00C337CA">
        <w:rPr>
          <w:sz w:val="24"/>
          <w:szCs w:val="24"/>
          <w:lang w:val="uk-UA"/>
        </w:rPr>
        <w:t>Olga</w:t>
      </w:r>
      <w:proofErr w:type="spellEnd"/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uk-UA"/>
        </w:rPr>
        <w:t>Shirobokova</w:t>
      </w:r>
      <w:proofErr w:type="spellEnd"/>
      <w:r w:rsidRPr="00C337CA">
        <w:rPr>
          <w:sz w:val="24"/>
          <w:szCs w:val="24"/>
          <w:lang w:val="uk-UA"/>
        </w:rPr>
        <w:t xml:space="preserve">, </w:t>
      </w:r>
      <w:proofErr w:type="spellStart"/>
      <w:r w:rsidRPr="00C337CA">
        <w:rPr>
          <w:sz w:val="24"/>
          <w:szCs w:val="24"/>
          <w:lang w:val="uk-UA"/>
        </w:rPr>
        <w:t>Angelina</w:t>
      </w:r>
      <w:proofErr w:type="spellEnd"/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uk-UA"/>
        </w:rPr>
        <w:t>Tregub</w:t>
      </w:r>
      <w:proofErr w:type="spellEnd"/>
      <w:r w:rsidRPr="00C337CA">
        <w:rPr>
          <w:sz w:val="24"/>
          <w:szCs w:val="24"/>
          <w:lang w:val="uk-UA"/>
        </w:rPr>
        <w:t xml:space="preserve">. </w:t>
      </w:r>
      <w:r w:rsidRPr="00C337CA">
        <w:rPr>
          <w:sz w:val="24"/>
          <w:szCs w:val="24"/>
          <w:lang w:val="en-US"/>
        </w:rPr>
        <w:t>Changes in social communication as a tool of social work under the influence of digitalization.</w:t>
      </w:r>
      <w:r w:rsidRPr="00C337CA">
        <w:rPr>
          <w:sz w:val="24"/>
          <w:szCs w:val="24"/>
          <w:lang w:val="uk-UA"/>
        </w:rPr>
        <w:t xml:space="preserve"> </w:t>
      </w:r>
      <w:proofErr w:type="spellStart"/>
      <w:r w:rsidRPr="00C337CA">
        <w:rPr>
          <w:sz w:val="24"/>
          <w:szCs w:val="24"/>
          <w:lang w:val="en-US"/>
        </w:rPr>
        <w:t>Estudios</w:t>
      </w:r>
      <w:proofErr w:type="spellEnd"/>
      <w:r w:rsidRPr="00C337CA">
        <w:rPr>
          <w:sz w:val="24"/>
          <w:szCs w:val="24"/>
          <w:lang w:val="en-US"/>
        </w:rPr>
        <w:t xml:space="preserve"> de Economia </w:t>
      </w:r>
      <w:proofErr w:type="spellStart"/>
      <w:r w:rsidRPr="00C337CA">
        <w:rPr>
          <w:sz w:val="24"/>
          <w:szCs w:val="24"/>
          <w:lang w:val="en-US"/>
        </w:rPr>
        <w:t>Aplicada</w:t>
      </w:r>
      <w:proofErr w:type="spellEnd"/>
      <w:r w:rsidRPr="00C337CA">
        <w:rPr>
          <w:sz w:val="24"/>
          <w:szCs w:val="24"/>
          <w:lang w:val="en-US"/>
        </w:rPr>
        <w:t>. Vol 39,</w:t>
      </w:r>
      <w:r w:rsidRPr="00C337CA">
        <w:rPr>
          <w:sz w:val="24"/>
          <w:szCs w:val="24"/>
          <w:lang w:val="uk-UA"/>
        </w:rPr>
        <w:t xml:space="preserve"> № 3</w:t>
      </w:r>
      <w:r w:rsidRPr="00C337CA">
        <w:rPr>
          <w:sz w:val="24"/>
          <w:szCs w:val="24"/>
          <w:lang w:val="en-US"/>
        </w:rPr>
        <w:t xml:space="preserve"> (2021)</w:t>
      </w:r>
      <w:r w:rsidRPr="00C337CA">
        <w:rPr>
          <w:sz w:val="24"/>
          <w:szCs w:val="24"/>
          <w:lang w:val="uk-UA"/>
        </w:rPr>
        <w:t xml:space="preserve"> </w:t>
      </w:r>
    </w:p>
    <w:p w14:paraId="293D5A5F" w14:textId="3F92C1DA" w:rsidR="00C8225F" w:rsidRPr="00C337CA" w:rsidRDefault="00FB6109" w:rsidP="00C337CA">
      <w:pPr>
        <w:pStyle w:val="ad"/>
        <w:tabs>
          <w:tab w:val="left" w:pos="426"/>
        </w:tabs>
        <w:spacing w:line="240" w:lineRule="auto"/>
        <w:ind w:left="426" w:firstLine="0"/>
        <w:rPr>
          <w:color w:val="333333"/>
          <w:sz w:val="24"/>
          <w:szCs w:val="24"/>
          <w:shd w:val="clear" w:color="auto" w:fill="FFFFFF"/>
          <w:lang w:val="en-US"/>
        </w:rPr>
      </w:pPr>
      <w:r w:rsidRPr="00C337CA">
        <w:rPr>
          <w:color w:val="333333"/>
          <w:sz w:val="24"/>
          <w:szCs w:val="24"/>
          <w:shd w:val="clear" w:color="auto" w:fill="FFFFFF"/>
          <w:lang w:val="en-US"/>
        </w:rPr>
        <w:t>URL</w:t>
      </w:r>
      <w:r w:rsidR="0070463E" w:rsidRPr="00C337CA">
        <w:rPr>
          <w:color w:val="333333"/>
          <w:sz w:val="24"/>
          <w:szCs w:val="24"/>
          <w:shd w:val="clear" w:color="auto" w:fill="FFFFFF"/>
          <w:lang w:val="uk-UA"/>
        </w:rPr>
        <w:t>:</w:t>
      </w:r>
      <w:r w:rsidR="003E2582" w:rsidRPr="00C337CA">
        <w:rPr>
          <w:rFonts w:eastAsia="SimSun"/>
          <w:color w:val="3F3A38"/>
          <w:spacing w:val="-6"/>
          <w:kern w:val="1"/>
          <w:sz w:val="24"/>
          <w:szCs w:val="24"/>
          <w:lang w:val="en-GB" w:eastAsia="zh-CN" w:bidi="hi-IN"/>
        </w:rPr>
        <w:t xml:space="preserve"> </w:t>
      </w:r>
      <w:hyperlink r:id="rId16" w:tgtFrame="_blank" w:history="1">
        <w:r w:rsidR="003E2582" w:rsidRPr="00C337CA">
          <w:rPr>
            <w:rFonts w:eastAsia="SimSun"/>
            <w:color w:val="0000FF"/>
            <w:spacing w:val="-6"/>
            <w:kern w:val="1"/>
            <w:sz w:val="24"/>
            <w:szCs w:val="24"/>
            <w:u w:val="single"/>
            <w:lang w:val="en-GB" w:eastAsia="zh-CN" w:bidi="hi-IN"/>
          </w:rPr>
          <w:t>https://dialnet.unirioja.es/servlet/articulo?codigo=7859741</w:t>
        </w:r>
      </w:hyperlink>
      <w:r w:rsidRPr="00C337CA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337CA">
        <w:rPr>
          <w:color w:val="333333"/>
          <w:sz w:val="24"/>
          <w:szCs w:val="24"/>
          <w:shd w:val="clear" w:color="auto" w:fill="FFFFFF"/>
          <w:lang w:val="en-US"/>
        </w:rPr>
        <w:t>(SCOPUS).</w:t>
      </w:r>
    </w:p>
    <w:p w14:paraId="7C23A76D" w14:textId="45CEF525" w:rsidR="00C337CA" w:rsidRPr="001E69FA" w:rsidRDefault="00C337CA" w:rsidP="00C337CA">
      <w:pPr>
        <w:pStyle w:val="ad"/>
        <w:numPr>
          <w:ilvl w:val="0"/>
          <w:numId w:val="9"/>
        </w:numPr>
        <w:tabs>
          <w:tab w:val="left" w:pos="426"/>
        </w:tabs>
        <w:spacing w:line="240" w:lineRule="auto"/>
        <w:ind w:left="426"/>
        <w:rPr>
          <w:color w:val="333333"/>
          <w:sz w:val="24"/>
          <w:szCs w:val="24"/>
          <w:shd w:val="clear" w:color="auto" w:fill="FFFFFF"/>
          <w:lang w:val="en-GB"/>
        </w:rPr>
      </w:pP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Маловічко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О. В.,</w:t>
      </w:r>
      <w:r w:rsidRPr="00C337CA">
        <w:rPr>
          <w:rFonts w:asciiTheme="minorHAnsi" w:eastAsia="SimSun" w:hAnsiTheme="minorHAnsi" w:cs="Mangal"/>
          <w:color w:val="333333"/>
          <w:spacing w:val="-6"/>
          <w:kern w:val="1"/>
          <w:sz w:val="21"/>
          <w:szCs w:val="21"/>
          <w:shd w:val="clear" w:color="auto" w:fill="FFFFFF"/>
          <w:lang w:val="uk-UA" w:eastAsia="zh-CN" w:bidi="hi-IN"/>
        </w:rPr>
        <w:t xml:space="preserve"> Широбокова О.О.,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Єсіна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(Голоднова) В. П. 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Українська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модель 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впровадження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інклюзивної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освіти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.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 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Вісник</w:t>
      </w:r>
      <w:proofErr w:type="spellEnd"/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ЛНУ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імені</w:t>
      </w:r>
      <w:proofErr w:type="spellEnd"/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Тараса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Шевченка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. 2021. № 2(340)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Ч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.2.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C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. 287–297.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URL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: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 </w:t>
      </w:r>
      <w:hyperlink r:id="rId17" w:history="1"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https</w:t>
        </w:r>
        <w:r w:rsidRPr="001E69F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://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doi</w:t>
        </w:r>
        <w:r w:rsidRPr="001E69F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.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org</w:t>
        </w:r>
        <w:r w:rsidRPr="001E69F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/10.12958/2227-2844-2021-2(340)-2-287-297</w:t>
        </w:r>
      </w:hyperlink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. (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Index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Copernicus</w:t>
      </w:r>
      <w:r w:rsidRPr="001E69F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).</w:t>
      </w:r>
    </w:p>
    <w:p w14:paraId="4773D88A" w14:textId="1DD33B41" w:rsidR="00051FDB" w:rsidRPr="00051FDB" w:rsidRDefault="00051FDB" w:rsidP="00C337CA">
      <w:pPr>
        <w:pStyle w:val="ad"/>
        <w:numPr>
          <w:ilvl w:val="0"/>
          <w:numId w:val="9"/>
        </w:numPr>
        <w:tabs>
          <w:tab w:val="left" w:pos="426"/>
        </w:tabs>
        <w:spacing w:line="240" w:lineRule="auto"/>
        <w:ind w:left="426"/>
        <w:rPr>
          <w:i/>
          <w:iCs/>
          <w:color w:val="333333"/>
          <w:sz w:val="24"/>
          <w:szCs w:val="24"/>
          <w:shd w:val="clear" w:color="auto" w:fill="FFFFFF"/>
        </w:rPr>
      </w:pPr>
      <w:proofErr w:type="spellStart"/>
      <w:r w:rsidRPr="00C337CA">
        <w:rPr>
          <w:color w:val="333333"/>
          <w:sz w:val="24"/>
          <w:szCs w:val="24"/>
          <w:shd w:val="clear" w:color="auto" w:fill="FFFFFF"/>
          <w:lang w:val="uk-UA"/>
        </w:rPr>
        <w:t>Маловічко</w:t>
      </w:r>
      <w:proofErr w:type="spellEnd"/>
      <w:r w:rsidRPr="00C337CA">
        <w:rPr>
          <w:color w:val="333333"/>
          <w:sz w:val="24"/>
          <w:szCs w:val="24"/>
          <w:shd w:val="clear" w:color="auto" w:fill="FFFFFF"/>
          <w:lang w:val="uk-UA"/>
        </w:rPr>
        <w:t xml:space="preserve"> О.В.,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Широбокова О. О. ГРА ЯК ТЕХНОЛОГІЯ СОЦІАЛЬНОГО УПРАВЛІННЯ.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VII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Международная научно-практическая конференция «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MODERN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DIRECTIONS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OF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SCIENTIFIC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RESEARCH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DEVELOPMENT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» Чикаго: Научно-издательский центр «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Sci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-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conf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.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com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.</w:t>
      </w:r>
      <w:proofErr w:type="spellStart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ua</w:t>
      </w:r>
      <w:proofErr w:type="spellEnd"/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»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B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, 2021.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C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. 689-694. 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URL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: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 </w:t>
      </w:r>
      <w:hyperlink r:id="rId18" w:history="1"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https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://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sci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conf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.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com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.</w:t>
        </w:r>
        <w:proofErr w:type="spellStart"/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ua</w:t>
        </w:r>
        <w:proofErr w:type="spellEnd"/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/</w:t>
        </w:r>
        <w:proofErr w:type="spellStart"/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wp</w:t>
        </w:r>
        <w:proofErr w:type="spellEnd"/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content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/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uploads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/2021/12/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MODERN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DIRECTIONS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OF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SCIENTIFIC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RESEARCH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DEVELOPMENT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eastAsia="zh-CN" w:bidi="hi-IN"/>
          </w:rPr>
          <w:t>-22-24.12.21.</w:t>
        </w:r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pdf</w:t>
        </w:r>
      </w:hyperlink>
      <w:r w:rsidRPr="00051FDB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>.</w:t>
      </w:r>
    </w:p>
    <w:p w14:paraId="0A1B4C28" w14:textId="61DCF5E7" w:rsidR="00A32269" w:rsidRDefault="00A32269" w:rsidP="00ED6357">
      <w:pPr>
        <w:keepNext/>
        <w:spacing w:before="240" w:after="120"/>
        <w:ind w:left="3402" w:hanging="3402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2020</w:t>
      </w:r>
    </w:p>
    <w:p w14:paraId="651A916A" w14:textId="1550C618" w:rsidR="00BD5794" w:rsidRPr="00BD5794" w:rsidRDefault="00C337CA" w:rsidP="00A32269">
      <w:pPr>
        <w:pStyle w:val="ad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  <w:lang w:val="en-US"/>
        </w:rPr>
      </w:pPr>
      <w:proofErr w:type="spellStart"/>
      <w:r w:rsidRPr="00C337CA">
        <w:rPr>
          <w:rFonts w:eastAsia="SimSun"/>
          <w:color w:val="333333"/>
          <w:spacing w:val="-6"/>
          <w:kern w:val="1"/>
          <w:sz w:val="24"/>
          <w:szCs w:val="24"/>
          <w:shd w:val="clear" w:color="auto" w:fill="FFFFFF"/>
          <w:lang w:val="uk-UA" w:eastAsia="zh-CN" w:bidi="hi-IN"/>
        </w:rPr>
        <w:t>Маловічко</w:t>
      </w:r>
      <w:proofErr w:type="spellEnd"/>
      <w:r w:rsidRPr="00C337CA">
        <w:rPr>
          <w:rFonts w:eastAsia="SimSun"/>
          <w:color w:val="333333"/>
          <w:spacing w:val="-6"/>
          <w:kern w:val="1"/>
          <w:sz w:val="24"/>
          <w:szCs w:val="24"/>
          <w:shd w:val="clear" w:color="auto" w:fill="FFFFFF"/>
          <w:lang w:val="uk-UA" w:eastAsia="zh-CN" w:bidi="hi-IN"/>
        </w:rPr>
        <w:t xml:space="preserve"> О.В., Широбокова О.О., </w:t>
      </w:r>
      <w:proofErr w:type="spellStart"/>
      <w:r w:rsidRPr="00C337CA">
        <w:rPr>
          <w:rFonts w:eastAsia="SimSun"/>
          <w:color w:val="333333"/>
          <w:spacing w:val="-6"/>
          <w:kern w:val="1"/>
          <w:sz w:val="24"/>
          <w:szCs w:val="24"/>
          <w:shd w:val="clear" w:color="auto" w:fill="FFFFFF"/>
          <w:lang w:eastAsia="zh-CN" w:bidi="hi-IN"/>
        </w:rPr>
        <w:t>Єсіна</w:t>
      </w:r>
      <w:proofErr w:type="spellEnd"/>
      <w:r w:rsidRPr="00C337CA">
        <w:rPr>
          <w:rFonts w:eastAsia="SimSun"/>
          <w:color w:val="333333"/>
          <w:spacing w:val="-6"/>
          <w:kern w:val="1"/>
          <w:sz w:val="24"/>
          <w:szCs w:val="24"/>
          <w:shd w:val="clear" w:color="auto" w:fill="FFFFFF"/>
          <w:lang w:eastAsia="zh-CN" w:bidi="hi-IN"/>
        </w:rPr>
        <w:t xml:space="preserve"> (Голоднова) В. П.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eastAsia="zh-CN" w:bidi="hi-IN"/>
        </w:rPr>
        <w:t xml:space="preserve"> ОСОБЛИВОСТІ ІНКЛЮЗИВНОГО ОСВІТНЬОГО СЕРЕДОВИЩА В ЗАГАЛЬНООСВІТНІХ ШКОЛАХ УКРАЇНИ.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 </w:t>
      </w:r>
      <w:proofErr w:type="spellStart"/>
      <w:r w:rsidRPr="00C337CA">
        <w:rPr>
          <w:rFonts w:ascii="Helvetica" w:eastAsia="SimSun" w:hAnsi="Helvetica" w:cs="Mangal"/>
          <w:i/>
          <w:iCs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Wschodnioeuropejskie</w:t>
      </w:r>
      <w:proofErr w:type="spellEnd"/>
      <w:r w:rsidRPr="00C337CA">
        <w:rPr>
          <w:rFonts w:ascii="Helvetica" w:eastAsia="SimSun" w:hAnsi="Helvetica" w:cs="Mangal"/>
          <w:i/>
          <w:iCs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proofErr w:type="spellStart"/>
      <w:r w:rsidRPr="00C337CA">
        <w:rPr>
          <w:rFonts w:ascii="Helvetica" w:eastAsia="SimSun" w:hAnsi="Helvetica" w:cs="Mangal"/>
          <w:i/>
          <w:iCs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Czasopismo</w:t>
      </w:r>
      <w:proofErr w:type="spellEnd"/>
      <w:r w:rsidRPr="00C337CA">
        <w:rPr>
          <w:rFonts w:ascii="Helvetica" w:eastAsia="SimSun" w:hAnsi="Helvetica" w:cs="Mangal"/>
          <w:i/>
          <w:iCs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</w:t>
      </w:r>
      <w:proofErr w:type="spellStart"/>
      <w:r w:rsidRPr="00C337CA">
        <w:rPr>
          <w:rFonts w:ascii="Helvetica" w:eastAsia="SimSun" w:hAnsi="Helvetica" w:cs="Mangal"/>
          <w:i/>
          <w:iCs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Naukowe</w:t>
      </w:r>
      <w:proofErr w:type="spellEnd"/>
      <w:r w:rsidRPr="00C337CA">
        <w:rPr>
          <w:rFonts w:ascii="Helvetica" w:eastAsia="SimSun" w:hAnsi="Helvetica" w:cs="Mangal"/>
          <w:i/>
          <w:iCs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 xml:space="preserve"> (East European Scientific Journal) </w:t>
      </w:r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. 2020. Т. 2. № #11(63). C. 40-43. URL: </w:t>
      </w:r>
      <w:hyperlink r:id="rId19" w:history="1">
        <w:r w:rsidRPr="00C337CA">
          <w:rPr>
            <w:rFonts w:ascii="Helvetica" w:eastAsia="SimSun" w:hAnsi="Helvetica" w:cs="Mangal"/>
            <w:color w:val="337AB7"/>
            <w:spacing w:val="-6"/>
            <w:kern w:val="1"/>
            <w:sz w:val="21"/>
            <w:szCs w:val="21"/>
            <w:u w:val="single"/>
            <w:shd w:val="clear" w:color="auto" w:fill="FFFFFF"/>
            <w:lang w:val="en-GB" w:eastAsia="zh-CN" w:bidi="hi-IN"/>
          </w:rPr>
          <w:t>https://archive.eesa-journal.com/index.php/eesa/issue/view/2/2</w:t>
        </w:r>
      </w:hyperlink>
      <w:r w:rsidRPr="00C337CA">
        <w:rPr>
          <w:rFonts w:ascii="Helvetica" w:eastAsia="SimSun" w:hAnsi="Helvetica" w:cs="Mangal"/>
          <w:color w:val="333333"/>
          <w:spacing w:val="-6"/>
          <w:kern w:val="1"/>
          <w:sz w:val="21"/>
          <w:szCs w:val="21"/>
          <w:shd w:val="clear" w:color="auto" w:fill="FFFFFF"/>
          <w:lang w:val="en-GB" w:eastAsia="zh-CN" w:bidi="hi-IN"/>
        </w:rPr>
        <w:t>. (Index Copernicus).</w:t>
      </w:r>
    </w:p>
    <w:p w14:paraId="766FA14E" w14:textId="345994B8" w:rsidR="00A32269" w:rsidRDefault="00A32269" w:rsidP="00A32269">
      <w:pPr>
        <w:pStyle w:val="ad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  <w:lang w:val="en-US"/>
        </w:rPr>
      </w:pPr>
      <w:proofErr w:type="spellStart"/>
      <w:r w:rsidRPr="00A32269">
        <w:rPr>
          <w:sz w:val="24"/>
          <w:szCs w:val="24"/>
          <w:lang w:val="uk-UA"/>
        </w:rPr>
        <w:t>Маловічко</w:t>
      </w:r>
      <w:proofErr w:type="spellEnd"/>
      <w:r w:rsidRPr="00A32269">
        <w:rPr>
          <w:sz w:val="24"/>
          <w:szCs w:val="24"/>
          <w:lang w:val="uk-UA"/>
        </w:rPr>
        <w:t xml:space="preserve"> О.В.</w:t>
      </w:r>
      <w:r w:rsidR="00051FDB">
        <w:rPr>
          <w:sz w:val="24"/>
          <w:szCs w:val="24"/>
          <w:lang w:val="uk-UA"/>
        </w:rPr>
        <w:t xml:space="preserve">, Широбокова О.О. </w:t>
      </w:r>
      <w:r w:rsidRPr="00A32269">
        <w:rPr>
          <w:sz w:val="24"/>
          <w:szCs w:val="24"/>
          <w:lang w:val="uk-UA"/>
        </w:rPr>
        <w:t>Феномен гри в сучасному мультимедійному суспільстві</w:t>
      </w:r>
      <w:r w:rsidR="001806EB">
        <w:rPr>
          <w:sz w:val="24"/>
          <w:szCs w:val="24"/>
          <w:lang w:val="uk-UA"/>
        </w:rPr>
        <w:t>.</w:t>
      </w:r>
      <w:r w:rsidRPr="001806EB">
        <w:rPr>
          <w:sz w:val="24"/>
          <w:szCs w:val="24"/>
          <w:lang w:val="uk-UA"/>
        </w:rPr>
        <w:t xml:space="preserve"> </w:t>
      </w:r>
      <w:r w:rsidRPr="001806EB">
        <w:rPr>
          <w:i/>
          <w:iCs/>
          <w:sz w:val="24"/>
          <w:szCs w:val="24"/>
          <w:lang w:val="en-US"/>
        </w:rPr>
        <w:t>Modern</w:t>
      </w:r>
      <w:r w:rsidRPr="001806EB">
        <w:rPr>
          <w:i/>
          <w:iCs/>
          <w:sz w:val="24"/>
          <w:szCs w:val="24"/>
          <w:lang w:val="uk-UA"/>
        </w:rPr>
        <w:t xml:space="preserve"> </w:t>
      </w:r>
      <w:r w:rsidRPr="001806EB">
        <w:rPr>
          <w:i/>
          <w:iCs/>
          <w:sz w:val="24"/>
          <w:szCs w:val="24"/>
          <w:lang w:val="en-US"/>
        </w:rPr>
        <w:t>science</w:t>
      </w:r>
      <w:r w:rsidRPr="001806EB">
        <w:rPr>
          <w:i/>
          <w:iCs/>
          <w:sz w:val="24"/>
          <w:szCs w:val="24"/>
          <w:lang w:val="uk-UA"/>
        </w:rPr>
        <w:t xml:space="preserve">: </w:t>
      </w:r>
      <w:r w:rsidRPr="001806EB">
        <w:rPr>
          <w:i/>
          <w:iCs/>
          <w:sz w:val="24"/>
          <w:szCs w:val="24"/>
          <w:lang w:val="en-US"/>
        </w:rPr>
        <w:t>problems</w:t>
      </w:r>
      <w:r w:rsidRPr="001806EB">
        <w:rPr>
          <w:i/>
          <w:iCs/>
          <w:sz w:val="24"/>
          <w:szCs w:val="24"/>
          <w:lang w:val="uk-UA"/>
        </w:rPr>
        <w:t xml:space="preserve"> </w:t>
      </w:r>
      <w:r w:rsidRPr="001806EB">
        <w:rPr>
          <w:i/>
          <w:iCs/>
          <w:sz w:val="24"/>
          <w:szCs w:val="24"/>
          <w:lang w:val="en-US"/>
        </w:rPr>
        <w:t>and</w:t>
      </w:r>
      <w:r w:rsidRPr="001806EB">
        <w:rPr>
          <w:i/>
          <w:iCs/>
          <w:sz w:val="24"/>
          <w:szCs w:val="24"/>
          <w:lang w:val="uk-UA"/>
        </w:rPr>
        <w:t xml:space="preserve"> </w:t>
      </w:r>
      <w:r w:rsidRPr="001806EB">
        <w:rPr>
          <w:i/>
          <w:iCs/>
          <w:sz w:val="24"/>
          <w:szCs w:val="24"/>
          <w:lang w:val="en-US"/>
        </w:rPr>
        <w:t>innovations</w:t>
      </w:r>
      <w:r w:rsidRPr="001806EB">
        <w:rPr>
          <w:i/>
          <w:iCs/>
          <w:sz w:val="24"/>
          <w:szCs w:val="24"/>
          <w:lang w:val="uk-UA"/>
        </w:rPr>
        <w:t xml:space="preserve">. </w:t>
      </w:r>
      <w:r w:rsidRPr="001806EB">
        <w:rPr>
          <w:i/>
          <w:iCs/>
          <w:sz w:val="24"/>
          <w:szCs w:val="24"/>
          <w:lang w:val="en-US"/>
        </w:rPr>
        <w:t>Abstracts of the 1st International scientific and practical conference</w:t>
      </w:r>
      <w:r w:rsidRPr="00A32269">
        <w:rPr>
          <w:sz w:val="24"/>
          <w:szCs w:val="24"/>
          <w:lang w:val="en-US"/>
        </w:rPr>
        <w:t xml:space="preserve">. SSPG Publish. Stockholm, Sweden. 2020. Pp. </w:t>
      </w:r>
      <w:r>
        <w:rPr>
          <w:sz w:val="24"/>
          <w:szCs w:val="24"/>
          <w:lang w:val="uk-UA"/>
        </w:rPr>
        <w:t>605</w:t>
      </w:r>
      <w:r w:rsidRPr="00A32269">
        <w:rPr>
          <w:sz w:val="24"/>
          <w:szCs w:val="24"/>
          <w:lang w:val="en-US"/>
        </w:rPr>
        <w:t>-</w:t>
      </w:r>
      <w:r>
        <w:rPr>
          <w:sz w:val="24"/>
          <w:szCs w:val="24"/>
          <w:lang w:val="uk-UA"/>
        </w:rPr>
        <w:t>609</w:t>
      </w:r>
      <w:r w:rsidRPr="00A32269">
        <w:rPr>
          <w:sz w:val="24"/>
          <w:szCs w:val="24"/>
          <w:lang w:val="en-US"/>
        </w:rPr>
        <w:t xml:space="preserve">. URL: </w:t>
      </w:r>
      <w:hyperlink r:id="rId20" w:history="1">
        <w:r w:rsidR="001806EB" w:rsidRPr="00326015">
          <w:rPr>
            <w:rStyle w:val="a5"/>
            <w:sz w:val="24"/>
            <w:szCs w:val="24"/>
            <w:lang w:val="en-US"/>
          </w:rPr>
          <w:t>http://sci-conf.com.ua</w:t>
        </w:r>
      </w:hyperlink>
      <w:r w:rsidRPr="00A32269">
        <w:rPr>
          <w:sz w:val="24"/>
          <w:szCs w:val="24"/>
          <w:lang w:val="en-US"/>
        </w:rPr>
        <w:t>.</w:t>
      </w:r>
    </w:p>
    <w:p w14:paraId="225C764F" w14:textId="6BAB225E" w:rsidR="001806EB" w:rsidRDefault="001806EB" w:rsidP="00FE6D8C">
      <w:pPr>
        <w:pStyle w:val="ad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1806EB">
        <w:rPr>
          <w:sz w:val="24"/>
          <w:szCs w:val="24"/>
          <w:lang w:val="uk-UA"/>
        </w:rPr>
        <w:t>Маловічко</w:t>
      </w:r>
      <w:proofErr w:type="spellEnd"/>
      <w:r w:rsidRPr="001806EB">
        <w:rPr>
          <w:sz w:val="24"/>
          <w:szCs w:val="24"/>
          <w:lang w:val="uk-UA"/>
        </w:rPr>
        <w:t xml:space="preserve"> О.В., </w:t>
      </w:r>
      <w:proofErr w:type="spellStart"/>
      <w:r w:rsidRPr="001806EB">
        <w:rPr>
          <w:sz w:val="24"/>
          <w:szCs w:val="24"/>
          <w:lang w:val="uk-UA"/>
        </w:rPr>
        <w:t>Єсіна</w:t>
      </w:r>
      <w:proofErr w:type="spellEnd"/>
      <w:r w:rsidRPr="001806EB">
        <w:rPr>
          <w:sz w:val="24"/>
          <w:szCs w:val="24"/>
          <w:lang w:val="uk-UA"/>
        </w:rPr>
        <w:t xml:space="preserve"> В.П., </w:t>
      </w:r>
      <w:proofErr w:type="spellStart"/>
      <w:r w:rsidRPr="001806EB">
        <w:rPr>
          <w:sz w:val="24"/>
          <w:szCs w:val="24"/>
          <w:lang w:val="uk-UA"/>
        </w:rPr>
        <w:t>Кудінов</w:t>
      </w:r>
      <w:proofErr w:type="spellEnd"/>
      <w:r w:rsidRPr="001806EB">
        <w:rPr>
          <w:sz w:val="24"/>
          <w:szCs w:val="24"/>
          <w:lang w:val="uk-UA"/>
        </w:rPr>
        <w:t xml:space="preserve"> І.О. Особливості інклюзивного освітнього середовища в загальноосвітніх школах України: Запорізький регіон. </w:t>
      </w:r>
      <w:r w:rsidRPr="001806EB">
        <w:rPr>
          <w:i/>
          <w:iCs/>
          <w:sz w:val="24"/>
          <w:szCs w:val="24"/>
          <w:lang w:val="uk-UA"/>
        </w:rPr>
        <w:t xml:space="preserve">Матеріали X Міжнародної наукової конференції «Соціальне прогнозування та проектування майбутнього країни: технології </w:t>
      </w:r>
      <w:proofErr w:type="spellStart"/>
      <w:r w:rsidRPr="001806EB">
        <w:rPr>
          <w:i/>
          <w:iCs/>
          <w:sz w:val="24"/>
          <w:szCs w:val="24"/>
          <w:lang w:val="uk-UA"/>
        </w:rPr>
        <w:t>миротворення</w:t>
      </w:r>
      <w:proofErr w:type="spellEnd"/>
      <w:r w:rsidRPr="001806EB">
        <w:rPr>
          <w:i/>
          <w:iCs/>
          <w:sz w:val="24"/>
          <w:szCs w:val="24"/>
          <w:lang w:val="uk-UA"/>
        </w:rPr>
        <w:t>» (21 лютого 2020 року, м. Запоріжжя)</w:t>
      </w:r>
      <w:r w:rsidRPr="001806EB">
        <w:rPr>
          <w:sz w:val="24"/>
          <w:szCs w:val="24"/>
          <w:lang w:val="uk-UA"/>
        </w:rPr>
        <w:t xml:space="preserve"> / М.А. Лепський (гол. ред.), І.О. </w:t>
      </w:r>
      <w:proofErr w:type="spellStart"/>
      <w:r w:rsidRPr="001806EB">
        <w:rPr>
          <w:sz w:val="24"/>
          <w:szCs w:val="24"/>
          <w:lang w:val="uk-UA"/>
        </w:rPr>
        <w:t>Кудінов</w:t>
      </w:r>
      <w:proofErr w:type="spellEnd"/>
      <w:r w:rsidRPr="001806EB">
        <w:rPr>
          <w:sz w:val="24"/>
          <w:szCs w:val="24"/>
          <w:lang w:val="uk-UA"/>
        </w:rPr>
        <w:t xml:space="preserve"> (наук. ред.); ред. </w:t>
      </w:r>
      <w:proofErr w:type="spellStart"/>
      <w:r w:rsidRPr="001806EB">
        <w:rPr>
          <w:sz w:val="24"/>
          <w:szCs w:val="24"/>
          <w:lang w:val="uk-UA"/>
        </w:rPr>
        <w:t>кол</w:t>
      </w:r>
      <w:proofErr w:type="spellEnd"/>
      <w:r w:rsidRPr="001806EB">
        <w:rPr>
          <w:sz w:val="24"/>
          <w:szCs w:val="24"/>
          <w:lang w:val="uk-UA"/>
        </w:rPr>
        <w:t xml:space="preserve">.: Т.Ф. Бірюкова, І.І. </w:t>
      </w:r>
      <w:proofErr w:type="spellStart"/>
      <w:r w:rsidRPr="001806EB">
        <w:rPr>
          <w:sz w:val="24"/>
          <w:szCs w:val="24"/>
          <w:lang w:val="uk-UA"/>
        </w:rPr>
        <w:t>Капріцин</w:t>
      </w:r>
      <w:proofErr w:type="spellEnd"/>
      <w:r w:rsidRPr="001806EB">
        <w:rPr>
          <w:sz w:val="24"/>
          <w:szCs w:val="24"/>
          <w:lang w:val="uk-UA"/>
        </w:rPr>
        <w:t xml:space="preserve">, Т.І. </w:t>
      </w:r>
      <w:proofErr w:type="spellStart"/>
      <w:r w:rsidRPr="001806EB">
        <w:rPr>
          <w:sz w:val="24"/>
          <w:szCs w:val="24"/>
          <w:lang w:val="uk-UA"/>
        </w:rPr>
        <w:t>Бутченко</w:t>
      </w:r>
      <w:proofErr w:type="spellEnd"/>
      <w:r w:rsidRPr="001806EB">
        <w:rPr>
          <w:sz w:val="24"/>
          <w:szCs w:val="24"/>
          <w:lang w:val="uk-UA"/>
        </w:rPr>
        <w:t xml:space="preserve">, В.О. </w:t>
      </w:r>
      <w:proofErr w:type="spellStart"/>
      <w:r w:rsidRPr="001806EB">
        <w:rPr>
          <w:sz w:val="24"/>
          <w:szCs w:val="24"/>
          <w:lang w:val="uk-UA"/>
        </w:rPr>
        <w:t>Скворець</w:t>
      </w:r>
      <w:proofErr w:type="spellEnd"/>
      <w:r w:rsidRPr="001806EB">
        <w:rPr>
          <w:sz w:val="24"/>
          <w:szCs w:val="24"/>
          <w:lang w:val="uk-UA"/>
        </w:rPr>
        <w:t xml:space="preserve">, Є.Г. </w:t>
      </w:r>
      <w:proofErr w:type="spellStart"/>
      <w:r w:rsidRPr="001806EB">
        <w:rPr>
          <w:sz w:val="24"/>
          <w:szCs w:val="24"/>
          <w:lang w:val="uk-UA"/>
        </w:rPr>
        <w:t>Цокур</w:t>
      </w:r>
      <w:proofErr w:type="spellEnd"/>
      <w:r w:rsidRPr="001806EB">
        <w:rPr>
          <w:sz w:val="24"/>
          <w:szCs w:val="24"/>
          <w:lang w:val="uk-UA"/>
        </w:rPr>
        <w:t xml:space="preserve">. Запоріжжя : КСК-Альянс, 2020. </w:t>
      </w:r>
      <w:r>
        <w:rPr>
          <w:sz w:val="24"/>
          <w:szCs w:val="24"/>
          <w:lang w:val="uk-UA"/>
        </w:rPr>
        <w:t>83-85 </w:t>
      </w:r>
      <w:r w:rsidRPr="001806EB">
        <w:rPr>
          <w:sz w:val="24"/>
          <w:szCs w:val="24"/>
          <w:lang w:val="uk-UA"/>
        </w:rPr>
        <w:t>с.</w:t>
      </w:r>
    </w:p>
    <w:p w14:paraId="1F5273F3" w14:textId="0D2E090F" w:rsidR="00051FDB" w:rsidRDefault="00051FDB" w:rsidP="00FE6D8C">
      <w:pPr>
        <w:pStyle w:val="ad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051FDB">
        <w:rPr>
          <w:sz w:val="24"/>
          <w:szCs w:val="24"/>
        </w:rPr>
        <w:t>Єсіна</w:t>
      </w:r>
      <w:proofErr w:type="spellEnd"/>
      <w:r w:rsidRPr="00051FDB">
        <w:rPr>
          <w:sz w:val="24"/>
          <w:szCs w:val="24"/>
        </w:rPr>
        <w:t xml:space="preserve"> (Голоднова) В. П., </w:t>
      </w:r>
      <w:proofErr w:type="spellStart"/>
      <w:r w:rsidRPr="00051FDB">
        <w:rPr>
          <w:sz w:val="24"/>
          <w:szCs w:val="24"/>
        </w:rPr>
        <w:t>Маловічко</w:t>
      </w:r>
      <w:proofErr w:type="spellEnd"/>
      <w:r w:rsidRPr="00051FDB">
        <w:rPr>
          <w:sz w:val="24"/>
          <w:szCs w:val="24"/>
        </w:rPr>
        <w:t xml:space="preserve"> О. В., Широбокова О. О. </w:t>
      </w:r>
      <w:proofErr w:type="spellStart"/>
      <w:r w:rsidRPr="00051FDB">
        <w:rPr>
          <w:sz w:val="24"/>
          <w:szCs w:val="24"/>
        </w:rPr>
        <w:t>Інклюзивна</w:t>
      </w:r>
      <w:proofErr w:type="spellEnd"/>
      <w:r w:rsidRPr="00051FDB">
        <w:rPr>
          <w:sz w:val="24"/>
          <w:szCs w:val="24"/>
        </w:rPr>
        <w:t xml:space="preserve"> школа як </w:t>
      </w:r>
      <w:proofErr w:type="spellStart"/>
      <w:r w:rsidRPr="00051FDB">
        <w:rPr>
          <w:sz w:val="24"/>
          <w:szCs w:val="24"/>
        </w:rPr>
        <w:t>інструмент</w:t>
      </w:r>
      <w:proofErr w:type="spellEnd"/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ефективної</w:t>
      </w:r>
      <w:proofErr w:type="spellEnd"/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соціалізації</w:t>
      </w:r>
      <w:proofErr w:type="spellEnd"/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дітей</w:t>
      </w:r>
      <w:proofErr w:type="spellEnd"/>
      <w:r w:rsidRPr="00051FDB">
        <w:rPr>
          <w:sz w:val="24"/>
          <w:szCs w:val="24"/>
        </w:rPr>
        <w:t xml:space="preserve"> з </w:t>
      </w:r>
      <w:proofErr w:type="spellStart"/>
      <w:r w:rsidRPr="00051FDB">
        <w:rPr>
          <w:sz w:val="24"/>
          <w:szCs w:val="24"/>
        </w:rPr>
        <w:t>особливими</w:t>
      </w:r>
      <w:proofErr w:type="spellEnd"/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освітніми</w:t>
      </w:r>
      <w:proofErr w:type="spellEnd"/>
      <w:r w:rsidRPr="00051FDB">
        <w:rPr>
          <w:sz w:val="24"/>
          <w:szCs w:val="24"/>
        </w:rPr>
        <w:t xml:space="preserve"> потребами. МАТЕРІАЛИ </w:t>
      </w:r>
      <w:r w:rsidRPr="00051FDB">
        <w:rPr>
          <w:sz w:val="24"/>
          <w:szCs w:val="24"/>
          <w:lang w:val="en-GB"/>
        </w:rPr>
        <w:t>X</w:t>
      </w:r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Міжнародної</w:t>
      </w:r>
      <w:proofErr w:type="spellEnd"/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наукової</w:t>
      </w:r>
      <w:proofErr w:type="spellEnd"/>
      <w:r w:rsidRPr="00051FDB">
        <w:rPr>
          <w:sz w:val="24"/>
          <w:szCs w:val="24"/>
        </w:rPr>
        <w:t xml:space="preserve"> </w:t>
      </w:r>
      <w:proofErr w:type="spellStart"/>
      <w:r w:rsidRPr="00051FDB">
        <w:rPr>
          <w:sz w:val="24"/>
          <w:szCs w:val="24"/>
        </w:rPr>
        <w:t>конференції</w:t>
      </w:r>
      <w:proofErr w:type="spellEnd"/>
      <w:r w:rsidRPr="00051FDB">
        <w:rPr>
          <w:sz w:val="24"/>
          <w:szCs w:val="24"/>
        </w:rPr>
        <w:t xml:space="preserve"> «СОЦІАЛЬНЕ ПРОГНОЗУВАННЯ ТА ПРОЕКТУВАННЯ МАЙБУТНЬОГО КРАЇНИ: ТЕХНОЛОГІЇ МИРОТВОРЕННЯ» 21 лютого 2020 року </w:t>
      </w:r>
      <w:proofErr w:type="spellStart"/>
      <w:r w:rsidRPr="00051FDB">
        <w:rPr>
          <w:sz w:val="24"/>
          <w:szCs w:val="24"/>
        </w:rPr>
        <w:t>Запоріжжя</w:t>
      </w:r>
      <w:proofErr w:type="spellEnd"/>
      <w:r w:rsidRPr="00051FDB">
        <w:rPr>
          <w:sz w:val="24"/>
          <w:szCs w:val="24"/>
        </w:rPr>
        <w:t xml:space="preserve">: КСК-Альянс, 2020. </w:t>
      </w:r>
      <w:r w:rsidRPr="00051FDB">
        <w:rPr>
          <w:sz w:val="24"/>
          <w:szCs w:val="24"/>
          <w:lang w:val="en-GB"/>
        </w:rPr>
        <w:t>C</w:t>
      </w:r>
      <w:r w:rsidRPr="00051FDB">
        <w:rPr>
          <w:sz w:val="24"/>
          <w:szCs w:val="24"/>
        </w:rPr>
        <w:t xml:space="preserve">. 148-150. </w:t>
      </w:r>
      <w:r w:rsidRPr="00051FDB">
        <w:rPr>
          <w:sz w:val="24"/>
          <w:szCs w:val="24"/>
          <w:lang w:val="en-GB"/>
        </w:rPr>
        <w:t>URL</w:t>
      </w:r>
      <w:r w:rsidRPr="00051FDB">
        <w:rPr>
          <w:sz w:val="24"/>
          <w:szCs w:val="24"/>
        </w:rPr>
        <w:t>:</w:t>
      </w:r>
      <w:r w:rsidRPr="00051FDB">
        <w:rPr>
          <w:sz w:val="24"/>
          <w:szCs w:val="24"/>
          <w:lang w:val="en-GB"/>
        </w:rPr>
        <w:t> </w:t>
      </w:r>
      <w:hyperlink r:id="rId21" w:anchor="inbox/FMfcgxwKkHcmfdSGZVKWvBnZxKgBBLCT?projector=1&amp;messagePartId=0.1" w:history="1">
        <w:r w:rsidRPr="00051FDB">
          <w:rPr>
            <w:rStyle w:val="a5"/>
            <w:sz w:val="24"/>
            <w:szCs w:val="24"/>
            <w:lang w:val="en-GB"/>
          </w:rPr>
          <w:t>https</w:t>
        </w:r>
        <w:r w:rsidRPr="00051FDB">
          <w:rPr>
            <w:rStyle w:val="a5"/>
            <w:sz w:val="24"/>
            <w:szCs w:val="24"/>
          </w:rPr>
          <w:t>://</w:t>
        </w:r>
        <w:r w:rsidRPr="00051FDB">
          <w:rPr>
            <w:rStyle w:val="a5"/>
            <w:sz w:val="24"/>
            <w:szCs w:val="24"/>
            <w:lang w:val="en-GB"/>
          </w:rPr>
          <w:t>mail</w:t>
        </w:r>
        <w:r w:rsidRPr="00051FDB">
          <w:rPr>
            <w:rStyle w:val="a5"/>
            <w:sz w:val="24"/>
            <w:szCs w:val="24"/>
          </w:rPr>
          <w:t>.</w:t>
        </w:r>
        <w:r w:rsidRPr="00051FDB">
          <w:rPr>
            <w:rStyle w:val="a5"/>
            <w:sz w:val="24"/>
            <w:szCs w:val="24"/>
            <w:lang w:val="en-GB"/>
          </w:rPr>
          <w:t>google</w:t>
        </w:r>
        <w:r w:rsidRPr="00051FDB">
          <w:rPr>
            <w:rStyle w:val="a5"/>
            <w:sz w:val="24"/>
            <w:szCs w:val="24"/>
          </w:rPr>
          <w:t>.</w:t>
        </w:r>
        <w:r w:rsidRPr="00051FDB">
          <w:rPr>
            <w:rStyle w:val="a5"/>
            <w:sz w:val="24"/>
            <w:szCs w:val="24"/>
            <w:lang w:val="en-GB"/>
          </w:rPr>
          <w:t>com</w:t>
        </w:r>
        <w:r w:rsidRPr="00051FDB">
          <w:rPr>
            <w:rStyle w:val="a5"/>
            <w:sz w:val="24"/>
            <w:szCs w:val="24"/>
          </w:rPr>
          <w:t>/</w:t>
        </w:r>
        <w:r w:rsidRPr="00051FDB">
          <w:rPr>
            <w:rStyle w:val="a5"/>
            <w:sz w:val="24"/>
            <w:szCs w:val="24"/>
            <w:lang w:val="en-GB"/>
          </w:rPr>
          <w:t>mail</w:t>
        </w:r>
        <w:r w:rsidRPr="00051FDB">
          <w:rPr>
            <w:rStyle w:val="a5"/>
            <w:sz w:val="24"/>
            <w:szCs w:val="24"/>
          </w:rPr>
          <w:t>/</w:t>
        </w:r>
        <w:r w:rsidRPr="00051FDB">
          <w:rPr>
            <w:rStyle w:val="a5"/>
            <w:sz w:val="24"/>
            <w:szCs w:val="24"/>
            <w:lang w:val="en-GB"/>
          </w:rPr>
          <w:t>u</w:t>
        </w:r>
        <w:r w:rsidRPr="00051FDB">
          <w:rPr>
            <w:rStyle w:val="a5"/>
            <w:sz w:val="24"/>
            <w:szCs w:val="24"/>
          </w:rPr>
          <w:t>/0/?</w:t>
        </w:r>
        <w:r w:rsidRPr="00051FDB">
          <w:rPr>
            <w:rStyle w:val="a5"/>
            <w:sz w:val="24"/>
            <w:szCs w:val="24"/>
            <w:lang w:val="en-GB"/>
          </w:rPr>
          <w:t>tab</w:t>
        </w:r>
        <w:r w:rsidRPr="00051FDB">
          <w:rPr>
            <w:rStyle w:val="a5"/>
            <w:sz w:val="24"/>
            <w:szCs w:val="24"/>
          </w:rPr>
          <w:t>=</w:t>
        </w:r>
        <w:proofErr w:type="spellStart"/>
        <w:r w:rsidRPr="00051FDB">
          <w:rPr>
            <w:rStyle w:val="a5"/>
            <w:sz w:val="24"/>
            <w:szCs w:val="24"/>
            <w:lang w:val="en-GB"/>
          </w:rPr>
          <w:t>wm</w:t>
        </w:r>
        <w:proofErr w:type="spellEnd"/>
        <w:r w:rsidRPr="00051FDB">
          <w:rPr>
            <w:rStyle w:val="a5"/>
            <w:sz w:val="24"/>
            <w:szCs w:val="24"/>
          </w:rPr>
          <w:t>&amp;</w:t>
        </w:r>
        <w:proofErr w:type="spellStart"/>
        <w:r w:rsidRPr="00051FDB">
          <w:rPr>
            <w:rStyle w:val="a5"/>
            <w:sz w:val="24"/>
            <w:szCs w:val="24"/>
            <w:lang w:val="en-GB"/>
          </w:rPr>
          <w:t>ogbl</w:t>
        </w:r>
        <w:proofErr w:type="spellEnd"/>
        <w:r w:rsidRPr="00051FDB">
          <w:rPr>
            <w:rStyle w:val="a5"/>
            <w:sz w:val="24"/>
            <w:szCs w:val="24"/>
          </w:rPr>
          <w:t>#</w:t>
        </w:r>
        <w:r w:rsidRPr="00051FDB">
          <w:rPr>
            <w:rStyle w:val="a5"/>
            <w:sz w:val="24"/>
            <w:szCs w:val="24"/>
            <w:lang w:val="en-GB"/>
          </w:rPr>
          <w:t>inbox</w:t>
        </w:r>
        <w:r w:rsidRPr="00051FDB">
          <w:rPr>
            <w:rStyle w:val="a5"/>
            <w:sz w:val="24"/>
            <w:szCs w:val="24"/>
          </w:rPr>
          <w:t>/</w:t>
        </w:r>
        <w:proofErr w:type="spellStart"/>
        <w:r w:rsidRPr="00051FDB">
          <w:rPr>
            <w:rStyle w:val="a5"/>
            <w:sz w:val="24"/>
            <w:szCs w:val="24"/>
            <w:lang w:val="en-GB"/>
          </w:rPr>
          <w:t>FMfcgxwKkHcmfdSGZVKWvBnZxKgBBLCT</w:t>
        </w:r>
        <w:proofErr w:type="spellEnd"/>
        <w:r w:rsidRPr="00051FDB">
          <w:rPr>
            <w:rStyle w:val="a5"/>
            <w:sz w:val="24"/>
            <w:szCs w:val="24"/>
          </w:rPr>
          <w:t>?</w:t>
        </w:r>
        <w:r w:rsidRPr="00051FDB">
          <w:rPr>
            <w:rStyle w:val="a5"/>
            <w:sz w:val="24"/>
            <w:szCs w:val="24"/>
            <w:lang w:val="en-GB"/>
          </w:rPr>
          <w:t>projector</w:t>
        </w:r>
        <w:r w:rsidRPr="00051FDB">
          <w:rPr>
            <w:rStyle w:val="a5"/>
            <w:sz w:val="24"/>
            <w:szCs w:val="24"/>
          </w:rPr>
          <w:t>=1&amp;</w:t>
        </w:r>
        <w:proofErr w:type="spellStart"/>
        <w:r w:rsidRPr="00051FDB">
          <w:rPr>
            <w:rStyle w:val="a5"/>
            <w:sz w:val="24"/>
            <w:szCs w:val="24"/>
            <w:lang w:val="en-GB"/>
          </w:rPr>
          <w:t>messagePartId</w:t>
        </w:r>
        <w:proofErr w:type="spellEnd"/>
        <w:r w:rsidRPr="00051FDB">
          <w:rPr>
            <w:rStyle w:val="a5"/>
            <w:sz w:val="24"/>
            <w:szCs w:val="24"/>
          </w:rPr>
          <w:t>=0.1</w:t>
        </w:r>
      </w:hyperlink>
      <w:r w:rsidRPr="00051FDB">
        <w:rPr>
          <w:sz w:val="24"/>
          <w:szCs w:val="24"/>
        </w:rPr>
        <w:t>.</w:t>
      </w:r>
    </w:p>
    <w:p w14:paraId="649EE4E0" w14:textId="666B4D7D" w:rsidR="00EF3834" w:rsidRPr="00EF3834" w:rsidRDefault="001806EB" w:rsidP="00EF3834">
      <w:pPr>
        <w:pStyle w:val="ad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1806EB">
        <w:rPr>
          <w:sz w:val="24"/>
          <w:szCs w:val="24"/>
          <w:lang w:val="uk-UA"/>
        </w:rPr>
        <w:t>Bashynska</w:t>
      </w:r>
      <w:proofErr w:type="spellEnd"/>
      <w:r w:rsidRPr="001806EB">
        <w:rPr>
          <w:sz w:val="24"/>
          <w:szCs w:val="24"/>
          <w:lang w:val="uk-UA"/>
        </w:rPr>
        <w:t>, I., </w:t>
      </w:r>
      <w:proofErr w:type="spellStart"/>
      <w:r w:rsidRPr="001806EB">
        <w:rPr>
          <w:sz w:val="24"/>
          <w:szCs w:val="24"/>
          <w:lang w:val="uk-UA"/>
        </w:rPr>
        <w:t>Kovalova</w:t>
      </w:r>
      <w:proofErr w:type="spellEnd"/>
      <w:r w:rsidRPr="001806EB">
        <w:rPr>
          <w:sz w:val="24"/>
          <w:szCs w:val="24"/>
          <w:lang w:val="uk-UA"/>
        </w:rPr>
        <w:t>, O., </w:t>
      </w:r>
      <w:proofErr w:type="spellStart"/>
      <w:r w:rsidRPr="001806EB">
        <w:rPr>
          <w:sz w:val="24"/>
          <w:szCs w:val="24"/>
          <w:lang w:val="uk-UA"/>
        </w:rPr>
        <w:t>Malovichko</w:t>
      </w:r>
      <w:proofErr w:type="spellEnd"/>
      <w:r w:rsidRPr="001806EB">
        <w:rPr>
          <w:sz w:val="24"/>
          <w:szCs w:val="24"/>
          <w:lang w:val="uk-UA"/>
        </w:rPr>
        <w:t>, O., </w:t>
      </w:r>
      <w:proofErr w:type="spellStart"/>
      <w:r w:rsidRPr="001806EB">
        <w:rPr>
          <w:sz w:val="24"/>
          <w:szCs w:val="24"/>
          <w:lang w:val="uk-UA"/>
        </w:rPr>
        <w:t>Shirobokova</w:t>
      </w:r>
      <w:proofErr w:type="spellEnd"/>
      <w:r w:rsidRPr="001806EB">
        <w:rPr>
          <w:sz w:val="24"/>
          <w:szCs w:val="24"/>
          <w:lang w:val="uk-UA"/>
        </w:rPr>
        <w:t>, O.</w:t>
      </w:r>
      <w:r w:rsidRPr="00E83CB6">
        <w:rPr>
          <w:sz w:val="24"/>
          <w:szCs w:val="24"/>
          <w:lang w:val="en-US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Risk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management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of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innovative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socially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significant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projects</w:t>
      </w:r>
      <w:proofErr w:type="spellEnd"/>
      <w:r w:rsidRPr="001806EB">
        <w:rPr>
          <w:sz w:val="24"/>
          <w:szCs w:val="24"/>
          <w:lang w:val="uk-UA"/>
        </w:rPr>
        <w:t xml:space="preserve"> (</w:t>
      </w:r>
      <w:proofErr w:type="spellStart"/>
      <w:r w:rsidRPr="001806EB">
        <w:rPr>
          <w:sz w:val="24"/>
          <w:szCs w:val="24"/>
          <w:lang w:val="uk-UA"/>
        </w:rPr>
        <w:t>on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the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example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of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urban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passenger</w:t>
      </w:r>
      <w:proofErr w:type="spellEnd"/>
      <w:r w:rsidRPr="001806EB">
        <w:rPr>
          <w:sz w:val="24"/>
          <w:szCs w:val="24"/>
          <w:lang w:val="uk-UA"/>
        </w:rPr>
        <w:t xml:space="preserve"> </w:t>
      </w:r>
      <w:proofErr w:type="spellStart"/>
      <w:r w:rsidRPr="001806EB">
        <w:rPr>
          <w:sz w:val="24"/>
          <w:szCs w:val="24"/>
          <w:lang w:val="uk-UA"/>
        </w:rPr>
        <w:t>transport</w:t>
      </w:r>
      <w:proofErr w:type="spellEnd"/>
      <w:r w:rsidRPr="001806EB">
        <w:rPr>
          <w:sz w:val="24"/>
          <w:szCs w:val="24"/>
          <w:lang w:val="uk-UA"/>
        </w:rPr>
        <w:t xml:space="preserve">). </w:t>
      </w:r>
      <w:proofErr w:type="spellStart"/>
      <w:r w:rsidRPr="001806EB">
        <w:rPr>
          <w:i/>
          <w:iCs/>
          <w:sz w:val="24"/>
          <w:szCs w:val="24"/>
          <w:lang w:val="uk-UA"/>
        </w:rPr>
        <w:t>International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Journal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of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Advanced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Research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in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Engineering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and</w:t>
      </w:r>
      <w:proofErr w:type="spellEnd"/>
      <w:r w:rsidRPr="001806EB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1806EB">
        <w:rPr>
          <w:i/>
          <w:iCs/>
          <w:sz w:val="24"/>
          <w:szCs w:val="24"/>
          <w:lang w:val="uk-UA"/>
        </w:rPr>
        <w:t>Technology</w:t>
      </w:r>
      <w:proofErr w:type="spellEnd"/>
      <w:r w:rsidRPr="001806EB">
        <w:rPr>
          <w:sz w:val="24"/>
          <w:szCs w:val="24"/>
          <w:lang w:val="uk-UA"/>
        </w:rPr>
        <w:t>. 2020.</w:t>
      </w:r>
      <w:r w:rsidR="00EF3834">
        <w:rPr>
          <w:sz w:val="24"/>
          <w:szCs w:val="24"/>
          <w:lang w:val="uk-UA"/>
        </w:rPr>
        <w:t xml:space="preserve"> 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  <w:lang w:val="uk-UA"/>
        </w:rPr>
        <w:t xml:space="preserve">Т. 11. № 4. 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</w:rPr>
        <w:t>C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  <w:lang w:val="uk-UA"/>
        </w:rPr>
        <w:t xml:space="preserve">. 294-305. 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</w:rPr>
        <w:t>URL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  <w:lang w:val="uk-UA"/>
        </w:rPr>
        <w:t>: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</w:rPr>
        <w:t> </w:t>
      </w:r>
      <w:hyperlink r:id="rId22" w:history="1"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https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://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papers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.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ssrn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.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com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/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sol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3/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papers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.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cfm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?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abstract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_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</w:rPr>
          <w:t>id</w:t>
        </w:r>
        <w:r w:rsidR="00EF3834" w:rsidRPr="00EF3834">
          <w:rPr>
            <w:i/>
            <w:iCs/>
            <w:color w:val="337AB7"/>
            <w:sz w:val="24"/>
            <w:szCs w:val="24"/>
            <w:u w:val="single"/>
            <w:shd w:val="clear" w:color="auto" w:fill="FFFFFF"/>
            <w:lang w:val="uk-UA"/>
          </w:rPr>
          <w:t>=3598184</w:t>
        </w:r>
      </w:hyperlink>
      <w:r w:rsidR="00EF3834" w:rsidRPr="00EF3834">
        <w:rPr>
          <w:i/>
          <w:iCs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="00EF3834" w:rsidRPr="00EF3834">
        <w:rPr>
          <w:i/>
          <w:iCs/>
          <w:color w:val="333333"/>
          <w:sz w:val="24"/>
          <w:szCs w:val="24"/>
          <w:shd w:val="clear" w:color="auto" w:fill="FFFFFF"/>
        </w:rPr>
        <w:t>(SCOPUS).</w:t>
      </w:r>
    </w:p>
    <w:p w14:paraId="3E5CBA72" w14:textId="3D29DD4B" w:rsidR="00ED6357" w:rsidRPr="00FA75F4" w:rsidRDefault="00745E47" w:rsidP="00ED6357">
      <w:pPr>
        <w:keepNext/>
        <w:spacing w:before="240" w:after="120"/>
        <w:ind w:left="3402" w:hanging="3402"/>
        <w:jc w:val="center"/>
        <w:rPr>
          <w:b/>
          <w:sz w:val="20"/>
          <w:szCs w:val="20"/>
          <w:lang w:val="uk-UA"/>
        </w:rPr>
      </w:pPr>
      <w:r w:rsidRPr="00FA75F4">
        <w:rPr>
          <w:b/>
          <w:sz w:val="20"/>
          <w:szCs w:val="20"/>
          <w:lang w:val="uk-UA"/>
        </w:rPr>
        <w:t>2014</w:t>
      </w:r>
    </w:p>
    <w:p w14:paraId="066988C0" w14:textId="288CD3EC" w:rsidR="00ED6357" w:rsidRPr="00A32269" w:rsidRDefault="00745E47" w:rsidP="000650A1">
      <w:pPr>
        <w:pStyle w:val="ad"/>
        <w:numPr>
          <w:ilvl w:val="0"/>
          <w:numId w:val="10"/>
        </w:numPr>
        <w:tabs>
          <w:tab w:val="clear" w:pos="1134"/>
          <w:tab w:val="left" w:pos="426"/>
          <w:tab w:val="left" w:pos="780"/>
        </w:tabs>
        <w:spacing w:line="240" w:lineRule="auto"/>
        <w:ind w:left="426" w:hanging="426"/>
        <w:rPr>
          <w:sz w:val="24"/>
          <w:szCs w:val="24"/>
          <w:lang w:val="uk-UA"/>
        </w:rPr>
      </w:pPr>
      <w:proofErr w:type="spellStart"/>
      <w:r w:rsidRPr="00A32269">
        <w:rPr>
          <w:sz w:val="24"/>
          <w:szCs w:val="24"/>
          <w:lang w:val="uk-UA"/>
        </w:rPr>
        <w:t>Маловічко</w:t>
      </w:r>
      <w:proofErr w:type="spellEnd"/>
      <w:r w:rsidRPr="00A32269">
        <w:rPr>
          <w:sz w:val="24"/>
          <w:szCs w:val="24"/>
          <w:lang w:val="uk-UA"/>
        </w:rPr>
        <w:t xml:space="preserve"> О.В</w:t>
      </w:r>
      <w:r w:rsidR="00ED6357" w:rsidRPr="00A32269">
        <w:rPr>
          <w:sz w:val="24"/>
          <w:szCs w:val="24"/>
          <w:lang w:val="uk-UA"/>
        </w:rPr>
        <w:t>.</w:t>
      </w:r>
      <w:r w:rsidRPr="00A32269">
        <w:rPr>
          <w:sz w:val="24"/>
          <w:szCs w:val="24"/>
          <w:lang w:val="uk-UA"/>
        </w:rPr>
        <w:t xml:space="preserve"> Методологія дослідження синергетичного потенціалу держави</w:t>
      </w:r>
      <w:r w:rsidR="00832221" w:rsidRPr="00A32269">
        <w:rPr>
          <w:sz w:val="24"/>
          <w:szCs w:val="24"/>
          <w:lang w:val="uk-UA"/>
        </w:rPr>
        <w:t xml:space="preserve">. </w:t>
      </w:r>
      <w:r w:rsidR="00832221" w:rsidRPr="001806EB">
        <w:rPr>
          <w:i/>
          <w:iCs/>
          <w:sz w:val="24"/>
          <w:szCs w:val="24"/>
          <w:lang w:val="uk-UA"/>
        </w:rPr>
        <w:t>Культурологічний вісник</w:t>
      </w:r>
      <w:r w:rsidR="001806EB" w:rsidRPr="001806EB">
        <w:rPr>
          <w:i/>
          <w:iCs/>
          <w:sz w:val="24"/>
          <w:szCs w:val="24"/>
          <w:lang w:val="uk-UA"/>
        </w:rPr>
        <w:t>:</w:t>
      </w:r>
      <w:r w:rsidR="00832221" w:rsidRPr="001806EB">
        <w:rPr>
          <w:i/>
          <w:iCs/>
          <w:sz w:val="24"/>
          <w:szCs w:val="24"/>
          <w:lang w:val="uk-UA"/>
        </w:rPr>
        <w:t xml:space="preserve"> Науково-теоретичний щорічник Нижньої Наддніпрянщини</w:t>
      </w:r>
      <w:r w:rsidR="00832221" w:rsidRPr="00A32269">
        <w:rPr>
          <w:sz w:val="24"/>
          <w:szCs w:val="24"/>
          <w:lang w:val="uk-UA"/>
        </w:rPr>
        <w:t>. Запоріжжя</w:t>
      </w:r>
      <w:r w:rsidR="00FA5F98">
        <w:rPr>
          <w:sz w:val="24"/>
          <w:szCs w:val="24"/>
          <w:lang w:val="uk-UA"/>
        </w:rPr>
        <w:t> </w:t>
      </w:r>
      <w:r w:rsidR="00832221" w:rsidRPr="00A32269">
        <w:rPr>
          <w:sz w:val="24"/>
          <w:szCs w:val="24"/>
          <w:lang w:val="uk-UA"/>
        </w:rPr>
        <w:t xml:space="preserve">: Просвіта, 2014. </w:t>
      </w:r>
      <w:proofErr w:type="spellStart"/>
      <w:r w:rsidR="00832221" w:rsidRPr="00A32269">
        <w:rPr>
          <w:sz w:val="24"/>
          <w:szCs w:val="24"/>
          <w:lang w:val="uk-UA"/>
        </w:rPr>
        <w:t>Вип</w:t>
      </w:r>
      <w:proofErr w:type="spellEnd"/>
      <w:r w:rsidR="00832221" w:rsidRPr="00A32269">
        <w:rPr>
          <w:sz w:val="24"/>
          <w:szCs w:val="24"/>
          <w:lang w:val="uk-UA"/>
        </w:rPr>
        <w:t>.</w:t>
      </w:r>
      <w:r w:rsidR="00FA5F98">
        <w:rPr>
          <w:sz w:val="24"/>
          <w:szCs w:val="24"/>
          <w:lang w:val="uk-UA"/>
        </w:rPr>
        <w:t> </w:t>
      </w:r>
      <w:r w:rsidR="00832221" w:rsidRPr="00A32269">
        <w:rPr>
          <w:sz w:val="24"/>
          <w:szCs w:val="24"/>
          <w:lang w:val="uk-UA"/>
        </w:rPr>
        <w:t>33. С.</w:t>
      </w:r>
      <w:r w:rsidR="001806EB">
        <w:rPr>
          <w:sz w:val="24"/>
          <w:szCs w:val="24"/>
          <w:lang w:val="uk-UA"/>
        </w:rPr>
        <w:t> </w:t>
      </w:r>
      <w:r w:rsidR="00832221" w:rsidRPr="00A32269">
        <w:rPr>
          <w:sz w:val="24"/>
          <w:szCs w:val="24"/>
          <w:lang w:val="uk-UA"/>
        </w:rPr>
        <w:t>189</w:t>
      </w:r>
      <w:r w:rsidR="001806EB">
        <w:rPr>
          <w:sz w:val="24"/>
          <w:szCs w:val="24"/>
          <w:lang w:val="uk-UA"/>
        </w:rPr>
        <w:t>-</w:t>
      </w:r>
      <w:r w:rsidR="00832221" w:rsidRPr="00A32269">
        <w:rPr>
          <w:sz w:val="24"/>
          <w:szCs w:val="24"/>
          <w:lang w:val="uk-UA"/>
        </w:rPr>
        <w:t>194.</w:t>
      </w:r>
    </w:p>
    <w:p w14:paraId="19AFDF5B" w14:textId="450669E0" w:rsidR="00832221" w:rsidRPr="00A32269" w:rsidRDefault="00832221" w:rsidP="000650A1">
      <w:pPr>
        <w:pStyle w:val="ad"/>
        <w:numPr>
          <w:ilvl w:val="0"/>
          <w:numId w:val="10"/>
        </w:numPr>
        <w:tabs>
          <w:tab w:val="clear" w:pos="1134"/>
          <w:tab w:val="left" w:pos="426"/>
          <w:tab w:val="left" w:pos="780"/>
        </w:tabs>
        <w:spacing w:line="240" w:lineRule="auto"/>
        <w:ind w:left="426" w:hanging="426"/>
        <w:rPr>
          <w:sz w:val="24"/>
          <w:szCs w:val="24"/>
          <w:lang w:val="uk-UA"/>
        </w:rPr>
      </w:pPr>
      <w:proofErr w:type="spellStart"/>
      <w:r w:rsidRPr="00A32269">
        <w:rPr>
          <w:sz w:val="24"/>
          <w:szCs w:val="24"/>
          <w:lang w:val="uk-UA"/>
        </w:rPr>
        <w:lastRenderedPageBreak/>
        <w:t>Маловічко</w:t>
      </w:r>
      <w:proofErr w:type="spellEnd"/>
      <w:r w:rsidRPr="00A32269">
        <w:rPr>
          <w:sz w:val="24"/>
          <w:szCs w:val="24"/>
          <w:lang w:val="uk-UA"/>
        </w:rPr>
        <w:t xml:space="preserve"> О.В. Тенденції розвитку синергетичного потенціалу держави в контексті становлення інформаційної цивілізації. </w:t>
      </w:r>
      <w:r w:rsidRPr="001806EB">
        <w:rPr>
          <w:i/>
          <w:iCs/>
          <w:sz w:val="24"/>
          <w:szCs w:val="24"/>
          <w:lang w:val="uk-UA"/>
        </w:rPr>
        <w:t>Наукові записки Київського університету туризму, економіки і права. Серія: філософські науки</w:t>
      </w:r>
      <w:r w:rsidRPr="00A32269">
        <w:rPr>
          <w:sz w:val="24"/>
          <w:szCs w:val="24"/>
          <w:lang w:val="uk-UA"/>
        </w:rPr>
        <w:t>. К</w:t>
      </w:r>
      <w:r w:rsidR="001806EB">
        <w:rPr>
          <w:sz w:val="24"/>
          <w:szCs w:val="24"/>
          <w:lang w:val="uk-UA"/>
        </w:rPr>
        <w:t>иїв</w:t>
      </w:r>
      <w:r w:rsidR="00FA5F98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 xml:space="preserve">: КУТЕП, 2014. </w:t>
      </w:r>
      <w:proofErr w:type="spellStart"/>
      <w:r w:rsidRPr="00A32269">
        <w:rPr>
          <w:sz w:val="24"/>
          <w:szCs w:val="24"/>
          <w:lang w:val="uk-UA"/>
        </w:rPr>
        <w:t>Вип</w:t>
      </w:r>
      <w:proofErr w:type="spellEnd"/>
      <w:r w:rsidRPr="00A32269">
        <w:rPr>
          <w:sz w:val="24"/>
          <w:szCs w:val="24"/>
          <w:lang w:val="uk-UA"/>
        </w:rPr>
        <w:t>.</w:t>
      </w:r>
      <w:r w:rsidR="001806EB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>17. С. 80</w:t>
      </w:r>
      <w:r w:rsidR="001806EB">
        <w:rPr>
          <w:sz w:val="24"/>
          <w:szCs w:val="24"/>
          <w:lang w:val="uk-UA"/>
        </w:rPr>
        <w:noBreakHyphen/>
      </w:r>
      <w:r w:rsidRPr="00A32269">
        <w:rPr>
          <w:sz w:val="24"/>
          <w:szCs w:val="24"/>
          <w:lang w:val="uk-UA"/>
        </w:rPr>
        <w:t>92.</w:t>
      </w:r>
    </w:p>
    <w:p w14:paraId="0B1862FB" w14:textId="1604DE46" w:rsidR="00832221" w:rsidRPr="00A32269" w:rsidRDefault="00832221" w:rsidP="000650A1">
      <w:pPr>
        <w:pStyle w:val="ad"/>
        <w:numPr>
          <w:ilvl w:val="0"/>
          <w:numId w:val="10"/>
        </w:numPr>
        <w:tabs>
          <w:tab w:val="clear" w:pos="1134"/>
          <w:tab w:val="left" w:pos="426"/>
          <w:tab w:val="left" w:pos="780"/>
        </w:tabs>
        <w:spacing w:line="240" w:lineRule="auto"/>
        <w:ind w:left="426" w:hanging="426"/>
        <w:rPr>
          <w:sz w:val="24"/>
          <w:szCs w:val="24"/>
          <w:lang w:val="uk-UA"/>
        </w:rPr>
      </w:pPr>
      <w:proofErr w:type="spellStart"/>
      <w:r w:rsidRPr="00A32269">
        <w:rPr>
          <w:sz w:val="24"/>
          <w:szCs w:val="24"/>
          <w:lang w:val="uk-UA"/>
        </w:rPr>
        <w:t>Маловічко</w:t>
      </w:r>
      <w:proofErr w:type="spellEnd"/>
      <w:r w:rsidRPr="00A32269">
        <w:rPr>
          <w:sz w:val="24"/>
          <w:szCs w:val="24"/>
          <w:lang w:val="uk-UA"/>
        </w:rPr>
        <w:t xml:space="preserve"> О.В. Критерії ефективності функціонування держави в системі саморегуляції соціального організму країни. </w:t>
      </w:r>
      <w:r w:rsidRPr="001806EB">
        <w:rPr>
          <w:i/>
          <w:iCs/>
          <w:sz w:val="24"/>
          <w:szCs w:val="24"/>
          <w:lang w:val="uk-UA"/>
        </w:rPr>
        <w:t>Нова парадигма: журнал наукових праць</w:t>
      </w:r>
      <w:r w:rsidRPr="00A32269">
        <w:rPr>
          <w:sz w:val="24"/>
          <w:szCs w:val="24"/>
          <w:lang w:val="uk-UA"/>
        </w:rPr>
        <w:t xml:space="preserve">. Київ, 2014. </w:t>
      </w:r>
      <w:proofErr w:type="spellStart"/>
      <w:r w:rsidRPr="00A32269">
        <w:rPr>
          <w:sz w:val="24"/>
          <w:szCs w:val="24"/>
          <w:lang w:val="uk-UA"/>
        </w:rPr>
        <w:t>Вип</w:t>
      </w:r>
      <w:proofErr w:type="spellEnd"/>
      <w:r w:rsidRPr="00A32269">
        <w:rPr>
          <w:sz w:val="24"/>
          <w:szCs w:val="24"/>
          <w:lang w:val="uk-UA"/>
        </w:rPr>
        <w:t>.</w:t>
      </w:r>
      <w:r w:rsidR="001806EB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>121. С. 74</w:t>
      </w:r>
      <w:r w:rsidR="001806EB">
        <w:rPr>
          <w:sz w:val="24"/>
          <w:szCs w:val="24"/>
          <w:lang w:val="uk-UA"/>
        </w:rPr>
        <w:noBreakHyphen/>
      </w:r>
      <w:r w:rsidRPr="00A32269">
        <w:rPr>
          <w:sz w:val="24"/>
          <w:szCs w:val="24"/>
          <w:lang w:val="uk-UA"/>
        </w:rPr>
        <w:t>84.</w:t>
      </w:r>
    </w:p>
    <w:p w14:paraId="4199DE26" w14:textId="69F785C4" w:rsidR="00832221" w:rsidRPr="00A32269" w:rsidRDefault="00832221" w:rsidP="000650A1">
      <w:pPr>
        <w:pStyle w:val="ad"/>
        <w:numPr>
          <w:ilvl w:val="0"/>
          <w:numId w:val="10"/>
        </w:numPr>
        <w:tabs>
          <w:tab w:val="clear" w:pos="1134"/>
          <w:tab w:val="left" w:pos="426"/>
          <w:tab w:val="left" w:pos="780"/>
        </w:tabs>
        <w:spacing w:line="240" w:lineRule="auto"/>
        <w:ind w:left="426" w:hanging="426"/>
        <w:rPr>
          <w:sz w:val="24"/>
          <w:szCs w:val="24"/>
          <w:lang w:val="uk-UA"/>
        </w:rPr>
      </w:pPr>
      <w:proofErr w:type="spellStart"/>
      <w:r w:rsidRPr="00A32269">
        <w:rPr>
          <w:sz w:val="24"/>
          <w:szCs w:val="24"/>
          <w:lang w:val="uk-UA"/>
        </w:rPr>
        <w:t>Маловічко</w:t>
      </w:r>
      <w:proofErr w:type="spellEnd"/>
      <w:r w:rsidRPr="00A32269">
        <w:rPr>
          <w:sz w:val="24"/>
          <w:szCs w:val="24"/>
          <w:lang w:val="uk-UA"/>
        </w:rPr>
        <w:t xml:space="preserve"> О.В. Держава як складова системи саморегуляції соціального організму країни. </w:t>
      </w:r>
      <w:r w:rsidRPr="001806EB">
        <w:rPr>
          <w:i/>
          <w:iCs/>
          <w:sz w:val="24"/>
          <w:szCs w:val="24"/>
          <w:lang w:val="uk-UA"/>
        </w:rPr>
        <w:t>Нова парадигма: журнал наукових праць</w:t>
      </w:r>
      <w:r w:rsidRPr="00A32269">
        <w:rPr>
          <w:sz w:val="24"/>
          <w:szCs w:val="24"/>
          <w:lang w:val="uk-UA"/>
        </w:rPr>
        <w:t xml:space="preserve">. Київ, 2014. </w:t>
      </w:r>
      <w:proofErr w:type="spellStart"/>
      <w:r w:rsidRPr="00A32269">
        <w:rPr>
          <w:sz w:val="24"/>
          <w:szCs w:val="24"/>
          <w:lang w:val="uk-UA"/>
        </w:rPr>
        <w:t>Вип</w:t>
      </w:r>
      <w:proofErr w:type="spellEnd"/>
      <w:r w:rsidRPr="00A32269">
        <w:rPr>
          <w:sz w:val="24"/>
          <w:szCs w:val="24"/>
          <w:lang w:val="uk-UA"/>
        </w:rPr>
        <w:t>.</w:t>
      </w:r>
      <w:r w:rsidR="001806EB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>120. С. 123</w:t>
      </w:r>
      <w:r w:rsidR="001806EB">
        <w:rPr>
          <w:sz w:val="24"/>
          <w:szCs w:val="24"/>
          <w:lang w:val="uk-UA"/>
        </w:rPr>
        <w:noBreakHyphen/>
      </w:r>
      <w:r w:rsidRPr="00A32269">
        <w:rPr>
          <w:sz w:val="24"/>
          <w:szCs w:val="24"/>
          <w:lang w:val="uk-UA"/>
        </w:rPr>
        <w:t>135.</w:t>
      </w:r>
    </w:p>
    <w:p w14:paraId="46EC1CAA" w14:textId="77777777" w:rsidR="00ED6357" w:rsidRPr="00FA75F4" w:rsidRDefault="00ED6357" w:rsidP="00ED6357">
      <w:pPr>
        <w:keepNext/>
        <w:spacing w:before="240" w:after="120"/>
        <w:ind w:left="3402" w:hanging="3402"/>
        <w:jc w:val="center"/>
        <w:rPr>
          <w:b/>
          <w:sz w:val="20"/>
          <w:szCs w:val="20"/>
          <w:lang w:val="uk-UA"/>
        </w:rPr>
      </w:pPr>
      <w:r w:rsidRPr="00FA75F4">
        <w:rPr>
          <w:b/>
          <w:sz w:val="20"/>
          <w:szCs w:val="20"/>
          <w:lang w:val="uk-UA"/>
        </w:rPr>
        <w:t>2</w:t>
      </w:r>
      <w:r w:rsidR="00832221" w:rsidRPr="00FA75F4">
        <w:rPr>
          <w:b/>
          <w:sz w:val="20"/>
          <w:szCs w:val="20"/>
          <w:lang w:val="uk-UA"/>
        </w:rPr>
        <w:t>013</w:t>
      </w:r>
    </w:p>
    <w:p w14:paraId="6B147CD2" w14:textId="3DAABE34" w:rsidR="00832221" w:rsidRPr="00A32269" w:rsidRDefault="00832221" w:rsidP="000650A1">
      <w:pPr>
        <w:pStyle w:val="ad"/>
        <w:numPr>
          <w:ilvl w:val="0"/>
          <w:numId w:val="11"/>
        </w:numPr>
        <w:tabs>
          <w:tab w:val="clear" w:pos="1134"/>
          <w:tab w:val="left" w:pos="426"/>
          <w:tab w:val="left" w:pos="780"/>
        </w:tabs>
        <w:spacing w:line="240" w:lineRule="auto"/>
        <w:ind w:left="426" w:hanging="426"/>
        <w:rPr>
          <w:sz w:val="24"/>
          <w:szCs w:val="24"/>
          <w:lang w:val="uk-UA"/>
        </w:rPr>
      </w:pPr>
      <w:proofErr w:type="spellStart"/>
      <w:r w:rsidRPr="00A32269">
        <w:rPr>
          <w:sz w:val="24"/>
          <w:szCs w:val="24"/>
          <w:lang w:val="uk-UA"/>
        </w:rPr>
        <w:t>Маловічко</w:t>
      </w:r>
      <w:proofErr w:type="spellEnd"/>
      <w:r w:rsidRPr="00A32269">
        <w:rPr>
          <w:sz w:val="24"/>
          <w:szCs w:val="24"/>
          <w:lang w:val="uk-UA"/>
        </w:rPr>
        <w:t xml:space="preserve"> О.В. Глобалізаційні процеси та перспективи національних держав. </w:t>
      </w:r>
      <w:r w:rsidRPr="001806EB">
        <w:rPr>
          <w:i/>
          <w:iCs/>
          <w:sz w:val="24"/>
          <w:szCs w:val="24"/>
          <w:lang w:val="uk-UA"/>
        </w:rPr>
        <w:t>Культурологічний вісник</w:t>
      </w:r>
      <w:r w:rsidR="001806EB" w:rsidRPr="001806EB">
        <w:rPr>
          <w:i/>
          <w:iCs/>
          <w:sz w:val="24"/>
          <w:szCs w:val="24"/>
          <w:lang w:val="uk-UA"/>
        </w:rPr>
        <w:t>:</w:t>
      </w:r>
      <w:r w:rsidRPr="001806EB">
        <w:rPr>
          <w:i/>
          <w:iCs/>
          <w:sz w:val="24"/>
          <w:szCs w:val="24"/>
          <w:lang w:val="uk-UA"/>
        </w:rPr>
        <w:t xml:space="preserve"> Науково-теоретичний щорічник Нижньої Наддніпрянщини</w:t>
      </w:r>
      <w:r w:rsidRPr="00A32269">
        <w:rPr>
          <w:sz w:val="24"/>
          <w:szCs w:val="24"/>
          <w:lang w:val="uk-UA"/>
        </w:rPr>
        <w:t>. Запоріжжя</w:t>
      </w:r>
      <w:r w:rsidR="00FA5F98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 xml:space="preserve">: Просвіта, 2013. </w:t>
      </w:r>
      <w:proofErr w:type="spellStart"/>
      <w:r w:rsidRPr="00A32269">
        <w:rPr>
          <w:sz w:val="24"/>
          <w:szCs w:val="24"/>
          <w:lang w:val="uk-UA"/>
        </w:rPr>
        <w:t>Вип</w:t>
      </w:r>
      <w:proofErr w:type="spellEnd"/>
      <w:r w:rsidRPr="00A32269">
        <w:rPr>
          <w:sz w:val="24"/>
          <w:szCs w:val="24"/>
          <w:lang w:val="uk-UA"/>
        </w:rPr>
        <w:t>.</w:t>
      </w:r>
      <w:r w:rsidR="001806EB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>30. С.</w:t>
      </w:r>
      <w:r w:rsidR="001806EB">
        <w:rPr>
          <w:sz w:val="24"/>
          <w:szCs w:val="24"/>
          <w:lang w:val="uk-UA"/>
        </w:rPr>
        <w:t> </w:t>
      </w:r>
      <w:r w:rsidRPr="00A32269">
        <w:rPr>
          <w:sz w:val="24"/>
          <w:szCs w:val="24"/>
          <w:lang w:val="uk-UA"/>
        </w:rPr>
        <w:t>135</w:t>
      </w:r>
      <w:r w:rsidR="001806EB">
        <w:rPr>
          <w:sz w:val="24"/>
          <w:szCs w:val="24"/>
          <w:lang w:val="uk-UA"/>
        </w:rPr>
        <w:noBreakHyphen/>
      </w:r>
      <w:r w:rsidRPr="00A32269">
        <w:rPr>
          <w:sz w:val="24"/>
          <w:szCs w:val="24"/>
          <w:lang w:val="uk-UA"/>
        </w:rPr>
        <w:t>140.</w:t>
      </w:r>
    </w:p>
    <w:sectPr w:rsidR="00832221" w:rsidRPr="00A32269" w:rsidSect="006F6DF0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18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7799C" w14:textId="77777777" w:rsidR="00A92032" w:rsidRDefault="00A92032">
      <w:r>
        <w:separator/>
      </w:r>
    </w:p>
  </w:endnote>
  <w:endnote w:type="continuationSeparator" w:id="0">
    <w:p w14:paraId="7531366D" w14:textId="77777777" w:rsidR="00A92032" w:rsidRDefault="00A9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10D7" w14:textId="7BE2DC5C" w:rsidR="005228EB" w:rsidRDefault="00522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European Union, 2002-20</w:t>
    </w:r>
    <w:r w:rsidR="004E465D">
      <w:rPr>
        <w:rFonts w:ascii="ArialMT" w:eastAsia="ArialMT" w:hAnsi="ArialMT" w:cs="ArialMT"/>
        <w:sz w:val="14"/>
        <w:szCs w:val="14"/>
      </w:rPr>
      <w:t>20</w:t>
    </w:r>
    <w:r>
      <w:rPr>
        <w:rFonts w:ascii="ArialMT" w:eastAsia="ArialMT" w:hAnsi="ArialMT" w:cs="ArialMT"/>
        <w:sz w:val="14"/>
        <w:szCs w:val="14"/>
      </w:rPr>
      <w:t xml:space="preserve">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A475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A4751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0A75" w14:textId="77777777" w:rsidR="005228EB" w:rsidRDefault="00522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>© European Union, 2002-201</w:t>
    </w:r>
    <w:r w:rsidR="00E018DA">
      <w:rPr>
        <w:rFonts w:ascii="ArialMT" w:eastAsia="ArialMT" w:hAnsi="ArialMT" w:cs="ArialMT"/>
        <w:sz w:val="14"/>
        <w:szCs w:val="14"/>
        <w:lang w:val="uk-UA"/>
      </w:rPr>
      <w:t>8</w:t>
    </w:r>
    <w:r>
      <w:rPr>
        <w:rFonts w:ascii="ArialMT" w:eastAsia="ArialMT" w:hAnsi="ArialMT" w:cs="ArialMT"/>
        <w:sz w:val="14"/>
        <w:szCs w:val="14"/>
      </w:rPr>
      <w:t xml:space="preserve"> | http://europass.cedefop.europa.eu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A475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A4751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8531D" w14:textId="77777777" w:rsidR="00A92032" w:rsidRDefault="00A92032">
      <w:r>
        <w:separator/>
      </w:r>
    </w:p>
  </w:footnote>
  <w:footnote w:type="continuationSeparator" w:id="0">
    <w:p w14:paraId="4491C8B7" w14:textId="77777777" w:rsidR="00A92032" w:rsidRDefault="00A9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BEDC" w14:textId="4E098E2E" w:rsidR="005228EB" w:rsidRDefault="005228EB" w:rsidP="002D2EEB">
    <w:pPr>
      <w:pStyle w:val="ECVCurriculumVitaeNextPages"/>
    </w:pPr>
    <w:r>
      <w:rPr>
        <w:noProof/>
        <w:lang w:val="ru-RU" w:eastAsia="ru-RU" w:bidi="ar-SA"/>
      </w:rPr>
      <w:drawing>
        <wp:anchor distT="0" distB="0" distL="0" distR="0" simplePos="0" relativeHeight="251657216" behindDoc="0" locked="0" layoutInCell="1" allowOverlap="1" wp14:anchorId="7091B3DC" wp14:editId="20ADF2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C69A1">
      <w:rPr>
        <w:szCs w:val="20"/>
      </w:rPr>
      <w:t>Curriculum Vitae</w:t>
    </w:r>
    <w:r w:rsidR="00AC69A1">
      <w:rPr>
        <w:szCs w:val="20"/>
      </w:rPr>
      <w:tab/>
    </w:r>
    <w:proofErr w:type="spellStart"/>
    <w:r w:rsidR="004E465D">
      <w:rPr>
        <w:szCs w:val="20"/>
        <w:lang w:val="en-US"/>
      </w:rPr>
      <w:t>Olena</w:t>
    </w:r>
    <w:proofErr w:type="spellEnd"/>
    <w:r w:rsidR="004E465D">
      <w:rPr>
        <w:szCs w:val="20"/>
        <w:lang w:val="en-US"/>
      </w:rPr>
      <w:t xml:space="preserve"> </w:t>
    </w:r>
    <w:proofErr w:type="spellStart"/>
    <w:r w:rsidR="00AC69A1">
      <w:rPr>
        <w:szCs w:val="20"/>
        <w:lang w:val="en-US"/>
      </w:rPr>
      <w:t>Malovichko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937A" w14:textId="77777777" w:rsidR="005228EB" w:rsidRPr="00AC69A1" w:rsidRDefault="005228EB">
    <w:pPr>
      <w:pStyle w:val="ECVCurriculumVitaeNextPages"/>
      <w:rPr>
        <w:lang w:val="en-US"/>
      </w:rPr>
    </w:pPr>
    <w:r>
      <w:rPr>
        <w:noProof/>
        <w:lang w:val="ru-RU" w:eastAsia="ru-RU" w:bidi="ar-SA"/>
      </w:rPr>
      <w:drawing>
        <wp:anchor distT="0" distB="0" distL="0" distR="0" simplePos="0" relativeHeight="251658240" behindDoc="0" locked="0" layoutInCell="1" allowOverlap="1" wp14:anchorId="4C3B764D" wp14:editId="20365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rPr>
        <w:szCs w:val="20"/>
      </w:rPr>
      <w:t>Curriculum Vitae</w:t>
    </w:r>
    <w:r>
      <w:rPr>
        <w:szCs w:val="20"/>
      </w:rPr>
      <w:tab/>
    </w:r>
    <w:proofErr w:type="spellStart"/>
    <w:r w:rsidR="00AC69A1">
      <w:rPr>
        <w:szCs w:val="20"/>
        <w:lang w:val="en-US"/>
      </w:rPr>
      <w:t>Malovichko</w:t>
    </w:r>
    <w:proofErr w:type="spellEnd"/>
    <w:r w:rsidR="00AC69A1">
      <w:rPr>
        <w:szCs w:val="20"/>
        <w:lang w:val="en-US"/>
      </w:rPr>
      <w:t xml:space="preserve"> </w:t>
    </w:r>
    <w:proofErr w:type="spellStart"/>
    <w:r w:rsidR="00AC69A1">
      <w:rPr>
        <w:szCs w:val="20"/>
        <w:lang w:val="en-US"/>
      </w:rPr>
      <w:t>Olena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0036C08"/>
    <w:multiLevelType w:val="hybridMultilevel"/>
    <w:tmpl w:val="910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32C"/>
    <w:multiLevelType w:val="hybridMultilevel"/>
    <w:tmpl w:val="CCF2D87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7427AE5"/>
    <w:multiLevelType w:val="hybridMultilevel"/>
    <w:tmpl w:val="02E4596E"/>
    <w:lvl w:ilvl="0" w:tplc="1CE8690C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34A26606"/>
    <w:multiLevelType w:val="hybridMultilevel"/>
    <w:tmpl w:val="FE1C1550"/>
    <w:lvl w:ilvl="0" w:tplc="FBC4118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C6070"/>
    <w:multiLevelType w:val="hybridMultilevel"/>
    <w:tmpl w:val="3CCE0820"/>
    <w:lvl w:ilvl="0" w:tplc="1CE86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F46AD"/>
    <w:multiLevelType w:val="hybridMultilevel"/>
    <w:tmpl w:val="6BCCDF4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6107BE2"/>
    <w:multiLevelType w:val="hybridMultilevel"/>
    <w:tmpl w:val="DE6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25D0"/>
    <w:multiLevelType w:val="hybridMultilevel"/>
    <w:tmpl w:val="ECFC057A"/>
    <w:lvl w:ilvl="0" w:tplc="B5AE56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F9A0F54"/>
    <w:multiLevelType w:val="hybridMultilevel"/>
    <w:tmpl w:val="55A05C6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7MwNzW2NLS0NDZQ0lEKTi0uzszPAykwrAUAcZN7xSwAAAA="/>
  </w:docVars>
  <w:rsids>
    <w:rsidRoot w:val="00F206B9"/>
    <w:rsid w:val="00004E2F"/>
    <w:rsid w:val="0001141F"/>
    <w:rsid w:val="00015DF8"/>
    <w:rsid w:val="00032756"/>
    <w:rsid w:val="00051FDB"/>
    <w:rsid w:val="000650A1"/>
    <w:rsid w:val="00087B2F"/>
    <w:rsid w:val="00090917"/>
    <w:rsid w:val="000C0A27"/>
    <w:rsid w:val="000E6C55"/>
    <w:rsid w:val="0010502D"/>
    <w:rsid w:val="0011654E"/>
    <w:rsid w:val="001244BF"/>
    <w:rsid w:val="00150F65"/>
    <w:rsid w:val="00160B69"/>
    <w:rsid w:val="001806EB"/>
    <w:rsid w:val="001854E0"/>
    <w:rsid w:val="00195314"/>
    <w:rsid w:val="001A0F86"/>
    <w:rsid w:val="001B2F16"/>
    <w:rsid w:val="001B62BB"/>
    <w:rsid w:val="001D748A"/>
    <w:rsid w:val="001E69FA"/>
    <w:rsid w:val="001E7C24"/>
    <w:rsid w:val="001F31E6"/>
    <w:rsid w:val="002008FF"/>
    <w:rsid w:val="00204B31"/>
    <w:rsid w:val="002134AB"/>
    <w:rsid w:val="00252AEF"/>
    <w:rsid w:val="0025493B"/>
    <w:rsid w:val="00256CA4"/>
    <w:rsid w:val="00270F0E"/>
    <w:rsid w:val="002946C7"/>
    <w:rsid w:val="002A5F93"/>
    <w:rsid w:val="002C64C4"/>
    <w:rsid w:val="002D2EEB"/>
    <w:rsid w:val="002D3447"/>
    <w:rsid w:val="002D7C61"/>
    <w:rsid w:val="002F15FD"/>
    <w:rsid w:val="002F1658"/>
    <w:rsid w:val="00336062"/>
    <w:rsid w:val="00336F09"/>
    <w:rsid w:val="003415EC"/>
    <w:rsid w:val="00353181"/>
    <w:rsid w:val="003746D7"/>
    <w:rsid w:val="00375484"/>
    <w:rsid w:val="003772C1"/>
    <w:rsid w:val="003A22BB"/>
    <w:rsid w:val="003E2582"/>
    <w:rsid w:val="003E3F76"/>
    <w:rsid w:val="0041100D"/>
    <w:rsid w:val="00430822"/>
    <w:rsid w:val="00460C5F"/>
    <w:rsid w:val="004655CC"/>
    <w:rsid w:val="00472074"/>
    <w:rsid w:val="004853AC"/>
    <w:rsid w:val="004D0DA3"/>
    <w:rsid w:val="004E277C"/>
    <w:rsid w:val="004E465D"/>
    <w:rsid w:val="004F1666"/>
    <w:rsid w:val="004F2FB1"/>
    <w:rsid w:val="00502475"/>
    <w:rsid w:val="00517B92"/>
    <w:rsid w:val="00517D2D"/>
    <w:rsid w:val="005228EB"/>
    <w:rsid w:val="00530692"/>
    <w:rsid w:val="00537D33"/>
    <w:rsid w:val="00541ACA"/>
    <w:rsid w:val="005431AB"/>
    <w:rsid w:val="0059383A"/>
    <w:rsid w:val="005B03F1"/>
    <w:rsid w:val="005C34D5"/>
    <w:rsid w:val="005D342F"/>
    <w:rsid w:val="0060037F"/>
    <w:rsid w:val="00602B7C"/>
    <w:rsid w:val="006033BA"/>
    <w:rsid w:val="00605372"/>
    <w:rsid w:val="0061375B"/>
    <w:rsid w:val="006428FF"/>
    <w:rsid w:val="006479A1"/>
    <w:rsid w:val="00655676"/>
    <w:rsid w:val="00663F66"/>
    <w:rsid w:val="0066507B"/>
    <w:rsid w:val="006A7920"/>
    <w:rsid w:val="006C51C1"/>
    <w:rsid w:val="006E2336"/>
    <w:rsid w:val="006F6DF0"/>
    <w:rsid w:val="0070463E"/>
    <w:rsid w:val="00706E0A"/>
    <w:rsid w:val="00714B27"/>
    <w:rsid w:val="00745E47"/>
    <w:rsid w:val="00746C8A"/>
    <w:rsid w:val="00753DBC"/>
    <w:rsid w:val="00754C86"/>
    <w:rsid w:val="00766FA4"/>
    <w:rsid w:val="00776B33"/>
    <w:rsid w:val="007D4D47"/>
    <w:rsid w:val="007D5173"/>
    <w:rsid w:val="007D759C"/>
    <w:rsid w:val="00804882"/>
    <w:rsid w:val="008055FA"/>
    <w:rsid w:val="00817C07"/>
    <w:rsid w:val="00832221"/>
    <w:rsid w:val="008374E9"/>
    <w:rsid w:val="008507E7"/>
    <w:rsid w:val="0085640F"/>
    <w:rsid w:val="00864446"/>
    <w:rsid w:val="008834EA"/>
    <w:rsid w:val="008B2695"/>
    <w:rsid w:val="008C01BA"/>
    <w:rsid w:val="008C2AEF"/>
    <w:rsid w:val="008F1729"/>
    <w:rsid w:val="00906989"/>
    <w:rsid w:val="009077E7"/>
    <w:rsid w:val="00935B2D"/>
    <w:rsid w:val="00952995"/>
    <w:rsid w:val="00960C6F"/>
    <w:rsid w:val="00964860"/>
    <w:rsid w:val="00997C22"/>
    <w:rsid w:val="009B1179"/>
    <w:rsid w:val="009C0B23"/>
    <w:rsid w:val="009C34CA"/>
    <w:rsid w:val="009D36D6"/>
    <w:rsid w:val="009E0A86"/>
    <w:rsid w:val="009F5531"/>
    <w:rsid w:val="00A237EB"/>
    <w:rsid w:val="00A32269"/>
    <w:rsid w:val="00A345A9"/>
    <w:rsid w:val="00A92032"/>
    <w:rsid w:val="00AC484E"/>
    <w:rsid w:val="00AC69A1"/>
    <w:rsid w:val="00AD5700"/>
    <w:rsid w:val="00AE6ED3"/>
    <w:rsid w:val="00AF1796"/>
    <w:rsid w:val="00B46057"/>
    <w:rsid w:val="00B477CE"/>
    <w:rsid w:val="00B74871"/>
    <w:rsid w:val="00B80A88"/>
    <w:rsid w:val="00B84BD6"/>
    <w:rsid w:val="00B87383"/>
    <w:rsid w:val="00B93EDB"/>
    <w:rsid w:val="00BA4483"/>
    <w:rsid w:val="00BB49B6"/>
    <w:rsid w:val="00BC021E"/>
    <w:rsid w:val="00BC0704"/>
    <w:rsid w:val="00BC12D2"/>
    <w:rsid w:val="00BD5794"/>
    <w:rsid w:val="00C02B94"/>
    <w:rsid w:val="00C126AB"/>
    <w:rsid w:val="00C20DB1"/>
    <w:rsid w:val="00C337CA"/>
    <w:rsid w:val="00C34D92"/>
    <w:rsid w:val="00C6734B"/>
    <w:rsid w:val="00C67F75"/>
    <w:rsid w:val="00C70F1C"/>
    <w:rsid w:val="00C8225F"/>
    <w:rsid w:val="00C850AB"/>
    <w:rsid w:val="00C976A9"/>
    <w:rsid w:val="00CA4751"/>
    <w:rsid w:val="00CB06FE"/>
    <w:rsid w:val="00CB6B6F"/>
    <w:rsid w:val="00CB7E56"/>
    <w:rsid w:val="00D1128E"/>
    <w:rsid w:val="00D15ABD"/>
    <w:rsid w:val="00D239E0"/>
    <w:rsid w:val="00D27A17"/>
    <w:rsid w:val="00D449F1"/>
    <w:rsid w:val="00D51009"/>
    <w:rsid w:val="00D642CD"/>
    <w:rsid w:val="00D66A19"/>
    <w:rsid w:val="00D86FEA"/>
    <w:rsid w:val="00DA4E9E"/>
    <w:rsid w:val="00DB18F8"/>
    <w:rsid w:val="00DC7A32"/>
    <w:rsid w:val="00DD423A"/>
    <w:rsid w:val="00DD7E2A"/>
    <w:rsid w:val="00DE214A"/>
    <w:rsid w:val="00DF5FEE"/>
    <w:rsid w:val="00E018DA"/>
    <w:rsid w:val="00E102E5"/>
    <w:rsid w:val="00E20FFC"/>
    <w:rsid w:val="00E26D02"/>
    <w:rsid w:val="00E3097A"/>
    <w:rsid w:val="00E37879"/>
    <w:rsid w:val="00E42B9D"/>
    <w:rsid w:val="00E52871"/>
    <w:rsid w:val="00E56004"/>
    <w:rsid w:val="00E573D0"/>
    <w:rsid w:val="00E8059E"/>
    <w:rsid w:val="00E83CB6"/>
    <w:rsid w:val="00E83E28"/>
    <w:rsid w:val="00E87FDF"/>
    <w:rsid w:val="00EA0CE0"/>
    <w:rsid w:val="00EC2EC7"/>
    <w:rsid w:val="00EC5AB7"/>
    <w:rsid w:val="00ED6357"/>
    <w:rsid w:val="00EF2131"/>
    <w:rsid w:val="00EF3834"/>
    <w:rsid w:val="00F15D5D"/>
    <w:rsid w:val="00F206B9"/>
    <w:rsid w:val="00F235E4"/>
    <w:rsid w:val="00F33FC6"/>
    <w:rsid w:val="00F51130"/>
    <w:rsid w:val="00F56C56"/>
    <w:rsid w:val="00F61DEA"/>
    <w:rsid w:val="00F628AF"/>
    <w:rsid w:val="00F80D24"/>
    <w:rsid w:val="00F843B7"/>
    <w:rsid w:val="00FA32FD"/>
    <w:rsid w:val="00FA5F98"/>
    <w:rsid w:val="00FA75F4"/>
    <w:rsid w:val="00FB5CA7"/>
    <w:rsid w:val="00FB6109"/>
    <w:rsid w:val="00FC341F"/>
    <w:rsid w:val="00FE3DF5"/>
    <w:rsid w:val="00FF3D9A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71EADE"/>
  <w15:chartTrackingRefBased/>
  <w15:docId w15:val="{FCD5B26C-40C7-414D-9772-CFDE93D2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ab">
    <w:name w:val="Normal (Web)"/>
    <w:basedOn w:val="a"/>
    <w:uiPriority w:val="99"/>
    <w:semiHidden/>
    <w:unhideWhenUsed/>
    <w:rsid w:val="00C126A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ru-RU" w:eastAsia="ru-RU" w:bidi="ar-SA"/>
    </w:rPr>
  </w:style>
  <w:style w:type="character" w:customStyle="1" w:styleId="example">
    <w:name w:val="example"/>
    <w:rsid w:val="005B03F1"/>
  </w:style>
  <w:style w:type="paragraph" w:customStyle="1" w:styleId="Default">
    <w:name w:val="Default"/>
    <w:rsid w:val="00E309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Emphasis"/>
    <w:basedOn w:val="a1"/>
    <w:uiPriority w:val="20"/>
    <w:qFormat/>
    <w:rsid w:val="00E102E5"/>
    <w:rPr>
      <w:i/>
      <w:iCs/>
    </w:rPr>
  </w:style>
  <w:style w:type="character" w:customStyle="1" w:styleId="apple-converted-space">
    <w:name w:val="apple-converted-space"/>
    <w:basedOn w:val="a1"/>
    <w:rsid w:val="002C64C4"/>
  </w:style>
  <w:style w:type="paragraph" w:styleId="ad">
    <w:name w:val="List Paragraph"/>
    <w:basedOn w:val="a"/>
    <w:uiPriority w:val="34"/>
    <w:qFormat/>
    <w:rsid w:val="00ED6357"/>
    <w:pPr>
      <w:widowControl/>
      <w:tabs>
        <w:tab w:val="left" w:pos="1134"/>
      </w:tabs>
      <w:suppressAutoHyphens w:val="0"/>
      <w:spacing w:line="36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8"/>
      <w:szCs w:val="20"/>
      <w:lang w:val="ru-RU" w:eastAsia="ru-RU" w:bidi="ar-SA"/>
    </w:rPr>
  </w:style>
  <w:style w:type="table" w:styleId="ae">
    <w:name w:val="Table Grid"/>
    <w:basedOn w:val="a2"/>
    <w:uiPriority w:val="39"/>
    <w:rsid w:val="00ED63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1"/>
    <w:uiPriority w:val="99"/>
    <w:semiHidden/>
    <w:unhideWhenUsed/>
    <w:rsid w:val="001806EB"/>
    <w:rPr>
      <w:color w:val="605E5C"/>
      <w:shd w:val="clear" w:color="auto" w:fill="E1DFDD"/>
    </w:rPr>
  </w:style>
  <w:style w:type="character" w:customStyle="1" w:styleId="previewtxt">
    <w:name w:val="previewtxt"/>
    <w:basedOn w:val="a1"/>
    <w:rsid w:val="0018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sci-conf.com.ua/wp-content/uploads/2021/12/MODERN-DIRECTIONS-OF-SCIENTIFIC-RESEARCH-DEVELOPMENT-22-24.12.21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mail.google.com/mail/u/0/?tab=wm&amp;ogb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i.org/10.12958/2227-2844-2021-2(340)-2-287-2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alnet.unirioja.es/servlet/articulo?codigo=7859741" TargetMode="External"/><Relationship Id="rId20" Type="http://schemas.openxmlformats.org/officeDocument/2006/relationships/hyperlink" Target="http://sci-conf.com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36923286&amp;origin=SingleRecordEmailAlert&amp;dgcid=raven_sc_authcite_en_us_email&amp;txGid=0869c9103e1e83acb3a6c7e376b7e5e8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archive.eesa-journal.com/index.php/eesa/issue/view/2/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cforecast.org.ua" TargetMode="External"/><Relationship Id="rId22" Type="http://schemas.openxmlformats.org/officeDocument/2006/relationships/hyperlink" Target="https://papers.ssrn.com/sol3/papers.cfm?abstract_id=359818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8773-6DB7-4D03-8C57-B1B362D2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2182</Words>
  <Characters>12443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14596</CharactersWithSpaces>
  <SharedDoc>false</SharedDoc>
  <HLinks>
    <vt:vector size="6" baseType="variant"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mailto:kudinov.japan@gmail.com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KIA</dc:creator>
  <cp:keywords>Europass, CV, Cedefop</cp:keywords>
  <dc:description>Europass CV</dc:description>
  <cp:lastModifiedBy>user</cp:lastModifiedBy>
  <cp:revision>4</cp:revision>
  <cp:lastPrinted>2016-10-15T18:40:00Z</cp:lastPrinted>
  <dcterms:created xsi:type="dcterms:W3CDTF">2022-10-21T16:05:00Z</dcterms:created>
  <dcterms:modified xsi:type="dcterms:W3CDTF">2022-10-21T16:20:00Z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