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07" w:rsidRPr="00E97B13" w:rsidRDefault="00631E07" w:rsidP="00DB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7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та завдання </w:t>
      </w:r>
      <w:r w:rsidRPr="00E97B13">
        <w:rPr>
          <w:rFonts w:ascii="Times New Roman" w:hAnsi="Times New Roman" w:cs="Times New Roman"/>
          <w:b/>
          <w:sz w:val="28"/>
          <w:szCs w:val="28"/>
          <w:lang w:val="uk-UA"/>
        </w:rPr>
        <w:t>до семінару №</w:t>
      </w:r>
      <w:r w:rsidR="00CD050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E97B13" w:rsidRPr="00CD050B" w:rsidRDefault="00CD050B" w:rsidP="00DB7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50B">
        <w:rPr>
          <w:rFonts w:ascii="Times New Roman" w:hAnsi="Times New Roman" w:cs="Times New Roman"/>
          <w:sz w:val="28"/>
          <w:szCs w:val="28"/>
          <w:lang w:val="uk-UA"/>
        </w:rPr>
        <w:t>ПРАКТИЧНА ОРГАНІЗАЦІЯ СОЦІАЛЬНОЇ КОНСУЛЬТАТИВНОЇ РОБОТИ</w:t>
      </w:r>
      <w:r w:rsidRPr="00CD05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B7CE2" w:rsidRPr="00CD050B" w:rsidRDefault="00E97B13" w:rsidP="00D55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50B">
        <w:rPr>
          <w:rFonts w:ascii="Times New Roman" w:hAnsi="Times New Roman" w:cs="Times New Roman"/>
          <w:b/>
          <w:sz w:val="28"/>
          <w:szCs w:val="28"/>
          <w:lang w:val="uk-UA"/>
        </w:rPr>
        <w:t>Теоретичні питання:</w:t>
      </w:r>
      <w:r w:rsidR="00631E07" w:rsidRPr="00CD05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D050B" w:rsidRDefault="00CD050B" w:rsidP="00CD05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050B">
        <w:rPr>
          <w:rFonts w:ascii="Times New Roman" w:hAnsi="Times New Roman" w:cs="Times New Roman"/>
          <w:sz w:val="28"/>
          <w:szCs w:val="28"/>
          <w:lang w:val="uk-UA"/>
        </w:rPr>
        <w:t xml:space="preserve">Права та обов’язки консультанта. Правовий захист консультанта. </w:t>
      </w:r>
    </w:p>
    <w:p w:rsidR="00CD050B" w:rsidRDefault="00CD050B" w:rsidP="00CD05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050B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праці консультанта. </w:t>
      </w:r>
    </w:p>
    <w:p w:rsidR="00B834A9" w:rsidRDefault="00CD050B" w:rsidP="00CD05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050B">
        <w:rPr>
          <w:rFonts w:ascii="Times New Roman" w:hAnsi="Times New Roman" w:cs="Times New Roman"/>
          <w:sz w:val="28"/>
          <w:szCs w:val="28"/>
          <w:lang w:val="uk-UA"/>
        </w:rPr>
        <w:t xml:space="preserve">Взаємовідносини консультанта з іншими фахівцями соціального захисту населення. </w:t>
      </w:r>
    </w:p>
    <w:p w:rsidR="00B834A9" w:rsidRDefault="00CD050B" w:rsidP="00CD05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050B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Документація консультанта. Проблема охорони консультативної інформації.. </w:t>
      </w:r>
    </w:p>
    <w:p w:rsidR="00CD050B" w:rsidRPr="00CD050B" w:rsidRDefault="00CD050B" w:rsidP="00CD05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050B">
        <w:rPr>
          <w:rFonts w:ascii="Times New Roman" w:hAnsi="Times New Roman" w:cs="Times New Roman"/>
          <w:sz w:val="28"/>
          <w:szCs w:val="28"/>
          <w:lang w:val="uk-UA"/>
        </w:rPr>
        <w:t xml:space="preserve">Професіональні помилки консультантів. Профілактика “ефекту згорання”. </w:t>
      </w:r>
    </w:p>
    <w:p w:rsidR="009026D6" w:rsidRDefault="00E97B13" w:rsidP="009026D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603">
        <w:rPr>
          <w:rFonts w:ascii="Times New Roman" w:hAnsi="Times New Roman" w:cs="Times New Roman"/>
          <w:b/>
          <w:sz w:val="28"/>
          <w:szCs w:val="28"/>
          <w:lang w:val="uk-UA"/>
        </w:rPr>
        <w:t>Практичні завдання:</w:t>
      </w:r>
    </w:p>
    <w:p w:rsidR="00E94603" w:rsidRPr="009026D6" w:rsidRDefault="00E94603" w:rsidP="00902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26D6">
        <w:rPr>
          <w:rFonts w:ascii="Times New Roman" w:hAnsi="Times New Roman" w:cs="Times New Roman"/>
          <w:sz w:val="28"/>
          <w:szCs w:val="28"/>
          <w:lang w:val="uk-UA"/>
        </w:rPr>
        <w:t xml:space="preserve">Яких сфер може стосуватись соціальне виключення? </w:t>
      </w:r>
    </w:p>
    <w:p w:rsidR="009026D6" w:rsidRDefault="00E94603" w:rsidP="00902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4603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взаємозв’язок понять ”соціальна </w:t>
      </w:r>
      <w:r w:rsidR="009026D6">
        <w:rPr>
          <w:rFonts w:ascii="Times New Roman" w:hAnsi="Times New Roman" w:cs="Times New Roman"/>
          <w:sz w:val="28"/>
          <w:szCs w:val="28"/>
          <w:lang w:val="uk-UA"/>
        </w:rPr>
        <w:t>допомога</w:t>
      </w:r>
      <w:r w:rsidRPr="00E94603">
        <w:rPr>
          <w:rFonts w:ascii="Times New Roman" w:hAnsi="Times New Roman" w:cs="Times New Roman"/>
          <w:sz w:val="28"/>
          <w:szCs w:val="28"/>
          <w:lang w:val="uk-UA"/>
        </w:rPr>
        <w:t>”, “потреби людини”,”.</w:t>
      </w:r>
    </w:p>
    <w:p w:rsidR="009026D6" w:rsidRDefault="00E94603" w:rsidP="00902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4603">
        <w:rPr>
          <w:rFonts w:ascii="Times New Roman" w:hAnsi="Times New Roman" w:cs="Times New Roman"/>
          <w:sz w:val="28"/>
          <w:szCs w:val="28"/>
          <w:lang w:val="uk-UA"/>
        </w:rPr>
        <w:t xml:space="preserve">Розробіть структурно-логічну схему потреб й ресурсів клієнтів. </w:t>
      </w:r>
    </w:p>
    <w:p w:rsidR="009026D6" w:rsidRDefault="00E94603" w:rsidP="00902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4603">
        <w:rPr>
          <w:rFonts w:ascii="Times New Roman" w:hAnsi="Times New Roman" w:cs="Times New Roman"/>
          <w:sz w:val="28"/>
          <w:szCs w:val="28"/>
          <w:lang w:val="uk-UA"/>
        </w:rPr>
        <w:t xml:space="preserve">Які завдання ставить перед соціальними працівниками теорія соціального виключення? </w:t>
      </w:r>
    </w:p>
    <w:p w:rsidR="009026D6" w:rsidRDefault="00E94603" w:rsidP="00902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4603">
        <w:rPr>
          <w:rFonts w:ascii="Times New Roman" w:hAnsi="Times New Roman" w:cs="Times New Roman"/>
          <w:sz w:val="28"/>
          <w:szCs w:val="28"/>
          <w:lang w:val="uk-UA"/>
        </w:rPr>
        <w:t>Як Ви розумієте поняття “стигма”, “стереотип”, “дискримінація”?</w:t>
      </w:r>
    </w:p>
    <w:p w:rsidR="009026D6" w:rsidRDefault="00E94603" w:rsidP="00902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4603">
        <w:rPr>
          <w:rFonts w:ascii="Times New Roman" w:hAnsi="Times New Roman" w:cs="Times New Roman"/>
          <w:sz w:val="28"/>
          <w:szCs w:val="28"/>
          <w:lang w:val="uk-UA"/>
        </w:rPr>
        <w:t>Яким чином можна запобігти стигматизації?</w:t>
      </w:r>
    </w:p>
    <w:p w:rsidR="009026D6" w:rsidRDefault="00E94603" w:rsidP="00902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4603">
        <w:rPr>
          <w:rFonts w:ascii="Times New Roman" w:hAnsi="Times New Roman" w:cs="Times New Roman"/>
          <w:sz w:val="28"/>
          <w:szCs w:val="28"/>
          <w:lang w:val="uk-UA"/>
        </w:rPr>
        <w:t>Дайте характеристику видам клієнтів, які звертаються за консультативною допомогою.</w:t>
      </w:r>
    </w:p>
    <w:p w:rsidR="00631E07" w:rsidRDefault="00E94603" w:rsidP="00902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4603">
        <w:rPr>
          <w:rFonts w:ascii="Times New Roman" w:hAnsi="Times New Roman" w:cs="Times New Roman"/>
          <w:sz w:val="28"/>
          <w:szCs w:val="28"/>
          <w:lang w:val="uk-UA"/>
        </w:rPr>
        <w:t>Перелічіть культурні і етнічні детермінанти процесу консультування.</w:t>
      </w:r>
    </w:p>
    <w:p w:rsidR="00B21C62" w:rsidRPr="00E94603" w:rsidRDefault="00B21C62" w:rsidP="009026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861F8" w:rsidRDefault="004C035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861F8">
        <w:rPr>
          <w:rFonts w:ascii="Times New Roman" w:hAnsi="Times New Roman" w:cs="Times New Roman"/>
          <w:b/>
          <w:sz w:val="24"/>
          <w:szCs w:val="24"/>
        </w:rPr>
        <w:t xml:space="preserve">Л І Т Е </w:t>
      </w:r>
      <w:proofErr w:type="gramStart"/>
      <w:r w:rsidRPr="001861F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861F8">
        <w:rPr>
          <w:rFonts w:ascii="Times New Roman" w:hAnsi="Times New Roman" w:cs="Times New Roman"/>
          <w:b/>
          <w:sz w:val="24"/>
          <w:szCs w:val="24"/>
        </w:rPr>
        <w:t xml:space="preserve"> А Т У Р А</w:t>
      </w:r>
      <w:r w:rsidRPr="004C0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FDA" w:rsidRPr="00253665" w:rsidRDefault="00B40FDA" w:rsidP="00B40F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Словник-довідник для соціальних педагогів та соціальних працівників /За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А.Й.Капської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І.М.Пінчук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С.В.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Толстоухової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– К.: 2000 – 260 с. </w:t>
      </w:r>
    </w:p>
    <w:p w:rsidR="00B40FDA" w:rsidRPr="00253665" w:rsidRDefault="00B40FDA" w:rsidP="00B40F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Комунікативна професійна компетентність як умова взаємодії соціального працівника з клієнтом / За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ред.А.Й.Капської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– К.:ДЦССМ, 2003. – 87с. </w:t>
      </w:r>
    </w:p>
    <w:p w:rsidR="00B40FDA" w:rsidRPr="00253665" w:rsidRDefault="00B40FDA" w:rsidP="00B40F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Козубовська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Кереуман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В.Ю.,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Товканець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Г.В. Роль і функції соціально-психологічної служби в роботі з сім’єю. –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Ужгород:УЖДУ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1998. – 173с. </w:t>
      </w:r>
    </w:p>
    <w:p w:rsidR="001861F8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Капська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А.Й. Соціальна робота: деякі аспекти роботи з дітьми та молоддю: Навчально-методичний посібник</w:t>
      </w:r>
      <w:r w:rsidR="001861F8"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.- К.:УДЦССМ, 2001. – 220 с. </w:t>
      </w:r>
    </w:p>
    <w:p w:rsidR="00AF2A6E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Пейн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М. Сучасна теорія соціальної роботи: Пер. с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– К., 2000. – 456с. </w:t>
      </w:r>
    </w:p>
    <w:p w:rsidR="00AF2A6E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>Соціальна робота: В 3 ч. – К.: Вид. дім “Києво</w:t>
      </w: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Могилянська академія”, 2004. </w:t>
      </w:r>
    </w:p>
    <w:p w:rsidR="00AF2A6E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Соціальна робота в Україні: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Навч.посіб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>. /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І.Д.Звєрева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О.В.Безпалько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С.Я.Харченко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та ін.: за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І.Д.Звєрєвої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Г.М.Лактіонової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>. – К.: Центр навча</w:t>
      </w:r>
      <w:r w:rsidR="00AF2A6E" w:rsidRPr="00253665">
        <w:rPr>
          <w:rFonts w:ascii="Times New Roman" w:hAnsi="Times New Roman" w:cs="Times New Roman"/>
          <w:sz w:val="28"/>
          <w:szCs w:val="28"/>
          <w:lang w:val="uk-UA"/>
        </w:rPr>
        <w:t>льної літератури, 2004. – 256с.</w:t>
      </w:r>
    </w:p>
    <w:p w:rsidR="00AF2A6E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служби – родині: Розвиток нових підходів в Україні /За ред.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І.М.Григи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Т.В.Семигіної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–К.: 2002. – 128с. 25. Соціальна робота в Україні: Теорія і практика / За ред. доц.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А.Я.Ходорчук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– К.: ДЦССМ. – 272с. </w:t>
      </w:r>
    </w:p>
    <w:p w:rsidR="00AF2A6E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Теорії і методи соціальної роботи: Підручник для студентів вищих навчальних закладів / За ред.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Т.В.Семигіної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І.І.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Миговича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. –К.: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Академвидав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2005. – 328с. 176 </w:t>
      </w:r>
    </w:p>
    <w:p w:rsidR="00E97B13" w:rsidRPr="00253665" w:rsidRDefault="004C0355" w:rsidP="002536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36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Технологія роботи з різними категоріями клієнтів центрів соціальних служб для молоді: Методичний посібник /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С.В.Толстоухова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О.О.Яременко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О.В.Вакуленко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та ін. – К.:ДЦССМ, 2003. – 88с. Асоціація </w:t>
      </w:r>
      <w:proofErr w:type="spellStart"/>
      <w:r w:rsidRPr="00253665">
        <w:rPr>
          <w:rFonts w:ascii="Times New Roman" w:hAnsi="Times New Roman" w:cs="Times New Roman"/>
          <w:sz w:val="28"/>
          <w:szCs w:val="28"/>
          <w:lang w:val="uk-UA"/>
        </w:rPr>
        <w:t>психиіатрів</w:t>
      </w:r>
      <w:proofErr w:type="spellEnd"/>
      <w:r w:rsidRPr="00253665">
        <w:rPr>
          <w:rFonts w:ascii="Times New Roman" w:hAnsi="Times New Roman" w:cs="Times New Roman"/>
          <w:sz w:val="28"/>
          <w:szCs w:val="28"/>
          <w:lang w:val="uk-UA"/>
        </w:rPr>
        <w:t xml:space="preserve"> України. – 1997. – 199с. </w:t>
      </w:r>
    </w:p>
    <w:sectPr w:rsidR="00E97B13" w:rsidRPr="00253665" w:rsidSect="002536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20325"/>
    <w:multiLevelType w:val="hybridMultilevel"/>
    <w:tmpl w:val="BED216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A602C4"/>
    <w:multiLevelType w:val="hybridMultilevel"/>
    <w:tmpl w:val="25DA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430D6"/>
    <w:multiLevelType w:val="hybridMultilevel"/>
    <w:tmpl w:val="5FA83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1727C"/>
    <w:multiLevelType w:val="hybridMultilevel"/>
    <w:tmpl w:val="B8448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9264C"/>
    <w:multiLevelType w:val="hybridMultilevel"/>
    <w:tmpl w:val="F82C7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175D"/>
    <w:multiLevelType w:val="hybridMultilevel"/>
    <w:tmpl w:val="E4C0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E5"/>
    <w:rsid w:val="001778E6"/>
    <w:rsid w:val="001861F8"/>
    <w:rsid w:val="00253665"/>
    <w:rsid w:val="004B0CB0"/>
    <w:rsid w:val="004C0355"/>
    <w:rsid w:val="00631E07"/>
    <w:rsid w:val="006F74E5"/>
    <w:rsid w:val="009026D6"/>
    <w:rsid w:val="00AF2A6E"/>
    <w:rsid w:val="00B16932"/>
    <w:rsid w:val="00B21C62"/>
    <w:rsid w:val="00B36417"/>
    <w:rsid w:val="00B40FDA"/>
    <w:rsid w:val="00B834A9"/>
    <w:rsid w:val="00BE4C9D"/>
    <w:rsid w:val="00CD050B"/>
    <w:rsid w:val="00D55E8C"/>
    <w:rsid w:val="00DB750D"/>
    <w:rsid w:val="00DB7CE2"/>
    <w:rsid w:val="00E94603"/>
    <w:rsid w:val="00E97B13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2022-10-22T10:00:00Z</dcterms:created>
  <dcterms:modified xsi:type="dcterms:W3CDTF">2022-10-22T10:07:00Z</dcterms:modified>
</cp:coreProperties>
</file>