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E9" w:rsidRDefault="002114E9" w:rsidP="002114E9">
      <w:pPr>
        <w:spacing w:after="0" w:line="240" w:lineRule="auto"/>
        <w:ind w:firstLine="360"/>
        <w:jc w:val="center"/>
        <w:rPr>
          <w:rFonts w:ascii="Times New Roman" w:eastAsia="Times New Roman" w:hAnsi="Times New Roman" w:cs="Times New Roman"/>
          <w:b/>
          <w:color w:val="000000"/>
          <w:sz w:val="28"/>
          <w:szCs w:val="28"/>
          <w:lang w:val="uk-UA"/>
        </w:rPr>
      </w:pPr>
      <w:r w:rsidRPr="00FF35FB">
        <w:rPr>
          <w:rFonts w:ascii="Times New Roman" w:eastAsia="Times New Roman" w:hAnsi="Times New Roman" w:cs="Times New Roman"/>
          <w:b/>
          <w:color w:val="000000"/>
          <w:sz w:val="28"/>
          <w:szCs w:val="28"/>
          <w:lang w:val="uk-UA"/>
        </w:rPr>
        <w:t>Тема</w:t>
      </w:r>
      <w:r>
        <w:rPr>
          <w:rFonts w:ascii="Times New Roman" w:eastAsia="Times New Roman" w:hAnsi="Times New Roman" w:cs="Times New Roman"/>
          <w:b/>
          <w:color w:val="000000"/>
          <w:sz w:val="28"/>
          <w:szCs w:val="28"/>
          <w:lang w:val="uk-UA"/>
        </w:rPr>
        <w:t>2</w:t>
      </w:r>
      <w:r w:rsidRPr="00FF35FB">
        <w:rPr>
          <w:rFonts w:ascii="Times New Roman" w:eastAsia="Times New Roman" w:hAnsi="Times New Roman" w:cs="Times New Roman"/>
          <w:b/>
          <w:color w:val="000000"/>
          <w:sz w:val="28"/>
          <w:szCs w:val="28"/>
          <w:lang w:val="uk-UA"/>
        </w:rPr>
        <w:t>. Розробка комунікаційної стратегії</w:t>
      </w:r>
      <w:r>
        <w:rPr>
          <w:rFonts w:ascii="Times New Roman" w:eastAsia="Times New Roman" w:hAnsi="Times New Roman" w:cs="Times New Roman"/>
          <w:b/>
          <w:color w:val="000000"/>
          <w:sz w:val="28"/>
          <w:szCs w:val="28"/>
          <w:lang w:val="uk-UA"/>
        </w:rPr>
        <w:t xml:space="preserve">. </w:t>
      </w:r>
    </w:p>
    <w:p w:rsidR="002114E9" w:rsidRPr="00394ED1" w:rsidRDefault="002114E9" w:rsidP="002114E9">
      <w:pPr>
        <w:spacing w:after="0" w:line="240" w:lineRule="auto"/>
        <w:ind w:firstLine="36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Планування </w:t>
      </w:r>
      <w:r>
        <w:rPr>
          <w:rFonts w:ascii="Times New Roman" w:eastAsia="Times New Roman" w:hAnsi="Times New Roman" w:cs="Times New Roman"/>
          <w:b/>
          <w:color w:val="000000"/>
          <w:sz w:val="28"/>
          <w:szCs w:val="28"/>
          <w:lang w:val="en-US"/>
        </w:rPr>
        <w:t>PR</w:t>
      </w:r>
      <w:r>
        <w:rPr>
          <w:rFonts w:ascii="Times New Roman" w:eastAsia="Times New Roman" w:hAnsi="Times New Roman" w:cs="Times New Roman"/>
          <w:b/>
          <w:color w:val="000000"/>
          <w:sz w:val="28"/>
          <w:szCs w:val="28"/>
          <w:lang w:val="uk-UA"/>
        </w:rPr>
        <w:t>-діяльності.</w:t>
      </w:r>
    </w:p>
    <w:p w:rsidR="002114E9" w:rsidRDefault="002114E9" w:rsidP="002114E9">
      <w:pPr>
        <w:spacing w:after="0" w:line="360" w:lineRule="auto"/>
        <w:ind w:firstLine="360"/>
        <w:jc w:val="center"/>
        <w:rPr>
          <w:rFonts w:ascii="Times New Roman" w:eastAsia="Times New Roman" w:hAnsi="Times New Roman" w:cs="Times New Roman"/>
          <w:b/>
          <w:color w:val="000000"/>
          <w:sz w:val="28"/>
          <w:szCs w:val="28"/>
          <w:lang w:val="uk-UA"/>
        </w:rPr>
      </w:pPr>
    </w:p>
    <w:p w:rsidR="002114E9" w:rsidRDefault="002114E9" w:rsidP="002114E9">
      <w:pPr>
        <w:spacing w:after="0" w:line="360" w:lineRule="auto"/>
        <w:ind w:firstLine="36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План:</w:t>
      </w:r>
    </w:p>
    <w:p w:rsidR="002114E9" w:rsidRPr="00FF35FB" w:rsidRDefault="002114E9" w:rsidP="002114E9">
      <w:pPr>
        <w:spacing w:after="0" w:line="360" w:lineRule="auto"/>
        <w:ind w:firstLine="360"/>
        <w:jc w:val="center"/>
        <w:rPr>
          <w:rFonts w:ascii="Times New Roman" w:eastAsia="Times New Roman" w:hAnsi="Times New Roman" w:cs="Times New Roman"/>
          <w:b/>
          <w:color w:val="000000"/>
          <w:sz w:val="28"/>
          <w:szCs w:val="28"/>
          <w:lang w:val="uk-UA"/>
        </w:rPr>
      </w:pP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ab/>
        <w:t>Поняття комунікаційної корпоративної концепції. Комунікаційна стратегія та стратегічне планування:</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 стратегічне планування;</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 тактичне планування;</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 ситуативне планування</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2.</w:t>
      </w:r>
      <w:r w:rsidRPr="00FF35FB">
        <w:rPr>
          <w:rFonts w:ascii="Times New Roman" w:eastAsia="Times New Roman" w:hAnsi="Times New Roman" w:cs="Times New Roman"/>
          <w:color w:val="000000"/>
          <w:sz w:val="28"/>
          <w:szCs w:val="28"/>
          <w:lang w:val="uk-UA"/>
        </w:rPr>
        <w:tab/>
      </w:r>
      <w:r w:rsidRPr="00C5607B">
        <w:rPr>
          <w:rFonts w:ascii="Times New Roman" w:eastAsia="Times New Roman" w:hAnsi="Times New Roman" w:cs="Times New Roman"/>
          <w:color w:val="000000"/>
          <w:sz w:val="28"/>
          <w:szCs w:val="28"/>
          <w:lang w:val="uk-UA"/>
        </w:rPr>
        <w:t>SWOT-аналіз</w:t>
      </w:r>
      <w:r>
        <w:rPr>
          <w:rFonts w:ascii="Times New Roman" w:eastAsia="Times New Roman" w:hAnsi="Times New Roman" w:cs="Times New Roman"/>
          <w:color w:val="000000"/>
          <w:sz w:val="28"/>
          <w:szCs w:val="28"/>
          <w:lang w:val="uk-UA"/>
        </w:rPr>
        <w:t xml:space="preserve"> та стратегії комунікаційної діяльності організації.</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Місія</w:t>
      </w:r>
      <w:r>
        <w:rPr>
          <w:rFonts w:ascii="Times New Roman" w:eastAsia="Times New Roman" w:hAnsi="Times New Roman" w:cs="Times New Roman"/>
          <w:color w:val="000000"/>
          <w:sz w:val="28"/>
          <w:szCs w:val="28"/>
          <w:lang w:val="en-US"/>
        </w:rPr>
        <w:t>PR</w:t>
      </w:r>
      <w:r w:rsidRPr="00745D35">
        <w:rPr>
          <w:rFonts w:ascii="Times New Roman" w:eastAsia="Times New Roman" w:hAnsi="Times New Roman" w:cs="Times New Roman"/>
          <w:color w:val="000000"/>
          <w:sz w:val="28"/>
          <w:szCs w:val="28"/>
          <w:lang w:val="uk-UA"/>
        </w:rPr>
        <w:t>-стратег</w:t>
      </w:r>
      <w:r>
        <w:rPr>
          <w:rFonts w:ascii="Times New Roman" w:eastAsia="Times New Roman" w:hAnsi="Times New Roman" w:cs="Times New Roman"/>
          <w:color w:val="000000"/>
          <w:sz w:val="28"/>
          <w:szCs w:val="28"/>
          <w:lang w:val="uk-UA"/>
        </w:rPr>
        <w:t>ії</w:t>
      </w:r>
      <w:r w:rsidRPr="00745D35">
        <w:rPr>
          <w:rFonts w:ascii="Times New Roman" w:eastAsia="Times New Roman" w:hAnsi="Times New Roman" w:cs="Times New Roman"/>
          <w:color w:val="000000"/>
          <w:sz w:val="28"/>
          <w:szCs w:val="28"/>
          <w:lang w:val="uk-UA"/>
        </w:rPr>
        <w:t>.</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 Формулювання цілей у </w:t>
      </w:r>
      <w:r w:rsidRPr="00745D35">
        <w:rPr>
          <w:rFonts w:ascii="Times New Roman" w:eastAsia="Times New Roman" w:hAnsi="Times New Roman" w:cs="Times New Roman"/>
          <w:color w:val="000000"/>
          <w:sz w:val="28"/>
          <w:szCs w:val="28"/>
          <w:lang w:val="uk-UA"/>
        </w:rPr>
        <w:t>PR</w:t>
      </w:r>
      <w:r>
        <w:rPr>
          <w:rFonts w:ascii="Times New Roman" w:eastAsia="Times New Roman" w:hAnsi="Times New Roman" w:cs="Times New Roman"/>
          <w:color w:val="000000"/>
          <w:sz w:val="28"/>
          <w:szCs w:val="28"/>
          <w:lang w:val="uk-UA"/>
        </w:rPr>
        <w:t>-плануванні.</w:t>
      </w:r>
    </w:p>
    <w:p w:rsidR="002114E9" w:rsidRPr="00745D35"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0D5851">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lang w:val="uk-UA"/>
        </w:rPr>
        <w:t xml:space="preserve"> Програмування. Стратегії й тактики. Елементи програмування.</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6. </w:t>
      </w:r>
      <w:r w:rsidRPr="00FF35FB">
        <w:rPr>
          <w:rFonts w:ascii="Times New Roman" w:eastAsia="Times New Roman" w:hAnsi="Times New Roman" w:cs="Times New Roman"/>
          <w:color w:val="000000"/>
          <w:sz w:val="28"/>
          <w:szCs w:val="28"/>
          <w:lang w:val="uk-UA"/>
        </w:rPr>
        <w:t>Визначення цільових аудиторій. Модель зміни поведінки Б. Дж. Фогга.</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Pr="00FF35FB">
        <w:rPr>
          <w:rFonts w:ascii="Times New Roman" w:eastAsia="Times New Roman" w:hAnsi="Times New Roman" w:cs="Times New Roman"/>
          <w:color w:val="000000"/>
          <w:sz w:val="28"/>
          <w:szCs w:val="28"/>
          <w:lang w:val="uk-UA"/>
        </w:rPr>
        <w:t>. Роль стейкхолдерів в організації комунікаційної стратегії.</w:t>
      </w:r>
    </w:p>
    <w:p w:rsidR="002114E9" w:rsidRPr="005961CC"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8. </w:t>
      </w:r>
      <w:r w:rsidRPr="00D61784">
        <w:rPr>
          <w:rFonts w:ascii="Times New Roman" w:eastAsia="Times New Roman" w:hAnsi="Times New Roman" w:cs="Times New Roman"/>
          <w:color w:val="000000"/>
          <w:sz w:val="28"/>
          <w:szCs w:val="28"/>
          <w:lang w:val="uk-UA"/>
        </w:rPr>
        <w:t xml:space="preserve">Організація ключових повідомлень. </w:t>
      </w:r>
      <w:r>
        <w:rPr>
          <w:rFonts w:ascii="Times New Roman" w:eastAsia="Times New Roman" w:hAnsi="Times New Roman" w:cs="Times New Roman"/>
          <w:color w:val="000000"/>
          <w:sz w:val="28"/>
          <w:szCs w:val="28"/>
          <w:lang w:val="uk-UA"/>
        </w:rPr>
        <w:t xml:space="preserve">Модель </w:t>
      </w:r>
      <w:r>
        <w:rPr>
          <w:rFonts w:ascii="Times New Roman" w:eastAsia="Times New Roman" w:hAnsi="Times New Roman" w:cs="Times New Roman"/>
          <w:color w:val="000000"/>
          <w:sz w:val="28"/>
          <w:szCs w:val="28"/>
          <w:lang w:val="en-US"/>
        </w:rPr>
        <w:t>AIDA</w:t>
      </w:r>
      <w:r>
        <w:rPr>
          <w:rFonts w:ascii="Times New Roman" w:eastAsia="Times New Roman" w:hAnsi="Times New Roman" w:cs="Times New Roman"/>
          <w:color w:val="000000"/>
          <w:sz w:val="28"/>
          <w:szCs w:val="28"/>
          <w:lang w:val="uk-UA"/>
        </w:rPr>
        <w:t>.</w:t>
      </w:r>
    </w:p>
    <w:p w:rsidR="002114E9" w:rsidRDefault="002114E9" w:rsidP="002114E9">
      <w:pPr>
        <w:spacing w:after="0" w:line="240" w:lineRule="auto"/>
        <w:ind w:firstLine="360"/>
        <w:jc w:val="both"/>
        <w:rPr>
          <w:rFonts w:ascii="Times New Roman" w:eastAsia="Times New Roman" w:hAnsi="Times New Roman" w:cs="Times New Roman"/>
          <w:b/>
          <w:color w:val="000000"/>
          <w:sz w:val="28"/>
          <w:szCs w:val="28"/>
          <w:lang w:val="uk-UA"/>
        </w:rPr>
      </w:pPr>
    </w:p>
    <w:p w:rsidR="002114E9" w:rsidRPr="00FF35FB" w:rsidRDefault="002114E9" w:rsidP="002114E9">
      <w:pPr>
        <w:spacing w:after="0" w:line="240" w:lineRule="auto"/>
        <w:ind w:firstLine="360"/>
        <w:jc w:val="both"/>
        <w:rPr>
          <w:rFonts w:ascii="Times New Roman" w:eastAsia="Times New Roman" w:hAnsi="Times New Roman" w:cs="Times New Roman"/>
          <w:b/>
          <w:color w:val="000000"/>
          <w:sz w:val="28"/>
          <w:szCs w:val="28"/>
          <w:lang w:val="uk-UA"/>
        </w:rPr>
      </w:pPr>
    </w:p>
    <w:p w:rsidR="002114E9" w:rsidRPr="00FF35FB" w:rsidRDefault="002114E9" w:rsidP="002114E9">
      <w:pPr>
        <w:spacing w:after="0" w:line="240" w:lineRule="auto"/>
        <w:ind w:firstLine="360"/>
        <w:jc w:val="both"/>
        <w:rPr>
          <w:rFonts w:ascii="Times New Roman" w:eastAsia="Times New Roman" w:hAnsi="Times New Roman" w:cs="Times New Roman"/>
          <w:i/>
          <w:color w:val="000000"/>
          <w:sz w:val="28"/>
          <w:szCs w:val="28"/>
          <w:lang w:val="uk-UA"/>
        </w:rPr>
      </w:pPr>
      <w:r w:rsidRPr="000D5851">
        <w:rPr>
          <w:rFonts w:ascii="Times New Roman" w:eastAsia="Times New Roman" w:hAnsi="Times New Roman" w:cs="Times New Roman"/>
          <w:b/>
          <w:i/>
          <w:color w:val="000000"/>
          <w:sz w:val="28"/>
          <w:szCs w:val="28"/>
          <w:lang w:val="uk-UA"/>
        </w:rPr>
        <w:t>Ключові слова:</w:t>
      </w:r>
      <w:r w:rsidRPr="00FF35FB">
        <w:rPr>
          <w:rFonts w:ascii="Times New Roman" w:eastAsia="Times New Roman" w:hAnsi="Times New Roman" w:cs="Times New Roman"/>
          <w:i/>
          <w:color w:val="000000"/>
          <w:sz w:val="28"/>
          <w:szCs w:val="28"/>
          <w:lang w:val="uk-UA"/>
        </w:rPr>
        <w:t>комунікаційна стратегія, стратегічне планування,комунікаційна корпоративна концепція, цільова аудиторія, ключове повідомлення</w:t>
      </w:r>
      <w:r w:rsidRPr="00FF35FB">
        <w:rPr>
          <w:rFonts w:ascii="Times New Roman" w:eastAsia="Times New Roman" w:hAnsi="Times New Roman" w:cs="Times New Roman"/>
          <w:color w:val="000000"/>
          <w:sz w:val="28"/>
          <w:szCs w:val="28"/>
          <w:lang w:val="uk-UA"/>
        </w:rPr>
        <w:t xml:space="preserve">, </w:t>
      </w:r>
      <w:r w:rsidRPr="00FF35FB">
        <w:rPr>
          <w:rFonts w:ascii="Times New Roman" w:eastAsia="Times New Roman" w:hAnsi="Times New Roman" w:cs="Times New Roman"/>
          <w:i/>
          <w:color w:val="000000"/>
          <w:sz w:val="28"/>
          <w:szCs w:val="28"/>
          <w:lang w:val="uk-UA"/>
        </w:rPr>
        <w:t>комунікаційний аудит</w:t>
      </w:r>
      <w:r>
        <w:rPr>
          <w:rFonts w:ascii="Times New Roman" w:eastAsia="Times New Roman" w:hAnsi="Times New Roman" w:cs="Times New Roman"/>
          <w:i/>
          <w:color w:val="000000"/>
          <w:sz w:val="28"/>
          <w:szCs w:val="28"/>
          <w:lang w:val="uk-UA"/>
        </w:rPr>
        <w:t>,</w:t>
      </w:r>
      <w:r w:rsidRPr="00B63704">
        <w:rPr>
          <w:rFonts w:ascii="Times New Roman" w:eastAsia="Times New Roman" w:hAnsi="Times New Roman" w:cs="Times New Roman"/>
          <w:i/>
          <w:color w:val="000000"/>
          <w:sz w:val="28"/>
          <w:szCs w:val="28"/>
          <w:lang w:val="uk-UA"/>
        </w:rPr>
        <w:t>SWOT-аналіз</w:t>
      </w:r>
      <w:r>
        <w:rPr>
          <w:rFonts w:ascii="Times New Roman" w:eastAsia="Times New Roman" w:hAnsi="Times New Roman" w:cs="Times New Roman"/>
          <w:i/>
          <w:color w:val="000000"/>
          <w:sz w:val="28"/>
          <w:szCs w:val="28"/>
          <w:lang w:val="uk-UA"/>
        </w:rPr>
        <w:t xml:space="preserve">, </w:t>
      </w:r>
      <w:r w:rsidRPr="009D13BF">
        <w:rPr>
          <w:rFonts w:ascii="Times New Roman" w:eastAsia="Times New Roman" w:hAnsi="Times New Roman" w:cs="Times New Roman"/>
          <w:i/>
          <w:color w:val="000000"/>
          <w:sz w:val="28"/>
          <w:szCs w:val="28"/>
          <w:lang w:val="uk-UA"/>
        </w:rPr>
        <w:t>систем</w:t>
      </w:r>
      <w:r>
        <w:rPr>
          <w:rFonts w:ascii="Times New Roman" w:eastAsia="Times New Roman" w:hAnsi="Times New Roman" w:cs="Times New Roman"/>
          <w:i/>
          <w:color w:val="000000"/>
          <w:sz w:val="28"/>
          <w:szCs w:val="28"/>
          <w:lang w:val="uk-UA"/>
        </w:rPr>
        <w:t>а</w:t>
      </w:r>
      <w:r w:rsidRPr="009D13BF">
        <w:rPr>
          <w:rFonts w:ascii="Times New Roman" w:eastAsia="Times New Roman" w:hAnsi="Times New Roman" w:cs="Times New Roman"/>
          <w:i/>
          <w:color w:val="000000"/>
          <w:sz w:val="28"/>
          <w:szCs w:val="28"/>
          <w:lang w:val="uk-UA"/>
        </w:rPr>
        <w:t xml:space="preserve"> SMART</w:t>
      </w:r>
      <w:r>
        <w:rPr>
          <w:rFonts w:ascii="Times New Roman" w:eastAsia="Times New Roman" w:hAnsi="Times New Roman" w:cs="Times New Roman"/>
          <w:i/>
          <w:color w:val="000000"/>
          <w:sz w:val="28"/>
          <w:szCs w:val="28"/>
          <w:lang w:val="uk-UA"/>
        </w:rPr>
        <w:t xml:space="preserve">, </w:t>
      </w:r>
      <w:r>
        <w:rPr>
          <w:rFonts w:ascii="Times New Roman" w:eastAsia="Times New Roman" w:hAnsi="Times New Roman" w:cs="Times New Roman"/>
          <w:color w:val="000000"/>
          <w:sz w:val="28"/>
          <w:szCs w:val="28"/>
          <w:lang w:val="uk-UA"/>
        </w:rPr>
        <w:t xml:space="preserve">модель </w:t>
      </w:r>
      <w:r>
        <w:rPr>
          <w:rFonts w:ascii="Times New Roman" w:eastAsia="Times New Roman" w:hAnsi="Times New Roman" w:cs="Times New Roman"/>
          <w:color w:val="000000"/>
          <w:sz w:val="28"/>
          <w:szCs w:val="28"/>
          <w:lang w:val="en-US"/>
        </w:rPr>
        <w:t>AIDA</w:t>
      </w:r>
      <w:r>
        <w:rPr>
          <w:rFonts w:ascii="Times New Roman" w:eastAsia="Times New Roman" w:hAnsi="Times New Roman" w:cs="Times New Roman"/>
          <w:color w:val="000000"/>
          <w:sz w:val="28"/>
          <w:szCs w:val="28"/>
          <w:lang w:val="uk-UA"/>
        </w:rPr>
        <w:t>,</w:t>
      </w:r>
      <w:r w:rsidRPr="00491846">
        <w:rPr>
          <w:rFonts w:ascii="Times New Roman" w:eastAsia="Times New Roman" w:hAnsi="Times New Roman" w:cs="Times New Roman"/>
          <w:i/>
          <w:color w:val="000000"/>
          <w:sz w:val="28"/>
          <w:szCs w:val="28"/>
          <w:lang w:val="uk-UA"/>
        </w:rPr>
        <w:t>стейкхолдери</w:t>
      </w:r>
      <w:r>
        <w:rPr>
          <w:rFonts w:ascii="Times New Roman" w:eastAsia="Times New Roman" w:hAnsi="Times New Roman" w:cs="Times New Roman"/>
          <w:i/>
          <w:color w:val="000000"/>
          <w:sz w:val="28"/>
          <w:szCs w:val="28"/>
          <w:lang w:val="uk-UA"/>
        </w:rPr>
        <w:t>,</w:t>
      </w:r>
      <w:r w:rsidRPr="00491846">
        <w:rPr>
          <w:rFonts w:ascii="Times New Roman" w:eastAsia="Times New Roman" w:hAnsi="Times New Roman" w:cs="Times New Roman"/>
          <w:i/>
          <w:color w:val="000000"/>
          <w:sz w:val="28"/>
          <w:szCs w:val="28"/>
          <w:lang w:val="uk-UA"/>
        </w:rPr>
        <w:t xml:space="preserve"> «третя сторона»</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Вивчаючи цю тему, студент, насамперед, має розуміти, що ефективна комунікація, спрямована на встановлення та підтримку довготривалих комунікаційних зв’язків із громадськістю</w:t>
      </w:r>
      <w:r>
        <w:rPr>
          <w:rFonts w:ascii="Times New Roman" w:eastAsia="Times New Roman" w:hAnsi="Times New Roman" w:cs="Times New Roman"/>
          <w:color w:val="000000"/>
          <w:sz w:val="28"/>
          <w:szCs w:val="28"/>
          <w:lang w:val="uk-UA"/>
        </w:rPr>
        <w:t xml:space="preserve">. </w:t>
      </w:r>
      <w:r w:rsidRPr="00FF35FB">
        <w:rPr>
          <w:rFonts w:ascii="Times New Roman" w:eastAsia="Times New Roman" w:hAnsi="Times New Roman" w:cs="Times New Roman"/>
          <w:color w:val="000000"/>
          <w:sz w:val="28"/>
          <w:szCs w:val="28"/>
          <w:lang w:val="uk-UA"/>
        </w:rPr>
        <w:t>Т</w:t>
      </w:r>
      <w:r>
        <w:rPr>
          <w:rFonts w:ascii="Times New Roman" w:eastAsia="Times New Roman" w:hAnsi="Times New Roman" w:cs="Times New Roman"/>
          <w:color w:val="000000"/>
          <w:sz w:val="28"/>
          <w:szCs w:val="28"/>
          <w:lang w:val="uk-UA"/>
        </w:rPr>
        <w:t>ому т</w:t>
      </w:r>
      <w:r w:rsidRPr="00FF35FB">
        <w:rPr>
          <w:rFonts w:ascii="Times New Roman" w:eastAsia="Times New Roman" w:hAnsi="Times New Roman" w:cs="Times New Roman"/>
          <w:color w:val="000000"/>
          <w:sz w:val="28"/>
          <w:szCs w:val="28"/>
          <w:lang w:val="uk-UA"/>
        </w:rPr>
        <w:t xml:space="preserve">ут </w:t>
      </w:r>
      <w:r w:rsidRPr="00E610EA">
        <w:rPr>
          <w:rFonts w:ascii="Times New Roman" w:eastAsia="Times New Roman" w:hAnsi="Times New Roman" w:cs="Times New Roman"/>
          <w:b/>
          <w:color w:val="000000"/>
          <w:sz w:val="28"/>
          <w:szCs w:val="28"/>
          <w:lang w:val="uk-UA"/>
        </w:rPr>
        <w:t xml:space="preserve">варто </w:t>
      </w:r>
      <w:r>
        <w:rPr>
          <w:rFonts w:ascii="Times New Roman" w:eastAsia="Times New Roman" w:hAnsi="Times New Roman" w:cs="Times New Roman"/>
          <w:color w:val="000000"/>
          <w:sz w:val="28"/>
          <w:szCs w:val="28"/>
          <w:lang w:val="uk-UA"/>
        </w:rPr>
        <w:t>зосередити увагу на</w:t>
      </w:r>
      <w:r w:rsidRPr="00FF35FB">
        <w:rPr>
          <w:rFonts w:ascii="Times New Roman" w:eastAsia="Times New Roman" w:hAnsi="Times New Roman" w:cs="Times New Roman"/>
          <w:color w:val="000000"/>
          <w:sz w:val="28"/>
          <w:szCs w:val="28"/>
          <w:lang w:val="uk-UA"/>
        </w:rPr>
        <w:t xml:space="preserve"> необхідності та важливості стратегічного планування комунікацій як у бізнесових організаціях, так й у державних органах [див. за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xml:space="preserve">, с. 48; </w:t>
      </w:r>
      <w:r>
        <w:rPr>
          <w:rFonts w:ascii="Times New Roman" w:eastAsia="Times New Roman" w:hAnsi="Times New Roman" w:cs="Times New Roman"/>
          <w:color w:val="000000"/>
          <w:sz w:val="28"/>
          <w:szCs w:val="28"/>
          <w:lang w:val="uk-UA"/>
        </w:rPr>
        <w:t>12</w:t>
      </w:r>
      <w:r w:rsidRPr="00FF35FB">
        <w:rPr>
          <w:rFonts w:ascii="Times New Roman" w:eastAsia="Times New Roman" w:hAnsi="Times New Roman" w:cs="Times New Roman"/>
          <w:color w:val="000000"/>
          <w:sz w:val="28"/>
          <w:szCs w:val="28"/>
          <w:lang w:val="uk-UA"/>
        </w:rPr>
        <w:t>, с. 40</w:t>
      </w:r>
      <w:r>
        <w:rPr>
          <w:rFonts w:ascii="Times New Roman" w:eastAsia="Times New Roman" w:hAnsi="Times New Roman" w:cs="Times New Roman"/>
          <w:color w:val="000000"/>
          <w:sz w:val="28"/>
          <w:szCs w:val="28"/>
          <w:lang w:val="uk-UA"/>
        </w:rPr>
        <w:t>; 3, с. 524-525</w:t>
      </w:r>
      <w:r w:rsidRPr="00FF35FB">
        <w:rPr>
          <w:rFonts w:ascii="Times New Roman" w:eastAsia="Times New Roman" w:hAnsi="Times New Roman" w:cs="Times New Roman"/>
          <w:color w:val="000000"/>
          <w:sz w:val="28"/>
          <w:szCs w:val="28"/>
          <w:lang w:val="uk-UA"/>
        </w:rPr>
        <w:t xml:space="preserve">]. </w:t>
      </w:r>
    </w:p>
    <w:p w:rsidR="002114E9" w:rsidRPr="00FF35FB" w:rsidRDefault="002114E9" w:rsidP="002114E9">
      <w:pPr>
        <w:spacing w:after="0" w:line="240" w:lineRule="auto"/>
        <w:ind w:firstLine="360"/>
        <w:jc w:val="both"/>
        <w:rPr>
          <w:rFonts w:ascii="Times New Roman" w:eastAsia="Times New Roman" w:hAnsi="Times New Roman" w:cs="Times New Roman"/>
          <w:b/>
          <w:color w:val="000000"/>
          <w:sz w:val="28"/>
          <w:szCs w:val="28"/>
          <w:lang w:val="uk-UA"/>
        </w:rPr>
      </w:pPr>
      <w:r w:rsidRPr="00FF35FB">
        <w:rPr>
          <w:rFonts w:ascii="Times New Roman" w:eastAsia="Times New Roman" w:hAnsi="Times New Roman" w:cs="Times New Roman"/>
          <w:color w:val="000000"/>
          <w:sz w:val="28"/>
          <w:szCs w:val="28"/>
          <w:lang w:val="uk-UA"/>
        </w:rPr>
        <w:t xml:space="preserve">Стратегічна мета комунікацій полягає у встановленні довіри між відповідними державними органами чи бізнесовими організаціями та цільовими аудиторіями, які здатні впливати на їх діяльність </w:t>
      </w:r>
      <w:r w:rsidRPr="00317664">
        <w:rPr>
          <w:rFonts w:ascii="Times New Roman" w:eastAsia="Times New Roman" w:hAnsi="Times New Roman" w:cs="Times New Roman"/>
          <w:color w:val="000000"/>
          <w:sz w:val="28"/>
          <w:szCs w:val="28"/>
          <w:lang w:val="uk-UA"/>
        </w:rPr>
        <w:t>[див. за 1,</w:t>
      </w:r>
      <w:r w:rsidRPr="00FF35FB">
        <w:rPr>
          <w:rFonts w:ascii="Times New Roman" w:eastAsia="Times New Roman" w:hAnsi="Times New Roman" w:cs="Times New Roman"/>
          <w:color w:val="000000"/>
          <w:sz w:val="28"/>
          <w:szCs w:val="28"/>
          <w:lang w:val="uk-UA"/>
        </w:rPr>
        <w:t xml:space="preserve"> с. 49]. Так, зокрема </w:t>
      </w:r>
      <w:r w:rsidRPr="00FF35FB">
        <w:rPr>
          <w:rFonts w:ascii="Times New Roman" w:eastAsia="Times New Roman" w:hAnsi="Times New Roman" w:cs="Times New Roman"/>
          <w:b/>
          <w:color w:val="000000"/>
          <w:sz w:val="28"/>
          <w:szCs w:val="28"/>
          <w:lang w:val="uk-UA"/>
        </w:rPr>
        <w:t>доцільно зауважити</w:t>
      </w:r>
      <w:r w:rsidRPr="00FF35FB">
        <w:rPr>
          <w:rFonts w:ascii="Times New Roman" w:eastAsia="Times New Roman" w:hAnsi="Times New Roman" w:cs="Times New Roman"/>
          <w:color w:val="000000"/>
          <w:sz w:val="28"/>
          <w:szCs w:val="28"/>
          <w:lang w:val="uk-UA"/>
        </w:rPr>
        <w:t>, що розробка та реалізація комунікаційної стратегії для державного органу має низку переваг – вчасне поширення інформації, комунікація з пріоритетними цільовими аудиторіями, використання всього потенціалу організації та ме</w:t>
      </w:r>
      <w:r>
        <w:rPr>
          <w:rFonts w:ascii="Times New Roman" w:eastAsia="Times New Roman" w:hAnsi="Times New Roman" w:cs="Times New Roman"/>
          <w:color w:val="000000"/>
          <w:sz w:val="28"/>
          <w:szCs w:val="28"/>
          <w:lang w:val="uk-UA"/>
        </w:rPr>
        <w:t>тодів двосторонньої комунікації</w:t>
      </w:r>
      <w:r w:rsidRPr="00FF35FB">
        <w:rPr>
          <w:rFonts w:ascii="Times New Roman" w:eastAsia="Times New Roman" w:hAnsi="Times New Roman" w:cs="Times New Roman"/>
          <w:color w:val="000000"/>
          <w:sz w:val="28"/>
          <w:szCs w:val="28"/>
          <w:lang w:val="uk-UA"/>
        </w:rPr>
        <w:t xml:space="preserve"> й сприяння впровадженню практик та поведінки цільових аудиторій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xml:space="preserve">, с. 49]. При цьому відсутність перспективного </w:t>
      </w:r>
      <w:r w:rsidRPr="00FF35FB">
        <w:rPr>
          <w:rFonts w:ascii="Times New Roman" w:eastAsia="Times New Roman" w:hAnsi="Times New Roman" w:cs="Times New Roman"/>
          <w:color w:val="000000"/>
          <w:sz w:val="28"/>
          <w:szCs w:val="28"/>
          <w:lang w:val="en-US"/>
        </w:rPr>
        <w:t>PR</w:t>
      </w:r>
      <w:r w:rsidRPr="00FF35FB">
        <w:rPr>
          <w:rFonts w:ascii="Times New Roman" w:eastAsia="Times New Roman" w:hAnsi="Times New Roman" w:cs="Times New Roman"/>
          <w:color w:val="000000"/>
          <w:sz w:val="28"/>
          <w:szCs w:val="28"/>
          <w:lang w:val="uk-UA"/>
        </w:rPr>
        <w:t>-планування в організації спричинить втрату довіри аудиторії, збільшення інвестицій на маркетингові комунікації, «взаємопоглинання» PR-акцій [</w:t>
      </w:r>
      <w:r>
        <w:rPr>
          <w:rFonts w:ascii="Times New Roman" w:eastAsia="Times New Roman" w:hAnsi="Times New Roman" w:cs="Times New Roman"/>
          <w:color w:val="000000"/>
          <w:sz w:val="28"/>
          <w:szCs w:val="28"/>
          <w:lang w:val="uk-UA"/>
        </w:rPr>
        <w:t>12</w:t>
      </w:r>
      <w:r w:rsidRPr="00FF35FB">
        <w:rPr>
          <w:rFonts w:ascii="Times New Roman" w:eastAsia="Times New Roman" w:hAnsi="Times New Roman" w:cs="Times New Roman"/>
          <w:color w:val="000000"/>
          <w:sz w:val="28"/>
          <w:szCs w:val="28"/>
          <w:lang w:val="uk-UA"/>
        </w:rPr>
        <w:t xml:space="preserve">, с. 40]. </w:t>
      </w:r>
    </w:p>
    <w:p w:rsidR="002114E9" w:rsidRPr="00FF35FB" w:rsidRDefault="002114E9" w:rsidP="002114E9">
      <w:pPr>
        <w:spacing w:after="0" w:line="240" w:lineRule="auto"/>
        <w:ind w:firstLine="360"/>
        <w:jc w:val="both"/>
        <w:rPr>
          <w:rFonts w:ascii="Times New Roman" w:eastAsia="Times New Roman" w:hAnsi="Times New Roman" w:cs="Times New Roman"/>
          <w:b/>
          <w:color w:val="000000"/>
          <w:sz w:val="28"/>
          <w:szCs w:val="28"/>
          <w:lang w:val="uk-UA"/>
        </w:rPr>
      </w:pPr>
      <w:r w:rsidRPr="00FF35FB">
        <w:rPr>
          <w:rFonts w:ascii="Times New Roman" w:eastAsia="Times New Roman" w:hAnsi="Times New Roman" w:cs="Times New Roman"/>
          <w:b/>
          <w:color w:val="000000"/>
          <w:sz w:val="28"/>
          <w:szCs w:val="28"/>
          <w:lang w:val="uk-UA"/>
        </w:rPr>
        <w:t xml:space="preserve">Необхідно зазначити, </w:t>
      </w:r>
      <w:r w:rsidRPr="00FF35FB">
        <w:rPr>
          <w:rFonts w:ascii="Times New Roman" w:eastAsia="Times New Roman" w:hAnsi="Times New Roman" w:cs="Times New Roman"/>
          <w:color w:val="000000"/>
          <w:sz w:val="28"/>
          <w:szCs w:val="28"/>
          <w:lang w:val="uk-UA"/>
        </w:rPr>
        <w:t xml:space="preserve">що стратегічне планування – тривалий процес, який передбачає  проведення  широких досліджень та збір фактичних даних </w:t>
      </w:r>
      <w:r w:rsidRPr="00FF35FB">
        <w:rPr>
          <w:rFonts w:ascii="Times New Roman" w:eastAsia="Times New Roman" w:hAnsi="Times New Roman" w:cs="Times New Roman"/>
          <w:color w:val="000000"/>
          <w:sz w:val="28"/>
          <w:szCs w:val="28"/>
          <w:lang w:val="uk-UA"/>
        </w:rPr>
        <w:lastRenderedPageBreak/>
        <w:t>[</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с. 49].</w:t>
      </w:r>
      <w:r>
        <w:rPr>
          <w:rFonts w:ascii="Times New Roman" w:eastAsia="Times New Roman" w:hAnsi="Times New Roman" w:cs="Times New Roman"/>
          <w:color w:val="000000"/>
          <w:sz w:val="28"/>
          <w:szCs w:val="28"/>
          <w:lang w:val="uk-UA"/>
        </w:rPr>
        <w:t xml:space="preserve"> Так,</w:t>
      </w:r>
      <w:r w:rsidRPr="00FF35FB">
        <w:rPr>
          <w:rFonts w:ascii="Times New Roman" w:eastAsia="Times New Roman" w:hAnsi="Times New Roman" w:cs="Times New Roman"/>
          <w:color w:val="000000"/>
          <w:sz w:val="28"/>
          <w:szCs w:val="28"/>
          <w:lang w:val="uk-UA"/>
        </w:rPr>
        <w:t xml:space="preserve"> системне планування в PR сегментують на три рівні: макрорівень (стратегічний), мезорівень (тактични</w:t>
      </w:r>
      <w:r>
        <w:rPr>
          <w:rFonts w:ascii="Times New Roman" w:eastAsia="Times New Roman" w:hAnsi="Times New Roman" w:cs="Times New Roman"/>
          <w:color w:val="000000"/>
          <w:sz w:val="28"/>
          <w:szCs w:val="28"/>
          <w:lang w:val="uk-UA"/>
        </w:rPr>
        <w:t>й) та мікрорівень (ситуативний)</w:t>
      </w:r>
      <w:r w:rsidRPr="00FF35FB">
        <w:rPr>
          <w:rFonts w:ascii="Times New Roman" w:eastAsia="Times New Roman" w:hAnsi="Times New Roman" w:cs="Times New Roman"/>
          <w:color w:val="000000"/>
          <w:sz w:val="28"/>
          <w:szCs w:val="28"/>
          <w:lang w:val="uk-UA"/>
        </w:rPr>
        <w:t>. Відповідно, документ, який узагальнює основні положення макрорівня, інструменти роботи мезорівня та практичні дії мікрорівня є корпоративною комунікаційною концепцією [</w:t>
      </w:r>
      <w:r>
        <w:rPr>
          <w:rFonts w:ascii="Times New Roman" w:eastAsia="Times New Roman" w:hAnsi="Times New Roman" w:cs="Times New Roman"/>
          <w:color w:val="000000"/>
          <w:sz w:val="28"/>
          <w:szCs w:val="28"/>
          <w:lang w:val="uk-UA"/>
        </w:rPr>
        <w:t>4а.</w:t>
      </w:r>
      <w:r w:rsidRPr="00FF35FB">
        <w:rPr>
          <w:rFonts w:ascii="Times New Roman" w:eastAsia="Times New Roman" w:hAnsi="Times New Roman" w:cs="Times New Roman"/>
          <w:color w:val="000000"/>
          <w:sz w:val="28"/>
          <w:szCs w:val="28"/>
          <w:lang w:val="uk-UA"/>
        </w:rPr>
        <w:t xml:space="preserve">, с. 66; </w:t>
      </w:r>
      <w:r>
        <w:rPr>
          <w:rFonts w:ascii="Times New Roman" w:eastAsia="Times New Roman" w:hAnsi="Times New Roman" w:cs="Times New Roman"/>
          <w:color w:val="000000"/>
          <w:sz w:val="28"/>
          <w:szCs w:val="28"/>
          <w:lang w:val="uk-UA"/>
        </w:rPr>
        <w:t>4</w:t>
      </w:r>
      <w:r w:rsidRPr="00FF35FB">
        <w:rPr>
          <w:rFonts w:ascii="Times New Roman" w:eastAsia="Times New Roman" w:hAnsi="Times New Roman" w:cs="Times New Roman"/>
          <w:color w:val="000000"/>
          <w:sz w:val="28"/>
          <w:szCs w:val="28"/>
          <w:lang w:val="uk-UA"/>
        </w:rPr>
        <w:t xml:space="preserve">, с. 36]. </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Х</w:t>
      </w:r>
      <w:r w:rsidRPr="00FF35FB">
        <w:rPr>
          <w:rFonts w:ascii="Times New Roman" w:eastAsia="Times New Roman" w:hAnsi="Times New Roman" w:cs="Times New Roman"/>
          <w:color w:val="000000"/>
          <w:sz w:val="28"/>
          <w:szCs w:val="28"/>
          <w:lang w:val="uk-UA"/>
        </w:rPr>
        <w:t xml:space="preserve">арактеризуючи </w:t>
      </w:r>
      <w:r>
        <w:rPr>
          <w:rFonts w:ascii="Times New Roman" w:eastAsia="Times New Roman" w:hAnsi="Times New Roman" w:cs="Times New Roman"/>
          <w:color w:val="000000"/>
          <w:sz w:val="28"/>
          <w:szCs w:val="28"/>
          <w:lang w:val="uk-UA"/>
        </w:rPr>
        <w:t xml:space="preserve">процес </w:t>
      </w:r>
      <w:r w:rsidRPr="00FF35FB">
        <w:rPr>
          <w:rFonts w:ascii="Times New Roman" w:eastAsia="Times New Roman" w:hAnsi="Times New Roman" w:cs="Times New Roman"/>
          <w:color w:val="000000"/>
          <w:sz w:val="28"/>
          <w:szCs w:val="28"/>
          <w:lang w:val="uk-UA"/>
        </w:rPr>
        <w:t>стратегічн</w:t>
      </w:r>
      <w:r>
        <w:rPr>
          <w:rFonts w:ascii="Times New Roman" w:eastAsia="Times New Roman" w:hAnsi="Times New Roman" w:cs="Times New Roman"/>
          <w:color w:val="000000"/>
          <w:sz w:val="28"/>
          <w:szCs w:val="28"/>
          <w:lang w:val="uk-UA"/>
        </w:rPr>
        <w:t>ого</w:t>
      </w:r>
      <w:r w:rsidRPr="00FF35FB">
        <w:rPr>
          <w:rFonts w:ascii="Times New Roman" w:eastAsia="Times New Roman" w:hAnsi="Times New Roman" w:cs="Times New Roman"/>
          <w:color w:val="000000"/>
          <w:sz w:val="28"/>
          <w:szCs w:val="28"/>
          <w:lang w:val="uk-UA"/>
        </w:rPr>
        <w:t xml:space="preserve"> планування</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b/>
          <w:color w:val="000000"/>
          <w:sz w:val="28"/>
          <w:szCs w:val="28"/>
          <w:lang w:val="uk-UA"/>
        </w:rPr>
        <w:t>слід</w:t>
      </w:r>
      <w:r w:rsidRPr="00FF35FB">
        <w:rPr>
          <w:rFonts w:ascii="Times New Roman" w:eastAsia="Times New Roman" w:hAnsi="Times New Roman" w:cs="Times New Roman"/>
          <w:b/>
          <w:color w:val="000000"/>
          <w:sz w:val="28"/>
          <w:szCs w:val="28"/>
          <w:lang w:val="uk-UA"/>
        </w:rPr>
        <w:t xml:space="preserve"> вказати</w:t>
      </w:r>
      <w:r w:rsidRPr="00FF35FB">
        <w:rPr>
          <w:rFonts w:ascii="Times New Roman" w:eastAsia="Times New Roman" w:hAnsi="Times New Roman" w:cs="Times New Roman"/>
          <w:color w:val="000000"/>
          <w:sz w:val="28"/>
          <w:szCs w:val="28"/>
          <w:lang w:val="uk-UA"/>
        </w:rPr>
        <w:t xml:space="preserve"> основні його </w:t>
      </w:r>
      <w:r>
        <w:rPr>
          <w:rFonts w:ascii="Times New Roman" w:eastAsia="Times New Roman" w:hAnsi="Times New Roman" w:cs="Times New Roman"/>
          <w:color w:val="000000"/>
          <w:sz w:val="28"/>
          <w:szCs w:val="28"/>
          <w:lang w:val="uk-UA"/>
        </w:rPr>
        <w:t>позиції</w:t>
      </w:r>
      <w:r w:rsidRPr="00FF35FB">
        <w:rPr>
          <w:rFonts w:ascii="Times New Roman" w:eastAsia="Times New Roman" w:hAnsi="Times New Roman" w:cs="Times New Roman"/>
          <w:color w:val="000000"/>
          <w:sz w:val="28"/>
          <w:szCs w:val="28"/>
          <w:lang w:val="uk-UA"/>
        </w:rPr>
        <w:t>: аналіз ситуації, цільова аудиторія, карта інформаційного поля, основи інформаційної політики, ідеологічні засади та корпоративна культура. Тактичне планування передбачає опис робочої структури, практичних інструментів, календарного плану роботи та бюджету. Своєю чергою, ситуативне планування охоплює PR-кампанії (інформаційно-комунікаційні проекти) та PR-акції (публічні заходи)[</w:t>
      </w:r>
      <w:r>
        <w:rPr>
          <w:rFonts w:ascii="Times New Roman" w:eastAsia="Times New Roman" w:hAnsi="Times New Roman" w:cs="Times New Roman"/>
          <w:color w:val="000000"/>
          <w:sz w:val="28"/>
          <w:szCs w:val="28"/>
          <w:lang w:val="uk-UA"/>
        </w:rPr>
        <w:t>4а</w:t>
      </w:r>
      <w:r w:rsidRPr="00FF35FB">
        <w:rPr>
          <w:rFonts w:ascii="Times New Roman" w:eastAsia="Times New Roman" w:hAnsi="Times New Roman" w:cs="Times New Roman"/>
          <w:color w:val="000000"/>
          <w:sz w:val="28"/>
          <w:szCs w:val="28"/>
          <w:lang w:val="uk-UA"/>
        </w:rPr>
        <w:t xml:space="preserve">, с. 68; </w:t>
      </w:r>
      <w:r>
        <w:rPr>
          <w:rFonts w:ascii="Times New Roman" w:eastAsia="Times New Roman" w:hAnsi="Times New Roman" w:cs="Times New Roman"/>
          <w:color w:val="000000"/>
          <w:sz w:val="28"/>
          <w:szCs w:val="28"/>
          <w:lang w:val="uk-UA"/>
        </w:rPr>
        <w:t>4</w:t>
      </w:r>
      <w:r w:rsidRPr="00FF35FB">
        <w:rPr>
          <w:rFonts w:ascii="Times New Roman" w:eastAsia="Times New Roman" w:hAnsi="Times New Roman" w:cs="Times New Roman"/>
          <w:color w:val="000000"/>
          <w:sz w:val="28"/>
          <w:szCs w:val="28"/>
          <w:lang w:val="uk-UA"/>
        </w:rPr>
        <w:t>, с. 37-38].</w:t>
      </w:r>
      <w:r>
        <w:rPr>
          <w:rFonts w:ascii="Times New Roman" w:eastAsia="Times New Roman" w:hAnsi="Times New Roman" w:cs="Times New Roman"/>
          <w:color w:val="000000"/>
          <w:sz w:val="28"/>
          <w:szCs w:val="28"/>
          <w:lang w:val="uk-UA"/>
        </w:rPr>
        <w:t xml:space="preserve"> Так, процес планування програм</w:t>
      </w:r>
      <w:r w:rsidRPr="0085670D">
        <w:rPr>
          <w:rFonts w:ascii="Times New Roman" w:eastAsia="Times New Roman" w:hAnsi="Times New Roman" w:cs="Times New Roman"/>
          <w:color w:val="000000"/>
          <w:sz w:val="28"/>
          <w:szCs w:val="28"/>
          <w:lang w:val="uk-UA"/>
        </w:rPr>
        <w:t>PR</w:t>
      </w:r>
      <w:r>
        <w:rPr>
          <w:rFonts w:ascii="Times New Roman" w:eastAsia="Times New Roman" w:hAnsi="Times New Roman" w:cs="Times New Roman"/>
          <w:color w:val="000000"/>
          <w:sz w:val="28"/>
          <w:szCs w:val="28"/>
          <w:lang w:val="uk-UA"/>
        </w:rPr>
        <w:t xml:space="preserve"> можна представити алгоритмом: А (аналіз), Ц (ціль), С (стратегія), Т (тактика), Д (дії), К (контроль) </w:t>
      </w:r>
      <w:r w:rsidRPr="008567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rPr>
        <w:t xml:space="preserve"> , с. 211</w:t>
      </w:r>
      <w:r w:rsidRPr="008567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Підґрунтям планування стратегії є формулювання проблеми (якщо така виникла) / аналізу ситуації. Аналіз ситуації становить своєрідне досьє зовнішніх та внутрішніх чинників. Тут, с</w:t>
      </w:r>
      <w:r w:rsidRPr="00406FBC">
        <w:rPr>
          <w:rFonts w:ascii="Times New Roman" w:eastAsia="Times New Roman" w:hAnsi="Times New Roman" w:cs="Times New Roman"/>
          <w:b/>
          <w:color w:val="000000"/>
          <w:sz w:val="28"/>
          <w:szCs w:val="28"/>
          <w:lang w:val="uk-UA"/>
        </w:rPr>
        <w:t>лід підкреслити</w:t>
      </w:r>
      <w:r>
        <w:rPr>
          <w:rFonts w:ascii="Times New Roman" w:eastAsia="Times New Roman" w:hAnsi="Times New Roman" w:cs="Times New Roman"/>
          <w:color w:val="000000"/>
          <w:sz w:val="28"/>
          <w:szCs w:val="28"/>
          <w:lang w:val="uk-UA"/>
        </w:rPr>
        <w:t xml:space="preserve"> вагомість комунікаційного аудиту – документованої систематизації комунікативної поведінки організації, яка репрезентує, як остання спілкується зі своєю громадськістю. Секція зовнішніх чинників передбачає висвітлення позитивних та негативних процесів за межами  організації. Особливо важливим складником цього блоку є вивчення громадськості, адже це дозволяє чітко визначити цілі та розробити відповідну стратегію комунікації. Виявлення зовнішніх та внутрішніх груп чинників дає можливість здійснити </w:t>
      </w:r>
      <w:r>
        <w:rPr>
          <w:rFonts w:ascii="Times New Roman" w:eastAsia="Times New Roman" w:hAnsi="Times New Roman" w:cs="Times New Roman"/>
          <w:color w:val="000000"/>
          <w:sz w:val="28"/>
          <w:szCs w:val="28"/>
          <w:lang w:val="en-US"/>
        </w:rPr>
        <w:t>SWOT</w:t>
      </w:r>
      <w:r>
        <w:rPr>
          <w:rFonts w:ascii="Times New Roman" w:eastAsia="Times New Roman" w:hAnsi="Times New Roman" w:cs="Times New Roman"/>
          <w:color w:val="000000"/>
          <w:sz w:val="28"/>
          <w:szCs w:val="28"/>
          <w:lang w:val="uk-UA"/>
        </w:rPr>
        <w:t>-аналіз</w:t>
      </w:r>
      <w:r>
        <w:rPr>
          <w:rStyle w:val="a4"/>
          <w:rFonts w:ascii="Times New Roman" w:eastAsia="Times New Roman" w:hAnsi="Times New Roman"/>
          <w:color w:val="000000"/>
          <w:sz w:val="28"/>
          <w:szCs w:val="28"/>
          <w:lang w:val="uk-UA"/>
        </w:rPr>
        <w:footnoteReference w:id="2"/>
      </w:r>
      <w:r>
        <w:rPr>
          <w:rFonts w:ascii="Times New Roman" w:eastAsia="Times New Roman" w:hAnsi="Times New Roman" w:cs="Times New Roman"/>
          <w:color w:val="000000"/>
          <w:sz w:val="28"/>
          <w:szCs w:val="28"/>
          <w:lang w:val="uk-UA"/>
        </w:rPr>
        <w:t xml:space="preserve">, що є підставою для використання тієї чи іншої стратегії (організації/комунікації).Тут </w:t>
      </w:r>
      <w:r w:rsidRPr="0057717C">
        <w:rPr>
          <w:rFonts w:ascii="Times New Roman" w:eastAsia="Times New Roman" w:hAnsi="Times New Roman" w:cs="Times New Roman"/>
          <w:b/>
          <w:color w:val="000000"/>
          <w:sz w:val="28"/>
          <w:szCs w:val="28"/>
          <w:lang w:val="uk-UA"/>
        </w:rPr>
        <w:t>необхідно роз’яснити</w:t>
      </w:r>
      <w:r>
        <w:rPr>
          <w:rFonts w:ascii="Times New Roman" w:eastAsia="Times New Roman" w:hAnsi="Times New Roman" w:cs="Times New Roman"/>
          <w:color w:val="000000"/>
          <w:sz w:val="28"/>
          <w:szCs w:val="28"/>
          <w:lang w:val="uk-UA"/>
        </w:rPr>
        <w:t>суть цього типу аналізу, яка полягаєв оцінці сильних та слабких позицій організації, її можливостей та загроз. Відповідно, до співвіднесення тих чи інших показників між собою науковці виокремлюють чотири варіанти стратегій діяльності організації[2</w:t>
      </w:r>
      <w:r w:rsidRPr="00763D78">
        <w:rPr>
          <w:rFonts w:ascii="Times New Roman" w:eastAsia="Times New Roman" w:hAnsi="Times New Roman" w:cs="Times New Roman"/>
          <w:color w:val="000000"/>
          <w:sz w:val="28"/>
          <w:szCs w:val="28"/>
          <w:lang w:val="uk-UA"/>
        </w:rPr>
        <w:t xml:space="preserve">, с. </w:t>
      </w:r>
      <w:r>
        <w:rPr>
          <w:rFonts w:ascii="Times New Roman" w:eastAsia="Times New Roman" w:hAnsi="Times New Roman" w:cs="Times New Roman"/>
          <w:color w:val="000000"/>
          <w:sz w:val="28"/>
          <w:szCs w:val="28"/>
          <w:lang w:val="uk-UA"/>
        </w:rPr>
        <w:t>166-171; 10, с. 224-22; 7, 211; 5, с. 385-386</w:t>
      </w:r>
      <w:r w:rsidRPr="00763D7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Як зауважує Д. Олтаржевський, цей метод охоплює визначення мети проєкту, внутрішніх та зовнішніх чинників, які є сприятливими або ні для її реалізації. Відповідно, </w:t>
      </w:r>
      <w:r w:rsidRPr="000432F8">
        <w:rPr>
          <w:rFonts w:ascii="Times New Roman" w:eastAsia="Times New Roman" w:hAnsi="Times New Roman" w:cs="Times New Roman"/>
          <w:color w:val="000000"/>
          <w:sz w:val="28"/>
          <w:szCs w:val="28"/>
          <w:lang w:val="uk-UA"/>
        </w:rPr>
        <w:t>SWOT-аналіз</w:t>
      </w:r>
      <w:r>
        <w:rPr>
          <w:rFonts w:ascii="Times New Roman" w:eastAsia="Times New Roman" w:hAnsi="Times New Roman" w:cs="Times New Roman"/>
          <w:color w:val="000000"/>
          <w:sz w:val="28"/>
          <w:szCs w:val="28"/>
          <w:lang w:val="uk-UA"/>
        </w:rPr>
        <w:t xml:space="preserve"> здатен наочно ілюструвати логіку розвитку процесу та окреслити способи керування ним для досягнення конкретних цілей </w:t>
      </w:r>
      <w:r w:rsidRPr="000432F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10</w:t>
      </w:r>
      <w:r w:rsidRPr="000432F8">
        <w:rPr>
          <w:rFonts w:ascii="Times New Roman" w:eastAsia="Times New Roman" w:hAnsi="Times New Roman" w:cs="Times New Roman"/>
          <w:color w:val="000000"/>
          <w:sz w:val="28"/>
          <w:szCs w:val="28"/>
          <w:lang w:val="uk-UA"/>
        </w:rPr>
        <w:t>, с. 22</w:t>
      </w:r>
      <w:r>
        <w:rPr>
          <w:rFonts w:ascii="Times New Roman" w:eastAsia="Times New Roman" w:hAnsi="Times New Roman" w:cs="Times New Roman"/>
          <w:color w:val="000000"/>
          <w:sz w:val="28"/>
          <w:szCs w:val="28"/>
          <w:lang w:val="uk-UA"/>
        </w:rPr>
        <w:t>6-227</w:t>
      </w:r>
      <w:r w:rsidRPr="000432F8">
        <w:rPr>
          <w:rFonts w:ascii="Times New Roman" w:eastAsia="Times New Roman" w:hAnsi="Times New Roman" w:cs="Times New Roman"/>
          <w:color w:val="000000"/>
          <w:sz w:val="28"/>
          <w:szCs w:val="28"/>
          <w:lang w:val="uk-UA"/>
        </w:rPr>
        <w:t>].</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цілому д</w:t>
      </w:r>
      <w:r w:rsidRPr="00FF35FB">
        <w:rPr>
          <w:rFonts w:ascii="Times New Roman" w:eastAsia="Times New Roman" w:hAnsi="Times New Roman" w:cs="Times New Roman"/>
          <w:color w:val="000000"/>
          <w:sz w:val="28"/>
          <w:szCs w:val="28"/>
          <w:lang w:val="uk-UA"/>
        </w:rPr>
        <w:t xml:space="preserve">ля забезпечення стратегічного планування комунікацій необхідно </w:t>
      </w:r>
      <w:r w:rsidRPr="00213CC0">
        <w:rPr>
          <w:rFonts w:ascii="Times New Roman" w:eastAsia="Times New Roman" w:hAnsi="Times New Roman" w:cs="Times New Roman"/>
          <w:color w:val="000000"/>
          <w:sz w:val="28"/>
          <w:szCs w:val="28"/>
          <w:lang w:val="uk-UA"/>
        </w:rPr>
        <w:t>реалізувати такі управлінські рішення, як: визначення</w:t>
      </w:r>
      <w:r w:rsidRPr="00FF35FB">
        <w:rPr>
          <w:rFonts w:ascii="Times New Roman" w:eastAsia="Times New Roman" w:hAnsi="Times New Roman" w:cs="Times New Roman"/>
          <w:color w:val="000000"/>
          <w:sz w:val="28"/>
          <w:szCs w:val="28"/>
          <w:lang w:val="uk-UA"/>
        </w:rPr>
        <w:t xml:space="preserve"> мети (та завдань) комунікаційної програми, </w:t>
      </w:r>
      <w:r w:rsidRPr="00FF35FB">
        <w:rPr>
          <w:rFonts w:ascii="Times New Roman" w:eastAsia="Times New Roman" w:hAnsi="Times New Roman" w:cs="Times New Roman"/>
          <w:color w:val="000000"/>
          <w:sz w:val="28"/>
          <w:szCs w:val="28"/>
          <w:lang w:val="uk-UA"/>
        </w:rPr>
        <w:tab/>
        <w:t>виявлення пріоритетних груп громадськості, представити очікувану реакцію цільових груп на повідомлення, визначити домінантні канали поширення інформації та методи комунікації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с. 50, 53</w:t>
      </w:r>
      <w:r>
        <w:rPr>
          <w:rFonts w:ascii="Times New Roman" w:eastAsia="Times New Roman" w:hAnsi="Times New Roman" w:cs="Times New Roman"/>
          <w:color w:val="000000"/>
          <w:sz w:val="28"/>
          <w:szCs w:val="28"/>
          <w:lang w:val="uk-UA"/>
        </w:rPr>
        <w:t>; див. також 2, с. 178-179; 3, с. 405; 5, с. 405-406</w:t>
      </w:r>
      <w:r w:rsidRPr="00FF35FB">
        <w:rPr>
          <w:rFonts w:ascii="Times New Roman" w:eastAsia="Times New Roman" w:hAnsi="Times New Roman" w:cs="Times New Roman"/>
          <w:color w:val="000000"/>
          <w:sz w:val="28"/>
          <w:szCs w:val="28"/>
          <w:lang w:val="uk-UA"/>
        </w:rPr>
        <w:t xml:space="preserve">. </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lastRenderedPageBreak/>
        <w:t xml:space="preserve">Тут </w:t>
      </w:r>
      <w:r w:rsidRPr="00FF35FB">
        <w:rPr>
          <w:rFonts w:ascii="Times New Roman" w:eastAsia="Times New Roman" w:hAnsi="Times New Roman" w:cs="Times New Roman"/>
          <w:b/>
          <w:color w:val="000000"/>
          <w:sz w:val="28"/>
          <w:szCs w:val="28"/>
          <w:lang w:val="uk-UA"/>
        </w:rPr>
        <w:t>слід охарактеризувати</w:t>
      </w:r>
      <w:r w:rsidRPr="00FF35FB">
        <w:rPr>
          <w:rFonts w:ascii="Times New Roman" w:eastAsia="Times New Roman" w:hAnsi="Times New Roman" w:cs="Times New Roman"/>
          <w:color w:val="000000"/>
          <w:sz w:val="28"/>
          <w:szCs w:val="28"/>
          <w:lang w:val="uk-UA"/>
        </w:rPr>
        <w:t>організаційні аспекти щодо розробки комунікаційної стратегії [</w:t>
      </w:r>
      <w:r>
        <w:rPr>
          <w:rFonts w:ascii="Times New Roman" w:eastAsia="Times New Roman" w:hAnsi="Times New Roman" w:cs="Times New Roman"/>
          <w:color w:val="000000"/>
          <w:sz w:val="28"/>
          <w:szCs w:val="28"/>
          <w:lang w:val="uk-UA"/>
        </w:rPr>
        <w:t>8</w:t>
      </w:r>
      <w:r w:rsidRPr="00FF35FB">
        <w:rPr>
          <w:rFonts w:ascii="Times New Roman" w:eastAsia="Times New Roman" w:hAnsi="Times New Roman" w:cs="Times New Roman"/>
          <w:color w:val="000000"/>
          <w:sz w:val="28"/>
          <w:szCs w:val="28"/>
          <w:lang w:val="uk-UA"/>
        </w:rPr>
        <w:t xml:space="preserve">, с. 44], а також її структуру та складники [див.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xml:space="preserve">, с. 52]. </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Найвагомішим початковим етапом </w:t>
      </w:r>
      <w:r w:rsidRPr="00CF63FB">
        <w:rPr>
          <w:rFonts w:ascii="Times New Roman" w:eastAsia="Times New Roman" w:hAnsi="Times New Roman" w:cs="Times New Roman"/>
          <w:color w:val="000000"/>
          <w:sz w:val="28"/>
          <w:szCs w:val="28"/>
          <w:lang w:val="uk-UA"/>
        </w:rPr>
        <w:t>PR-стратегі</w:t>
      </w:r>
      <w:r>
        <w:rPr>
          <w:rFonts w:ascii="Times New Roman" w:eastAsia="Times New Roman" w:hAnsi="Times New Roman" w:cs="Times New Roman"/>
          <w:color w:val="000000"/>
          <w:sz w:val="28"/>
          <w:szCs w:val="28"/>
          <w:lang w:val="uk-UA"/>
        </w:rPr>
        <w:t xml:space="preserve">їє визначення місії (нагадаємо, що вона має відповідати філософії/місії всієї організації). Перш, ніж говорити про </w:t>
      </w:r>
      <w:r>
        <w:rPr>
          <w:rFonts w:ascii="Times New Roman" w:eastAsia="Times New Roman" w:hAnsi="Times New Roman" w:cs="Times New Roman"/>
          <w:color w:val="000000"/>
          <w:sz w:val="28"/>
          <w:szCs w:val="28"/>
          <w:lang w:val="en-US"/>
        </w:rPr>
        <w:t>PR</w:t>
      </w:r>
      <w:r w:rsidRPr="00647F75">
        <w:rPr>
          <w:rFonts w:ascii="Times New Roman" w:eastAsia="Times New Roman" w:hAnsi="Times New Roman" w:cs="Times New Roman"/>
          <w:color w:val="000000"/>
          <w:sz w:val="28"/>
          <w:szCs w:val="28"/>
          <w:lang w:val="uk-UA"/>
        </w:rPr>
        <w:t>-стратег</w:t>
      </w:r>
      <w:r>
        <w:rPr>
          <w:rFonts w:ascii="Times New Roman" w:eastAsia="Times New Roman" w:hAnsi="Times New Roman" w:cs="Times New Roman"/>
          <w:color w:val="000000"/>
          <w:sz w:val="28"/>
          <w:szCs w:val="28"/>
          <w:lang w:val="uk-UA"/>
        </w:rPr>
        <w:t>і</w:t>
      </w:r>
      <w:r w:rsidRPr="00647F75">
        <w:rPr>
          <w:rFonts w:ascii="Times New Roman" w:eastAsia="Times New Roman" w:hAnsi="Times New Roman" w:cs="Times New Roman"/>
          <w:color w:val="000000"/>
          <w:sz w:val="28"/>
          <w:szCs w:val="28"/>
          <w:lang w:val="uk-UA"/>
        </w:rPr>
        <w:t>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b/>
          <w:color w:val="000000"/>
          <w:sz w:val="28"/>
          <w:szCs w:val="28"/>
          <w:lang w:val="uk-UA"/>
        </w:rPr>
        <w:t>варто</w:t>
      </w:r>
      <w:r w:rsidRPr="00B32AE7">
        <w:rPr>
          <w:rFonts w:ascii="Times New Roman" w:eastAsia="Times New Roman" w:hAnsi="Times New Roman" w:cs="Times New Roman"/>
          <w:b/>
          <w:color w:val="000000"/>
          <w:sz w:val="28"/>
          <w:szCs w:val="28"/>
          <w:lang w:val="uk-UA"/>
        </w:rPr>
        <w:t xml:space="preserve"> наголосити</w:t>
      </w:r>
      <w:r>
        <w:rPr>
          <w:rFonts w:ascii="Times New Roman" w:eastAsia="Times New Roman" w:hAnsi="Times New Roman" w:cs="Times New Roman"/>
          <w:color w:val="000000"/>
          <w:sz w:val="28"/>
          <w:szCs w:val="28"/>
          <w:lang w:val="uk-UA"/>
        </w:rPr>
        <w:t>, що заявка про місію організації репрезентує громадське покликання останньої</w:t>
      </w:r>
      <w:r w:rsidRPr="00793D2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w:t>
      </w:r>
      <w:r w:rsidRPr="00793D2C">
        <w:rPr>
          <w:rFonts w:ascii="Times New Roman" w:eastAsia="Times New Roman" w:hAnsi="Times New Roman" w:cs="Times New Roman"/>
          <w:color w:val="000000"/>
          <w:sz w:val="28"/>
          <w:szCs w:val="28"/>
          <w:lang w:val="uk-UA"/>
        </w:rPr>
        <w:t>, с. 180]</w:t>
      </w:r>
      <w:r>
        <w:rPr>
          <w:rFonts w:ascii="Times New Roman" w:eastAsia="Times New Roman" w:hAnsi="Times New Roman" w:cs="Times New Roman"/>
          <w:color w:val="000000"/>
          <w:sz w:val="28"/>
          <w:szCs w:val="28"/>
          <w:lang w:val="uk-UA"/>
        </w:rPr>
        <w:t xml:space="preserve">, її соціально-значущий статус, роль у суспільстві </w:t>
      </w:r>
      <w:r w:rsidRPr="00793D2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5</w:t>
      </w:r>
      <w:r w:rsidRPr="00793D2C">
        <w:rPr>
          <w:rFonts w:ascii="Times New Roman" w:eastAsia="Times New Roman" w:hAnsi="Times New Roman" w:cs="Times New Roman"/>
          <w:color w:val="000000"/>
          <w:sz w:val="28"/>
          <w:szCs w:val="28"/>
          <w:lang w:val="uk-UA"/>
        </w:rPr>
        <w:t xml:space="preserve">, с. </w:t>
      </w:r>
      <w:r>
        <w:rPr>
          <w:rFonts w:ascii="Times New Roman" w:eastAsia="Times New Roman" w:hAnsi="Times New Roman" w:cs="Times New Roman"/>
          <w:color w:val="000000"/>
          <w:sz w:val="28"/>
          <w:szCs w:val="28"/>
          <w:lang w:val="uk-UA"/>
        </w:rPr>
        <w:t>383</w:t>
      </w:r>
      <w:r w:rsidRPr="00793D2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Як зауважує Ф. Котлер, «в місії повинна бути чітко визначена сфера (чи сфери) діяльності фірми» </w:t>
      </w:r>
      <w:r w:rsidRPr="00CF63F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3, с. 526</w:t>
      </w:r>
      <w:r w:rsidRPr="00CF63F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При цьому суттєвою вимогою стратегічного планування є узгодження між собою загальної програмної мети, цілей щодо кожної групи громадськості та обраної стратегії. Тут </w:t>
      </w:r>
      <w:r w:rsidRPr="006259FA">
        <w:rPr>
          <w:rFonts w:ascii="Times New Roman" w:eastAsia="Times New Roman" w:hAnsi="Times New Roman" w:cs="Times New Roman"/>
          <w:b/>
          <w:color w:val="000000"/>
          <w:sz w:val="28"/>
          <w:szCs w:val="28"/>
          <w:lang w:val="uk-UA"/>
        </w:rPr>
        <w:t>доцільно</w:t>
      </w:r>
      <w:r>
        <w:rPr>
          <w:rFonts w:ascii="Times New Roman" w:eastAsia="Times New Roman" w:hAnsi="Times New Roman" w:cs="Times New Roman"/>
          <w:color w:val="000000"/>
          <w:sz w:val="28"/>
          <w:szCs w:val="28"/>
          <w:lang w:val="uk-UA"/>
        </w:rPr>
        <w:t xml:space="preserve"> прокоментувати основні етапи стратегічних планів </w:t>
      </w:r>
      <w:r w:rsidRPr="00B66C19">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2, </w:t>
      </w:r>
      <w:r w:rsidRPr="00B66C19">
        <w:rPr>
          <w:rFonts w:ascii="Times New Roman" w:eastAsia="Times New Roman" w:hAnsi="Times New Roman" w:cs="Times New Roman"/>
          <w:color w:val="000000"/>
          <w:sz w:val="28"/>
          <w:szCs w:val="28"/>
          <w:lang w:val="uk-UA"/>
        </w:rPr>
        <w:t xml:space="preserve">с. </w:t>
      </w:r>
      <w:r>
        <w:rPr>
          <w:rFonts w:ascii="Times New Roman" w:eastAsia="Times New Roman" w:hAnsi="Times New Roman" w:cs="Times New Roman"/>
          <w:color w:val="000000"/>
          <w:sz w:val="28"/>
          <w:szCs w:val="28"/>
          <w:lang w:val="uk-UA"/>
        </w:rPr>
        <w:t>178-179</w:t>
      </w:r>
      <w:r w:rsidRPr="00B66C19">
        <w:rPr>
          <w:rFonts w:ascii="Times New Roman" w:eastAsia="Times New Roman" w:hAnsi="Times New Roman" w:cs="Times New Roman"/>
          <w:color w:val="000000"/>
          <w:sz w:val="28"/>
          <w:szCs w:val="28"/>
          <w:lang w:val="uk-UA"/>
        </w:rPr>
        <w:t xml:space="preserve">].  </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Для фахівців із паблік рилейшнз ці стратегічні аспекти (місія, цілі, цінності, обов’язки та соціальна відповідальність бізнесу)є своєрідним критерієм підзвітності організації перед громадськістю та каркасом для здійснення комунікаційної діяльності.Відповідно, місія паблік рилейшнз полягає у вивченні громадської думки, виконанні функції основного інформаційного джерела та каналу організації, координації діяльності з ключовими заінтересованими групами [2,</w:t>
      </w:r>
      <w:r w:rsidRPr="00800080">
        <w:rPr>
          <w:rFonts w:ascii="Times New Roman" w:eastAsia="Times New Roman" w:hAnsi="Times New Roman" w:cs="Times New Roman"/>
          <w:color w:val="000000"/>
          <w:sz w:val="28"/>
          <w:szCs w:val="28"/>
          <w:lang w:val="uk-UA"/>
        </w:rPr>
        <w:t xml:space="preserve"> с. </w:t>
      </w:r>
      <w:r>
        <w:rPr>
          <w:rFonts w:ascii="Times New Roman" w:eastAsia="Times New Roman" w:hAnsi="Times New Roman" w:cs="Times New Roman"/>
          <w:color w:val="000000"/>
          <w:sz w:val="28"/>
          <w:szCs w:val="28"/>
          <w:lang w:val="uk-UA"/>
        </w:rPr>
        <w:t>180</w:t>
      </w:r>
      <w:r w:rsidRPr="0080008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Водночас, цілі є бажаним результатом комунікації з громадськістю.</w:t>
      </w:r>
      <w:r w:rsidRPr="00A55B0F">
        <w:rPr>
          <w:rFonts w:ascii="Times New Roman" w:eastAsia="Times New Roman" w:hAnsi="Times New Roman" w:cs="Times New Roman"/>
          <w:color w:val="000000"/>
          <w:sz w:val="28"/>
          <w:szCs w:val="28"/>
          <w:lang w:val="uk-UA"/>
        </w:rPr>
        <w:t>PR</w:t>
      </w:r>
      <w:r>
        <w:rPr>
          <w:rFonts w:ascii="Times New Roman" w:eastAsia="Times New Roman" w:hAnsi="Times New Roman" w:cs="Times New Roman"/>
          <w:color w:val="000000"/>
          <w:sz w:val="28"/>
          <w:szCs w:val="28"/>
          <w:lang w:val="uk-UA"/>
        </w:rPr>
        <w:t>-програмування може базуватися на різних цілях, зокрема цілі виходу та цілі впливу</w:t>
      </w:r>
      <w:r w:rsidRPr="00D37E3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w:t>
      </w:r>
      <w:r w:rsidRPr="00D37E3D">
        <w:rPr>
          <w:rFonts w:ascii="Times New Roman" w:eastAsia="Times New Roman" w:hAnsi="Times New Roman" w:cs="Times New Roman"/>
          <w:color w:val="000000"/>
          <w:sz w:val="28"/>
          <w:szCs w:val="28"/>
          <w:lang w:val="uk-UA"/>
        </w:rPr>
        <w:t xml:space="preserve">, с. </w:t>
      </w:r>
      <w:r>
        <w:rPr>
          <w:rFonts w:ascii="Times New Roman" w:eastAsia="Times New Roman" w:hAnsi="Times New Roman" w:cs="Times New Roman"/>
          <w:color w:val="000000"/>
          <w:sz w:val="28"/>
          <w:szCs w:val="28"/>
          <w:lang w:val="uk-UA"/>
        </w:rPr>
        <w:t>180</w:t>
      </w:r>
      <w:r w:rsidRPr="00D37E3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18</w:t>
      </w:r>
      <w:r w:rsidRPr="00D37E3D">
        <w:rPr>
          <w:rFonts w:ascii="Times New Roman" w:eastAsia="Times New Roman" w:hAnsi="Times New Roman" w:cs="Times New Roman"/>
          <w:color w:val="000000"/>
          <w:sz w:val="28"/>
          <w:szCs w:val="28"/>
          <w:lang w:val="uk-UA"/>
        </w:rPr>
        <w:t>5].</w:t>
      </w:r>
      <w:r w:rsidRPr="00EF0D59">
        <w:rPr>
          <w:rFonts w:ascii="Times New Roman" w:eastAsia="Times New Roman" w:hAnsi="Times New Roman" w:cs="Times New Roman"/>
          <w:b/>
          <w:color w:val="000000"/>
          <w:sz w:val="28"/>
          <w:szCs w:val="28"/>
          <w:lang w:val="uk-UA"/>
        </w:rPr>
        <w:t>Необхідн</w:t>
      </w:r>
      <w:r w:rsidRPr="00FF35FB">
        <w:rPr>
          <w:rFonts w:ascii="Times New Roman" w:eastAsia="Times New Roman" w:hAnsi="Times New Roman" w:cs="Times New Roman"/>
          <w:b/>
          <w:color w:val="000000"/>
          <w:sz w:val="28"/>
          <w:szCs w:val="28"/>
          <w:lang w:val="uk-UA"/>
        </w:rPr>
        <w:t>о зупинитис</w:t>
      </w:r>
      <w:r>
        <w:rPr>
          <w:rFonts w:ascii="Times New Roman" w:eastAsia="Times New Roman" w:hAnsi="Times New Roman" w:cs="Times New Roman"/>
          <w:b/>
          <w:color w:val="000000"/>
          <w:sz w:val="28"/>
          <w:szCs w:val="28"/>
          <w:lang w:val="uk-UA"/>
        </w:rPr>
        <w:t>я</w:t>
      </w:r>
      <w:r w:rsidRPr="00FF35FB">
        <w:rPr>
          <w:rFonts w:ascii="Times New Roman" w:eastAsia="Times New Roman" w:hAnsi="Times New Roman" w:cs="Times New Roman"/>
          <w:color w:val="000000"/>
          <w:sz w:val="28"/>
          <w:szCs w:val="28"/>
          <w:lang w:val="uk-UA"/>
        </w:rPr>
        <w:t xml:space="preserve"> на системі </w:t>
      </w:r>
      <w:r w:rsidRPr="00FF35FB">
        <w:rPr>
          <w:rFonts w:ascii="Times New Roman" w:eastAsia="Times New Roman" w:hAnsi="Times New Roman" w:cs="Times New Roman"/>
          <w:color w:val="000000"/>
          <w:sz w:val="28"/>
          <w:szCs w:val="28"/>
          <w:lang w:val="en-US"/>
        </w:rPr>
        <w:t>SMART</w:t>
      </w:r>
      <w:r w:rsidRPr="00F15159">
        <w:rPr>
          <w:rFonts w:ascii="Times New Roman" w:eastAsia="Times New Roman" w:hAnsi="Times New Roman" w:cs="Times New Roman"/>
          <w:color w:val="000000"/>
          <w:sz w:val="28"/>
          <w:szCs w:val="28"/>
          <w:lang w:val="uk-UA"/>
        </w:rPr>
        <w:t>, що представля</w:t>
      </w:r>
      <w:r w:rsidRPr="00FF35FB">
        <w:rPr>
          <w:rFonts w:ascii="Times New Roman" w:eastAsia="Times New Roman" w:hAnsi="Times New Roman" w:cs="Times New Roman"/>
          <w:color w:val="000000"/>
          <w:sz w:val="28"/>
          <w:szCs w:val="28"/>
          <w:lang w:val="uk-UA"/>
        </w:rPr>
        <w:t>є</w:t>
      </w:r>
      <w:r w:rsidRPr="00F15159">
        <w:rPr>
          <w:rFonts w:ascii="Times New Roman" w:eastAsia="Times New Roman" w:hAnsi="Times New Roman" w:cs="Times New Roman"/>
          <w:color w:val="000000"/>
          <w:sz w:val="28"/>
          <w:szCs w:val="28"/>
          <w:lang w:val="uk-UA"/>
        </w:rPr>
        <w:t xml:space="preserve"> сво</w:t>
      </w:r>
      <w:r w:rsidRPr="00FF35FB">
        <w:rPr>
          <w:rFonts w:ascii="Times New Roman" w:eastAsia="Times New Roman" w:hAnsi="Times New Roman" w:cs="Times New Roman"/>
          <w:color w:val="000000"/>
          <w:sz w:val="28"/>
          <w:szCs w:val="28"/>
          <w:lang w:val="uk-UA"/>
        </w:rPr>
        <w:t xml:space="preserve">єрідні критерії визначення </w:t>
      </w:r>
      <w:r>
        <w:rPr>
          <w:rFonts w:ascii="Times New Roman" w:eastAsia="Times New Roman" w:hAnsi="Times New Roman" w:cs="Times New Roman"/>
          <w:color w:val="000000"/>
          <w:sz w:val="28"/>
          <w:szCs w:val="28"/>
          <w:lang w:val="uk-UA"/>
        </w:rPr>
        <w:t>цілей/</w:t>
      </w:r>
      <w:r w:rsidRPr="00FF35FB">
        <w:rPr>
          <w:rFonts w:ascii="Times New Roman" w:eastAsia="Times New Roman" w:hAnsi="Times New Roman" w:cs="Times New Roman"/>
          <w:color w:val="000000"/>
          <w:sz w:val="28"/>
          <w:szCs w:val="28"/>
          <w:lang w:val="uk-UA"/>
        </w:rPr>
        <w:t>завдань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xml:space="preserve">, с. 54-56].  </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55FF">
        <w:rPr>
          <w:rFonts w:ascii="Times New Roman" w:eastAsia="Times New Roman" w:hAnsi="Times New Roman" w:cs="Times New Roman"/>
          <w:color w:val="000000"/>
          <w:sz w:val="28"/>
          <w:szCs w:val="28"/>
          <w:lang w:val="uk-UA"/>
        </w:rPr>
        <w:t xml:space="preserve">Одним </w:t>
      </w:r>
      <w:r w:rsidRPr="00EF0D59">
        <w:rPr>
          <w:rFonts w:ascii="Times New Roman" w:eastAsia="Times New Roman" w:hAnsi="Times New Roman" w:cs="Times New Roman"/>
          <w:color w:val="000000"/>
          <w:sz w:val="28"/>
          <w:szCs w:val="28"/>
          <w:lang w:val="uk-UA"/>
        </w:rPr>
        <w:t>і</w:t>
      </w:r>
      <w:r w:rsidRPr="00FF55FF">
        <w:rPr>
          <w:rFonts w:ascii="Times New Roman" w:eastAsia="Times New Roman" w:hAnsi="Times New Roman" w:cs="Times New Roman"/>
          <w:color w:val="000000"/>
          <w:sz w:val="28"/>
          <w:szCs w:val="28"/>
          <w:lang w:val="uk-UA"/>
        </w:rPr>
        <w:t xml:space="preserve">з важливих питань </w:t>
      </w:r>
      <w:r>
        <w:rPr>
          <w:rFonts w:ascii="Times New Roman" w:eastAsia="Times New Roman" w:hAnsi="Times New Roman" w:cs="Times New Roman"/>
          <w:color w:val="000000"/>
          <w:sz w:val="28"/>
          <w:szCs w:val="28"/>
          <w:lang w:val="en-US"/>
        </w:rPr>
        <w:t>PR</w:t>
      </w:r>
      <w:r w:rsidRPr="00FF55FF">
        <w:rPr>
          <w:rFonts w:ascii="Times New Roman" w:eastAsia="Times New Roman" w:hAnsi="Times New Roman" w:cs="Times New Roman"/>
          <w:color w:val="000000"/>
          <w:sz w:val="28"/>
          <w:szCs w:val="28"/>
          <w:lang w:val="uk-UA"/>
        </w:rPr>
        <w:t xml:space="preserve">-програмування </w:t>
      </w:r>
      <w:r>
        <w:rPr>
          <w:rFonts w:ascii="Times New Roman" w:eastAsia="Times New Roman" w:hAnsi="Times New Roman" w:cs="Times New Roman"/>
          <w:color w:val="000000"/>
          <w:sz w:val="28"/>
          <w:szCs w:val="28"/>
          <w:lang w:val="uk-UA"/>
        </w:rPr>
        <w:t>є розгляд стратегії та тактики.Так, тактичні рішення –</w:t>
      </w:r>
      <w:r w:rsidRPr="003144A3">
        <w:rPr>
          <w:rFonts w:ascii="Times New Roman" w:eastAsia="Times New Roman" w:hAnsi="Times New Roman" w:cs="Times New Roman"/>
          <w:color w:val="000000"/>
          <w:sz w:val="28"/>
          <w:szCs w:val="28"/>
          <w:lang w:val="uk-UA"/>
        </w:rPr>
        <w:t xml:space="preserve"> розгорнутий та детальний план дій по кожн</w:t>
      </w:r>
      <w:r>
        <w:rPr>
          <w:rFonts w:ascii="Times New Roman" w:eastAsia="Times New Roman" w:hAnsi="Times New Roman" w:cs="Times New Roman"/>
          <w:color w:val="000000"/>
          <w:sz w:val="28"/>
          <w:szCs w:val="28"/>
          <w:lang w:val="uk-UA"/>
        </w:rPr>
        <w:t>ійі</w:t>
      </w:r>
      <w:r w:rsidRPr="003144A3">
        <w:rPr>
          <w:rFonts w:ascii="Times New Roman" w:eastAsia="Times New Roman" w:hAnsi="Times New Roman" w:cs="Times New Roman"/>
          <w:color w:val="000000"/>
          <w:sz w:val="28"/>
          <w:szCs w:val="28"/>
          <w:lang w:val="uk-UA"/>
        </w:rPr>
        <w:t xml:space="preserve">з програм PR, які сприяють виконанню обраних стратегій. </w:t>
      </w:r>
      <w:r>
        <w:rPr>
          <w:rFonts w:ascii="Times New Roman" w:eastAsia="Times New Roman" w:hAnsi="Times New Roman" w:cs="Times New Roman"/>
          <w:color w:val="000000"/>
          <w:sz w:val="28"/>
          <w:szCs w:val="28"/>
          <w:lang w:val="uk-UA"/>
        </w:rPr>
        <w:t>Такий п</w:t>
      </w:r>
      <w:r w:rsidRPr="003144A3">
        <w:rPr>
          <w:rFonts w:ascii="Times New Roman" w:eastAsia="Times New Roman" w:hAnsi="Times New Roman" w:cs="Times New Roman"/>
          <w:color w:val="000000"/>
          <w:sz w:val="28"/>
          <w:szCs w:val="28"/>
          <w:lang w:val="uk-UA"/>
        </w:rPr>
        <w:t>лан</w:t>
      </w:r>
      <w:r>
        <w:rPr>
          <w:rFonts w:ascii="Times New Roman" w:eastAsia="Times New Roman" w:hAnsi="Times New Roman" w:cs="Times New Roman"/>
          <w:color w:val="000000"/>
          <w:sz w:val="28"/>
          <w:szCs w:val="28"/>
          <w:lang w:val="uk-UA"/>
        </w:rPr>
        <w:t xml:space="preserve"> має</w:t>
      </w:r>
      <w:r w:rsidRPr="003144A3">
        <w:rPr>
          <w:rFonts w:ascii="Times New Roman" w:eastAsia="Times New Roman" w:hAnsi="Times New Roman" w:cs="Times New Roman"/>
          <w:color w:val="000000"/>
          <w:sz w:val="28"/>
          <w:szCs w:val="28"/>
          <w:lang w:val="uk-UA"/>
        </w:rPr>
        <w:t xml:space="preserve"> містити вид програми, інструменти </w:t>
      </w:r>
      <w:r>
        <w:rPr>
          <w:rFonts w:ascii="Times New Roman" w:eastAsia="Times New Roman" w:hAnsi="Times New Roman" w:cs="Times New Roman"/>
          <w:color w:val="000000"/>
          <w:sz w:val="28"/>
          <w:szCs w:val="28"/>
          <w:lang w:val="uk-UA"/>
        </w:rPr>
        <w:t>їх</w:t>
      </w:r>
      <w:r w:rsidRPr="003144A3">
        <w:rPr>
          <w:rFonts w:ascii="Times New Roman" w:eastAsia="Times New Roman" w:hAnsi="Times New Roman" w:cs="Times New Roman"/>
          <w:color w:val="000000"/>
          <w:sz w:val="28"/>
          <w:szCs w:val="28"/>
          <w:lang w:val="uk-UA"/>
        </w:rPr>
        <w:t>реалізації, терміни</w:t>
      </w:r>
      <w:r>
        <w:rPr>
          <w:rFonts w:ascii="Times New Roman" w:eastAsia="Times New Roman" w:hAnsi="Times New Roman" w:cs="Times New Roman"/>
          <w:color w:val="000000"/>
          <w:sz w:val="28"/>
          <w:szCs w:val="28"/>
          <w:lang w:val="uk-UA"/>
        </w:rPr>
        <w:t xml:space="preserve"> здійснення та відповідальних</w:t>
      </w:r>
      <w:r w:rsidRPr="003144A3">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7</w:t>
      </w:r>
      <w:r w:rsidRPr="003144A3">
        <w:rPr>
          <w:rFonts w:ascii="Times New Roman" w:eastAsia="Times New Roman" w:hAnsi="Times New Roman" w:cs="Times New Roman"/>
          <w:color w:val="000000"/>
          <w:sz w:val="28"/>
          <w:szCs w:val="28"/>
          <w:lang w:val="uk-UA"/>
        </w:rPr>
        <w:t xml:space="preserve">, с. </w:t>
      </w:r>
      <w:r>
        <w:rPr>
          <w:rFonts w:ascii="Times New Roman" w:eastAsia="Times New Roman" w:hAnsi="Times New Roman" w:cs="Times New Roman"/>
          <w:color w:val="000000"/>
          <w:sz w:val="28"/>
          <w:szCs w:val="28"/>
          <w:lang w:val="uk-UA"/>
        </w:rPr>
        <w:t>213</w:t>
      </w:r>
      <w:r w:rsidRPr="003144A3">
        <w:rPr>
          <w:rFonts w:ascii="Times New Roman" w:eastAsia="Times New Roman" w:hAnsi="Times New Roman" w:cs="Times New Roman"/>
          <w:color w:val="000000"/>
          <w:sz w:val="28"/>
          <w:szCs w:val="28"/>
          <w:lang w:val="uk-UA"/>
        </w:rPr>
        <w:t>].</w:t>
      </w:r>
    </w:p>
    <w:p w:rsidR="002114E9" w:rsidRPr="00F83707"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Також </w:t>
      </w:r>
      <w:r w:rsidRPr="00667A70">
        <w:rPr>
          <w:rFonts w:ascii="Times New Roman" w:eastAsia="Times New Roman" w:hAnsi="Times New Roman" w:cs="Times New Roman"/>
          <w:b/>
          <w:color w:val="000000"/>
          <w:sz w:val="28"/>
          <w:szCs w:val="28"/>
          <w:lang w:val="uk-UA"/>
        </w:rPr>
        <w:t>доцільно</w:t>
      </w:r>
      <w:r>
        <w:rPr>
          <w:rFonts w:ascii="Times New Roman" w:eastAsia="Times New Roman" w:hAnsi="Times New Roman" w:cs="Times New Roman"/>
          <w:color w:val="000000"/>
          <w:sz w:val="28"/>
          <w:szCs w:val="28"/>
          <w:lang w:val="uk-UA"/>
        </w:rPr>
        <w:t xml:space="preserve"> додати інформацію про елементи програмування</w:t>
      </w:r>
      <w:r>
        <w:rPr>
          <w:rFonts w:ascii="Times New Roman" w:eastAsia="Times New Roman" w:hAnsi="Times New Roman" w:cs="Times New Roman"/>
          <w:color w:val="000000"/>
          <w:sz w:val="28"/>
          <w:szCs w:val="28"/>
          <w:lang w:val="en-US"/>
        </w:rPr>
        <w:t>PR</w:t>
      </w:r>
      <w:r>
        <w:rPr>
          <w:rFonts w:ascii="Times New Roman" w:eastAsia="Times New Roman" w:hAnsi="Times New Roman" w:cs="Times New Roman"/>
          <w:color w:val="000000"/>
          <w:sz w:val="28"/>
          <w:szCs w:val="28"/>
          <w:lang w:val="uk-UA"/>
        </w:rPr>
        <w:t>-діяльності, які необхідно враховувати: визначення теми та підготовка звернень, визначення спеціальних подій, ЗМІ та принципів ефективної комунікації. При цьому фахівець із комунікацій має визначити робочу концепцію чи теоретичну гіпотезу, що зумовлюватиме вибір тієї чи іншої тактики</w:t>
      </w:r>
      <w:r w:rsidRPr="0030518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w:t>
      </w:r>
      <w:r w:rsidRPr="00305183">
        <w:rPr>
          <w:rFonts w:ascii="Times New Roman" w:eastAsia="Times New Roman" w:hAnsi="Times New Roman" w:cs="Times New Roman"/>
          <w:color w:val="000000"/>
          <w:sz w:val="28"/>
          <w:szCs w:val="28"/>
          <w:lang w:val="uk-UA"/>
        </w:rPr>
        <w:t>с. 18</w:t>
      </w:r>
      <w:r>
        <w:rPr>
          <w:rFonts w:ascii="Times New Roman" w:eastAsia="Times New Roman" w:hAnsi="Times New Roman" w:cs="Times New Roman"/>
          <w:color w:val="000000"/>
          <w:sz w:val="28"/>
          <w:szCs w:val="28"/>
          <w:lang w:val="uk-UA"/>
        </w:rPr>
        <w:t>6</w:t>
      </w:r>
      <w:r w:rsidRPr="00305183">
        <w:rPr>
          <w:rFonts w:ascii="Times New Roman" w:eastAsia="Times New Roman" w:hAnsi="Times New Roman" w:cs="Times New Roman"/>
          <w:color w:val="000000"/>
          <w:sz w:val="28"/>
          <w:szCs w:val="28"/>
          <w:lang w:val="uk-UA"/>
        </w:rPr>
        <w:t>-18</w:t>
      </w:r>
      <w:r>
        <w:rPr>
          <w:rFonts w:ascii="Times New Roman" w:eastAsia="Times New Roman" w:hAnsi="Times New Roman" w:cs="Times New Roman"/>
          <w:color w:val="000000"/>
          <w:sz w:val="28"/>
          <w:szCs w:val="28"/>
          <w:lang w:val="uk-UA"/>
        </w:rPr>
        <w:t>7</w:t>
      </w:r>
      <w:r w:rsidRPr="00305183">
        <w:rPr>
          <w:rFonts w:ascii="Times New Roman" w:eastAsia="Times New Roman" w:hAnsi="Times New Roman" w:cs="Times New Roman"/>
          <w:color w:val="000000"/>
          <w:sz w:val="28"/>
          <w:szCs w:val="28"/>
          <w:lang w:val="uk-UA"/>
        </w:rPr>
        <w:t>].</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Отже, (1) стратегія є моделлю дій досягнення цілей, (2) програма – більш детальне рішення, що охоплює заходи, етапи, час виконання, відповідно,(3) план є максимально деталізованим </w:t>
      </w:r>
      <w:r w:rsidRPr="00710D6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5</w:t>
      </w:r>
      <w:r w:rsidRPr="00710D6E">
        <w:rPr>
          <w:rFonts w:ascii="Times New Roman" w:eastAsia="Times New Roman" w:hAnsi="Times New Roman" w:cs="Times New Roman"/>
          <w:color w:val="000000"/>
          <w:sz w:val="28"/>
          <w:szCs w:val="28"/>
          <w:lang w:val="uk-UA"/>
        </w:rPr>
        <w:t>, с. 383].</w:t>
      </w:r>
    </w:p>
    <w:p w:rsidR="002114E9" w:rsidRPr="00FF35FB"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color w:val="000000"/>
          <w:sz w:val="28"/>
          <w:szCs w:val="28"/>
          <w:lang w:val="uk-UA"/>
        </w:rPr>
        <w:t xml:space="preserve">Розкриваючи питаннявивчення цільової аудиторії, </w:t>
      </w:r>
      <w:r>
        <w:rPr>
          <w:rFonts w:ascii="Times New Roman" w:eastAsia="Times New Roman" w:hAnsi="Times New Roman" w:cs="Times New Roman"/>
          <w:b/>
          <w:color w:val="000000"/>
          <w:sz w:val="28"/>
          <w:szCs w:val="28"/>
          <w:lang w:val="uk-UA"/>
        </w:rPr>
        <w:t>потріб</w:t>
      </w:r>
      <w:r w:rsidRPr="00FF35FB">
        <w:rPr>
          <w:rFonts w:ascii="Times New Roman" w:eastAsia="Times New Roman" w:hAnsi="Times New Roman" w:cs="Times New Roman"/>
          <w:b/>
          <w:color w:val="000000"/>
          <w:sz w:val="28"/>
          <w:szCs w:val="28"/>
          <w:lang w:val="uk-UA"/>
        </w:rPr>
        <w:t xml:space="preserve">но </w:t>
      </w:r>
      <w:r>
        <w:rPr>
          <w:rFonts w:ascii="Times New Roman" w:eastAsia="Times New Roman" w:hAnsi="Times New Roman" w:cs="Times New Roman"/>
          <w:b/>
          <w:color w:val="000000"/>
          <w:sz w:val="28"/>
          <w:szCs w:val="28"/>
          <w:lang w:val="uk-UA"/>
        </w:rPr>
        <w:t xml:space="preserve">зауважити, </w:t>
      </w:r>
      <w:r w:rsidRPr="003C06DE">
        <w:rPr>
          <w:rFonts w:ascii="Times New Roman" w:eastAsia="Times New Roman" w:hAnsi="Times New Roman" w:cs="Times New Roman"/>
          <w:color w:val="000000"/>
          <w:sz w:val="28"/>
          <w:szCs w:val="28"/>
          <w:lang w:val="uk-UA"/>
        </w:rPr>
        <w:t>що</w:t>
      </w:r>
      <w:r>
        <w:rPr>
          <w:rFonts w:ascii="Times New Roman" w:eastAsia="Times New Roman" w:hAnsi="Times New Roman" w:cs="Times New Roman"/>
          <w:color w:val="000000"/>
          <w:sz w:val="28"/>
          <w:szCs w:val="28"/>
          <w:lang w:val="uk-UA"/>
        </w:rPr>
        <w:t xml:space="preserve">одним із методів (зокрема </w:t>
      </w:r>
      <w:r w:rsidRPr="00FF35FB">
        <w:rPr>
          <w:rFonts w:ascii="Times New Roman" w:eastAsia="Times New Roman" w:hAnsi="Times New Roman" w:cs="Times New Roman"/>
          <w:color w:val="000000"/>
          <w:sz w:val="28"/>
          <w:szCs w:val="28"/>
          <w:lang w:val="uk-UA"/>
        </w:rPr>
        <w:t>для держустанов) є методика «5W» М</w:t>
      </w:r>
      <w:r>
        <w:rPr>
          <w:rFonts w:ascii="Times New Roman" w:eastAsia="Times New Roman" w:hAnsi="Times New Roman" w:cs="Times New Roman"/>
          <w:color w:val="000000"/>
          <w:sz w:val="28"/>
          <w:szCs w:val="28"/>
          <w:lang w:val="uk-UA"/>
        </w:rPr>
        <w:t>. </w:t>
      </w:r>
      <w:r w:rsidRPr="00FF35FB">
        <w:rPr>
          <w:rFonts w:ascii="Times New Roman" w:eastAsia="Times New Roman" w:hAnsi="Times New Roman" w:cs="Times New Roman"/>
          <w:color w:val="000000"/>
          <w:sz w:val="28"/>
          <w:szCs w:val="28"/>
          <w:lang w:val="uk-UA"/>
        </w:rPr>
        <w:t xml:space="preserve">Шеррингтона (Хто?, Що?, Чому?, Коли?, Де?) </w:t>
      </w:r>
      <w:r w:rsidRPr="00C41B05">
        <w:rPr>
          <w:rFonts w:ascii="Times New Roman" w:eastAsia="Times New Roman" w:hAnsi="Times New Roman" w:cs="Times New Roman"/>
          <w:color w:val="000000"/>
          <w:sz w:val="28"/>
          <w:szCs w:val="28"/>
          <w:lang w:val="uk-UA"/>
        </w:rPr>
        <w:t>[8, с. 58].</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FF35FB">
        <w:rPr>
          <w:rFonts w:ascii="Times New Roman" w:eastAsia="Times New Roman" w:hAnsi="Times New Roman" w:cs="Times New Roman"/>
          <w:b/>
          <w:color w:val="000000"/>
          <w:sz w:val="28"/>
          <w:szCs w:val="28"/>
          <w:lang w:val="uk-UA"/>
        </w:rPr>
        <w:t>Слід вказати</w:t>
      </w:r>
      <w:r w:rsidRPr="00FF35FB">
        <w:rPr>
          <w:rFonts w:ascii="Times New Roman" w:eastAsia="Times New Roman" w:hAnsi="Times New Roman" w:cs="Times New Roman"/>
          <w:color w:val="000000"/>
          <w:sz w:val="28"/>
          <w:szCs w:val="28"/>
          <w:lang w:val="uk-UA"/>
        </w:rPr>
        <w:t>, що існують різні критерії класифікації аудиторії. Зокрема, за ставлення</w:t>
      </w:r>
      <w:r>
        <w:rPr>
          <w:rFonts w:ascii="Times New Roman" w:eastAsia="Times New Roman" w:hAnsi="Times New Roman" w:cs="Times New Roman"/>
          <w:color w:val="000000"/>
          <w:sz w:val="28"/>
          <w:szCs w:val="28"/>
          <w:lang w:val="uk-UA"/>
        </w:rPr>
        <w:t>м</w:t>
      </w:r>
      <w:r w:rsidRPr="00FF35FB">
        <w:rPr>
          <w:rFonts w:ascii="Times New Roman" w:eastAsia="Times New Roman" w:hAnsi="Times New Roman" w:cs="Times New Roman"/>
          <w:color w:val="000000"/>
          <w:sz w:val="28"/>
          <w:szCs w:val="28"/>
          <w:lang w:val="uk-UA"/>
        </w:rPr>
        <w:t xml:space="preserve"> до проблеми виділяють первинну, вторинну та третинну аудиторії; за роллю під час комунікації виокремлюють групи знань, групи інтересів, групи впровадження, групи підтримки, групи комунікаторів</w:t>
      </w:r>
      <w:r>
        <w:rPr>
          <w:rFonts w:ascii="Times New Roman" w:eastAsia="Times New Roman" w:hAnsi="Times New Roman" w:cs="Times New Roman"/>
          <w:color w:val="000000"/>
          <w:sz w:val="28"/>
          <w:szCs w:val="28"/>
          <w:lang w:val="uk-UA"/>
        </w:rPr>
        <w:t xml:space="preserve">. Тут </w:t>
      </w:r>
      <w:r w:rsidRPr="006C1174">
        <w:rPr>
          <w:rFonts w:ascii="Times New Roman" w:eastAsia="Times New Roman" w:hAnsi="Times New Roman" w:cs="Times New Roman"/>
          <w:b/>
          <w:color w:val="000000"/>
          <w:sz w:val="28"/>
          <w:szCs w:val="28"/>
          <w:lang w:val="uk-UA"/>
        </w:rPr>
        <w:lastRenderedPageBreak/>
        <w:t>доцільно ознайомитис</w:t>
      </w:r>
      <w:r>
        <w:rPr>
          <w:rFonts w:ascii="Times New Roman" w:eastAsia="Times New Roman" w:hAnsi="Times New Roman" w:cs="Times New Roman"/>
          <w:b/>
          <w:color w:val="000000"/>
          <w:sz w:val="28"/>
          <w:szCs w:val="28"/>
          <w:lang w:val="uk-UA"/>
        </w:rPr>
        <w:t>я</w:t>
      </w:r>
      <w:r w:rsidRPr="00FF35FB">
        <w:rPr>
          <w:rFonts w:ascii="Times New Roman" w:eastAsia="Times New Roman" w:hAnsi="Times New Roman" w:cs="Times New Roman"/>
          <w:color w:val="000000"/>
          <w:sz w:val="28"/>
          <w:szCs w:val="28"/>
          <w:lang w:val="uk-UA"/>
        </w:rPr>
        <w:t xml:space="preserve"> із моделлю зміни поведінки Б. Дж. Фогга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с. 62-63].</w:t>
      </w:r>
    </w:p>
    <w:p w:rsidR="002114E9" w:rsidRDefault="002114E9" w:rsidP="002114E9">
      <w:pPr>
        <w:spacing w:after="0" w:line="240" w:lineRule="auto"/>
        <w:ind w:firstLine="425"/>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Під час вивчення теми студент має </w:t>
      </w:r>
      <w:r w:rsidRPr="002824AC">
        <w:rPr>
          <w:rFonts w:ascii="Times New Roman" w:eastAsia="Times New Roman" w:hAnsi="Times New Roman" w:cs="Times New Roman"/>
          <w:b/>
          <w:color w:val="000000"/>
          <w:sz w:val="28"/>
          <w:szCs w:val="28"/>
          <w:lang w:val="uk-UA"/>
        </w:rPr>
        <w:t>зосередити увагу</w:t>
      </w:r>
      <w:r>
        <w:rPr>
          <w:rFonts w:ascii="Times New Roman" w:eastAsia="Times New Roman" w:hAnsi="Times New Roman" w:cs="Times New Roman"/>
          <w:color w:val="000000"/>
          <w:sz w:val="28"/>
          <w:szCs w:val="28"/>
          <w:lang w:val="uk-UA"/>
        </w:rPr>
        <w:t xml:space="preserve"> на тому, що головна ідея/тема заходу та повідомлення є домінантами реалізації програми. Так, найбільш зручною формою відтворення теми є вислів/гасло не більше 5 слів. Розкриваючи особливості підготовки повідомлення,</w:t>
      </w:r>
      <w:r w:rsidRPr="008B0367">
        <w:rPr>
          <w:rFonts w:ascii="Times New Roman" w:eastAsia="Times New Roman" w:hAnsi="Times New Roman" w:cs="Times New Roman"/>
          <w:b/>
          <w:color w:val="000000"/>
          <w:sz w:val="28"/>
          <w:szCs w:val="28"/>
          <w:lang w:val="uk-UA"/>
        </w:rPr>
        <w:t>необхідно зупинитис</w:t>
      </w:r>
      <w:r>
        <w:rPr>
          <w:rFonts w:ascii="Times New Roman" w:eastAsia="Times New Roman" w:hAnsi="Times New Roman" w:cs="Times New Roman"/>
          <w:b/>
          <w:color w:val="000000"/>
          <w:sz w:val="28"/>
          <w:szCs w:val="28"/>
          <w:lang w:val="uk-UA"/>
        </w:rPr>
        <w:t>я</w:t>
      </w:r>
      <w:r>
        <w:rPr>
          <w:rFonts w:ascii="Times New Roman" w:eastAsia="Times New Roman" w:hAnsi="Times New Roman" w:cs="Times New Roman"/>
          <w:color w:val="000000"/>
          <w:sz w:val="28"/>
          <w:szCs w:val="28"/>
          <w:lang w:val="uk-UA"/>
        </w:rPr>
        <w:t xml:space="preserve"> на принципах та прийомах його створення </w:t>
      </w:r>
      <w:r w:rsidRPr="008B0367">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 с. 194-198</w:t>
      </w:r>
      <w:r w:rsidRPr="008B0367">
        <w:rPr>
          <w:rFonts w:ascii="Times New Roman" w:eastAsia="Times New Roman" w:hAnsi="Times New Roman" w:cs="Times New Roman"/>
          <w:color w:val="000000"/>
          <w:sz w:val="28"/>
          <w:szCs w:val="28"/>
          <w:lang w:val="uk-UA"/>
        </w:rPr>
        <w:t xml:space="preserve">]. </w:t>
      </w:r>
    </w:p>
    <w:p w:rsidR="002114E9" w:rsidRPr="00CF2C67"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C57320">
        <w:rPr>
          <w:rFonts w:ascii="Times New Roman" w:eastAsia="Times New Roman" w:hAnsi="Times New Roman" w:cs="Times New Roman"/>
          <w:color w:val="000000"/>
          <w:sz w:val="28"/>
          <w:szCs w:val="28"/>
          <w:lang w:val="uk-UA"/>
        </w:rPr>
        <w:t xml:space="preserve">Характеризуючи специфіку формування повідомлень, </w:t>
      </w:r>
      <w:r>
        <w:rPr>
          <w:rFonts w:ascii="Times New Roman" w:eastAsia="Times New Roman" w:hAnsi="Times New Roman" w:cs="Times New Roman"/>
          <w:b/>
          <w:color w:val="000000"/>
          <w:sz w:val="28"/>
          <w:szCs w:val="28"/>
          <w:lang w:val="uk-UA"/>
        </w:rPr>
        <w:t>потріб</w:t>
      </w:r>
      <w:r w:rsidRPr="00C57320">
        <w:rPr>
          <w:rFonts w:ascii="Times New Roman" w:eastAsia="Times New Roman" w:hAnsi="Times New Roman" w:cs="Times New Roman"/>
          <w:b/>
          <w:color w:val="000000"/>
          <w:sz w:val="28"/>
          <w:szCs w:val="28"/>
          <w:lang w:val="uk-UA"/>
        </w:rPr>
        <w:t>но розкрити</w:t>
      </w:r>
      <w:r w:rsidRPr="00C57320">
        <w:rPr>
          <w:rFonts w:ascii="Times New Roman" w:eastAsia="Times New Roman" w:hAnsi="Times New Roman" w:cs="Times New Roman"/>
          <w:color w:val="000000"/>
          <w:sz w:val="28"/>
          <w:szCs w:val="28"/>
          <w:lang w:val="uk-UA"/>
        </w:rPr>
        <w:t xml:space="preserve"> їх роль</w:t>
      </w:r>
      <w:r w:rsidRPr="00FF35FB">
        <w:rPr>
          <w:rFonts w:ascii="Times New Roman" w:eastAsia="Times New Roman" w:hAnsi="Times New Roman" w:cs="Times New Roman"/>
          <w:color w:val="000000"/>
          <w:sz w:val="28"/>
          <w:szCs w:val="28"/>
          <w:lang w:val="uk-UA"/>
        </w:rPr>
        <w:t xml:space="preserve">у реалізації комунікаційної стратегії та представити основні </w:t>
      </w:r>
      <w:r>
        <w:rPr>
          <w:rFonts w:ascii="Times New Roman" w:eastAsia="Times New Roman" w:hAnsi="Times New Roman" w:cs="Times New Roman"/>
          <w:color w:val="000000"/>
          <w:sz w:val="28"/>
          <w:szCs w:val="28"/>
          <w:lang w:val="uk-UA"/>
        </w:rPr>
        <w:t xml:space="preserve">ознаки та </w:t>
      </w:r>
      <w:r w:rsidRPr="00FF35FB">
        <w:rPr>
          <w:rFonts w:ascii="Times New Roman" w:eastAsia="Times New Roman" w:hAnsi="Times New Roman" w:cs="Times New Roman"/>
          <w:color w:val="000000"/>
          <w:sz w:val="28"/>
          <w:szCs w:val="28"/>
          <w:lang w:val="uk-UA"/>
        </w:rPr>
        <w:t xml:space="preserve"> критерії щодо їх організації. </w:t>
      </w:r>
      <w:r w:rsidRPr="00362C6E">
        <w:rPr>
          <w:rFonts w:ascii="Times New Roman" w:eastAsia="Times New Roman" w:hAnsi="Times New Roman" w:cs="Times New Roman"/>
          <w:color w:val="000000"/>
          <w:sz w:val="28"/>
          <w:szCs w:val="28"/>
          <w:lang w:val="uk-UA"/>
        </w:rPr>
        <w:t>Особливо важливо</w:t>
      </w:r>
      <w:r w:rsidRPr="00FF35FB">
        <w:rPr>
          <w:rFonts w:ascii="Times New Roman" w:eastAsia="Times New Roman" w:hAnsi="Times New Roman" w:cs="Times New Roman"/>
          <w:color w:val="000000"/>
          <w:sz w:val="28"/>
          <w:szCs w:val="28"/>
          <w:lang w:val="uk-UA"/>
        </w:rPr>
        <w:t xml:space="preserve"> наголосити на необхідності пре-тестування повідомлень[</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xml:space="preserve">, с. 66-72]. </w:t>
      </w:r>
      <w:r>
        <w:rPr>
          <w:rFonts w:ascii="Times New Roman" w:eastAsia="Times New Roman" w:hAnsi="Times New Roman" w:cs="Times New Roman"/>
          <w:color w:val="000000"/>
          <w:sz w:val="28"/>
          <w:szCs w:val="28"/>
          <w:lang w:val="uk-UA"/>
        </w:rPr>
        <w:t>Адже,</w:t>
      </w:r>
      <w:r w:rsidRPr="00FF35FB">
        <w:rPr>
          <w:rFonts w:ascii="Times New Roman" w:eastAsia="Times New Roman" w:hAnsi="Times New Roman" w:cs="Times New Roman"/>
          <w:color w:val="000000"/>
          <w:sz w:val="28"/>
          <w:szCs w:val="28"/>
          <w:lang w:val="uk-UA"/>
        </w:rPr>
        <w:t xml:space="preserve"> повідомлення може спричинити різні реакції: змінити установки чи кристалізувати їх, викликати сумніви або не </w:t>
      </w:r>
      <w:r>
        <w:rPr>
          <w:rFonts w:ascii="Times New Roman" w:eastAsia="Times New Roman" w:hAnsi="Times New Roman" w:cs="Times New Roman"/>
          <w:color w:val="000000"/>
          <w:sz w:val="28"/>
          <w:szCs w:val="28"/>
          <w:lang w:val="uk-UA"/>
        </w:rPr>
        <w:t>викликати жодних</w:t>
      </w:r>
      <w:r w:rsidRPr="00FF35FB">
        <w:rPr>
          <w:rFonts w:ascii="Times New Roman" w:eastAsia="Times New Roman" w:hAnsi="Times New Roman" w:cs="Times New Roman"/>
          <w:color w:val="000000"/>
          <w:sz w:val="28"/>
          <w:szCs w:val="28"/>
          <w:lang w:val="uk-UA"/>
        </w:rPr>
        <w:t xml:space="preserve"> реакцій аудиторії [</w:t>
      </w:r>
      <w:r>
        <w:rPr>
          <w:rFonts w:ascii="Times New Roman" w:eastAsia="Times New Roman" w:hAnsi="Times New Roman" w:cs="Times New Roman"/>
          <w:color w:val="000000"/>
          <w:sz w:val="28"/>
          <w:szCs w:val="28"/>
          <w:lang w:val="uk-UA"/>
        </w:rPr>
        <w:t>2</w:t>
      </w:r>
      <w:r w:rsidRPr="00FF35FB">
        <w:rPr>
          <w:rFonts w:ascii="Times New Roman" w:eastAsia="Times New Roman" w:hAnsi="Times New Roman" w:cs="Times New Roman"/>
          <w:color w:val="000000"/>
          <w:sz w:val="28"/>
          <w:szCs w:val="28"/>
          <w:lang w:val="uk-UA"/>
        </w:rPr>
        <w:t>, с. 149].</w:t>
      </w:r>
      <w:r>
        <w:rPr>
          <w:rFonts w:ascii="Times New Roman" w:eastAsia="Times New Roman" w:hAnsi="Times New Roman" w:cs="Times New Roman"/>
          <w:color w:val="000000"/>
          <w:sz w:val="28"/>
          <w:szCs w:val="28"/>
          <w:lang w:val="uk-UA"/>
        </w:rPr>
        <w:t xml:space="preserve"> Тут </w:t>
      </w:r>
      <w:r w:rsidRPr="00FC6199">
        <w:rPr>
          <w:rFonts w:ascii="Times New Roman" w:eastAsia="Times New Roman" w:hAnsi="Times New Roman" w:cs="Times New Roman"/>
          <w:b/>
          <w:color w:val="000000"/>
          <w:sz w:val="28"/>
          <w:szCs w:val="28"/>
          <w:lang w:val="uk-UA"/>
        </w:rPr>
        <w:t>слід звернути увагу</w:t>
      </w:r>
      <w:r>
        <w:rPr>
          <w:rFonts w:ascii="Times New Roman" w:eastAsia="Times New Roman" w:hAnsi="Times New Roman" w:cs="Times New Roman"/>
          <w:color w:val="000000"/>
          <w:sz w:val="28"/>
          <w:szCs w:val="28"/>
          <w:lang w:val="uk-UA"/>
        </w:rPr>
        <w:t xml:space="preserve"> на так звану </w:t>
      </w:r>
      <w:r w:rsidRPr="00CB7591">
        <w:rPr>
          <w:rFonts w:ascii="Times New Roman" w:eastAsia="Times New Roman" w:hAnsi="Times New Roman" w:cs="Times New Roman"/>
          <w:color w:val="000000"/>
          <w:sz w:val="28"/>
          <w:szCs w:val="28"/>
          <w:lang w:val="uk-UA"/>
        </w:rPr>
        <w:t xml:space="preserve">модель </w:t>
      </w:r>
      <w:r w:rsidRPr="00CB7591">
        <w:rPr>
          <w:rFonts w:ascii="Times New Roman" w:eastAsia="Times New Roman" w:hAnsi="Times New Roman" w:cs="Times New Roman"/>
          <w:color w:val="000000"/>
          <w:sz w:val="28"/>
          <w:szCs w:val="28"/>
          <w:lang w:val="en-US"/>
        </w:rPr>
        <w:t>AIDA</w:t>
      </w:r>
      <w:r w:rsidRPr="00CB7591">
        <w:rPr>
          <w:rFonts w:ascii="Times New Roman" w:eastAsia="Times New Roman" w:hAnsi="Times New Roman" w:cs="Times New Roman"/>
          <w:color w:val="000000"/>
          <w:sz w:val="28"/>
          <w:szCs w:val="28"/>
          <w:lang w:val="uk-UA"/>
        </w:rPr>
        <w:t>, згідно з якою повідомлення має привернути увагу, утримати зацікавлення, викликати бажання та спонукати до дії. Тому, під час розбудови повідомлення фахівці мають продумати відповідний мотив/тему. Виокремлюють три типи мотивів: раціональні, емоційні та моральні. Так само важливим є вибір структури повідомлення  [3, с. 407-408].</w:t>
      </w:r>
    </w:p>
    <w:p w:rsidR="002114E9" w:rsidRPr="00FF35FB" w:rsidRDefault="002114E9" w:rsidP="002114E9">
      <w:pPr>
        <w:spacing w:after="0" w:line="240" w:lineRule="auto"/>
        <w:ind w:firstLine="708"/>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color w:val="000000"/>
          <w:sz w:val="28"/>
          <w:szCs w:val="28"/>
          <w:lang w:val="uk-UA"/>
        </w:rPr>
        <w:t xml:space="preserve">Важливим аспектом у сприйманні повідомлення є його джерело (речник, спікер). Особливу </w:t>
      </w:r>
      <w:r w:rsidRPr="008F16A4">
        <w:rPr>
          <w:rFonts w:ascii="Times New Roman" w:eastAsia="Times New Roman" w:hAnsi="Times New Roman" w:cs="Times New Roman"/>
          <w:b/>
          <w:color w:val="000000"/>
          <w:sz w:val="28"/>
          <w:szCs w:val="28"/>
          <w:lang w:val="uk-UA"/>
        </w:rPr>
        <w:t xml:space="preserve">увагу </w:t>
      </w:r>
      <w:r>
        <w:rPr>
          <w:rFonts w:ascii="Times New Roman" w:eastAsia="Times New Roman" w:hAnsi="Times New Roman" w:cs="Times New Roman"/>
          <w:b/>
          <w:color w:val="000000"/>
          <w:sz w:val="28"/>
          <w:szCs w:val="28"/>
          <w:lang w:val="uk-UA"/>
        </w:rPr>
        <w:t>варто акцентувати</w:t>
      </w:r>
      <w:r>
        <w:rPr>
          <w:rFonts w:ascii="Times New Roman" w:eastAsia="Times New Roman" w:hAnsi="Times New Roman" w:cs="Times New Roman"/>
          <w:color w:val="000000"/>
          <w:sz w:val="28"/>
          <w:szCs w:val="28"/>
          <w:lang w:val="uk-UA"/>
        </w:rPr>
        <w:t xml:space="preserve"> на явищі «третьої сторони» («третьої партії») – спеціальні організації, комітети чи інші формування, роль яких полягає у впливі на ставлення певних груп громадськості до відповідної організації </w:t>
      </w:r>
      <w:r w:rsidRPr="00CE2F4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w:t>
      </w:r>
      <w:r w:rsidRPr="00CE2F40">
        <w:rPr>
          <w:rFonts w:ascii="Times New Roman" w:eastAsia="Times New Roman" w:hAnsi="Times New Roman" w:cs="Times New Roman"/>
          <w:color w:val="000000"/>
          <w:sz w:val="28"/>
          <w:szCs w:val="28"/>
          <w:lang w:val="uk-UA"/>
        </w:rPr>
        <w:t>, с. 19</w:t>
      </w:r>
      <w:r>
        <w:rPr>
          <w:rFonts w:ascii="Times New Roman" w:eastAsia="Times New Roman" w:hAnsi="Times New Roman" w:cs="Times New Roman"/>
          <w:color w:val="000000"/>
          <w:sz w:val="28"/>
          <w:szCs w:val="28"/>
          <w:lang w:val="uk-UA"/>
        </w:rPr>
        <w:t>8</w:t>
      </w:r>
      <w:r w:rsidRPr="00CE2F40">
        <w:rPr>
          <w:rFonts w:ascii="Times New Roman" w:eastAsia="Times New Roman" w:hAnsi="Times New Roman" w:cs="Times New Roman"/>
          <w:color w:val="000000"/>
          <w:sz w:val="28"/>
          <w:szCs w:val="28"/>
          <w:lang w:val="uk-UA"/>
        </w:rPr>
        <w:t>-19</w:t>
      </w:r>
      <w:r>
        <w:rPr>
          <w:rFonts w:ascii="Times New Roman" w:eastAsia="Times New Roman" w:hAnsi="Times New Roman" w:cs="Times New Roman"/>
          <w:color w:val="000000"/>
          <w:sz w:val="28"/>
          <w:szCs w:val="28"/>
          <w:lang w:val="uk-UA"/>
        </w:rPr>
        <w:t>9</w:t>
      </w:r>
      <w:r w:rsidRPr="00CE2F40">
        <w:rPr>
          <w:rFonts w:ascii="Times New Roman" w:eastAsia="Times New Roman" w:hAnsi="Times New Roman" w:cs="Times New Roman"/>
          <w:color w:val="000000"/>
          <w:sz w:val="28"/>
          <w:szCs w:val="28"/>
          <w:lang w:val="uk-UA"/>
        </w:rPr>
        <w:t>].</w:t>
      </w:r>
      <w:r w:rsidRPr="00FF35FB">
        <w:rPr>
          <w:rFonts w:ascii="Times New Roman" w:eastAsia="Times New Roman" w:hAnsi="Times New Roman" w:cs="Times New Roman"/>
          <w:color w:val="000000"/>
          <w:sz w:val="28"/>
          <w:szCs w:val="28"/>
          <w:lang w:val="uk-UA"/>
        </w:rPr>
        <w:t>Слушно також охарактеризувати роль стейкхолдерів в організації комунікації [</w:t>
      </w:r>
      <w:r>
        <w:rPr>
          <w:rFonts w:ascii="Times New Roman" w:eastAsia="Times New Roman" w:hAnsi="Times New Roman" w:cs="Times New Roman"/>
          <w:color w:val="000000"/>
          <w:sz w:val="28"/>
          <w:szCs w:val="28"/>
          <w:lang w:val="uk-UA"/>
        </w:rPr>
        <w:t>1</w:t>
      </w:r>
      <w:r w:rsidRPr="00FF35FB">
        <w:rPr>
          <w:rFonts w:ascii="Times New Roman" w:eastAsia="Times New Roman" w:hAnsi="Times New Roman" w:cs="Times New Roman"/>
          <w:color w:val="000000"/>
          <w:sz w:val="28"/>
          <w:szCs w:val="28"/>
          <w:lang w:val="uk-UA"/>
        </w:rPr>
        <w:t xml:space="preserve">, с. 77-82]. </w:t>
      </w:r>
    </w:p>
    <w:p w:rsidR="002114E9" w:rsidRDefault="002114E9" w:rsidP="002114E9">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Ефективність реалізації комунікації зумовлюється також і використанням відповідних засобів комунікації. </w:t>
      </w:r>
      <w:r w:rsidRPr="00FD3E60">
        <w:rPr>
          <w:rFonts w:ascii="Times New Roman" w:eastAsia="Times New Roman" w:hAnsi="Times New Roman" w:cs="Times New Roman"/>
          <w:b/>
          <w:color w:val="000000"/>
          <w:sz w:val="28"/>
          <w:szCs w:val="28"/>
          <w:lang w:val="uk-UA"/>
        </w:rPr>
        <w:t>Варто відзначити</w:t>
      </w:r>
      <w:r>
        <w:rPr>
          <w:rFonts w:ascii="Times New Roman" w:eastAsia="Times New Roman" w:hAnsi="Times New Roman" w:cs="Times New Roman"/>
          <w:color w:val="000000"/>
          <w:sz w:val="28"/>
          <w:szCs w:val="28"/>
          <w:lang w:val="uk-UA"/>
        </w:rPr>
        <w:t xml:space="preserve">, що загалом їх поділяють на неконтрольовані та контрольовані ЗК. Так, поширення новин шляхом медіа вважається неконтрольованим, оскільки важко проконтролювати подачу інформації в ЗМІ. Своєю чергою, контрольованими є такі засоби комунікації, що поширюють інформацію про організації за її рахунок. Тут доцільно простежити більш детально перелік цих типів засобів комунікації  </w:t>
      </w:r>
      <w:r w:rsidRPr="00FD3E6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w:t>
      </w:r>
      <w:r w:rsidRPr="00FD3E60">
        <w:rPr>
          <w:rFonts w:ascii="Times New Roman" w:eastAsia="Times New Roman" w:hAnsi="Times New Roman" w:cs="Times New Roman"/>
          <w:color w:val="000000"/>
          <w:sz w:val="28"/>
          <w:szCs w:val="28"/>
          <w:lang w:val="uk-UA"/>
        </w:rPr>
        <w:t xml:space="preserve">, с. </w:t>
      </w:r>
      <w:r>
        <w:rPr>
          <w:rFonts w:ascii="Times New Roman" w:eastAsia="Times New Roman" w:hAnsi="Times New Roman" w:cs="Times New Roman"/>
          <w:color w:val="000000"/>
          <w:sz w:val="28"/>
          <w:szCs w:val="28"/>
          <w:lang w:val="uk-UA"/>
        </w:rPr>
        <w:t>200-203;1</w:t>
      </w:r>
      <w:r w:rsidRPr="00FF35FB">
        <w:rPr>
          <w:rFonts w:ascii="Times New Roman" w:eastAsia="Times New Roman" w:hAnsi="Times New Roman" w:cs="Times New Roman"/>
          <w:color w:val="000000"/>
          <w:sz w:val="28"/>
          <w:szCs w:val="28"/>
          <w:lang w:val="uk-UA"/>
        </w:rPr>
        <w:t>, с. 73-75</w:t>
      </w:r>
      <w:r w:rsidRPr="00FD3E60">
        <w:rPr>
          <w:rFonts w:ascii="Times New Roman" w:eastAsia="Times New Roman" w:hAnsi="Times New Roman" w:cs="Times New Roman"/>
          <w:color w:val="000000"/>
          <w:sz w:val="28"/>
          <w:szCs w:val="28"/>
          <w:lang w:val="uk-UA"/>
        </w:rPr>
        <w:t>].</w:t>
      </w:r>
    </w:p>
    <w:p w:rsidR="002114E9" w:rsidRPr="00C57320"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sidRPr="00C57320">
        <w:rPr>
          <w:rFonts w:ascii="Times New Roman" w:eastAsia="Times New Roman" w:hAnsi="Times New Roman" w:cs="Times New Roman"/>
          <w:color w:val="000000"/>
          <w:sz w:val="28"/>
          <w:szCs w:val="28"/>
          <w:lang w:val="uk-UA"/>
        </w:rPr>
        <w:t>Ознайомившись із попередніми темами</w:t>
      </w:r>
      <w:r>
        <w:rPr>
          <w:rFonts w:ascii="Times New Roman" w:eastAsia="Times New Roman" w:hAnsi="Times New Roman" w:cs="Times New Roman"/>
          <w:color w:val="000000"/>
          <w:sz w:val="28"/>
          <w:szCs w:val="28"/>
          <w:lang w:val="uk-UA"/>
        </w:rPr>
        <w:t>,</w:t>
      </w:r>
      <w:r w:rsidRPr="00C57320">
        <w:rPr>
          <w:rFonts w:ascii="Times New Roman" w:eastAsia="Times New Roman" w:hAnsi="Times New Roman" w:cs="Times New Roman"/>
          <w:color w:val="000000"/>
          <w:sz w:val="28"/>
          <w:szCs w:val="28"/>
          <w:lang w:val="uk-UA"/>
        </w:rPr>
        <w:t xml:space="preserve"> у студента має сформуватись уявлення про вагомість планування комунікаційної діяльності, про необхідність стратегічного підходу до розбудови комунікацій. Студент повинен розуміти, що стратегія комунікації будь-якої організації є складовою частиною загальної стратегії діяльності організації. Саме тому, під час визначення тих чи інших комунікаційних елементів варто погоджувати їх із базовими положеннями стратегії розвитку організації. </w:t>
      </w:r>
      <w:r>
        <w:rPr>
          <w:rFonts w:ascii="Times New Roman" w:eastAsia="Times New Roman" w:hAnsi="Times New Roman" w:cs="Times New Roman"/>
          <w:color w:val="000000"/>
          <w:sz w:val="28"/>
          <w:szCs w:val="28"/>
          <w:lang w:val="uk-UA"/>
        </w:rPr>
        <w:t>Відповідно, наступні теми курсу будуть спрямовані на відтворення саме діяльнісно-комунікаційного складника реалізації програми та її оцінювання.</w:t>
      </w:r>
    </w:p>
    <w:p w:rsidR="002114E9" w:rsidRDefault="002114E9" w:rsidP="002114E9">
      <w:pPr>
        <w:spacing w:after="0" w:line="360" w:lineRule="auto"/>
        <w:ind w:firstLine="360"/>
        <w:jc w:val="both"/>
        <w:rPr>
          <w:rFonts w:ascii="Times New Roman" w:eastAsia="Times New Roman" w:hAnsi="Times New Roman" w:cs="Times New Roman"/>
          <w:b/>
          <w:color w:val="000000"/>
          <w:sz w:val="28"/>
          <w:szCs w:val="28"/>
          <w:lang w:val="uk-UA"/>
        </w:rPr>
      </w:pPr>
    </w:p>
    <w:p w:rsidR="002114E9" w:rsidRPr="00333118" w:rsidRDefault="002114E9" w:rsidP="002114E9">
      <w:pPr>
        <w:spacing w:after="0" w:line="240" w:lineRule="auto"/>
        <w:ind w:firstLine="360"/>
        <w:jc w:val="both"/>
        <w:rPr>
          <w:rFonts w:ascii="Times New Roman" w:eastAsia="Times New Roman" w:hAnsi="Times New Roman" w:cs="Times New Roman"/>
          <w:b/>
          <w:i/>
          <w:color w:val="000000"/>
          <w:sz w:val="28"/>
          <w:szCs w:val="28"/>
          <w:lang w:val="uk-UA"/>
        </w:rPr>
      </w:pPr>
      <w:r w:rsidRPr="00333118">
        <w:rPr>
          <w:rFonts w:ascii="Times New Roman" w:eastAsia="Times New Roman" w:hAnsi="Times New Roman" w:cs="Times New Roman"/>
          <w:b/>
          <w:i/>
          <w:color w:val="000000"/>
          <w:sz w:val="28"/>
          <w:szCs w:val="28"/>
          <w:lang w:val="uk-UA"/>
        </w:rPr>
        <w:t>Література:</w:t>
      </w:r>
    </w:p>
    <w:p w:rsidR="002114E9" w:rsidRPr="00333118" w:rsidRDefault="002114E9" w:rsidP="002114E9">
      <w:pPr>
        <w:spacing w:after="0" w:line="240" w:lineRule="auto"/>
        <w:ind w:firstLine="360"/>
        <w:jc w:val="both"/>
        <w:rPr>
          <w:rFonts w:ascii="Times New Roman" w:eastAsia="Times New Roman" w:hAnsi="Times New Roman" w:cs="Times New Roman"/>
          <w:b/>
          <w:i/>
          <w:color w:val="000000"/>
          <w:sz w:val="28"/>
          <w:szCs w:val="28"/>
          <w:lang w:val="uk-UA"/>
        </w:rPr>
      </w:pPr>
      <w:r w:rsidRPr="00333118">
        <w:rPr>
          <w:rFonts w:ascii="Times New Roman" w:eastAsia="Times New Roman" w:hAnsi="Times New Roman" w:cs="Times New Roman"/>
          <w:b/>
          <w:i/>
          <w:color w:val="000000"/>
          <w:sz w:val="28"/>
          <w:szCs w:val="28"/>
          <w:lang w:val="uk-UA"/>
        </w:rPr>
        <w:lastRenderedPageBreak/>
        <w:t>Основна:</w:t>
      </w:r>
    </w:p>
    <w:p w:rsidR="002114E9" w:rsidRPr="00362C6E"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r w:rsidRPr="00572D68">
        <w:rPr>
          <w:rFonts w:ascii="Times New Roman" w:eastAsia="Times New Roman" w:hAnsi="Times New Roman" w:cs="Times New Roman"/>
          <w:color w:val="000000"/>
          <w:sz w:val="28"/>
          <w:szCs w:val="28"/>
          <w:lang w:val="uk-UA"/>
        </w:rPr>
        <w:t xml:space="preserve">. </w:t>
      </w:r>
      <w:r w:rsidRPr="00362C6E">
        <w:rPr>
          <w:rFonts w:ascii="Times New Roman" w:eastAsia="Times New Roman" w:hAnsi="Times New Roman" w:cs="Times New Roman"/>
          <w:color w:val="000000"/>
          <w:sz w:val="28"/>
          <w:szCs w:val="28"/>
          <w:lang w:val="uk-UA"/>
        </w:rPr>
        <w:t>Коник Д. Стратегічні комунікації : посібник для держслужбовців. Київ : б/в. 2016. 256 с.</w:t>
      </w:r>
      <w:r>
        <w:rPr>
          <w:rFonts w:ascii="Times New Roman" w:eastAsia="Times New Roman" w:hAnsi="Times New Roman" w:cs="Times New Roman"/>
          <w:color w:val="000000"/>
          <w:sz w:val="28"/>
          <w:szCs w:val="28"/>
          <w:lang w:val="uk-UA"/>
        </w:rPr>
        <w:t xml:space="preserve"> (Або див.:1а. </w:t>
      </w:r>
      <w:r w:rsidRPr="00572D68">
        <w:rPr>
          <w:rFonts w:ascii="Times New Roman" w:eastAsia="Times New Roman" w:hAnsi="Times New Roman" w:cs="Times New Roman"/>
          <w:color w:val="000000"/>
          <w:sz w:val="28"/>
          <w:szCs w:val="28"/>
          <w:lang w:val="uk-UA"/>
        </w:rPr>
        <w:t>Коник Д. Л. Роль стратегічної комунікації в забезпеченні підтримки населенням реформ уряду</w:t>
      </w:r>
      <w:r>
        <w:rPr>
          <w:rFonts w:ascii="Times New Roman" w:eastAsia="Times New Roman" w:hAnsi="Times New Roman" w:cs="Times New Roman"/>
          <w:color w:val="000000"/>
          <w:sz w:val="28"/>
          <w:szCs w:val="28"/>
          <w:lang w:val="uk-UA"/>
        </w:rPr>
        <w:t>.</w:t>
      </w:r>
      <w:r w:rsidRPr="00572D68">
        <w:rPr>
          <w:rFonts w:ascii="Times New Roman" w:eastAsia="Times New Roman" w:hAnsi="Times New Roman" w:cs="Times New Roman"/>
          <w:color w:val="000000"/>
          <w:sz w:val="28"/>
          <w:szCs w:val="28"/>
          <w:lang w:val="en-US"/>
        </w:rPr>
        <w:t>URL</w:t>
      </w:r>
      <w:r w:rsidRPr="00572D68">
        <w:rPr>
          <w:rFonts w:ascii="Times New Roman" w:eastAsia="Times New Roman" w:hAnsi="Times New Roman" w:cs="Times New Roman"/>
          <w:color w:val="000000"/>
          <w:sz w:val="28"/>
          <w:szCs w:val="28"/>
          <w:lang w:val="uk-UA"/>
        </w:rPr>
        <w:t xml:space="preserve"> :  http://ekmair.ukma.edu.ua/bitstream/handle/123456789/11441/Konyk_Rol%27_stratehichnoyi_komunikatsiyi.pdf?sequence=1&amp;isAllowed=y</w:t>
      </w:r>
      <w:r>
        <w:rPr>
          <w:rFonts w:ascii="Times New Roman" w:eastAsia="Times New Roman" w:hAnsi="Times New Roman" w:cs="Times New Roman"/>
          <w:color w:val="000000"/>
          <w:sz w:val="28"/>
          <w:szCs w:val="28"/>
          <w:lang w:val="uk-UA"/>
        </w:rPr>
        <w:t>)</w:t>
      </w:r>
    </w:p>
    <w:p w:rsidR="002114E9" w:rsidRPr="00572D68"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Pr="00362C6E">
        <w:rPr>
          <w:rFonts w:ascii="Times New Roman" w:eastAsia="Times New Roman" w:hAnsi="Times New Roman" w:cs="Times New Roman"/>
          <w:color w:val="000000"/>
          <w:sz w:val="28"/>
          <w:szCs w:val="28"/>
          <w:lang w:val="uk-UA"/>
        </w:rPr>
        <w:t>. Королько В. Г. Зв’язки з громадськістю. Наукові основи, методика, практика : підручник. Київ : В</w:t>
      </w:r>
      <w:r>
        <w:rPr>
          <w:rFonts w:ascii="Times New Roman" w:eastAsia="Times New Roman" w:hAnsi="Times New Roman" w:cs="Times New Roman"/>
          <w:color w:val="000000"/>
          <w:sz w:val="28"/>
          <w:szCs w:val="28"/>
          <w:lang w:val="uk-UA"/>
        </w:rPr>
        <w:t xml:space="preserve">идавничий дім «Скарби». 2001. </w:t>
      </w:r>
      <w:r w:rsidRPr="00362C6E">
        <w:rPr>
          <w:rFonts w:ascii="Times New Roman" w:eastAsia="Times New Roman" w:hAnsi="Times New Roman" w:cs="Times New Roman"/>
          <w:color w:val="000000"/>
          <w:sz w:val="28"/>
          <w:szCs w:val="28"/>
          <w:lang w:val="uk-UA"/>
        </w:rPr>
        <w:t>400 с.</w:t>
      </w:r>
    </w:p>
    <w:p w:rsidR="002114E9" w:rsidRDefault="002114E9" w:rsidP="002114E9">
      <w:pPr>
        <w:spacing w:after="0" w:line="240" w:lineRule="auto"/>
        <w:ind w:firstLine="360"/>
        <w:jc w:val="both"/>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color w:val="000000"/>
          <w:sz w:val="28"/>
          <w:szCs w:val="28"/>
          <w:lang w:val="uk-UA"/>
        </w:rPr>
        <w:t>3</w:t>
      </w:r>
      <w:r w:rsidRPr="00572D68">
        <w:rPr>
          <w:rFonts w:ascii="Times New Roman" w:eastAsia="Times New Roman" w:hAnsi="Times New Roman" w:cs="Times New Roman"/>
          <w:color w:val="000000"/>
          <w:sz w:val="28"/>
          <w:szCs w:val="28"/>
          <w:lang w:val="uk-UA"/>
        </w:rPr>
        <w:t xml:space="preserve">. Курбан О. Базові основи системного PR-планування. </w:t>
      </w:r>
      <w:r w:rsidRPr="00572D68">
        <w:rPr>
          <w:rFonts w:ascii="Times New Roman" w:eastAsia="Times New Roman" w:hAnsi="Times New Roman" w:cs="Times New Roman"/>
          <w:i/>
          <w:color w:val="000000"/>
          <w:sz w:val="28"/>
          <w:szCs w:val="28"/>
          <w:lang w:val="uk-UA"/>
        </w:rPr>
        <w:t>Вісник Книжкової палати</w:t>
      </w:r>
      <w:r w:rsidRPr="00572D68">
        <w:rPr>
          <w:rFonts w:ascii="Times New Roman" w:eastAsia="Times New Roman" w:hAnsi="Times New Roman" w:cs="Times New Roman"/>
          <w:color w:val="000000"/>
          <w:sz w:val="28"/>
          <w:szCs w:val="28"/>
          <w:lang w:val="uk-UA"/>
        </w:rPr>
        <w:t xml:space="preserve">. 2014. № 12. С. 36-38.URL :  </w:t>
      </w:r>
      <w:hyperlink r:id="rId6" w:history="1">
        <w:r w:rsidRPr="007A09E0">
          <w:rPr>
            <w:rStyle w:val="a3"/>
            <w:rFonts w:ascii="Times New Roman" w:eastAsia="Times New Roman" w:hAnsi="Times New Roman"/>
            <w:sz w:val="28"/>
            <w:szCs w:val="28"/>
            <w:lang w:val="uk-UA"/>
          </w:rPr>
          <w:t>http://nbuv.gov.ua/UJRN/vkp_2014_12_13</w:t>
        </w:r>
      </w:hyperlink>
      <w:r>
        <w:rPr>
          <w:rFonts w:ascii="Times New Roman" w:eastAsia="Times New Roman" w:hAnsi="Times New Roman" w:cs="Times New Roman"/>
          <w:color w:val="000000"/>
          <w:sz w:val="28"/>
          <w:szCs w:val="28"/>
          <w:lang w:val="uk-UA"/>
        </w:rPr>
        <w:t xml:space="preserve"> (Або див.: 4. а.</w:t>
      </w:r>
      <w:r w:rsidRPr="00572D68">
        <w:rPr>
          <w:rFonts w:ascii="Times New Roman" w:eastAsia="Times New Roman" w:hAnsi="Times New Roman" w:cs="Times New Roman"/>
          <w:color w:val="000000"/>
          <w:sz w:val="28"/>
          <w:szCs w:val="28"/>
          <w:lang w:val="uk-UA"/>
        </w:rPr>
        <w:t>Курбан О. В. PR у маркетингових комунікаціях : навч. посіб. Київ : Кондор-Видавництво. 2014. 246 с.URL :   http://elibrary.kubg.edu.ua/id/eprint/7623/1/Kurban_%20PR_v_marketungovih_komunikaciyah_%D1%81_246.pdf</w:t>
      </w:r>
      <w:r>
        <w:rPr>
          <w:rFonts w:ascii="Times New Roman" w:eastAsia="Times New Roman" w:hAnsi="Times New Roman" w:cs="Times New Roman"/>
          <w:color w:val="000000"/>
          <w:sz w:val="28"/>
          <w:szCs w:val="28"/>
          <w:lang w:val="uk-UA"/>
        </w:rPr>
        <w:t>)</w:t>
      </w:r>
    </w:p>
    <w:p w:rsidR="002114E9" w:rsidRPr="00572D68"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p>
    <w:p w:rsidR="002114E9" w:rsidRPr="00572D68" w:rsidRDefault="002114E9" w:rsidP="002114E9">
      <w:pPr>
        <w:spacing w:after="0" w:line="240" w:lineRule="auto"/>
        <w:ind w:firstLine="360"/>
        <w:jc w:val="both"/>
        <w:rPr>
          <w:rFonts w:ascii="Times New Roman" w:eastAsia="Times New Roman" w:hAnsi="Times New Roman" w:cs="Times New Roman"/>
          <w:b/>
          <w:i/>
          <w:color w:val="000000"/>
          <w:sz w:val="28"/>
          <w:szCs w:val="28"/>
          <w:lang w:val="uk-UA"/>
        </w:rPr>
      </w:pPr>
      <w:r w:rsidRPr="00572D68">
        <w:rPr>
          <w:rFonts w:ascii="Times New Roman" w:eastAsia="Times New Roman" w:hAnsi="Times New Roman" w:cs="Times New Roman"/>
          <w:b/>
          <w:i/>
          <w:color w:val="000000"/>
          <w:sz w:val="28"/>
          <w:szCs w:val="28"/>
          <w:lang w:val="uk-UA"/>
        </w:rPr>
        <w:t>Додаткова:</w:t>
      </w:r>
    </w:p>
    <w:p w:rsidR="002114E9"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Pr>
          <w:rFonts w:ascii="Times New Roman" w:eastAsia="Times New Roman" w:hAnsi="Times New Roman" w:cs="Times New Roman"/>
          <w:sz w:val="28"/>
          <w:szCs w:val="28"/>
          <w:lang w:val="uk-UA"/>
        </w:rPr>
        <w:t xml:space="preserve">. </w:t>
      </w:r>
      <w:r w:rsidRPr="00F17752">
        <w:rPr>
          <w:rFonts w:ascii="Times New Roman" w:eastAsia="Times New Roman" w:hAnsi="Times New Roman" w:cs="Times New Roman"/>
          <w:sz w:val="28"/>
          <w:szCs w:val="28"/>
          <w:lang w:val="uk-UA"/>
        </w:rPr>
        <w:t>Братко О. С. Маркетингова політика комунікацій : нав</w:t>
      </w:r>
      <w:r>
        <w:rPr>
          <w:rFonts w:ascii="Times New Roman" w:eastAsia="Times New Roman" w:hAnsi="Times New Roman" w:cs="Times New Roman"/>
          <w:sz w:val="28"/>
          <w:szCs w:val="28"/>
          <w:lang w:val="uk-UA"/>
        </w:rPr>
        <w:t>ч. посіб. Тернопіль: Карт-бланш.</w:t>
      </w:r>
      <w:r w:rsidRPr="00F17752">
        <w:rPr>
          <w:rFonts w:ascii="Times New Roman" w:eastAsia="Times New Roman" w:hAnsi="Times New Roman" w:cs="Times New Roman"/>
          <w:sz w:val="28"/>
          <w:szCs w:val="28"/>
          <w:lang w:val="uk-UA"/>
        </w:rPr>
        <w:t xml:space="preserve"> 2006. 275 с. URL : </w:t>
      </w:r>
      <w:hyperlink r:id="rId7" w:history="1">
        <w:r w:rsidRPr="00F17752">
          <w:rPr>
            <w:rFonts w:ascii="Times New Roman" w:eastAsia="Times New Roman" w:hAnsi="Times New Roman" w:cs="Times New Roman"/>
            <w:color w:val="000000"/>
            <w:sz w:val="28"/>
            <w:szCs w:val="28"/>
            <w:lang w:val="uk-UA"/>
          </w:rPr>
          <w:t>https://www.nung.edu.ua/files/attachments/mpk_posibnyk.pdf</w:t>
        </w:r>
      </w:hyperlink>
    </w:p>
    <w:p w:rsidR="002114E9" w:rsidRPr="00077507" w:rsidRDefault="002114E9" w:rsidP="002114E9">
      <w:pPr>
        <w:spacing w:after="0" w:line="240" w:lineRule="auto"/>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5. </w:t>
      </w:r>
      <w:r w:rsidRPr="00077507">
        <w:rPr>
          <w:rFonts w:ascii="Times New Roman" w:eastAsia="Times New Roman" w:hAnsi="Times New Roman" w:cs="Times New Roman"/>
          <w:sz w:val="28"/>
          <w:szCs w:val="28"/>
          <w:lang w:val="uk-UA"/>
        </w:rPr>
        <w:t xml:space="preserve">Комунікаційний інструментарій для державних службовців. Київ. 2018(Єршихіна </w:t>
      </w:r>
      <w:r>
        <w:rPr>
          <w:rFonts w:ascii="Times New Roman" w:eastAsia="Times New Roman" w:hAnsi="Times New Roman" w:cs="Times New Roman"/>
          <w:sz w:val="28"/>
          <w:szCs w:val="28"/>
          <w:lang w:val="uk-UA"/>
        </w:rPr>
        <w:t>Л. Ключові повідомлення</w:t>
      </w:r>
      <w:r w:rsidRPr="0007750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572D68">
        <w:rPr>
          <w:rFonts w:ascii="Times New Roman" w:eastAsia="Times New Roman" w:hAnsi="Times New Roman" w:cs="Times New Roman"/>
          <w:color w:val="000000"/>
          <w:sz w:val="28"/>
          <w:szCs w:val="28"/>
          <w:lang w:val="uk-UA"/>
        </w:rPr>
        <w:t>URL :</w:t>
      </w:r>
      <w:hyperlink r:id="rId8" w:history="1">
        <w:r w:rsidRPr="00077507">
          <w:rPr>
            <w:rFonts w:ascii="Times New Roman" w:eastAsia="Times New Roman" w:hAnsi="Times New Roman" w:cs="Times New Roman"/>
            <w:sz w:val="28"/>
            <w:szCs w:val="28"/>
            <w:lang w:val="uk-UA"/>
          </w:rPr>
          <w:t>https://eu-ua.org/sites/default/files/communication-toolkit-a4u-mip-ukr.pdf</w:t>
        </w:r>
      </w:hyperlink>
    </w:p>
    <w:p w:rsidR="002114E9" w:rsidRDefault="002114E9" w:rsidP="002114E9">
      <w:pPr>
        <w:spacing w:after="0" w:line="240" w:lineRule="auto"/>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9B57FD">
        <w:rPr>
          <w:rFonts w:ascii="Times New Roman" w:eastAsia="Times New Roman" w:hAnsi="Times New Roman" w:cs="Times New Roman"/>
          <w:sz w:val="28"/>
          <w:szCs w:val="28"/>
          <w:lang w:val="uk-UA"/>
        </w:rPr>
        <w:t>Олтаржевський Д.О. Основи та методи діяльності сучасних корпоративних медіа : монографія. Київ : Центр вільної преси, 2013. 312 с.</w:t>
      </w:r>
    </w:p>
    <w:p w:rsidR="002114E9" w:rsidRDefault="002114E9" w:rsidP="002114E9">
      <w:pPr>
        <w:spacing w:after="0" w:line="240" w:lineRule="auto"/>
        <w:ind w:firstLine="360"/>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 xml:space="preserve">7. </w:t>
      </w:r>
      <w:r w:rsidRPr="003C6F0A">
        <w:rPr>
          <w:rFonts w:ascii="Times New Roman" w:hAnsi="Times New Roman"/>
          <w:sz w:val="28"/>
          <w:szCs w:val="28"/>
          <w:lang w:val="uk-UA"/>
        </w:rPr>
        <w:t>П</w:t>
      </w:r>
      <w:r>
        <w:rPr>
          <w:rFonts w:ascii="Times New Roman" w:hAnsi="Times New Roman"/>
          <w:sz w:val="28"/>
          <w:szCs w:val="28"/>
          <w:lang w:val="uk-UA"/>
        </w:rPr>
        <w:t>р</w:t>
      </w:r>
      <w:r w:rsidRPr="003C6F0A">
        <w:rPr>
          <w:rFonts w:ascii="Times New Roman" w:hAnsi="Times New Roman"/>
          <w:sz w:val="28"/>
          <w:szCs w:val="28"/>
          <w:lang w:val="uk-UA"/>
        </w:rPr>
        <w:t>имак Т.О</w:t>
      </w:r>
      <w:r>
        <w:rPr>
          <w:rFonts w:ascii="Times New Roman" w:hAnsi="Times New Roman"/>
          <w:sz w:val="28"/>
          <w:szCs w:val="28"/>
          <w:lang w:val="uk-UA"/>
        </w:rPr>
        <w:t>.</w:t>
      </w:r>
      <w:r w:rsidRPr="003C6F0A">
        <w:rPr>
          <w:rFonts w:ascii="Times New Roman" w:hAnsi="Times New Roman"/>
          <w:sz w:val="28"/>
          <w:szCs w:val="28"/>
          <w:lang w:val="uk-UA"/>
        </w:rPr>
        <w:t xml:space="preserve"> PR для менеджерів і маркетолог</w:t>
      </w:r>
      <w:r>
        <w:rPr>
          <w:rFonts w:ascii="Times New Roman" w:hAnsi="Times New Roman"/>
          <w:sz w:val="28"/>
          <w:szCs w:val="28"/>
          <w:lang w:val="uk-UA"/>
        </w:rPr>
        <w:t>ів.</w:t>
      </w:r>
      <w:r>
        <w:rPr>
          <w:rFonts w:ascii="Times New Roman" w:eastAsia="Times New Roman" w:hAnsi="Times New Roman" w:cs="Times New Roman"/>
          <w:color w:val="000000"/>
          <w:sz w:val="28"/>
          <w:szCs w:val="28"/>
          <w:lang w:val="uk-UA"/>
        </w:rPr>
        <w:t>URL </w:t>
      </w:r>
      <w:r w:rsidRPr="00572D68">
        <w:rPr>
          <w:rFonts w:ascii="Times New Roman" w:eastAsia="Times New Roman" w:hAnsi="Times New Roman" w:cs="Times New Roman"/>
          <w:color w:val="000000"/>
          <w:sz w:val="28"/>
          <w:szCs w:val="28"/>
          <w:lang w:val="uk-UA"/>
        </w:rPr>
        <w:t>:</w:t>
      </w:r>
      <w:r w:rsidRPr="003C6F0A">
        <w:rPr>
          <w:rFonts w:ascii="Times New Roman" w:hAnsi="Times New Roman"/>
          <w:sz w:val="28"/>
          <w:szCs w:val="28"/>
          <w:lang w:val="uk-UA"/>
        </w:rPr>
        <w:t>https://pidruchniki.com/1594102446631/marketing/yaki_dokumenti_pidgotuvati_informatsiyniy_privid</w:t>
      </w:r>
    </w:p>
    <w:p w:rsidR="002114E9" w:rsidRPr="00572D68" w:rsidRDefault="002114E9" w:rsidP="002114E9">
      <w:pPr>
        <w:spacing w:after="0" w:line="240" w:lineRule="auto"/>
        <w:ind w:firstLine="360"/>
        <w:jc w:val="both"/>
        <w:rPr>
          <w:rFonts w:ascii="Times New Roman" w:eastAsia="Times New Roman" w:hAnsi="Times New Roman" w:cs="Times New Roman"/>
          <w:color w:val="000000"/>
          <w:sz w:val="28"/>
          <w:szCs w:val="28"/>
          <w:lang w:val="uk-UA"/>
        </w:rPr>
      </w:pPr>
    </w:p>
    <w:p w:rsidR="008160CF" w:rsidRPr="002114E9" w:rsidRDefault="002114E9" w:rsidP="002114E9">
      <w:pPr>
        <w:jc w:val="both"/>
        <w:rPr>
          <w:rFonts w:ascii="Times New Roman" w:hAnsi="Times New Roman" w:cs="Times New Roman"/>
          <w:sz w:val="28"/>
          <w:szCs w:val="28"/>
          <w:u w:val="single"/>
          <w:lang w:val="uk-UA"/>
        </w:rPr>
      </w:pPr>
      <w:r>
        <w:rPr>
          <w:lang w:val="uk-UA"/>
        </w:rPr>
        <w:t xml:space="preserve"> </w:t>
      </w:r>
      <w:r>
        <w:rPr>
          <w:lang w:val="uk-UA"/>
        </w:rPr>
        <w:tab/>
      </w:r>
      <w:r w:rsidRPr="002114E9">
        <w:rPr>
          <w:rFonts w:ascii="Times New Roman" w:hAnsi="Times New Roman" w:cs="Times New Roman"/>
          <w:b/>
          <w:sz w:val="28"/>
          <w:szCs w:val="28"/>
          <w:highlight w:val="green"/>
          <w:u w:val="single"/>
          <w:lang w:val="uk-UA"/>
        </w:rPr>
        <w:t>Завдання</w:t>
      </w:r>
      <w:r w:rsidRPr="002114E9">
        <w:rPr>
          <w:rFonts w:ascii="Times New Roman" w:hAnsi="Times New Roman" w:cs="Times New Roman"/>
          <w:sz w:val="28"/>
          <w:szCs w:val="28"/>
          <w:highlight w:val="green"/>
          <w:u w:val="single"/>
          <w:lang w:val="uk-UA"/>
        </w:rPr>
        <w:t>: зробити SWOT-аналіз для обраної вами медіа-організації.</w:t>
      </w:r>
    </w:p>
    <w:sectPr w:rsidR="008160CF" w:rsidRPr="002114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CF" w:rsidRDefault="008160CF" w:rsidP="002114E9">
      <w:pPr>
        <w:spacing w:after="0" w:line="240" w:lineRule="auto"/>
      </w:pPr>
      <w:r>
        <w:separator/>
      </w:r>
    </w:p>
  </w:endnote>
  <w:endnote w:type="continuationSeparator" w:id="1">
    <w:p w:rsidR="008160CF" w:rsidRDefault="008160CF" w:rsidP="00211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CF" w:rsidRDefault="008160CF" w:rsidP="002114E9">
      <w:pPr>
        <w:spacing w:after="0" w:line="240" w:lineRule="auto"/>
      </w:pPr>
      <w:r>
        <w:separator/>
      </w:r>
    </w:p>
  </w:footnote>
  <w:footnote w:type="continuationSeparator" w:id="1">
    <w:p w:rsidR="008160CF" w:rsidRDefault="008160CF" w:rsidP="002114E9">
      <w:pPr>
        <w:spacing w:after="0" w:line="240" w:lineRule="auto"/>
      </w:pPr>
      <w:r>
        <w:continuationSeparator/>
      </w:r>
    </w:p>
  </w:footnote>
  <w:footnote w:id="2">
    <w:p w:rsidR="002114E9" w:rsidRPr="00826E5F" w:rsidRDefault="002114E9" w:rsidP="002114E9">
      <w:pPr>
        <w:pStyle w:val="a5"/>
        <w:jc w:val="both"/>
        <w:rPr>
          <w:lang w:val="uk-UA"/>
        </w:rPr>
      </w:pPr>
      <w:r>
        <w:rPr>
          <w:rStyle w:val="a4"/>
        </w:rPr>
        <w:footnoteRef/>
      </w:r>
      <w:r w:rsidRPr="008D28A8">
        <w:rPr>
          <w:rFonts w:ascii="Times New Roman" w:hAnsi="Times New Roman"/>
          <w:lang w:val="uk-UA"/>
        </w:rPr>
        <w:t>Слушно зауважити, що методологі</w:t>
      </w:r>
      <w:r>
        <w:rPr>
          <w:rFonts w:ascii="Times New Roman" w:hAnsi="Times New Roman"/>
          <w:lang w:val="uk-UA"/>
        </w:rPr>
        <w:t xml:space="preserve">я SWOT-аналіз використовується </w:t>
      </w:r>
      <w:r w:rsidRPr="008D28A8">
        <w:rPr>
          <w:rFonts w:ascii="Times New Roman" w:hAnsi="Times New Roman"/>
          <w:lang w:val="uk-UA"/>
        </w:rPr>
        <w:t>з метою виявлення можливостей та загроз зовнішнього середовища, сильних та слабких позицій внутрішнього середовища, встановлення зв’язків між ними, виявлення стратегічних проблем і ал</w:t>
      </w:r>
      <w:r>
        <w:rPr>
          <w:rFonts w:ascii="Times New Roman" w:hAnsi="Times New Roman"/>
          <w:lang w:val="uk-UA"/>
        </w:rPr>
        <w:t xml:space="preserve">ьтернатив розвитку організації </w:t>
      </w:r>
      <w:r w:rsidRPr="008D28A8">
        <w:rPr>
          <w:rFonts w:ascii="Times New Roman" w:hAnsi="Times New Roman"/>
          <w:lang w:val="uk-UA"/>
        </w:rPr>
        <w:t>(формулювання її стратегії) [</w:t>
      </w:r>
      <w:r>
        <w:rPr>
          <w:rFonts w:ascii="Times New Roman" w:hAnsi="Times New Roman"/>
          <w:lang w:val="uk-UA"/>
        </w:rPr>
        <w:t xml:space="preserve">див. </w:t>
      </w:r>
      <w:r w:rsidRPr="00BB1CB0">
        <w:rPr>
          <w:rFonts w:ascii="Times New Roman" w:hAnsi="Times New Roman"/>
          <w:lang w:val="uk-UA"/>
        </w:rPr>
        <w:t>Довгань Л. Є., Каракай Ю. В., Артеменко Л. П. Стратегічне управління : навч. посіб. Київ : Центр учбової літератури 2009. 440 с.</w:t>
      </w:r>
      <w:r>
        <w:rPr>
          <w:rFonts w:ascii="Times New Roman" w:hAnsi="Times New Roman"/>
          <w:lang w:val="uk-UA"/>
        </w:rPr>
        <w:t>С</w:t>
      </w:r>
      <w:r w:rsidRPr="008D28A8">
        <w:rPr>
          <w:rFonts w:ascii="Times New Roman" w:hAnsi="Times New Roman"/>
          <w:lang w:val="uk-UA"/>
        </w:rPr>
        <w:t>. 145].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114E9"/>
    <w:rsid w:val="002114E9"/>
    <w:rsid w:val="008160CF"/>
    <w:rsid w:val="00CB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14E9"/>
    <w:rPr>
      <w:rFonts w:cs="Times New Roman"/>
      <w:color w:val="0000FF"/>
      <w:u w:val="single"/>
    </w:rPr>
  </w:style>
  <w:style w:type="character" w:styleId="a4">
    <w:name w:val="footnote reference"/>
    <w:semiHidden/>
    <w:rsid w:val="002114E9"/>
    <w:rPr>
      <w:rFonts w:cs="Times New Roman"/>
      <w:vertAlign w:val="superscript"/>
    </w:rPr>
  </w:style>
  <w:style w:type="paragraph" w:styleId="a5">
    <w:name w:val="footnote text"/>
    <w:basedOn w:val="a"/>
    <w:link w:val="1"/>
    <w:semiHidden/>
    <w:rsid w:val="002114E9"/>
    <w:pPr>
      <w:spacing w:after="0" w:line="240" w:lineRule="auto"/>
    </w:pPr>
    <w:rPr>
      <w:rFonts w:ascii="Calibri" w:eastAsia="Times New Roman" w:hAnsi="Calibri" w:cs="Times New Roman"/>
      <w:sz w:val="20"/>
      <w:szCs w:val="20"/>
      <w:lang w:eastAsia="en-US"/>
    </w:rPr>
  </w:style>
  <w:style w:type="character" w:customStyle="1" w:styleId="a6">
    <w:name w:val="Текст сноски Знак"/>
    <w:basedOn w:val="a0"/>
    <w:link w:val="a5"/>
    <w:uiPriority w:val="99"/>
    <w:semiHidden/>
    <w:rsid w:val="002114E9"/>
    <w:rPr>
      <w:sz w:val="20"/>
      <w:szCs w:val="20"/>
    </w:rPr>
  </w:style>
  <w:style w:type="character" w:customStyle="1" w:styleId="1">
    <w:name w:val="Текст сноски Знак1"/>
    <w:basedOn w:val="a0"/>
    <w:link w:val="a5"/>
    <w:semiHidden/>
    <w:rsid w:val="002114E9"/>
    <w:rPr>
      <w:rFonts w:ascii="Calibri" w:eastAsia="Times New Roman"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ua.org/sites/default/files/communication-toolkit-a4u-mip-ukr.pdf" TargetMode="External"/><Relationship Id="rId3" Type="http://schemas.openxmlformats.org/officeDocument/2006/relationships/webSettings" Target="webSettings.xml"/><Relationship Id="rId7" Type="http://schemas.openxmlformats.org/officeDocument/2006/relationships/hyperlink" Target="https://www.nung.edu.ua/files/attachments/mpk_posibny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buv.gov.ua/UJRN/vkp_2014_12_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2022-10-19T14:08:00Z</dcterms:created>
  <dcterms:modified xsi:type="dcterms:W3CDTF">2022-10-19T14:10:00Z</dcterms:modified>
</cp:coreProperties>
</file>