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FE0" w:rsidRDefault="006A6FE0" w:rsidP="00356F4D">
      <w:pPr>
        <w:spacing w:line="360" w:lineRule="auto"/>
        <w:ind w:firstLine="603"/>
        <w:jc w:val="center"/>
        <w:rPr>
          <w:b/>
          <w:sz w:val="28"/>
          <w:szCs w:val="28"/>
          <w:lang w:val="uk-UA"/>
        </w:rPr>
      </w:pPr>
      <w:bookmarkStart w:id="0" w:name="_GoBack"/>
      <w:bookmarkEnd w:id="0"/>
      <w:r>
        <w:rPr>
          <w:b/>
          <w:sz w:val="28"/>
          <w:szCs w:val="28"/>
          <w:lang w:val="uk-UA"/>
        </w:rPr>
        <w:t xml:space="preserve">Лекція </w:t>
      </w:r>
      <w:r w:rsidR="00356F4D">
        <w:rPr>
          <w:b/>
          <w:sz w:val="28"/>
          <w:szCs w:val="28"/>
          <w:lang w:val="uk-UA"/>
        </w:rPr>
        <w:t>№ 7</w:t>
      </w:r>
    </w:p>
    <w:p w:rsidR="00300F39" w:rsidRDefault="00356F4D" w:rsidP="00356F4D">
      <w:pPr>
        <w:spacing w:before="240" w:after="120" w:line="360" w:lineRule="auto"/>
        <w:ind w:firstLine="601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Тема:</w:t>
      </w:r>
      <w:r w:rsidR="00300F39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Улаштування</w:t>
      </w:r>
      <w:r w:rsidR="00300F39" w:rsidRPr="00EB3ED5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повітряних та кабельних ліній</w:t>
      </w:r>
    </w:p>
    <w:p w:rsidR="00300F39" w:rsidRDefault="00356F4D" w:rsidP="00356F4D">
      <w:pPr>
        <w:spacing w:line="360" w:lineRule="auto"/>
        <w:ind w:firstLine="603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7.1</w:t>
      </w:r>
      <w:r w:rsidR="00300F39">
        <w:rPr>
          <w:b/>
          <w:sz w:val="28"/>
          <w:szCs w:val="28"/>
          <w:lang w:val="uk-UA"/>
        </w:rPr>
        <w:t xml:space="preserve"> Загальні відомості</w:t>
      </w:r>
    </w:p>
    <w:p w:rsidR="00300F39" w:rsidRPr="00EB3ED5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6A6FE0">
        <w:rPr>
          <w:b/>
          <w:sz w:val="28"/>
          <w:szCs w:val="28"/>
          <w:lang w:val="uk-UA"/>
        </w:rPr>
        <w:t>Електричною повітряного ЛЕП (ПЛ)</w:t>
      </w:r>
      <w:r w:rsidR="004F6BD1">
        <w:rPr>
          <w:sz w:val="28"/>
          <w:szCs w:val="28"/>
          <w:lang w:val="uk-UA"/>
        </w:rPr>
        <w:t xml:space="preserve"> називається у</w:t>
      </w:r>
      <w:r w:rsidRPr="00EB3ED5">
        <w:rPr>
          <w:sz w:val="28"/>
          <w:szCs w:val="28"/>
          <w:lang w:val="uk-UA"/>
        </w:rPr>
        <w:t xml:space="preserve">лаштування для передачі електричної  енергії по проводах, розташованих на відкритому повітрі і закріплених за допомогою ізоляторів та арматури до опор чи кронштейнів інженерних споруд (мостів, шляхопроводів і </w:t>
      </w:r>
      <w:proofErr w:type="spellStart"/>
      <w:r w:rsidRPr="00EB3ED5">
        <w:rPr>
          <w:sz w:val="28"/>
          <w:szCs w:val="28"/>
          <w:lang w:val="uk-UA"/>
        </w:rPr>
        <w:t>т.</w:t>
      </w:r>
      <w:r>
        <w:rPr>
          <w:sz w:val="28"/>
          <w:szCs w:val="28"/>
          <w:lang w:val="uk-UA"/>
        </w:rPr>
        <w:t>ін</w:t>
      </w:r>
      <w:proofErr w:type="spellEnd"/>
      <w:r w:rsidRPr="00EB3ED5">
        <w:rPr>
          <w:sz w:val="28"/>
          <w:szCs w:val="28"/>
          <w:lang w:val="uk-UA"/>
        </w:rPr>
        <w:t>.).</w:t>
      </w:r>
    </w:p>
    <w:p w:rsidR="00300F39" w:rsidRPr="00EB3ED5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Головні елементи ПЛ:</w:t>
      </w:r>
    </w:p>
    <w:p w:rsidR="00300F39" w:rsidRPr="00EB3ED5" w:rsidRDefault="00300F39" w:rsidP="00356F4D">
      <w:pPr>
        <w:spacing w:line="360" w:lineRule="auto"/>
        <w:ind w:left="96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 </w:t>
      </w:r>
      <w:r w:rsidRPr="00EB3ED5">
        <w:rPr>
          <w:sz w:val="28"/>
          <w:szCs w:val="28"/>
          <w:lang w:val="uk-UA"/>
        </w:rPr>
        <w:t>проводи, що служать для передачі електроенергії;</w:t>
      </w:r>
    </w:p>
    <w:p w:rsidR="00300F39" w:rsidRPr="00EB3ED5" w:rsidRDefault="00300F39" w:rsidP="00356F4D">
      <w:pPr>
        <w:spacing w:line="360" w:lineRule="auto"/>
        <w:ind w:left="96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Pr="00EB3ED5">
        <w:rPr>
          <w:sz w:val="28"/>
          <w:szCs w:val="28"/>
          <w:lang w:val="uk-UA"/>
        </w:rPr>
        <w:t>захисні троси для захисту проводів від атмосферних (грозових) перенапруг;</w:t>
      </w:r>
    </w:p>
    <w:p w:rsidR="00300F39" w:rsidRPr="00EB3ED5" w:rsidRDefault="00300F39" w:rsidP="00356F4D">
      <w:pPr>
        <w:spacing w:line="360" w:lineRule="auto"/>
        <w:ind w:left="96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в)  </w:t>
      </w:r>
      <w:r w:rsidRPr="00EB3ED5">
        <w:rPr>
          <w:sz w:val="28"/>
          <w:szCs w:val="28"/>
          <w:lang w:val="uk-UA"/>
        </w:rPr>
        <w:t>опори, що підтримують проводи і троси на певній висоті над рівнем землі або води;</w:t>
      </w:r>
    </w:p>
    <w:p w:rsidR="00300F39" w:rsidRPr="00EB3ED5" w:rsidRDefault="00300F39" w:rsidP="00356F4D">
      <w:pPr>
        <w:spacing w:line="360" w:lineRule="auto"/>
        <w:ind w:left="96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г)  </w:t>
      </w:r>
      <w:r w:rsidRPr="00EB3ED5">
        <w:rPr>
          <w:sz w:val="28"/>
          <w:szCs w:val="28"/>
          <w:lang w:val="uk-UA"/>
        </w:rPr>
        <w:t>ізолятори для ізоляції проводів від опори;</w:t>
      </w:r>
    </w:p>
    <w:p w:rsidR="00300F39" w:rsidRPr="00EB3ED5" w:rsidRDefault="00300F39" w:rsidP="00356F4D">
      <w:pPr>
        <w:spacing w:line="360" w:lineRule="auto"/>
        <w:ind w:left="96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д) </w:t>
      </w:r>
      <w:r w:rsidRPr="00EB3ED5">
        <w:rPr>
          <w:sz w:val="28"/>
          <w:szCs w:val="28"/>
          <w:lang w:val="uk-UA"/>
        </w:rPr>
        <w:t>арматура, за допомогою якої проводи кріпляться на ізоляторах, а ізолятори – на опорі.</w:t>
      </w:r>
    </w:p>
    <w:p w:rsidR="00300F39" w:rsidRPr="00EB3ED5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4F6BD1">
        <w:rPr>
          <w:b/>
          <w:sz w:val="28"/>
          <w:szCs w:val="28"/>
          <w:lang w:val="uk-UA"/>
        </w:rPr>
        <w:t>За конструктивним влаштуванням ПЛ</w:t>
      </w:r>
      <w:r w:rsidRPr="00EB3ED5">
        <w:rPr>
          <w:sz w:val="28"/>
          <w:szCs w:val="28"/>
          <w:lang w:val="uk-UA"/>
        </w:rPr>
        <w:t xml:space="preserve"> розділяються на </w:t>
      </w:r>
      <w:proofErr w:type="spellStart"/>
      <w:r w:rsidRPr="00EB3ED5">
        <w:rPr>
          <w:sz w:val="28"/>
          <w:szCs w:val="28"/>
          <w:lang w:val="uk-UA"/>
        </w:rPr>
        <w:t>одноланцюгові</w:t>
      </w:r>
      <w:proofErr w:type="spellEnd"/>
      <w:r w:rsidRPr="00EB3ED5">
        <w:rPr>
          <w:sz w:val="28"/>
          <w:szCs w:val="28"/>
          <w:lang w:val="uk-UA"/>
        </w:rPr>
        <w:t xml:space="preserve"> та </w:t>
      </w:r>
      <w:proofErr w:type="spellStart"/>
      <w:r w:rsidRPr="00EB3ED5">
        <w:rPr>
          <w:sz w:val="28"/>
          <w:szCs w:val="28"/>
          <w:lang w:val="uk-UA"/>
        </w:rPr>
        <w:t>багатоланцюгові</w:t>
      </w:r>
      <w:proofErr w:type="spellEnd"/>
      <w:r w:rsidRPr="00EB3ED5">
        <w:rPr>
          <w:sz w:val="28"/>
          <w:szCs w:val="28"/>
          <w:lang w:val="uk-UA"/>
        </w:rPr>
        <w:t>, тобто з розташуванням одн</w:t>
      </w:r>
      <w:r>
        <w:rPr>
          <w:sz w:val="28"/>
          <w:szCs w:val="28"/>
          <w:lang w:val="uk-UA"/>
        </w:rPr>
        <w:t>ієї</w:t>
      </w:r>
      <w:r w:rsidRPr="00EB3ED5">
        <w:rPr>
          <w:sz w:val="28"/>
          <w:szCs w:val="28"/>
          <w:lang w:val="uk-UA"/>
        </w:rPr>
        <w:t xml:space="preserve"> або кількох ліній на одних і тих же опорах. Найбільше розповсюдження отримали одно- та </w:t>
      </w:r>
      <w:proofErr w:type="spellStart"/>
      <w:r w:rsidRPr="00EB3ED5">
        <w:rPr>
          <w:sz w:val="28"/>
          <w:szCs w:val="28"/>
          <w:lang w:val="uk-UA"/>
        </w:rPr>
        <w:t>дволанцюгові</w:t>
      </w:r>
      <w:proofErr w:type="spellEnd"/>
      <w:r w:rsidRPr="00EB3ED5">
        <w:rPr>
          <w:sz w:val="28"/>
          <w:szCs w:val="28"/>
          <w:lang w:val="uk-UA"/>
        </w:rPr>
        <w:t xml:space="preserve"> лінії. Під поняттям ланцюга мається на увазі три проводи однієї трифазної лінії. </w:t>
      </w:r>
    </w:p>
    <w:p w:rsidR="00300F39" w:rsidRDefault="00356F4D" w:rsidP="00356F4D">
      <w:pPr>
        <w:spacing w:before="240" w:line="360" w:lineRule="auto"/>
        <w:ind w:firstLine="60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7.2</w:t>
      </w:r>
      <w:r w:rsidR="00300F39">
        <w:rPr>
          <w:b/>
          <w:sz w:val="28"/>
          <w:szCs w:val="28"/>
          <w:lang w:val="uk-UA"/>
        </w:rPr>
        <w:t xml:space="preserve"> </w:t>
      </w:r>
      <w:r w:rsidR="00300F39" w:rsidRPr="00EB3ED5">
        <w:rPr>
          <w:b/>
          <w:sz w:val="28"/>
          <w:szCs w:val="28"/>
          <w:lang w:val="uk-UA"/>
        </w:rPr>
        <w:t>Опори</w:t>
      </w:r>
    </w:p>
    <w:p w:rsidR="00300F39" w:rsidRPr="00EB3ED5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Проводи та захисні троси ПЛ повинні бути жорстко закріпленими на окремих опорах і натягнені до заданого тяжіння</w:t>
      </w:r>
      <w:r>
        <w:rPr>
          <w:sz w:val="28"/>
          <w:szCs w:val="28"/>
          <w:lang w:val="uk-UA"/>
        </w:rPr>
        <w:t>.</w:t>
      </w:r>
      <w:r w:rsidRPr="00EB3E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</w:t>
      </w:r>
      <w:r w:rsidRPr="00EB3ED5">
        <w:rPr>
          <w:sz w:val="28"/>
          <w:szCs w:val="28"/>
          <w:lang w:val="uk-UA"/>
        </w:rPr>
        <w:t xml:space="preserve">іж </w:t>
      </w:r>
      <w:r>
        <w:rPr>
          <w:sz w:val="28"/>
          <w:szCs w:val="28"/>
          <w:lang w:val="uk-UA"/>
        </w:rPr>
        <w:t>анкерними</w:t>
      </w:r>
      <w:r w:rsidRPr="00EB3ED5">
        <w:rPr>
          <w:sz w:val="28"/>
          <w:szCs w:val="28"/>
          <w:lang w:val="uk-UA"/>
        </w:rPr>
        <w:t xml:space="preserve"> опорами встановлюють проміжні, необхідні для підтримання проводів та захисних тросів на заданій висоті.</w:t>
      </w:r>
    </w:p>
    <w:p w:rsidR="00300F39" w:rsidRPr="00EB3ED5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 xml:space="preserve">Горизонтальна відстань між точками кріплення проводу на сусідніх опорах називається </w:t>
      </w:r>
      <w:r w:rsidRPr="006A6FE0">
        <w:rPr>
          <w:b/>
          <w:sz w:val="28"/>
          <w:szCs w:val="28"/>
          <w:lang w:val="uk-UA"/>
        </w:rPr>
        <w:t>довжиною прогону</w:t>
      </w:r>
      <w:r w:rsidRPr="00EB3ED5">
        <w:rPr>
          <w:sz w:val="28"/>
          <w:szCs w:val="28"/>
          <w:lang w:val="uk-UA"/>
        </w:rPr>
        <w:t>, або прогон</w:t>
      </w:r>
      <w:r>
        <w:rPr>
          <w:sz w:val="28"/>
          <w:szCs w:val="28"/>
          <w:lang w:val="uk-UA"/>
        </w:rPr>
        <w:t>о</w:t>
      </w:r>
      <w:r w:rsidRPr="00EB3ED5">
        <w:rPr>
          <w:sz w:val="28"/>
          <w:szCs w:val="28"/>
          <w:lang w:val="uk-UA"/>
        </w:rPr>
        <w:t xml:space="preserve">м </w:t>
      </w:r>
      <w:r w:rsidRPr="00DA20D4">
        <w:rPr>
          <w:i/>
          <w:sz w:val="28"/>
          <w:szCs w:val="28"/>
          <w:lang w:val="en-US"/>
        </w:rPr>
        <w:t>l</w:t>
      </w:r>
      <w:r w:rsidRPr="00EB3ED5">
        <w:rPr>
          <w:sz w:val="28"/>
          <w:szCs w:val="28"/>
          <w:lang w:val="uk-UA"/>
        </w:rPr>
        <w:t xml:space="preserve">. Найменша відстань по вертикалі від землі до проводу при його найбільшому провисанні називається </w:t>
      </w:r>
      <w:r w:rsidRPr="006A6FE0">
        <w:rPr>
          <w:b/>
          <w:sz w:val="28"/>
          <w:szCs w:val="28"/>
          <w:lang w:val="uk-UA"/>
        </w:rPr>
        <w:t>габаритом лінії до землі</w:t>
      </w:r>
      <w:r w:rsidRPr="00EB3ED5">
        <w:rPr>
          <w:sz w:val="28"/>
          <w:szCs w:val="28"/>
          <w:lang w:val="uk-UA"/>
        </w:rPr>
        <w:t xml:space="preserve"> </w:t>
      </w:r>
      <w:r w:rsidRPr="00DA20D4">
        <w:rPr>
          <w:i/>
          <w:sz w:val="28"/>
          <w:szCs w:val="28"/>
          <w:lang w:val="en-US"/>
        </w:rPr>
        <w:t>h</w:t>
      </w:r>
      <w:r w:rsidRPr="00EB3ED5">
        <w:rPr>
          <w:sz w:val="28"/>
          <w:szCs w:val="28"/>
          <w:lang w:val="uk-UA"/>
        </w:rPr>
        <w:t xml:space="preserve">. Вертикальна відстань між горизонтальною прямою, що з’єднує дві розташовані на одному рівні точки кріплення, і найнижчою </w:t>
      </w:r>
      <w:r w:rsidRPr="00EB3ED5">
        <w:rPr>
          <w:sz w:val="28"/>
          <w:szCs w:val="28"/>
          <w:lang w:val="uk-UA"/>
        </w:rPr>
        <w:lastRenderedPageBreak/>
        <w:t xml:space="preserve">точкою прогину проводу називається </w:t>
      </w:r>
      <w:r w:rsidRPr="006A6FE0">
        <w:rPr>
          <w:b/>
          <w:sz w:val="28"/>
          <w:szCs w:val="28"/>
          <w:lang w:val="uk-UA"/>
        </w:rPr>
        <w:t>стрілою прогину</w:t>
      </w:r>
      <w:r w:rsidRPr="00EB3ED5">
        <w:rPr>
          <w:sz w:val="28"/>
          <w:szCs w:val="28"/>
          <w:lang w:val="uk-UA"/>
        </w:rPr>
        <w:t xml:space="preserve">. Якщо точки кріплення проводу розташовані на різних висотах, то в лінії розрізняють дві </w:t>
      </w:r>
      <w:r>
        <w:rPr>
          <w:sz w:val="28"/>
          <w:szCs w:val="28"/>
          <w:lang w:val="uk-UA"/>
        </w:rPr>
        <w:t>стріли прогину</w:t>
      </w:r>
      <w:r w:rsidRPr="00EB3ED5">
        <w:rPr>
          <w:sz w:val="28"/>
          <w:szCs w:val="28"/>
          <w:lang w:val="uk-UA"/>
        </w:rPr>
        <w:t xml:space="preserve"> </w:t>
      </w:r>
      <w:r w:rsidRPr="00DA20D4">
        <w:rPr>
          <w:i/>
          <w:sz w:val="28"/>
          <w:szCs w:val="28"/>
          <w:lang w:val="en-US"/>
        </w:rPr>
        <w:t>F</w:t>
      </w:r>
      <w:r w:rsidRPr="00EB3ED5">
        <w:rPr>
          <w:sz w:val="28"/>
          <w:szCs w:val="28"/>
          <w:lang w:val="uk-UA"/>
        </w:rPr>
        <w:t xml:space="preserve"> та  </w:t>
      </w:r>
      <w:r w:rsidRPr="00DA20D4">
        <w:rPr>
          <w:i/>
          <w:sz w:val="28"/>
          <w:szCs w:val="28"/>
          <w:lang w:val="en-US"/>
        </w:rPr>
        <w:t>f</w:t>
      </w:r>
      <w:r w:rsidRPr="00EB3ED5">
        <w:rPr>
          <w:sz w:val="28"/>
          <w:szCs w:val="28"/>
          <w:lang w:val="uk-UA"/>
        </w:rPr>
        <w:t xml:space="preserve">, рівні вертикальним відстаням між нижчою точкою прогину проводу та точками його закріплення. </w:t>
      </w:r>
    </w:p>
    <w:p w:rsidR="00300F39" w:rsidRPr="00EB3ED5" w:rsidRDefault="00300F39" w:rsidP="00356F4D">
      <w:pPr>
        <w:spacing w:after="240" w:line="360" w:lineRule="auto"/>
        <w:ind w:firstLine="601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 xml:space="preserve">Відстань між сусідніми анкерними опорами називається </w:t>
      </w:r>
      <w:r w:rsidRPr="006A6FE0">
        <w:rPr>
          <w:b/>
          <w:sz w:val="28"/>
          <w:szCs w:val="28"/>
          <w:lang w:val="uk-UA"/>
        </w:rPr>
        <w:t>анкерним прогоном</w:t>
      </w:r>
      <w:r w:rsidRPr="00EB3ED5">
        <w:rPr>
          <w:sz w:val="28"/>
          <w:szCs w:val="28"/>
          <w:lang w:val="uk-UA"/>
        </w:rPr>
        <w:t>. За початок і кінець ПЛ приймають лінійні портали роз</w:t>
      </w:r>
      <w:r>
        <w:rPr>
          <w:sz w:val="28"/>
          <w:szCs w:val="28"/>
          <w:lang w:val="uk-UA"/>
        </w:rPr>
        <w:t>по</w:t>
      </w:r>
      <w:r w:rsidRPr="00EB3ED5">
        <w:rPr>
          <w:sz w:val="28"/>
          <w:szCs w:val="28"/>
          <w:lang w:val="uk-UA"/>
        </w:rPr>
        <w:t>дільних улаштувань</w:t>
      </w:r>
      <w:r w:rsidR="00356F4D">
        <w:rPr>
          <w:sz w:val="28"/>
          <w:szCs w:val="28"/>
          <w:lang w:val="uk-UA"/>
        </w:rPr>
        <w:t xml:space="preserve"> (рис. 7</w:t>
      </w:r>
      <w:r>
        <w:rPr>
          <w:sz w:val="28"/>
          <w:szCs w:val="28"/>
          <w:lang w:val="uk-UA"/>
        </w:rPr>
        <w:t>.1)</w:t>
      </w:r>
      <w:r w:rsidRPr="00EB3ED5">
        <w:rPr>
          <w:sz w:val="28"/>
          <w:szCs w:val="28"/>
          <w:lang w:val="uk-UA"/>
        </w:rPr>
        <w:t xml:space="preserve">. </w:t>
      </w:r>
    </w:p>
    <w:p w:rsidR="00300F39" w:rsidRDefault="00300F39" w:rsidP="00356F4D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6544888B" wp14:editId="11372B8B">
            <wp:extent cx="5924550" cy="1581150"/>
            <wp:effectExtent l="0" t="0" r="0" b="0"/>
            <wp:docPr id="2" name="Рисунок 2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39" w:rsidRPr="00356F4D" w:rsidRDefault="00356F4D" w:rsidP="00356F4D">
      <w:pPr>
        <w:spacing w:after="240" w:line="360" w:lineRule="auto"/>
        <w:jc w:val="center"/>
        <w:rPr>
          <w:sz w:val="28"/>
          <w:szCs w:val="28"/>
          <w:lang w:val="uk-UA"/>
        </w:rPr>
      </w:pPr>
      <w:r w:rsidRPr="00356F4D">
        <w:rPr>
          <w:sz w:val="28"/>
          <w:szCs w:val="28"/>
          <w:lang w:val="uk-UA"/>
        </w:rPr>
        <w:t>Рисунок 7.1 -</w:t>
      </w:r>
      <w:r w:rsidR="00300F39" w:rsidRPr="00356F4D">
        <w:rPr>
          <w:sz w:val="28"/>
          <w:szCs w:val="28"/>
          <w:lang w:val="uk-UA"/>
        </w:rPr>
        <w:t xml:space="preserve"> Анкерна ділянка ЛЕП</w:t>
      </w:r>
    </w:p>
    <w:p w:rsidR="00300F39" w:rsidRDefault="00356F4D" w:rsidP="00356F4D">
      <w:pPr>
        <w:spacing w:line="360" w:lineRule="auto"/>
        <w:jc w:val="center"/>
        <w:rPr>
          <w:sz w:val="28"/>
          <w:szCs w:val="28"/>
          <w:lang w:val="uk-UA"/>
        </w:rPr>
      </w:pPr>
      <w:r w:rsidRPr="00356F4D">
        <w:rPr>
          <w:b/>
          <w:spacing w:val="60"/>
          <w:sz w:val="28"/>
          <w:szCs w:val="28"/>
          <w:lang w:val="uk-UA"/>
        </w:rPr>
        <w:t>Проміжні</w:t>
      </w:r>
      <w:r w:rsidRPr="00EB3ED5">
        <w:rPr>
          <w:sz w:val="28"/>
          <w:szCs w:val="28"/>
          <w:lang w:val="uk-UA"/>
        </w:rPr>
        <w:t xml:space="preserve"> </w:t>
      </w:r>
      <w:r w:rsidRPr="00356F4D">
        <w:rPr>
          <w:b/>
          <w:sz w:val="28"/>
          <w:szCs w:val="28"/>
          <w:lang w:val="uk-UA"/>
        </w:rPr>
        <w:t>опори</w:t>
      </w:r>
      <w:r w:rsidR="004F7C48">
        <w:rPr>
          <w:b/>
          <w:sz w:val="28"/>
          <w:szCs w:val="28"/>
          <w:lang w:val="uk-UA"/>
        </w:rPr>
        <w:t xml:space="preserve"> </w:t>
      </w:r>
      <w:r w:rsidR="004F7C48" w:rsidRPr="004F7C48">
        <w:rPr>
          <w:sz w:val="28"/>
          <w:szCs w:val="28"/>
          <w:lang w:val="uk-UA"/>
        </w:rPr>
        <w:t>(рис. 7.2)</w:t>
      </w:r>
      <w:r w:rsidRPr="00EB3ED5">
        <w:rPr>
          <w:sz w:val="28"/>
          <w:szCs w:val="28"/>
          <w:lang w:val="uk-UA"/>
        </w:rPr>
        <w:t xml:space="preserve"> складають 80-90% загальної кількості опор.</w:t>
      </w:r>
    </w:p>
    <w:p w:rsidR="00026466" w:rsidRDefault="00026466" w:rsidP="00356F4D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512353" cy="30289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-образная промежуточная опор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88" cy="302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66" w:rsidRPr="00EB3ED5" w:rsidRDefault="00026466" w:rsidP="00026466">
      <w:pPr>
        <w:spacing w:after="240"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7.2</w:t>
      </w:r>
      <w:r w:rsidRPr="00356F4D">
        <w:rPr>
          <w:sz w:val="28"/>
          <w:szCs w:val="28"/>
          <w:lang w:val="uk-UA"/>
        </w:rPr>
        <w:t xml:space="preserve"> - </w:t>
      </w:r>
      <w:r w:rsidRPr="00026466">
        <w:rPr>
          <w:sz w:val="28"/>
          <w:szCs w:val="28"/>
          <w:lang w:val="uk-UA"/>
        </w:rPr>
        <w:t xml:space="preserve">П-подібна проміжна </w:t>
      </w:r>
      <w:proofErr w:type="spellStart"/>
      <w:r w:rsidRPr="00026466">
        <w:rPr>
          <w:sz w:val="28"/>
          <w:szCs w:val="28"/>
          <w:lang w:val="uk-UA"/>
        </w:rPr>
        <w:t>одно</w:t>
      </w:r>
      <w:r w:rsidR="004F6BD1">
        <w:rPr>
          <w:sz w:val="28"/>
          <w:szCs w:val="28"/>
          <w:lang w:val="uk-UA"/>
        </w:rPr>
        <w:t>ланцюгова</w:t>
      </w:r>
      <w:proofErr w:type="spellEnd"/>
      <w:r w:rsidRPr="00026466">
        <w:rPr>
          <w:sz w:val="28"/>
          <w:szCs w:val="28"/>
          <w:lang w:val="uk-UA"/>
        </w:rPr>
        <w:t xml:space="preserve"> опора</w:t>
      </w:r>
    </w:p>
    <w:p w:rsidR="00300F39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Основними частинами опори будь-якого типу</w:t>
      </w:r>
      <w:r w:rsidR="00356F4D">
        <w:rPr>
          <w:sz w:val="28"/>
          <w:szCs w:val="28"/>
          <w:lang w:val="uk-UA"/>
        </w:rPr>
        <w:t xml:space="preserve"> (рис. 7</w:t>
      </w:r>
      <w:r>
        <w:rPr>
          <w:sz w:val="28"/>
          <w:szCs w:val="28"/>
          <w:lang w:val="uk-UA"/>
        </w:rPr>
        <w:t>.</w:t>
      </w:r>
      <w:r w:rsidR="00026466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)</w:t>
      </w:r>
      <w:r w:rsidRPr="00EB3ED5">
        <w:rPr>
          <w:sz w:val="28"/>
          <w:szCs w:val="28"/>
          <w:lang w:val="uk-UA"/>
        </w:rPr>
        <w:t xml:space="preserve"> є вертикальні або похилі стійки, горизонтальні травер</w:t>
      </w:r>
      <w:r w:rsidR="00356F4D">
        <w:rPr>
          <w:sz w:val="28"/>
          <w:szCs w:val="28"/>
          <w:lang w:val="uk-UA"/>
        </w:rPr>
        <w:t>с</w:t>
      </w:r>
      <w:r w:rsidRPr="00EB3ED5">
        <w:rPr>
          <w:sz w:val="28"/>
          <w:szCs w:val="28"/>
          <w:lang w:val="uk-UA"/>
        </w:rPr>
        <w:t>и для кріплення ізоляторів та підземна частина – фундамент, що забезпечує закріплення опори в ґрунті та її  стійкість за нормального та аварійного навантаження.</w:t>
      </w:r>
    </w:p>
    <w:p w:rsidR="00300F39" w:rsidRDefault="00300F39" w:rsidP="00356F4D">
      <w:pPr>
        <w:spacing w:line="360" w:lineRule="auto"/>
        <w:ind w:firstLine="603"/>
        <w:jc w:val="center"/>
        <w:rPr>
          <w:lang w:val="uk-UA"/>
        </w:rPr>
      </w:pPr>
      <w:r>
        <w:object w:dxaOrig="5844" w:dyaOrig="3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4pt;height:247.8pt" o:ole="">
            <v:imagedata r:id="rId8" o:title=""/>
          </v:shape>
          <o:OLEObject Type="Embed" ProgID="CorelDraw.Graphic.11" ShapeID="_x0000_i1025" DrawAspect="Content" ObjectID="_1728860428" r:id="rId9"/>
        </w:object>
      </w:r>
    </w:p>
    <w:p w:rsidR="00300F39" w:rsidRPr="00D808CC" w:rsidRDefault="00356F4D" w:rsidP="00026466">
      <w:pPr>
        <w:spacing w:after="240" w:line="360" w:lineRule="auto"/>
        <w:ind w:firstLine="601"/>
        <w:jc w:val="center"/>
        <w:rPr>
          <w:sz w:val="28"/>
          <w:szCs w:val="28"/>
          <w:lang w:val="uk-UA"/>
        </w:rPr>
      </w:pPr>
      <w:r w:rsidRPr="00356F4D">
        <w:rPr>
          <w:sz w:val="28"/>
          <w:szCs w:val="28"/>
          <w:lang w:val="uk-UA"/>
        </w:rPr>
        <w:t>Рисунок 7</w:t>
      </w:r>
      <w:r w:rsidR="00300F39" w:rsidRPr="00356F4D">
        <w:rPr>
          <w:sz w:val="28"/>
          <w:szCs w:val="28"/>
          <w:lang w:val="uk-UA"/>
        </w:rPr>
        <w:t>.</w:t>
      </w:r>
      <w:r w:rsidR="00026466">
        <w:rPr>
          <w:sz w:val="28"/>
          <w:szCs w:val="28"/>
          <w:lang w:val="uk-UA"/>
        </w:rPr>
        <w:t>3</w:t>
      </w:r>
      <w:r w:rsidRPr="00356F4D">
        <w:rPr>
          <w:sz w:val="28"/>
          <w:szCs w:val="28"/>
          <w:lang w:val="uk-UA"/>
        </w:rPr>
        <w:t xml:space="preserve"> - </w:t>
      </w:r>
      <w:r w:rsidR="00300F39" w:rsidRPr="00356F4D">
        <w:rPr>
          <w:sz w:val="28"/>
          <w:szCs w:val="28"/>
          <w:lang w:val="uk-UA"/>
        </w:rPr>
        <w:t xml:space="preserve">Загальний вигляд (а) та схеми опор 110 і 220 кВ (б і в) </w:t>
      </w:r>
    </w:p>
    <w:p w:rsidR="00300F39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6A6FE0">
        <w:rPr>
          <w:b/>
          <w:spacing w:val="60"/>
          <w:sz w:val="28"/>
          <w:szCs w:val="28"/>
          <w:lang w:val="uk-UA"/>
        </w:rPr>
        <w:t>Анкерні</w:t>
      </w:r>
      <w:r w:rsidRPr="006A6FE0">
        <w:rPr>
          <w:b/>
          <w:sz w:val="28"/>
          <w:szCs w:val="28"/>
          <w:lang w:val="uk-UA"/>
        </w:rPr>
        <w:t xml:space="preserve"> опори</w:t>
      </w:r>
      <w:r w:rsidRPr="00EB3ED5">
        <w:rPr>
          <w:sz w:val="28"/>
          <w:szCs w:val="28"/>
          <w:lang w:val="uk-UA"/>
        </w:rPr>
        <w:t xml:space="preserve"> </w:t>
      </w:r>
      <w:r w:rsidR="004F7C48" w:rsidRPr="004F7C48">
        <w:rPr>
          <w:sz w:val="28"/>
          <w:szCs w:val="28"/>
          <w:lang w:val="uk-UA"/>
        </w:rPr>
        <w:t>(рис. 7.</w:t>
      </w:r>
      <w:r w:rsidR="004F7C48">
        <w:rPr>
          <w:sz w:val="28"/>
          <w:szCs w:val="28"/>
          <w:lang w:val="uk-UA"/>
        </w:rPr>
        <w:t>4</w:t>
      </w:r>
      <w:r w:rsidR="004F7C48" w:rsidRPr="004F7C48">
        <w:rPr>
          <w:sz w:val="28"/>
          <w:szCs w:val="28"/>
          <w:lang w:val="uk-UA"/>
        </w:rPr>
        <w:t>)</w:t>
      </w:r>
      <w:r w:rsidR="004F7C48" w:rsidRPr="00EB3ED5"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обмежують границі руйнування чи пошкодження при аварійних навантаженнях. При проводах перерізом до 185 мм</w:t>
      </w:r>
      <w:r w:rsidRPr="00EB3ED5">
        <w:rPr>
          <w:sz w:val="28"/>
          <w:szCs w:val="28"/>
          <w:vertAlign w:val="superscript"/>
          <w:lang w:val="uk-UA"/>
        </w:rPr>
        <w:t>2</w:t>
      </w:r>
      <w:r w:rsidRPr="00EB3E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</w:t>
      </w:r>
      <w:r w:rsidRPr="00EB3ED5">
        <w:rPr>
          <w:sz w:val="28"/>
          <w:szCs w:val="28"/>
          <w:lang w:val="uk-UA"/>
        </w:rPr>
        <w:t xml:space="preserve"> випускаючими затискачами на прямих ділянках анкерний прогін звичайно не перевищує </w:t>
      </w:r>
      <w:smartTag w:uri="urn:schemas-microsoft-com:office:smarttags" w:element="metricconverter">
        <w:smartTagPr>
          <w:attr w:name="ProductID" w:val="5 км"/>
        </w:smartTagPr>
        <w:r w:rsidRPr="00EB3ED5">
          <w:rPr>
            <w:sz w:val="28"/>
            <w:szCs w:val="28"/>
            <w:lang w:val="uk-UA"/>
          </w:rPr>
          <w:t>5 км</w:t>
        </w:r>
      </w:smartTag>
      <w:r w:rsidRPr="00EB3ED5">
        <w:rPr>
          <w:sz w:val="28"/>
          <w:szCs w:val="28"/>
          <w:lang w:val="uk-UA"/>
        </w:rPr>
        <w:t>, а при проводах перерізом більше  185 мм</w:t>
      </w:r>
      <w:r w:rsidRPr="00EB3ED5">
        <w:rPr>
          <w:sz w:val="28"/>
          <w:szCs w:val="28"/>
          <w:vertAlign w:val="superscript"/>
          <w:lang w:val="uk-UA"/>
        </w:rPr>
        <w:t xml:space="preserve">2 </w:t>
      </w:r>
      <w:r w:rsidRPr="00EB3ED5">
        <w:rPr>
          <w:sz w:val="28"/>
          <w:szCs w:val="28"/>
          <w:lang w:val="uk-UA"/>
        </w:rPr>
        <w:t xml:space="preserve">– не повинен перевищувати </w:t>
      </w:r>
      <w:smartTag w:uri="urn:schemas-microsoft-com:office:smarttags" w:element="metricconverter">
        <w:smartTagPr>
          <w:attr w:name="ProductID" w:val="10 км"/>
        </w:smartTagPr>
        <w:r w:rsidRPr="00EB3ED5">
          <w:rPr>
            <w:sz w:val="28"/>
            <w:szCs w:val="28"/>
            <w:lang w:val="uk-UA"/>
          </w:rPr>
          <w:t>10 км</w:t>
        </w:r>
      </w:smartTag>
      <w:r w:rsidRPr="00EB3ED5">
        <w:rPr>
          <w:sz w:val="28"/>
          <w:szCs w:val="28"/>
          <w:lang w:val="uk-UA"/>
        </w:rPr>
        <w:t>. Для ліній з глухими затискачами та з затискачами обмеженої міцності закріплення (</w:t>
      </w:r>
      <w:proofErr w:type="spellStart"/>
      <w:r w:rsidRPr="00EB3ED5">
        <w:rPr>
          <w:sz w:val="28"/>
          <w:szCs w:val="28"/>
          <w:lang w:val="uk-UA"/>
        </w:rPr>
        <w:t>штирьові</w:t>
      </w:r>
      <w:proofErr w:type="spellEnd"/>
      <w:r w:rsidRPr="00EB3ED5">
        <w:rPr>
          <w:sz w:val="28"/>
          <w:szCs w:val="28"/>
          <w:lang w:val="uk-UA"/>
        </w:rPr>
        <w:t xml:space="preserve"> ізолятори) анкерні прогони вибирають за умов траси.</w:t>
      </w:r>
    </w:p>
    <w:p w:rsidR="00026466" w:rsidRDefault="00026466" w:rsidP="00026466">
      <w:pPr>
        <w:spacing w:line="360" w:lineRule="auto"/>
        <w:ind w:firstLine="603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116840" cy="340042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ноцепная анкерная опор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393" cy="340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66" w:rsidRPr="00EB3ED5" w:rsidRDefault="00026466" w:rsidP="00026466">
      <w:pPr>
        <w:spacing w:line="360" w:lineRule="auto"/>
        <w:ind w:firstLine="603"/>
        <w:jc w:val="center"/>
        <w:rPr>
          <w:sz w:val="28"/>
          <w:szCs w:val="28"/>
          <w:lang w:val="uk-UA"/>
        </w:rPr>
      </w:pPr>
      <w:r w:rsidRPr="00356F4D">
        <w:rPr>
          <w:sz w:val="28"/>
          <w:szCs w:val="28"/>
          <w:lang w:val="uk-UA"/>
        </w:rPr>
        <w:t>Рисунок 7.</w:t>
      </w:r>
      <w:r>
        <w:rPr>
          <w:sz w:val="28"/>
          <w:szCs w:val="28"/>
          <w:lang w:val="uk-UA"/>
        </w:rPr>
        <w:t>4</w:t>
      </w:r>
      <w:r w:rsidRPr="00356F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356F4D">
        <w:rPr>
          <w:sz w:val="28"/>
          <w:szCs w:val="28"/>
          <w:lang w:val="uk-UA"/>
        </w:rPr>
        <w:t xml:space="preserve"> </w:t>
      </w:r>
      <w:proofErr w:type="spellStart"/>
      <w:r w:rsidR="004F6BD1">
        <w:rPr>
          <w:sz w:val="28"/>
          <w:szCs w:val="28"/>
          <w:lang w:val="uk-UA"/>
        </w:rPr>
        <w:t>О</w:t>
      </w:r>
      <w:r w:rsidR="004F6BD1" w:rsidRPr="00026466">
        <w:rPr>
          <w:sz w:val="28"/>
          <w:szCs w:val="28"/>
          <w:lang w:val="uk-UA"/>
        </w:rPr>
        <w:t>дно</w:t>
      </w:r>
      <w:r w:rsidR="004F6BD1">
        <w:rPr>
          <w:sz w:val="28"/>
          <w:szCs w:val="28"/>
          <w:lang w:val="uk-UA"/>
        </w:rPr>
        <w:t>ланцюгова</w:t>
      </w:r>
      <w:proofErr w:type="spellEnd"/>
      <w:r>
        <w:rPr>
          <w:sz w:val="28"/>
          <w:szCs w:val="28"/>
          <w:lang w:val="uk-UA"/>
        </w:rPr>
        <w:t xml:space="preserve"> анкерна опора</w:t>
      </w:r>
    </w:p>
    <w:p w:rsidR="00300F39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017B34">
        <w:rPr>
          <w:b/>
          <w:spacing w:val="60"/>
          <w:sz w:val="28"/>
          <w:szCs w:val="28"/>
          <w:lang w:val="uk-UA"/>
        </w:rPr>
        <w:lastRenderedPageBreak/>
        <w:t>Кутові</w:t>
      </w:r>
      <w:r w:rsidRPr="00017B34">
        <w:rPr>
          <w:b/>
          <w:sz w:val="28"/>
          <w:szCs w:val="28"/>
          <w:lang w:val="uk-UA"/>
        </w:rPr>
        <w:t xml:space="preserve"> опори</w:t>
      </w:r>
      <w:r w:rsidRPr="00EB3ED5">
        <w:rPr>
          <w:sz w:val="28"/>
          <w:szCs w:val="28"/>
          <w:lang w:val="uk-UA"/>
        </w:rPr>
        <w:t xml:space="preserve"> </w:t>
      </w:r>
      <w:r w:rsidR="004F7C48" w:rsidRPr="004F7C48">
        <w:rPr>
          <w:sz w:val="28"/>
          <w:szCs w:val="28"/>
          <w:lang w:val="uk-UA"/>
        </w:rPr>
        <w:t>(рис. 7.</w:t>
      </w:r>
      <w:r w:rsidR="004F7C48">
        <w:rPr>
          <w:sz w:val="28"/>
          <w:szCs w:val="28"/>
          <w:lang w:val="uk-UA"/>
        </w:rPr>
        <w:t>5</w:t>
      </w:r>
      <w:r w:rsidR="004F7C48" w:rsidRPr="004F7C48">
        <w:rPr>
          <w:sz w:val="28"/>
          <w:szCs w:val="28"/>
          <w:lang w:val="uk-UA"/>
        </w:rPr>
        <w:t>)</w:t>
      </w:r>
      <w:r w:rsidR="004F7C48" w:rsidRPr="00EB3ED5"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 xml:space="preserve">встановлюють в точках лінії, де змінюється її напрямок. Ці опори зазнають постійного навантаження від тяжіння проводів, спрямованого по бісектрисі  кута повороту. </w:t>
      </w:r>
    </w:p>
    <w:p w:rsidR="00026466" w:rsidRDefault="00026466" w:rsidP="00026466">
      <w:pPr>
        <w:spacing w:line="360" w:lineRule="auto"/>
        <w:ind w:firstLine="603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536031" cy="33813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рно-угловая одноцепная опор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15" cy="33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66" w:rsidRPr="00EB3ED5" w:rsidRDefault="00026466" w:rsidP="00026466">
      <w:pPr>
        <w:spacing w:line="360" w:lineRule="auto"/>
        <w:ind w:firstLine="603"/>
        <w:jc w:val="center"/>
        <w:rPr>
          <w:sz w:val="28"/>
          <w:szCs w:val="28"/>
          <w:lang w:val="uk-UA"/>
        </w:rPr>
      </w:pPr>
      <w:r w:rsidRPr="00356F4D">
        <w:rPr>
          <w:sz w:val="28"/>
          <w:szCs w:val="28"/>
          <w:lang w:val="uk-UA"/>
        </w:rPr>
        <w:t>Рисунок 7.</w:t>
      </w:r>
      <w:r>
        <w:rPr>
          <w:sz w:val="28"/>
          <w:szCs w:val="28"/>
          <w:lang w:val="uk-UA"/>
        </w:rPr>
        <w:t>5</w:t>
      </w:r>
      <w:r w:rsidRPr="00356F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356F4D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Анкерно</w:t>
      </w:r>
      <w:proofErr w:type="spellEnd"/>
      <w:r>
        <w:rPr>
          <w:sz w:val="28"/>
          <w:szCs w:val="28"/>
          <w:lang w:val="uk-UA"/>
        </w:rPr>
        <w:t xml:space="preserve">-кутова </w:t>
      </w:r>
      <w:proofErr w:type="spellStart"/>
      <w:r w:rsidR="004F6BD1" w:rsidRPr="00026466">
        <w:rPr>
          <w:sz w:val="28"/>
          <w:szCs w:val="28"/>
          <w:lang w:val="uk-UA"/>
        </w:rPr>
        <w:t>одно</w:t>
      </w:r>
      <w:r w:rsidR="004F6BD1">
        <w:rPr>
          <w:sz w:val="28"/>
          <w:szCs w:val="28"/>
          <w:lang w:val="uk-UA"/>
        </w:rPr>
        <w:t>ланцюгова</w:t>
      </w:r>
      <w:proofErr w:type="spellEnd"/>
      <w:r>
        <w:rPr>
          <w:sz w:val="28"/>
          <w:szCs w:val="28"/>
          <w:lang w:val="uk-UA"/>
        </w:rPr>
        <w:t xml:space="preserve"> опора</w:t>
      </w:r>
    </w:p>
    <w:p w:rsidR="00300F39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017B34">
        <w:rPr>
          <w:b/>
          <w:spacing w:val="60"/>
          <w:sz w:val="28"/>
          <w:szCs w:val="28"/>
          <w:lang w:val="uk-UA"/>
        </w:rPr>
        <w:t>Транспозиційні</w:t>
      </w:r>
      <w:r w:rsidRPr="00017B34">
        <w:rPr>
          <w:b/>
          <w:sz w:val="28"/>
          <w:szCs w:val="28"/>
          <w:lang w:val="uk-UA"/>
        </w:rPr>
        <w:t xml:space="preserve"> опори</w:t>
      </w:r>
      <w:r w:rsidRPr="00EB3ED5">
        <w:rPr>
          <w:sz w:val="28"/>
          <w:szCs w:val="28"/>
          <w:lang w:val="uk-UA"/>
        </w:rPr>
        <w:t xml:space="preserve"> </w:t>
      </w:r>
      <w:r w:rsidR="004F7C48" w:rsidRPr="004F7C48">
        <w:rPr>
          <w:sz w:val="28"/>
          <w:szCs w:val="28"/>
          <w:lang w:val="uk-UA"/>
        </w:rPr>
        <w:t>(рис. 7.</w:t>
      </w:r>
      <w:r w:rsidR="004F7C48">
        <w:rPr>
          <w:sz w:val="28"/>
          <w:szCs w:val="28"/>
          <w:lang w:val="uk-UA"/>
        </w:rPr>
        <w:t>6</w:t>
      </w:r>
      <w:r w:rsidR="004F7C48" w:rsidRPr="004F7C48">
        <w:rPr>
          <w:sz w:val="28"/>
          <w:szCs w:val="28"/>
          <w:lang w:val="uk-UA"/>
        </w:rPr>
        <w:t>)</w:t>
      </w:r>
      <w:r w:rsidR="004F7C48" w:rsidRPr="00EB3ED5"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встановлюють в точках лінії, де проводи кола міняють місцями для забезпечення симетрії тр</w:t>
      </w:r>
      <w:r>
        <w:rPr>
          <w:sz w:val="28"/>
          <w:szCs w:val="28"/>
          <w:lang w:val="uk-UA"/>
        </w:rPr>
        <w:t>и</w:t>
      </w:r>
      <w:r w:rsidRPr="00EB3ED5">
        <w:rPr>
          <w:sz w:val="28"/>
          <w:szCs w:val="28"/>
          <w:lang w:val="uk-UA"/>
        </w:rPr>
        <w:t>фазної системи</w:t>
      </w:r>
      <w:r>
        <w:rPr>
          <w:sz w:val="28"/>
          <w:szCs w:val="28"/>
          <w:lang w:val="uk-UA"/>
        </w:rPr>
        <w:t xml:space="preserve"> проводів (рис.</w:t>
      </w:r>
      <w:r w:rsidR="00026466">
        <w:rPr>
          <w:sz w:val="28"/>
          <w:szCs w:val="28"/>
          <w:lang w:val="uk-UA"/>
        </w:rPr>
        <w:t>7.7</w:t>
      </w:r>
      <w:r>
        <w:rPr>
          <w:sz w:val="28"/>
          <w:szCs w:val="28"/>
          <w:lang w:val="uk-UA"/>
        </w:rPr>
        <w:t>)</w:t>
      </w:r>
      <w:r w:rsidRPr="00EB3ED5">
        <w:rPr>
          <w:sz w:val="28"/>
          <w:szCs w:val="28"/>
          <w:lang w:val="uk-UA"/>
        </w:rPr>
        <w:t>.</w:t>
      </w:r>
    </w:p>
    <w:p w:rsidR="00026466" w:rsidRDefault="00026466" w:rsidP="00026466">
      <w:pPr>
        <w:spacing w:line="360" w:lineRule="auto"/>
        <w:ind w:firstLine="603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669219" cy="34553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нспозиционная опор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30" cy="345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66" w:rsidRPr="00EB3ED5" w:rsidRDefault="00026466" w:rsidP="00026466">
      <w:pPr>
        <w:spacing w:line="360" w:lineRule="auto"/>
        <w:ind w:firstLine="603"/>
        <w:jc w:val="center"/>
        <w:rPr>
          <w:sz w:val="28"/>
          <w:szCs w:val="28"/>
          <w:lang w:val="uk-UA"/>
        </w:rPr>
      </w:pPr>
      <w:r w:rsidRPr="00356F4D">
        <w:rPr>
          <w:sz w:val="28"/>
          <w:szCs w:val="28"/>
          <w:lang w:val="uk-UA"/>
        </w:rPr>
        <w:t>Рисунок 7.</w:t>
      </w:r>
      <w:r>
        <w:rPr>
          <w:sz w:val="28"/>
          <w:szCs w:val="28"/>
          <w:lang w:val="uk-UA"/>
        </w:rPr>
        <w:t>6</w:t>
      </w:r>
      <w:r w:rsidRPr="00356F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356F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Транспозиційна опора</w:t>
      </w:r>
    </w:p>
    <w:p w:rsidR="00300F39" w:rsidRDefault="00300F39" w:rsidP="00356F4D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7D6A450" wp14:editId="606A6AC0">
            <wp:extent cx="5924550" cy="1371600"/>
            <wp:effectExtent l="0" t="0" r="0" b="0"/>
            <wp:docPr id="1" name="Рисунок 1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39" w:rsidRPr="00026466" w:rsidRDefault="00026466" w:rsidP="003A4F85">
      <w:pPr>
        <w:spacing w:after="240" w:line="360" w:lineRule="auto"/>
        <w:jc w:val="center"/>
        <w:rPr>
          <w:sz w:val="28"/>
          <w:szCs w:val="28"/>
          <w:lang w:val="uk-UA"/>
        </w:rPr>
      </w:pPr>
      <w:r w:rsidRPr="00026466">
        <w:rPr>
          <w:sz w:val="28"/>
          <w:szCs w:val="28"/>
          <w:lang w:val="uk-UA"/>
        </w:rPr>
        <w:t>Рисунок 7.7</w:t>
      </w:r>
      <w:r w:rsidR="00300F39" w:rsidRPr="00026466">
        <w:rPr>
          <w:sz w:val="28"/>
          <w:szCs w:val="28"/>
          <w:lang w:val="uk-UA"/>
        </w:rPr>
        <w:t xml:space="preserve"> </w:t>
      </w:r>
      <w:r w:rsidRPr="00026466">
        <w:rPr>
          <w:sz w:val="28"/>
          <w:szCs w:val="28"/>
          <w:lang w:val="uk-UA"/>
        </w:rPr>
        <w:t xml:space="preserve">- </w:t>
      </w:r>
      <w:r w:rsidR="00300F39" w:rsidRPr="00026466">
        <w:rPr>
          <w:sz w:val="28"/>
          <w:szCs w:val="28"/>
          <w:lang w:val="uk-UA"/>
        </w:rPr>
        <w:t>Транспозиція проводів трифазної лінії</w:t>
      </w:r>
    </w:p>
    <w:p w:rsidR="00300F39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017B34">
        <w:rPr>
          <w:b/>
          <w:spacing w:val="60"/>
          <w:sz w:val="28"/>
          <w:szCs w:val="28"/>
          <w:lang w:val="uk-UA"/>
        </w:rPr>
        <w:t>Перехідні</w:t>
      </w:r>
      <w:r w:rsidRPr="00017B34">
        <w:rPr>
          <w:b/>
          <w:sz w:val="28"/>
          <w:szCs w:val="28"/>
          <w:lang w:val="uk-UA"/>
        </w:rPr>
        <w:t xml:space="preserve"> опори</w:t>
      </w:r>
      <w:r w:rsidRPr="00EB3ED5">
        <w:rPr>
          <w:sz w:val="28"/>
          <w:szCs w:val="28"/>
          <w:lang w:val="uk-UA"/>
        </w:rPr>
        <w:t xml:space="preserve"> </w:t>
      </w:r>
      <w:r w:rsidR="004F7C48" w:rsidRPr="004F7C48">
        <w:rPr>
          <w:sz w:val="28"/>
          <w:szCs w:val="28"/>
          <w:lang w:val="uk-UA"/>
        </w:rPr>
        <w:t>(рис. 7.</w:t>
      </w:r>
      <w:r w:rsidR="004F7C48">
        <w:rPr>
          <w:sz w:val="28"/>
          <w:szCs w:val="28"/>
          <w:lang w:val="uk-UA"/>
        </w:rPr>
        <w:t>8</w:t>
      </w:r>
      <w:r w:rsidR="004F7C48" w:rsidRPr="004F7C48">
        <w:rPr>
          <w:sz w:val="28"/>
          <w:szCs w:val="28"/>
          <w:lang w:val="uk-UA"/>
        </w:rPr>
        <w:t>)</w:t>
      </w:r>
      <w:r w:rsidR="004F7C48" w:rsidRPr="00EB3ED5"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 xml:space="preserve">застосовують при перетинанні </w:t>
      </w:r>
      <w:r>
        <w:rPr>
          <w:sz w:val="28"/>
          <w:szCs w:val="28"/>
          <w:lang w:val="uk-UA"/>
        </w:rPr>
        <w:t>повітряними лініями</w:t>
      </w:r>
      <w:r w:rsidRPr="00EB3ED5">
        <w:rPr>
          <w:sz w:val="28"/>
          <w:szCs w:val="28"/>
          <w:lang w:val="uk-UA"/>
        </w:rPr>
        <w:t xml:space="preserve"> залізниць, великих рік, озер, ущелин, інших природних перешкод. Довжина про</w:t>
      </w:r>
      <w:r>
        <w:rPr>
          <w:sz w:val="28"/>
          <w:szCs w:val="28"/>
          <w:lang w:val="uk-UA"/>
        </w:rPr>
        <w:t>гону при таких опорах досягає 1...</w:t>
      </w:r>
      <w:r w:rsidRPr="00EB3ED5">
        <w:rPr>
          <w:sz w:val="28"/>
          <w:szCs w:val="28"/>
          <w:lang w:val="uk-UA"/>
        </w:rPr>
        <w:t>5 км, а висота опори (при перетинанні суднохідних рік) до</w:t>
      </w:r>
      <w:r>
        <w:rPr>
          <w:sz w:val="28"/>
          <w:szCs w:val="28"/>
          <w:lang w:val="uk-UA"/>
        </w:rPr>
        <w:t>сягає 70...</w:t>
      </w:r>
      <w:r w:rsidRPr="00EB3ED5">
        <w:rPr>
          <w:sz w:val="28"/>
          <w:szCs w:val="28"/>
          <w:lang w:val="uk-UA"/>
        </w:rPr>
        <w:t xml:space="preserve">80 м. </w:t>
      </w:r>
    </w:p>
    <w:p w:rsidR="003A4F85" w:rsidRDefault="003A4F85" w:rsidP="003A4F85">
      <w:pPr>
        <w:spacing w:line="360" w:lineRule="auto"/>
        <w:ind w:firstLine="603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964155" cy="328612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ходная опор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820" cy="328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85" w:rsidRPr="00EB3ED5" w:rsidRDefault="003A4F85" w:rsidP="003A4F85">
      <w:pPr>
        <w:spacing w:line="360" w:lineRule="auto"/>
        <w:ind w:firstLine="603"/>
        <w:jc w:val="center"/>
        <w:rPr>
          <w:sz w:val="28"/>
          <w:szCs w:val="28"/>
          <w:lang w:val="uk-UA"/>
        </w:rPr>
      </w:pPr>
      <w:r w:rsidRPr="00356F4D">
        <w:rPr>
          <w:sz w:val="28"/>
          <w:szCs w:val="28"/>
          <w:lang w:val="uk-UA"/>
        </w:rPr>
        <w:t>Рисунок 7.</w:t>
      </w:r>
      <w:r>
        <w:rPr>
          <w:sz w:val="28"/>
          <w:szCs w:val="28"/>
          <w:lang w:val="uk-UA"/>
        </w:rPr>
        <w:t>8</w:t>
      </w:r>
      <w:r w:rsidRPr="00356F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356F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Перехідна опора</w:t>
      </w:r>
    </w:p>
    <w:p w:rsidR="00300F39" w:rsidRPr="00EB3ED5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017B34">
        <w:rPr>
          <w:b/>
          <w:sz w:val="28"/>
          <w:szCs w:val="28"/>
          <w:lang w:val="uk-UA"/>
        </w:rPr>
        <w:t>За матеріалом</w:t>
      </w:r>
      <w:r w:rsidRPr="00EB3ED5">
        <w:rPr>
          <w:sz w:val="28"/>
          <w:szCs w:val="28"/>
          <w:lang w:val="uk-UA"/>
        </w:rPr>
        <w:t xml:space="preserve"> розрізняють залізобетонні, дерев</w:t>
      </w:r>
      <w:r w:rsidRPr="003A4F85">
        <w:rPr>
          <w:sz w:val="28"/>
          <w:szCs w:val="28"/>
          <w:lang w:val="uk-UA"/>
        </w:rPr>
        <w:t>’</w:t>
      </w:r>
      <w:r w:rsidRPr="00EB3ED5">
        <w:rPr>
          <w:sz w:val="28"/>
          <w:szCs w:val="28"/>
          <w:lang w:val="uk-UA"/>
        </w:rPr>
        <w:t>яні (просочені) та металеві опори.</w:t>
      </w:r>
    </w:p>
    <w:p w:rsidR="00300F39" w:rsidRPr="00EB3ED5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3A4F85">
        <w:rPr>
          <w:b/>
          <w:sz w:val="28"/>
          <w:szCs w:val="28"/>
          <w:lang w:val="uk-UA"/>
        </w:rPr>
        <w:t>Залізобетонні</w:t>
      </w:r>
      <w:r w:rsidRPr="00EB3E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виготовляють</w:t>
      </w:r>
      <w:r w:rsidRPr="00EB3ED5">
        <w:rPr>
          <w:sz w:val="28"/>
          <w:szCs w:val="28"/>
          <w:lang w:val="uk-UA"/>
        </w:rPr>
        <w:t xml:space="preserve"> з центрифугованого бетону. Використовуються на ліні</w:t>
      </w:r>
      <w:r>
        <w:rPr>
          <w:sz w:val="28"/>
          <w:szCs w:val="28"/>
          <w:lang w:val="uk-UA"/>
        </w:rPr>
        <w:t>ях 35 і 110</w:t>
      </w:r>
      <w:r w:rsidRPr="00EB3ED5">
        <w:rPr>
          <w:sz w:val="28"/>
          <w:szCs w:val="28"/>
          <w:lang w:val="uk-UA"/>
        </w:rPr>
        <w:t xml:space="preserve"> кВ. На лініях 220</w:t>
      </w:r>
      <w:r>
        <w:rPr>
          <w:sz w:val="28"/>
          <w:szCs w:val="28"/>
          <w:lang w:val="uk-UA"/>
        </w:rPr>
        <w:t>…</w:t>
      </w:r>
      <w:r w:rsidRPr="00EB3ED5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00 кВ застосовують також П-подіб</w:t>
      </w:r>
      <w:r w:rsidRPr="00EB3ED5">
        <w:rPr>
          <w:sz w:val="28"/>
          <w:szCs w:val="28"/>
          <w:lang w:val="uk-UA"/>
        </w:rPr>
        <w:t>ні опори з відтяжками.</w:t>
      </w:r>
    </w:p>
    <w:p w:rsidR="00300F39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3A4F85">
        <w:rPr>
          <w:b/>
          <w:sz w:val="28"/>
          <w:szCs w:val="28"/>
          <w:lang w:val="uk-UA"/>
        </w:rPr>
        <w:t>Дерев’яні</w:t>
      </w:r>
      <w:r w:rsidRPr="00EB3ED5">
        <w:rPr>
          <w:sz w:val="28"/>
          <w:szCs w:val="28"/>
          <w:lang w:val="uk-UA"/>
        </w:rPr>
        <w:t xml:space="preserve"> (просочені) опори </w:t>
      </w:r>
      <w:proofErr w:type="spellStart"/>
      <w:r>
        <w:rPr>
          <w:sz w:val="28"/>
          <w:szCs w:val="28"/>
          <w:lang w:val="uk-UA"/>
        </w:rPr>
        <w:t>вигтовля</w:t>
      </w:r>
      <w:r w:rsidRPr="00EB3ED5">
        <w:rPr>
          <w:sz w:val="28"/>
          <w:szCs w:val="28"/>
          <w:lang w:val="uk-UA"/>
        </w:rPr>
        <w:t>ють</w:t>
      </w:r>
      <w:proofErr w:type="spellEnd"/>
      <w:r w:rsidRPr="00EB3ED5">
        <w:rPr>
          <w:sz w:val="28"/>
          <w:szCs w:val="28"/>
          <w:lang w:val="uk-UA"/>
        </w:rPr>
        <w:t xml:space="preserve"> із сосни чи інших дерев (термін служби 15-25 років). Замість дерев’яних пасинків застосовують </w:t>
      </w:r>
      <w:r>
        <w:rPr>
          <w:sz w:val="28"/>
          <w:szCs w:val="28"/>
          <w:lang w:val="uk-UA"/>
        </w:rPr>
        <w:t>залізобетонні, чим збільшують</w:t>
      </w:r>
      <w:r w:rsidRPr="00EB3ED5">
        <w:rPr>
          <w:sz w:val="28"/>
          <w:szCs w:val="28"/>
          <w:lang w:val="uk-UA"/>
        </w:rPr>
        <w:t xml:space="preserve"> термін служби опор.</w:t>
      </w:r>
    </w:p>
    <w:p w:rsidR="004F7C48" w:rsidRDefault="004F7C48" w:rsidP="00356F4D">
      <w:pPr>
        <w:spacing w:line="360" w:lineRule="auto"/>
        <w:jc w:val="both"/>
        <w:rPr>
          <w:sz w:val="28"/>
          <w:szCs w:val="28"/>
          <w:lang w:val="uk-UA"/>
        </w:rPr>
      </w:pPr>
    </w:p>
    <w:p w:rsidR="00300F39" w:rsidRPr="00EB3ED5" w:rsidRDefault="00300F39" w:rsidP="004F7C4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A4F85">
        <w:rPr>
          <w:b/>
          <w:sz w:val="28"/>
          <w:szCs w:val="28"/>
          <w:lang w:val="uk-UA"/>
        </w:rPr>
        <w:lastRenderedPageBreak/>
        <w:t xml:space="preserve">Металеві </w:t>
      </w:r>
      <w:r w:rsidRPr="00EB3ED5">
        <w:rPr>
          <w:sz w:val="28"/>
          <w:szCs w:val="28"/>
          <w:lang w:val="uk-UA"/>
        </w:rPr>
        <w:t xml:space="preserve">опори виготовлять зі сталі марок Ст3, Ст5 та низьколегованих сталей. Вони міцні та надійні, але вимагають великих затрат металу. </w:t>
      </w:r>
    </w:p>
    <w:p w:rsidR="00300F39" w:rsidRDefault="004F7C48" w:rsidP="004F7C48">
      <w:pPr>
        <w:spacing w:before="240"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</w:t>
      </w:r>
      <w:r w:rsidR="00300F39">
        <w:rPr>
          <w:b/>
          <w:sz w:val="28"/>
          <w:szCs w:val="28"/>
          <w:lang w:val="uk-UA"/>
        </w:rPr>
        <w:t>.3. Проводи повітряних ліній</w:t>
      </w:r>
    </w:p>
    <w:p w:rsidR="00017B34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Основними матеріалами для проводів ПЛ є мідь, алюміній та сталь. Неізольовані (голі) проводи мо</w:t>
      </w:r>
      <w:r>
        <w:rPr>
          <w:sz w:val="28"/>
          <w:szCs w:val="28"/>
          <w:lang w:val="uk-UA"/>
        </w:rPr>
        <w:t>ж</w:t>
      </w:r>
      <w:r w:rsidRPr="00EB3ED5">
        <w:rPr>
          <w:sz w:val="28"/>
          <w:szCs w:val="28"/>
          <w:lang w:val="uk-UA"/>
        </w:rPr>
        <w:t>уть бути однодротовими та багатодротовими. Останні можуть складатись з двох металів (усередині –</w:t>
      </w:r>
      <w:r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сталь, зовні</w:t>
      </w:r>
      <w:r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– алюміній</w:t>
      </w:r>
      <w:r>
        <w:rPr>
          <w:sz w:val="28"/>
          <w:szCs w:val="28"/>
          <w:lang w:val="uk-UA"/>
        </w:rPr>
        <w:t>)</w:t>
      </w:r>
      <w:r w:rsidRPr="00EB3ED5">
        <w:rPr>
          <w:sz w:val="28"/>
          <w:szCs w:val="28"/>
          <w:lang w:val="uk-UA"/>
        </w:rPr>
        <w:t xml:space="preserve">. У рідких випадках виготовляються </w:t>
      </w:r>
      <w:r>
        <w:rPr>
          <w:sz w:val="28"/>
          <w:szCs w:val="28"/>
          <w:lang w:val="uk-UA"/>
        </w:rPr>
        <w:t>порожнисті</w:t>
      </w:r>
      <w:r w:rsidRPr="00EB3ED5">
        <w:rPr>
          <w:sz w:val="28"/>
          <w:szCs w:val="28"/>
          <w:lang w:val="uk-UA"/>
        </w:rPr>
        <w:t xml:space="preserve"> проводи (з міді</w:t>
      </w:r>
      <w:r>
        <w:rPr>
          <w:sz w:val="28"/>
          <w:szCs w:val="28"/>
          <w:lang w:val="uk-UA"/>
        </w:rPr>
        <w:t xml:space="preserve"> ПМ або алюмінію ПА</w:t>
      </w:r>
      <w:r w:rsidRPr="00EB3ED5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 їх використовують</w:t>
      </w:r>
      <w:r w:rsidRPr="00EB3ED5">
        <w:rPr>
          <w:sz w:val="28"/>
          <w:szCs w:val="28"/>
          <w:lang w:val="uk-UA"/>
        </w:rPr>
        <w:t xml:space="preserve"> в якості збірних шин РУ 3</w:t>
      </w:r>
      <w:r>
        <w:rPr>
          <w:sz w:val="28"/>
          <w:szCs w:val="28"/>
          <w:lang w:val="uk-UA"/>
        </w:rPr>
        <w:t>3</w:t>
      </w:r>
      <w:r w:rsidRPr="00EB3ED5">
        <w:rPr>
          <w:sz w:val="28"/>
          <w:szCs w:val="28"/>
          <w:lang w:val="uk-UA"/>
        </w:rPr>
        <w:t xml:space="preserve">0 кВ та вище. </w:t>
      </w:r>
      <w:r w:rsidRPr="00017B34">
        <w:rPr>
          <w:b/>
          <w:sz w:val="28"/>
          <w:szCs w:val="28"/>
          <w:lang w:val="uk-UA"/>
        </w:rPr>
        <w:t>Позначення проводів:</w:t>
      </w:r>
      <w:r w:rsidRPr="00EB3ED5">
        <w:rPr>
          <w:sz w:val="28"/>
          <w:szCs w:val="28"/>
          <w:lang w:val="uk-UA"/>
        </w:rPr>
        <w:t xml:space="preserve"> </w:t>
      </w:r>
    </w:p>
    <w:p w:rsidR="00017B34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 xml:space="preserve">М – мідні, </w:t>
      </w:r>
    </w:p>
    <w:p w:rsidR="00017B34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А – алюміні</w:t>
      </w:r>
      <w:r>
        <w:rPr>
          <w:sz w:val="28"/>
          <w:szCs w:val="28"/>
          <w:lang w:val="uk-UA"/>
        </w:rPr>
        <w:t>єві</w:t>
      </w:r>
      <w:r w:rsidRPr="00EB3ED5">
        <w:rPr>
          <w:sz w:val="28"/>
          <w:szCs w:val="28"/>
          <w:lang w:val="uk-UA"/>
        </w:rPr>
        <w:t>,</w:t>
      </w:r>
    </w:p>
    <w:p w:rsidR="00017B34" w:rsidRDefault="00300F39" w:rsidP="00356F4D">
      <w:pPr>
        <w:spacing w:line="360" w:lineRule="auto"/>
        <w:ind w:firstLine="603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АС – стале-алюміні</w:t>
      </w:r>
      <w:r>
        <w:rPr>
          <w:sz w:val="28"/>
          <w:szCs w:val="28"/>
          <w:lang w:val="uk-UA"/>
        </w:rPr>
        <w:t>є</w:t>
      </w:r>
      <w:r w:rsidRPr="00EB3ED5">
        <w:rPr>
          <w:sz w:val="28"/>
          <w:szCs w:val="28"/>
          <w:lang w:val="uk-UA"/>
        </w:rPr>
        <w:t xml:space="preserve">ві, </w:t>
      </w:r>
    </w:p>
    <w:p w:rsidR="004F7C48" w:rsidRPr="00871BCF" w:rsidRDefault="00300F39" w:rsidP="004F7C48">
      <w:pPr>
        <w:spacing w:line="360" w:lineRule="auto"/>
        <w:jc w:val="center"/>
      </w:pPr>
      <w:r w:rsidRPr="00EB3ED5">
        <w:rPr>
          <w:sz w:val="28"/>
          <w:szCs w:val="28"/>
          <w:lang w:val="uk-UA"/>
        </w:rPr>
        <w:t xml:space="preserve">ПСО – сталеві (однодротові) та ПС чи ПМС (багатодротові). Після букв – значення площі перерізу </w:t>
      </w:r>
      <w:proofErr w:type="spellStart"/>
      <w:r w:rsidRPr="00EB3ED5">
        <w:rPr>
          <w:sz w:val="28"/>
          <w:szCs w:val="28"/>
          <w:lang w:val="uk-UA"/>
        </w:rPr>
        <w:t>токопровідної</w:t>
      </w:r>
      <w:proofErr w:type="spellEnd"/>
      <w:r w:rsidRPr="00EB3ED5">
        <w:rPr>
          <w:sz w:val="28"/>
          <w:szCs w:val="28"/>
          <w:lang w:val="uk-UA"/>
        </w:rPr>
        <w:t xml:space="preserve"> частини</w:t>
      </w:r>
      <w:r>
        <w:rPr>
          <w:sz w:val="28"/>
          <w:szCs w:val="28"/>
          <w:lang w:val="uk-UA"/>
        </w:rPr>
        <w:t>,</w:t>
      </w:r>
      <w:r w:rsidRPr="00EB3E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наприклад, АС-120 (рис. </w:t>
      </w:r>
      <w:r w:rsidR="004F7C48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>.</w:t>
      </w:r>
      <w:r w:rsidR="004F7C48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>)</w:t>
      </w:r>
      <w:r w:rsidRPr="00EB3ED5">
        <w:rPr>
          <w:sz w:val="28"/>
          <w:szCs w:val="28"/>
          <w:lang w:val="uk-UA"/>
        </w:rPr>
        <w:t xml:space="preserve">. </w:t>
      </w:r>
      <w:r w:rsidR="004F7C48">
        <w:object w:dxaOrig="5918" w:dyaOrig="1866">
          <v:shape id="_x0000_i1026" type="#_x0000_t75" style="width:461.4pt;height:144.6pt" o:ole="">
            <v:imagedata r:id="rId15" o:title=""/>
          </v:shape>
          <o:OLEObject Type="Embed" ProgID="CorelDraw.Graphic.11" ShapeID="_x0000_i1026" DrawAspect="Content" ObjectID="_1728860429" r:id="rId16"/>
        </w:object>
      </w:r>
    </w:p>
    <w:p w:rsidR="004F7C48" w:rsidRPr="00871BCF" w:rsidRDefault="004F7C48" w:rsidP="004F7C48">
      <w:pPr>
        <w:spacing w:line="360" w:lineRule="auto"/>
        <w:jc w:val="center"/>
      </w:pPr>
    </w:p>
    <w:p w:rsidR="004F7C48" w:rsidRPr="004F7C48" w:rsidRDefault="004F7C48" w:rsidP="004F7C48">
      <w:pPr>
        <w:spacing w:after="240" w:line="360" w:lineRule="auto"/>
        <w:jc w:val="center"/>
        <w:rPr>
          <w:sz w:val="28"/>
          <w:szCs w:val="28"/>
          <w:lang w:val="uk-UA"/>
        </w:rPr>
      </w:pPr>
      <w:r w:rsidRPr="004F7C48">
        <w:rPr>
          <w:sz w:val="28"/>
          <w:szCs w:val="28"/>
          <w:lang w:val="uk-UA"/>
        </w:rPr>
        <w:t>Рисунок 7.9 -  Проводи повітряних лі</w:t>
      </w:r>
      <w:r>
        <w:rPr>
          <w:sz w:val="28"/>
          <w:szCs w:val="28"/>
          <w:lang w:val="uk-UA"/>
        </w:rPr>
        <w:t>ній: а) мідний однодротовий; б) </w:t>
      </w:r>
      <w:r w:rsidRPr="004F7C48">
        <w:rPr>
          <w:sz w:val="28"/>
          <w:szCs w:val="28"/>
          <w:lang w:val="uk-UA"/>
        </w:rPr>
        <w:t>алюмінієвий багатодротовий; в) сталеалюмінієвий; г) мідний порожнистий</w:t>
      </w:r>
    </w:p>
    <w:p w:rsidR="00300F39" w:rsidRPr="00EB3ED5" w:rsidRDefault="00300F39" w:rsidP="004F7C48">
      <w:pPr>
        <w:spacing w:line="360" w:lineRule="auto"/>
        <w:ind w:firstLine="601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 xml:space="preserve">За технічними якостями </w:t>
      </w:r>
      <w:r w:rsidRPr="00327EEB">
        <w:rPr>
          <w:b/>
          <w:sz w:val="28"/>
          <w:szCs w:val="28"/>
          <w:lang w:val="uk-UA"/>
        </w:rPr>
        <w:t>мідні проводи</w:t>
      </w:r>
      <w:r w:rsidRPr="00EB3ED5">
        <w:rPr>
          <w:sz w:val="28"/>
          <w:szCs w:val="28"/>
          <w:lang w:val="uk-UA"/>
        </w:rPr>
        <w:t xml:space="preserve"> – найкращі.</w:t>
      </w:r>
      <w:r>
        <w:rPr>
          <w:sz w:val="28"/>
          <w:szCs w:val="28"/>
          <w:lang w:val="uk-UA"/>
        </w:rPr>
        <w:t xml:space="preserve"> Питома провідність</w:t>
      </w:r>
      <w:r w:rsidRPr="00EB3E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становить</w:t>
      </w:r>
      <w:r w:rsidR="004F7C48">
        <w:rPr>
          <w:sz w:val="28"/>
          <w:szCs w:val="28"/>
          <w:lang w:val="uk-UA"/>
        </w:rPr>
        <w:t xml:space="preserve"> γ=53 ·10</w:t>
      </w:r>
      <w:r w:rsidR="004F7C48" w:rsidRPr="004F7C48">
        <w:rPr>
          <w:sz w:val="28"/>
          <w:szCs w:val="28"/>
          <w:vertAlign w:val="superscript"/>
          <w:lang w:val="uk-UA"/>
        </w:rPr>
        <w:t>6</w:t>
      </w:r>
      <w:r w:rsidR="004F7C48">
        <w:rPr>
          <w:sz w:val="28"/>
          <w:szCs w:val="28"/>
          <w:lang w:val="uk-UA"/>
        </w:rPr>
        <w:t xml:space="preserve"> См</w:t>
      </w:r>
      <w:r w:rsidR="004F7C48" w:rsidRPr="004F7C48">
        <w:rPr>
          <w:sz w:val="28"/>
          <w:szCs w:val="28"/>
        </w:rPr>
        <w:t>/</w:t>
      </w:r>
      <w:r w:rsidR="00327EEB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,</w:t>
      </w:r>
      <w:r w:rsidRPr="00EB3ED5">
        <w:rPr>
          <w:sz w:val="28"/>
          <w:szCs w:val="28"/>
          <w:lang w:val="uk-UA"/>
        </w:rPr>
        <w:t xml:space="preserve"> граничний опір при розриві (</w:t>
      </w:r>
      <w:r w:rsidR="00327EEB">
        <w:rPr>
          <w:sz w:val="28"/>
          <w:szCs w:val="28"/>
          <w:lang w:val="uk-UA"/>
        </w:rPr>
        <w:t>σ=380 МПа</w:t>
      </w:r>
      <w:r w:rsidRPr="00EB3ED5">
        <w:rPr>
          <w:sz w:val="28"/>
          <w:szCs w:val="28"/>
          <w:lang w:val="uk-UA"/>
        </w:rPr>
        <w:t>). Одна</w:t>
      </w:r>
      <w:r>
        <w:rPr>
          <w:sz w:val="28"/>
          <w:szCs w:val="28"/>
          <w:lang w:val="uk-UA"/>
        </w:rPr>
        <w:t>че</w:t>
      </w:r>
      <w:r w:rsidRPr="00EB3E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економічні </w:t>
      </w:r>
      <w:r w:rsidRPr="00EB3ED5">
        <w:rPr>
          <w:sz w:val="28"/>
          <w:szCs w:val="28"/>
          <w:lang w:val="uk-UA"/>
        </w:rPr>
        <w:t xml:space="preserve"> міркування змушують у більшості випадків використовувати</w:t>
      </w:r>
      <w:r>
        <w:rPr>
          <w:sz w:val="28"/>
          <w:szCs w:val="28"/>
          <w:lang w:val="uk-UA"/>
        </w:rPr>
        <w:t xml:space="preserve"> проводи марок</w:t>
      </w:r>
      <w:r w:rsidRPr="00EB3ED5">
        <w:rPr>
          <w:sz w:val="28"/>
          <w:szCs w:val="28"/>
          <w:lang w:val="uk-UA"/>
        </w:rPr>
        <w:t xml:space="preserve"> А та АС.</w:t>
      </w:r>
    </w:p>
    <w:p w:rsidR="00300F39" w:rsidRPr="00EB3ED5" w:rsidRDefault="00300F39" w:rsidP="004F7C48">
      <w:pPr>
        <w:spacing w:line="360" w:lineRule="auto"/>
        <w:ind w:firstLine="601"/>
        <w:jc w:val="both"/>
        <w:rPr>
          <w:sz w:val="28"/>
          <w:szCs w:val="28"/>
          <w:lang w:val="uk-UA"/>
        </w:rPr>
      </w:pPr>
      <w:r w:rsidRPr="004F7C48">
        <w:rPr>
          <w:b/>
          <w:sz w:val="28"/>
          <w:szCs w:val="28"/>
          <w:lang w:val="uk-UA"/>
        </w:rPr>
        <w:t>Алюмінієві проводи</w:t>
      </w:r>
      <w:r w:rsidRPr="00EB3ED5">
        <w:rPr>
          <w:sz w:val="28"/>
          <w:szCs w:val="28"/>
          <w:lang w:val="uk-UA"/>
        </w:rPr>
        <w:t xml:space="preserve"> – з холоднокат</w:t>
      </w:r>
      <w:r>
        <w:rPr>
          <w:sz w:val="28"/>
          <w:szCs w:val="28"/>
          <w:lang w:val="uk-UA"/>
        </w:rPr>
        <w:t>а</w:t>
      </w:r>
      <w:r w:rsidRPr="00EB3ED5">
        <w:rPr>
          <w:sz w:val="28"/>
          <w:szCs w:val="28"/>
          <w:lang w:val="uk-UA"/>
        </w:rPr>
        <w:t>ного дроту (від 16 мм</w:t>
      </w:r>
      <w:r w:rsidRPr="00EB3ED5">
        <w:rPr>
          <w:sz w:val="28"/>
          <w:szCs w:val="28"/>
          <w:vertAlign w:val="superscript"/>
          <w:lang w:val="uk-UA"/>
        </w:rPr>
        <w:t>2</w:t>
      </w:r>
      <w:r w:rsidRPr="00EB3ED5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 xml:space="preserve"> – виконують лише </w:t>
      </w:r>
      <w:r w:rsidRPr="00EB3ED5">
        <w:rPr>
          <w:sz w:val="28"/>
          <w:szCs w:val="28"/>
          <w:lang w:val="uk-UA"/>
        </w:rPr>
        <w:t>багатодротов</w:t>
      </w:r>
      <w:r>
        <w:rPr>
          <w:sz w:val="28"/>
          <w:szCs w:val="28"/>
          <w:lang w:val="uk-UA"/>
        </w:rPr>
        <w:t>ими і</w:t>
      </w:r>
      <w:r w:rsidRPr="00EB3ED5">
        <w:rPr>
          <w:sz w:val="28"/>
          <w:szCs w:val="28"/>
          <w:lang w:val="uk-UA"/>
        </w:rPr>
        <w:t xml:space="preserve"> застосовуют</w:t>
      </w:r>
      <w:r>
        <w:rPr>
          <w:sz w:val="28"/>
          <w:szCs w:val="28"/>
          <w:lang w:val="uk-UA"/>
        </w:rPr>
        <w:t>ь</w:t>
      </w:r>
      <w:r w:rsidRPr="00EB3ED5">
        <w:rPr>
          <w:sz w:val="28"/>
          <w:szCs w:val="28"/>
          <w:lang w:val="uk-UA"/>
        </w:rPr>
        <w:t xml:space="preserve"> в мережах не  вище 35 кВ при про</w:t>
      </w:r>
      <w:r>
        <w:rPr>
          <w:sz w:val="28"/>
          <w:szCs w:val="28"/>
          <w:lang w:val="uk-UA"/>
        </w:rPr>
        <w:t>гонах</w:t>
      </w:r>
      <w:r w:rsidRPr="00EB3ED5"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lastRenderedPageBreak/>
        <w:t xml:space="preserve">між опорами не більше </w:t>
      </w:r>
      <w:smartTag w:uri="urn:schemas-microsoft-com:office:smarttags" w:element="metricconverter">
        <w:smartTagPr>
          <w:attr w:name="ProductID" w:val="150 м"/>
        </w:smartTagPr>
        <w:r w:rsidRPr="00EB3ED5">
          <w:rPr>
            <w:sz w:val="28"/>
            <w:szCs w:val="28"/>
            <w:lang w:val="uk-UA"/>
          </w:rPr>
          <w:t>150 м</w:t>
        </w:r>
      </w:smartTag>
      <w:r w:rsidRPr="00EB3ED5">
        <w:rPr>
          <w:sz w:val="28"/>
          <w:szCs w:val="28"/>
          <w:lang w:val="uk-UA"/>
        </w:rPr>
        <w:t xml:space="preserve">. Алюміній має питому провідність </w:t>
      </w:r>
      <w:r w:rsidR="00327EEB">
        <w:rPr>
          <w:sz w:val="28"/>
          <w:szCs w:val="28"/>
          <w:lang w:val="uk-UA"/>
        </w:rPr>
        <w:t>γ=32 ·10</w:t>
      </w:r>
      <w:r w:rsidR="00327EEB" w:rsidRPr="004F7C48">
        <w:rPr>
          <w:sz w:val="28"/>
          <w:szCs w:val="28"/>
          <w:vertAlign w:val="superscript"/>
          <w:lang w:val="uk-UA"/>
        </w:rPr>
        <w:t>6</w:t>
      </w:r>
      <w:r w:rsidR="00327EEB">
        <w:rPr>
          <w:sz w:val="28"/>
          <w:szCs w:val="28"/>
          <w:lang w:val="uk-UA"/>
        </w:rPr>
        <w:t xml:space="preserve"> См</w:t>
      </w:r>
      <w:r w:rsidR="00327EEB" w:rsidRPr="00327EEB">
        <w:rPr>
          <w:sz w:val="28"/>
          <w:szCs w:val="28"/>
          <w:lang w:val="uk-UA"/>
        </w:rPr>
        <w:t>/</w:t>
      </w:r>
      <w:r w:rsidR="00327EEB">
        <w:rPr>
          <w:sz w:val="28"/>
          <w:szCs w:val="28"/>
          <w:lang w:val="uk-UA"/>
        </w:rPr>
        <w:t>м</w:t>
      </w:r>
      <w:r w:rsidR="00327EEB" w:rsidRPr="003A11E7"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 xml:space="preserve"> і граничний опір при розриві </w:t>
      </w:r>
      <w:r w:rsidR="00327EEB">
        <w:rPr>
          <w:sz w:val="28"/>
          <w:szCs w:val="28"/>
          <w:lang w:val="uk-UA"/>
        </w:rPr>
        <w:t>σ=150 МПа.</w:t>
      </w:r>
    </w:p>
    <w:p w:rsidR="00300F39" w:rsidRDefault="00300F39" w:rsidP="004F7C48">
      <w:pPr>
        <w:spacing w:line="360" w:lineRule="auto"/>
        <w:ind w:firstLine="601"/>
        <w:jc w:val="both"/>
        <w:rPr>
          <w:sz w:val="28"/>
          <w:szCs w:val="28"/>
          <w:lang w:val="uk-UA"/>
        </w:rPr>
      </w:pPr>
      <w:r w:rsidRPr="004F7C48">
        <w:rPr>
          <w:b/>
          <w:sz w:val="28"/>
          <w:szCs w:val="28"/>
          <w:lang w:val="uk-UA"/>
        </w:rPr>
        <w:t>Сталеві проводи</w:t>
      </w:r>
      <w:r w:rsidRPr="00EB3ED5">
        <w:rPr>
          <w:sz w:val="28"/>
          <w:szCs w:val="28"/>
          <w:lang w:val="uk-UA"/>
        </w:rPr>
        <w:t xml:space="preserve"> мають малу електричну провідність </w:t>
      </w:r>
      <w:r w:rsidR="00327EEB">
        <w:rPr>
          <w:sz w:val="28"/>
          <w:szCs w:val="28"/>
          <w:lang w:val="uk-UA"/>
        </w:rPr>
        <w:t>γ=7,5 ·10</w:t>
      </w:r>
      <w:r w:rsidR="00327EEB" w:rsidRPr="004F7C48">
        <w:rPr>
          <w:sz w:val="28"/>
          <w:szCs w:val="28"/>
          <w:vertAlign w:val="superscript"/>
          <w:lang w:val="uk-UA"/>
        </w:rPr>
        <w:t>6</w:t>
      </w:r>
      <w:r w:rsidR="00327EEB">
        <w:rPr>
          <w:sz w:val="28"/>
          <w:szCs w:val="28"/>
          <w:lang w:val="uk-UA"/>
        </w:rPr>
        <w:t xml:space="preserve"> См</w:t>
      </w:r>
      <w:r w:rsidR="00327EEB" w:rsidRPr="00327EEB">
        <w:rPr>
          <w:sz w:val="28"/>
          <w:szCs w:val="28"/>
          <w:lang w:val="uk-UA"/>
        </w:rPr>
        <w:t>/</w:t>
      </w:r>
      <w:r w:rsidR="00327EEB">
        <w:rPr>
          <w:sz w:val="28"/>
          <w:szCs w:val="28"/>
          <w:lang w:val="uk-UA"/>
        </w:rPr>
        <w:t>м</w:t>
      </w:r>
      <w:r w:rsidR="00327EEB" w:rsidRPr="003A11E7">
        <w:rPr>
          <w:sz w:val="28"/>
          <w:szCs w:val="28"/>
          <w:lang w:val="uk-UA"/>
        </w:rPr>
        <w:t xml:space="preserve"> </w:t>
      </w:r>
      <w:r w:rsidR="00327EEB" w:rsidRPr="00EB3ED5"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, але значно більшу механічну міцність. Сталеві проводи використовують в мережах з малими електричними навантаженнями напругою до 10 кВ (в</w:t>
      </w:r>
      <w:r>
        <w:rPr>
          <w:sz w:val="28"/>
          <w:szCs w:val="28"/>
          <w:lang w:val="uk-UA"/>
        </w:rPr>
        <w:t xml:space="preserve"> сільськогосподарських</w:t>
      </w:r>
      <w:r w:rsidRPr="00EB3ED5">
        <w:rPr>
          <w:sz w:val="28"/>
          <w:szCs w:val="28"/>
          <w:lang w:val="uk-UA"/>
        </w:rPr>
        <w:t xml:space="preserve"> мережах, лініях зв</w:t>
      </w:r>
      <w:r w:rsidRPr="00EB3ED5">
        <w:rPr>
          <w:sz w:val="28"/>
          <w:szCs w:val="28"/>
        </w:rPr>
        <w:t>’</w:t>
      </w:r>
      <w:proofErr w:type="spellStart"/>
      <w:r w:rsidRPr="00EB3ED5">
        <w:rPr>
          <w:sz w:val="28"/>
          <w:szCs w:val="28"/>
          <w:lang w:val="uk-UA"/>
        </w:rPr>
        <w:t>язку</w:t>
      </w:r>
      <w:proofErr w:type="spellEnd"/>
      <w:r w:rsidRPr="00EB3ED5">
        <w:rPr>
          <w:sz w:val="28"/>
          <w:szCs w:val="28"/>
          <w:lang w:val="uk-UA"/>
        </w:rPr>
        <w:t xml:space="preserve"> та автоблокування). Великий недолік – схиль</w:t>
      </w:r>
      <w:r>
        <w:rPr>
          <w:sz w:val="28"/>
          <w:szCs w:val="28"/>
          <w:lang w:val="uk-UA"/>
        </w:rPr>
        <w:t>ність до корозії; щоб запобігти цьому,</w:t>
      </w:r>
      <w:r w:rsidRPr="00EB3ED5">
        <w:rPr>
          <w:sz w:val="28"/>
          <w:szCs w:val="28"/>
          <w:lang w:val="uk-UA"/>
        </w:rPr>
        <w:t xml:space="preserve"> провід оцинковують. Однодротові</w:t>
      </w:r>
      <w:r>
        <w:rPr>
          <w:sz w:val="28"/>
          <w:szCs w:val="28"/>
          <w:lang w:val="uk-UA"/>
        </w:rPr>
        <w:t xml:space="preserve"> сталеві проводи</w:t>
      </w:r>
      <w:r w:rsidRPr="00EB3ED5">
        <w:rPr>
          <w:sz w:val="28"/>
          <w:szCs w:val="28"/>
          <w:lang w:val="uk-UA"/>
        </w:rPr>
        <w:t xml:space="preserve"> (ПСО) виготовляють діаметром 3;</w:t>
      </w:r>
      <w:r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3,5;</w:t>
      </w:r>
      <w:r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4;</w:t>
      </w:r>
      <w:r>
        <w:rPr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5 мм"/>
        </w:smartTagPr>
        <w:r w:rsidRPr="00EB3ED5">
          <w:rPr>
            <w:sz w:val="28"/>
            <w:szCs w:val="28"/>
            <w:lang w:val="uk-UA"/>
          </w:rPr>
          <w:t>5 мм</w:t>
        </w:r>
      </w:smartTag>
      <w:r w:rsidRPr="00EB3ED5">
        <w:rPr>
          <w:sz w:val="28"/>
          <w:szCs w:val="28"/>
          <w:lang w:val="uk-UA"/>
        </w:rPr>
        <w:t>.</w:t>
      </w:r>
    </w:p>
    <w:p w:rsidR="004F6BD1" w:rsidRDefault="004F6BD1" w:rsidP="004F7C48">
      <w:pPr>
        <w:spacing w:line="360" w:lineRule="auto"/>
        <w:ind w:firstLine="601"/>
        <w:jc w:val="both"/>
        <w:rPr>
          <w:sz w:val="28"/>
          <w:szCs w:val="28"/>
          <w:lang w:val="uk-UA"/>
        </w:rPr>
      </w:pPr>
    </w:p>
    <w:p w:rsidR="004F6BD1" w:rsidRDefault="004F6BD1" w:rsidP="004F7C48">
      <w:pPr>
        <w:spacing w:line="360" w:lineRule="auto"/>
        <w:ind w:firstLine="60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Питання:</w:t>
      </w:r>
    </w:p>
    <w:p w:rsidR="004F6BD1" w:rsidRDefault="004F6BD1" w:rsidP="004F6BD1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Головні елементи ПЛ</w:t>
      </w:r>
    </w:p>
    <w:p w:rsidR="004F6BD1" w:rsidRPr="00663981" w:rsidRDefault="00663981" w:rsidP="004F6BD1">
      <w:pPr>
        <w:pStyle w:val="a6"/>
        <w:numPr>
          <w:ilvl w:val="0"/>
          <w:numId w:val="7"/>
        </w:numPr>
        <w:spacing w:line="360" w:lineRule="auto"/>
        <w:jc w:val="both"/>
        <w:rPr>
          <w:sz w:val="28"/>
          <w:szCs w:val="28"/>
          <w:highlight w:val="green"/>
          <w:lang w:val="uk-UA"/>
        </w:rPr>
      </w:pPr>
      <w:r>
        <w:rPr>
          <w:sz w:val="28"/>
          <w:szCs w:val="28"/>
          <w:highlight w:val="green"/>
          <w:lang w:val="uk-UA"/>
        </w:rPr>
        <w:t>П</w:t>
      </w:r>
      <w:r w:rsidR="004F6BD1" w:rsidRPr="00663981">
        <w:rPr>
          <w:sz w:val="28"/>
          <w:szCs w:val="28"/>
          <w:highlight w:val="green"/>
          <w:lang w:val="uk-UA"/>
        </w:rPr>
        <w:t xml:space="preserve">роводи, захисні троси, опори, </w:t>
      </w:r>
      <w:r w:rsidRPr="00663981">
        <w:rPr>
          <w:sz w:val="28"/>
          <w:szCs w:val="28"/>
          <w:highlight w:val="green"/>
          <w:lang w:val="uk-UA"/>
        </w:rPr>
        <w:t>ізолятори, арматура</w:t>
      </w:r>
    </w:p>
    <w:p w:rsidR="00663981" w:rsidRDefault="00663981" w:rsidP="00663981">
      <w:pPr>
        <w:pStyle w:val="a6"/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Pr="00EB3ED5">
        <w:rPr>
          <w:sz w:val="28"/>
          <w:szCs w:val="28"/>
          <w:lang w:val="uk-UA"/>
        </w:rPr>
        <w:t>пори</w:t>
      </w:r>
      <w:r>
        <w:rPr>
          <w:sz w:val="28"/>
          <w:szCs w:val="28"/>
          <w:lang w:val="uk-UA"/>
        </w:rPr>
        <w:t xml:space="preserve">, </w:t>
      </w:r>
      <w:r w:rsidRPr="00EB3ED5">
        <w:rPr>
          <w:sz w:val="28"/>
          <w:szCs w:val="28"/>
          <w:lang w:val="uk-UA"/>
        </w:rPr>
        <w:t>захисні троси</w:t>
      </w:r>
      <w:r>
        <w:rPr>
          <w:sz w:val="28"/>
          <w:szCs w:val="28"/>
          <w:lang w:val="uk-UA"/>
        </w:rPr>
        <w:t>,</w:t>
      </w:r>
      <w:r w:rsidRPr="00EB3ED5">
        <w:rPr>
          <w:sz w:val="28"/>
          <w:szCs w:val="28"/>
          <w:lang w:val="uk-UA"/>
        </w:rPr>
        <w:t xml:space="preserve"> ізолятори</w:t>
      </w:r>
      <w:r>
        <w:rPr>
          <w:sz w:val="28"/>
          <w:szCs w:val="28"/>
          <w:lang w:val="uk-UA"/>
        </w:rPr>
        <w:t xml:space="preserve">, </w:t>
      </w:r>
      <w:r w:rsidRPr="00EB3ED5">
        <w:rPr>
          <w:sz w:val="28"/>
          <w:szCs w:val="28"/>
          <w:lang w:val="uk-UA"/>
        </w:rPr>
        <w:t>арматура</w:t>
      </w:r>
    </w:p>
    <w:p w:rsidR="00663981" w:rsidRDefault="00663981" w:rsidP="004F6BD1">
      <w:pPr>
        <w:pStyle w:val="a6"/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EB3ED5">
        <w:rPr>
          <w:sz w:val="28"/>
          <w:szCs w:val="28"/>
          <w:lang w:val="uk-UA"/>
        </w:rPr>
        <w:t>роводи,</w:t>
      </w:r>
      <w:r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захисні троси</w:t>
      </w:r>
      <w:r>
        <w:rPr>
          <w:sz w:val="28"/>
          <w:szCs w:val="28"/>
          <w:lang w:val="uk-UA"/>
        </w:rPr>
        <w:t xml:space="preserve">, </w:t>
      </w:r>
      <w:r w:rsidRPr="00EB3ED5">
        <w:rPr>
          <w:sz w:val="28"/>
          <w:szCs w:val="28"/>
          <w:lang w:val="uk-UA"/>
        </w:rPr>
        <w:t>ізолятори</w:t>
      </w:r>
      <w:r>
        <w:rPr>
          <w:sz w:val="28"/>
          <w:szCs w:val="28"/>
          <w:lang w:val="uk-UA"/>
        </w:rPr>
        <w:t xml:space="preserve">, </w:t>
      </w:r>
      <w:r w:rsidRPr="00EB3ED5">
        <w:rPr>
          <w:sz w:val="28"/>
          <w:szCs w:val="28"/>
          <w:lang w:val="uk-UA"/>
        </w:rPr>
        <w:t>арматура</w:t>
      </w:r>
    </w:p>
    <w:p w:rsidR="00663981" w:rsidRDefault="00663981" w:rsidP="00663981">
      <w:pPr>
        <w:pStyle w:val="a6"/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EB3ED5">
        <w:rPr>
          <w:sz w:val="28"/>
          <w:szCs w:val="28"/>
          <w:lang w:val="uk-UA"/>
        </w:rPr>
        <w:t>роводи,</w:t>
      </w:r>
      <w:r>
        <w:rPr>
          <w:sz w:val="28"/>
          <w:szCs w:val="28"/>
          <w:lang w:val="uk-UA"/>
        </w:rPr>
        <w:t xml:space="preserve"> </w:t>
      </w:r>
      <w:r w:rsidRPr="00EB3ED5">
        <w:rPr>
          <w:sz w:val="28"/>
          <w:szCs w:val="28"/>
          <w:lang w:val="uk-UA"/>
        </w:rPr>
        <w:t>захисні троси</w:t>
      </w:r>
      <w:r>
        <w:rPr>
          <w:sz w:val="28"/>
          <w:szCs w:val="28"/>
          <w:lang w:val="uk-UA"/>
        </w:rPr>
        <w:t xml:space="preserve">, </w:t>
      </w:r>
      <w:r w:rsidRPr="00EB3ED5">
        <w:rPr>
          <w:sz w:val="28"/>
          <w:szCs w:val="28"/>
          <w:lang w:val="uk-UA"/>
        </w:rPr>
        <w:t>опори</w:t>
      </w:r>
      <w:r>
        <w:rPr>
          <w:sz w:val="28"/>
          <w:szCs w:val="28"/>
          <w:lang w:val="uk-UA"/>
        </w:rPr>
        <w:t xml:space="preserve">, </w:t>
      </w:r>
      <w:r w:rsidRPr="00EB3ED5">
        <w:rPr>
          <w:sz w:val="28"/>
          <w:szCs w:val="28"/>
          <w:lang w:val="uk-UA"/>
        </w:rPr>
        <w:t>ізолятори</w:t>
      </w:r>
      <w:r>
        <w:rPr>
          <w:sz w:val="28"/>
          <w:szCs w:val="28"/>
          <w:lang w:val="uk-UA"/>
        </w:rPr>
        <w:t xml:space="preserve">, </w:t>
      </w:r>
      <w:r w:rsidRPr="00EB3ED5">
        <w:rPr>
          <w:sz w:val="28"/>
          <w:szCs w:val="28"/>
          <w:lang w:val="uk-UA"/>
        </w:rPr>
        <w:t>арматура</w:t>
      </w:r>
      <w:r>
        <w:rPr>
          <w:sz w:val="28"/>
          <w:szCs w:val="28"/>
          <w:lang w:val="uk-UA"/>
        </w:rPr>
        <w:t>, тягові підстанції</w:t>
      </w:r>
    </w:p>
    <w:p w:rsidR="004F6BD1" w:rsidRDefault="004F6BD1" w:rsidP="004F6BD1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4F6BD1">
        <w:rPr>
          <w:sz w:val="28"/>
          <w:szCs w:val="28"/>
          <w:lang w:val="uk-UA"/>
        </w:rPr>
        <w:t>За конструктивним улаштуванням ПЛ</w:t>
      </w:r>
      <w:r w:rsidRPr="00EB3ED5">
        <w:rPr>
          <w:sz w:val="28"/>
          <w:szCs w:val="28"/>
          <w:lang w:val="uk-UA"/>
        </w:rPr>
        <w:t xml:space="preserve"> розділяються на </w:t>
      </w:r>
    </w:p>
    <w:p w:rsidR="004F6BD1" w:rsidRPr="004F6BD1" w:rsidRDefault="004F6BD1" w:rsidP="004F6BD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highlight w:val="green"/>
          <w:lang w:val="uk-UA"/>
        </w:rPr>
      </w:pPr>
      <w:r w:rsidRPr="004F6BD1">
        <w:rPr>
          <w:sz w:val="28"/>
          <w:szCs w:val="28"/>
          <w:lang w:val="uk-UA"/>
        </w:rPr>
        <w:t xml:space="preserve"> </w:t>
      </w:r>
      <w:proofErr w:type="spellStart"/>
      <w:r w:rsidRPr="004F6BD1">
        <w:rPr>
          <w:sz w:val="28"/>
          <w:szCs w:val="28"/>
          <w:highlight w:val="green"/>
          <w:lang w:val="uk-UA"/>
        </w:rPr>
        <w:t>Одноланцюгові</w:t>
      </w:r>
      <w:proofErr w:type="spellEnd"/>
      <w:r w:rsidRPr="004F6BD1">
        <w:rPr>
          <w:sz w:val="28"/>
          <w:szCs w:val="28"/>
          <w:highlight w:val="green"/>
          <w:lang w:val="uk-UA"/>
        </w:rPr>
        <w:t xml:space="preserve"> та </w:t>
      </w:r>
      <w:proofErr w:type="spellStart"/>
      <w:r w:rsidRPr="004F6BD1">
        <w:rPr>
          <w:sz w:val="28"/>
          <w:szCs w:val="28"/>
          <w:highlight w:val="green"/>
          <w:lang w:val="uk-UA"/>
        </w:rPr>
        <w:t>багатоланцюгові</w:t>
      </w:r>
      <w:proofErr w:type="spellEnd"/>
      <w:r w:rsidRPr="004F6BD1">
        <w:rPr>
          <w:sz w:val="28"/>
          <w:szCs w:val="28"/>
          <w:highlight w:val="green"/>
          <w:lang w:val="uk-UA"/>
        </w:rPr>
        <w:t xml:space="preserve"> </w:t>
      </w:r>
    </w:p>
    <w:p w:rsidR="004F6BD1" w:rsidRDefault="004F6BD1" w:rsidP="004F6BD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Однофазні та багатофазні</w:t>
      </w:r>
    </w:p>
    <w:p w:rsidR="004F6BD1" w:rsidRDefault="004F6BD1" w:rsidP="004F6BD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Постійного та змінного струму</w:t>
      </w:r>
    </w:p>
    <w:p w:rsidR="004F6BD1" w:rsidRPr="004F6BD1" w:rsidRDefault="004F6BD1" w:rsidP="004F6BD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Перехідні та анкерні</w:t>
      </w:r>
    </w:p>
    <w:p w:rsidR="004F6BD1" w:rsidRDefault="00663981" w:rsidP="00663981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Який тип опор найбільш розповсюджений</w:t>
      </w:r>
    </w:p>
    <w:p w:rsidR="00663981" w:rsidRPr="00663981" w:rsidRDefault="00663981" w:rsidP="0066398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highlight w:val="green"/>
          <w:lang w:val="uk-UA"/>
        </w:rPr>
      </w:pPr>
      <w:r w:rsidRPr="00663981">
        <w:rPr>
          <w:sz w:val="28"/>
          <w:szCs w:val="28"/>
          <w:highlight w:val="green"/>
          <w:lang w:val="uk-UA"/>
        </w:rPr>
        <w:t>Проміжні</w:t>
      </w:r>
    </w:p>
    <w:p w:rsidR="00663981" w:rsidRDefault="00663981" w:rsidP="0066398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Кутові</w:t>
      </w:r>
    </w:p>
    <w:p w:rsidR="00663981" w:rsidRDefault="00663981" w:rsidP="0066398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Анкерні</w:t>
      </w:r>
    </w:p>
    <w:p w:rsidR="00663981" w:rsidRDefault="00663981" w:rsidP="0066398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Прехідні</w:t>
      </w:r>
      <w:proofErr w:type="spellEnd"/>
    </w:p>
    <w:p w:rsidR="00663981" w:rsidRDefault="00663981" w:rsidP="00663981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Навіщо потрібні анкерні опори</w:t>
      </w:r>
    </w:p>
    <w:p w:rsidR="00663981" w:rsidRPr="0011671C" w:rsidRDefault="00663981" w:rsidP="0066398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highlight w:val="green"/>
          <w:lang w:val="uk-UA"/>
        </w:rPr>
      </w:pPr>
      <w:r w:rsidRPr="0011671C">
        <w:rPr>
          <w:sz w:val="28"/>
          <w:szCs w:val="28"/>
          <w:highlight w:val="green"/>
          <w:lang w:val="uk-UA"/>
        </w:rPr>
        <w:t>Для обмеження границі руйнування чи пошкодження при аварійних навантаженнях</w:t>
      </w:r>
    </w:p>
    <w:p w:rsidR="00663981" w:rsidRDefault="00663981" w:rsidP="0066398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переходу повітряної лінії через перешкоди (річки, впадини …)</w:t>
      </w:r>
    </w:p>
    <w:p w:rsidR="00663981" w:rsidRDefault="00663981" w:rsidP="0066398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Просто для підтримки проводів</w:t>
      </w:r>
    </w:p>
    <w:p w:rsidR="00663981" w:rsidRDefault="00663981" w:rsidP="00663981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уникнення</w:t>
      </w:r>
      <w:r w:rsidRPr="00EB3ED5">
        <w:rPr>
          <w:sz w:val="28"/>
          <w:szCs w:val="28"/>
          <w:lang w:val="uk-UA"/>
        </w:rPr>
        <w:t xml:space="preserve"> руйнування при аварійних навантаженнях</w:t>
      </w:r>
    </w:p>
    <w:p w:rsidR="00542322" w:rsidRDefault="00542322" w:rsidP="00542322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Де встановлюють транспозиційні опори</w:t>
      </w:r>
    </w:p>
    <w:p w:rsidR="00542322" w:rsidRDefault="00542322" w:rsidP="00542322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542322">
        <w:rPr>
          <w:sz w:val="28"/>
          <w:szCs w:val="28"/>
          <w:highlight w:val="green"/>
          <w:lang w:val="uk-UA"/>
        </w:rPr>
        <w:t>в точках лінії, де проводи кола міняють місцями</w:t>
      </w:r>
    </w:p>
    <w:p w:rsidR="00542322" w:rsidRDefault="00542322" w:rsidP="00542322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>в точках лінії, де змінюється її напрямок</w:t>
      </w:r>
    </w:p>
    <w:p w:rsidR="00542322" w:rsidRDefault="00542322" w:rsidP="00542322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EB3ED5">
        <w:rPr>
          <w:sz w:val="28"/>
          <w:szCs w:val="28"/>
          <w:lang w:val="uk-UA"/>
        </w:rPr>
        <w:t xml:space="preserve">при перетинанні </w:t>
      </w:r>
      <w:r>
        <w:rPr>
          <w:sz w:val="28"/>
          <w:szCs w:val="28"/>
          <w:lang w:val="uk-UA"/>
        </w:rPr>
        <w:t>повітряними лініями</w:t>
      </w:r>
      <w:r w:rsidRPr="00EB3ED5">
        <w:rPr>
          <w:sz w:val="28"/>
          <w:szCs w:val="28"/>
          <w:lang w:val="uk-UA"/>
        </w:rPr>
        <w:t xml:space="preserve"> залізниць, великих рік, озер, ущелин, інших природних перешкод</w:t>
      </w:r>
    </w:p>
    <w:p w:rsidR="00542322" w:rsidRDefault="00542322" w:rsidP="00542322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жодне з тверджень не вірне</w:t>
      </w:r>
    </w:p>
    <w:p w:rsidR="00542322" w:rsidRDefault="00FB3BD7" w:rsidP="00542322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Якої висоти досягають перехідні опори</w:t>
      </w:r>
    </w:p>
    <w:p w:rsidR="00FB3BD7" w:rsidRPr="00FB3BD7" w:rsidRDefault="00FB3BD7" w:rsidP="00FB3BD7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highlight w:val="green"/>
          <w:lang w:val="uk-UA"/>
        </w:rPr>
      </w:pPr>
      <w:r w:rsidRPr="00FB3BD7">
        <w:rPr>
          <w:sz w:val="28"/>
          <w:szCs w:val="28"/>
          <w:highlight w:val="green"/>
          <w:lang w:val="uk-UA"/>
        </w:rPr>
        <w:t>70...80 м</w:t>
      </w:r>
    </w:p>
    <w:p w:rsidR="00FB3BD7" w:rsidRDefault="00FB3BD7" w:rsidP="00FB3BD7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20...3</w:t>
      </w:r>
      <w:r w:rsidRPr="00EB3ED5">
        <w:rPr>
          <w:sz w:val="28"/>
          <w:szCs w:val="28"/>
          <w:lang w:val="uk-UA"/>
        </w:rPr>
        <w:t>0 м</w:t>
      </w:r>
    </w:p>
    <w:p w:rsidR="00FB3BD7" w:rsidRDefault="00FB3BD7" w:rsidP="00FB3BD7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40...5</w:t>
      </w:r>
      <w:r w:rsidRPr="00EB3ED5">
        <w:rPr>
          <w:sz w:val="28"/>
          <w:szCs w:val="28"/>
          <w:lang w:val="uk-UA"/>
        </w:rPr>
        <w:t>0 м</w:t>
      </w:r>
    </w:p>
    <w:p w:rsidR="00FB3BD7" w:rsidRDefault="00FB3BD7" w:rsidP="00FB3BD7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50...65</w:t>
      </w:r>
      <w:r w:rsidRPr="00EB3ED5">
        <w:rPr>
          <w:sz w:val="28"/>
          <w:szCs w:val="28"/>
          <w:lang w:val="uk-UA"/>
        </w:rPr>
        <w:t xml:space="preserve"> м</w:t>
      </w:r>
    </w:p>
    <w:p w:rsidR="00FB3BD7" w:rsidRDefault="00E8412E" w:rsidP="00FB3BD7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проводи найкращі за технічними якостями</w:t>
      </w:r>
    </w:p>
    <w:p w:rsidR="00E8412E" w:rsidRPr="00E8412E" w:rsidRDefault="00E8412E" w:rsidP="00E8412E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highlight w:val="green"/>
          <w:lang w:val="uk-UA"/>
        </w:rPr>
      </w:pPr>
      <w:r w:rsidRPr="00E8412E">
        <w:rPr>
          <w:sz w:val="28"/>
          <w:szCs w:val="28"/>
          <w:highlight w:val="green"/>
          <w:lang w:val="uk-UA"/>
        </w:rPr>
        <w:t>Мідні</w:t>
      </w:r>
    </w:p>
    <w:p w:rsidR="00E8412E" w:rsidRDefault="00E8412E" w:rsidP="00E8412E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Алюмінієві</w:t>
      </w:r>
    </w:p>
    <w:p w:rsidR="00E8412E" w:rsidRDefault="00E8412E" w:rsidP="00E8412E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Стале-алюмінієві</w:t>
      </w:r>
    </w:p>
    <w:p w:rsidR="00E8412E" w:rsidRDefault="00E8412E" w:rsidP="00E8412E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Мідно-алюмінієві</w:t>
      </w:r>
    </w:p>
    <w:p w:rsidR="000D06B5" w:rsidRDefault="000D06B5" w:rsidP="000D06B5">
      <w:pPr>
        <w:pStyle w:val="a6"/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означає цифра 120 в маркуванні проводу АС-120</w:t>
      </w:r>
    </w:p>
    <w:p w:rsidR="000D06B5" w:rsidRPr="000D06B5" w:rsidRDefault="000D06B5" w:rsidP="000D06B5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highlight w:val="green"/>
          <w:lang w:val="uk-UA"/>
        </w:rPr>
      </w:pPr>
      <w:r w:rsidRPr="000D06B5">
        <w:rPr>
          <w:sz w:val="28"/>
          <w:szCs w:val="28"/>
          <w:highlight w:val="green"/>
          <w:lang w:val="uk-UA"/>
        </w:rPr>
        <w:t xml:space="preserve">площу перерізу </w:t>
      </w:r>
      <w:proofErr w:type="spellStart"/>
      <w:r w:rsidRPr="000D06B5">
        <w:rPr>
          <w:sz w:val="28"/>
          <w:szCs w:val="28"/>
          <w:highlight w:val="green"/>
          <w:lang w:val="uk-UA"/>
        </w:rPr>
        <w:t>токопровідної</w:t>
      </w:r>
      <w:proofErr w:type="spellEnd"/>
      <w:r w:rsidRPr="000D06B5">
        <w:rPr>
          <w:sz w:val="28"/>
          <w:szCs w:val="28"/>
          <w:highlight w:val="green"/>
          <w:lang w:val="uk-UA"/>
        </w:rPr>
        <w:t xml:space="preserve"> частини</w:t>
      </w:r>
    </w:p>
    <w:p w:rsidR="000D06B5" w:rsidRDefault="000D06B5" w:rsidP="000D06B5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площу</w:t>
      </w:r>
      <w:r w:rsidRPr="00EB3ED5">
        <w:rPr>
          <w:sz w:val="28"/>
          <w:szCs w:val="28"/>
          <w:lang w:val="uk-UA"/>
        </w:rPr>
        <w:t xml:space="preserve"> перерізу </w:t>
      </w:r>
      <w:r>
        <w:rPr>
          <w:sz w:val="28"/>
          <w:szCs w:val="28"/>
          <w:lang w:val="uk-UA"/>
        </w:rPr>
        <w:t>проводу</w:t>
      </w:r>
    </w:p>
    <w:p w:rsidR="000D06B5" w:rsidRDefault="000D06B5" w:rsidP="000D06B5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площу</w:t>
      </w:r>
      <w:r w:rsidRPr="00EB3ED5">
        <w:rPr>
          <w:sz w:val="28"/>
          <w:szCs w:val="28"/>
          <w:lang w:val="uk-UA"/>
        </w:rPr>
        <w:t xml:space="preserve"> перерізу </w:t>
      </w:r>
      <w:r>
        <w:rPr>
          <w:sz w:val="28"/>
          <w:szCs w:val="28"/>
          <w:lang w:val="uk-UA"/>
        </w:rPr>
        <w:t>алюмінію</w:t>
      </w:r>
    </w:p>
    <w:p w:rsidR="000D06B5" w:rsidRDefault="000D06B5" w:rsidP="000D06B5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площу</w:t>
      </w:r>
      <w:r w:rsidRPr="00EB3ED5">
        <w:rPr>
          <w:sz w:val="28"/>
          <w:szCs w:val="28"/>
          <w:lang w:val="uk-UA"/>
        </w:rPr>
        <w:t xml:space="preserve"> перерізу </w:t>
      </w:r>
      <w:r>
        <w:rPr>
          <w:sz w:val="28"/>
          <w:szCs w:val="28"/>
          <w:lang w:val="uk-UA"/>
        </w:rPr>
        <w:t>сталі</w:t>
      </w:r>
    </w:p>
    <w:p w:rsidR="000D06B5" w:rsidRPr="00663981" w:rsidRDefault="000D06B5" w:rsidP="000D06B5">
      <w:pPr>
        <w:pStyle w:val="a6"/>
        <w:spacing w:line="360" w:lineRule="auto"/>
        <w:ind w:left="961"/>
        <w:jc w:val="both"/>
        <w:rPr>
          <w:sz w:val="28"/>
          <w:szCs w:val="28"/>
          <w:lang w:val="uk-UA"/>
        </w:rPr>
      </w:pPr>
    </w:p>
    <w:sectPr w:rsidR="000D06B5" w:rsidRPr="0066398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70B9D"/>
    <w:multiLevelType w:val="hybridMultilevel"/>
    <w:tmpl w:val="89CCCD8E"/>
    <w:lvl w:ilvl="0" w:tplc="0419000F">
      <w:start w:val="1"/>
      <w:numFmt w:val="decimal"/>
      <w:lvlText w:val="%1."/>
      <w:lvlJc w:val="left"/>
      <w:pPr>
        <w:tabs>
          <w:tab w:val="num" w:pos="1323"/>
        </w:tabs>
        <w:ind w:left="132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3"/>
        </w:tabs>
        <w:ind w:left="20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3"/>
        </w:tabs>
        <w:ind w:left="27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3"/>
        </w:tabs>
        <w:ind w:left="34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3"/>
        </w:tabs>
        <w:ind w:left="42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3"/>
        </w:tabs>
        <w:ind w:left="49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3"/>
        </w:tabs>
        <w:ind w:left="56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3"/>
        </w:tabs>
        <w:ind w:left="63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3"/>
        </w:tabs>
        <w:ind w:left="7083" w:hanging="180"/>
      </w:pPr>
    </w:lvl>
  </w:abstractNum>
  <w:abstractNum w:abstractNumId="1">
    <w:nsid w:val="21271F73"/>
    <w:multiLevelType w:val="hybridMultilevel"/>
    <w:tmpl w:val="4F560DFE"/>
    <w:lvl w:ilvl="0" w:tplc="FE3270FA">
      <w:start w:val="1"/>
      <w:numFmt w:val="bullet"/>
      <w:lvlText w:val=""/>
      <w:lvlJc w:val="left"/>
      <w:pPr>
        <w:tabs>
          <w:tab w:val="num" w:pos="1323"/>
        </w:tabs>
        <w:ind w:left="13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3"/>
        </w:tabs>
        <w:ind w:left="2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3"/>
        </w:tabs>
        <w:ind w:left="2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3"/>
        </w:tabs>
        <w:ind w:left="3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3"/>
        </w:tabs>
        <w:ind w:left="4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3"/>
        </w:tabs>
        <w:ind w:left="4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3"/>
        </w:tabs>
        <w:ind w:left="5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3"/>
        </w:tabs>
        <w:ind w:left="6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3"/>
        </w:tabs>
        <w:ind w:left="7083" w:hanging="360"/>
      </w:pPr>
      <w:rPr>
        <w:rFonts w:ascii="Wingdings" w:hAnsi="Wingdings" w:hint="default"/>
      </w:rPr>
    </w:lvl>
  </w:abstractNum>
  <w:abstractNum w:abstractNumId="2">
    <w:nsid w:val="29903C12"/>
    <w:multiLevelType w:val="hybridMultilevel"/>
    <w:tmpl w:val="90D2520A"/>
    <w:lvl w:ilvl="0" w:tplc="E4703B8C">
      <w:start w:val="1"/>
      <w:numFmt w:val="decimal"/>
      <w:lvlText w:val="%1."/>
      <w:lvlJc w:val="left"/>
      <w:pPr>
        <w:ind w:left="961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681" w:hanging="360"/>
      </w:pPr>
    </w:lvl>
    <w:lvl w:ilvl="2" w:tplc="0422001B" w:tentative="1">
      <w:start w:val="1"/>
      <w:numFmt w:val="lowerRoman"/>
      <w:lvlText w:val="%3."/>
      <w:lvlJc w:val="right"/>
      <w:pPr>
        <w:ind w:left="2401" w:hanging="180"/>
      </w:pPr>
    </w:lvl>
    <w:lvl w:ilvl="3" w:tplc="0422000F" w:tentative="1">
      <w:start w:val="1"/>
      <w:numFmt w:val="decimal"/>
      <w:lvlText w:val="%4."/>
      <w:lvlJc w:val="left"/>
      <w:pPr>
        <w:ind w:left="3121" w:hanging="360"/>
      </w:pPr>
    </w:lvl>
    <w:lvl w:ilvl="4" w:tplc="04220019" w:tentative="1">
      <w:start w:val="1"/>
      <w:numFmt w:val="lowerLetter"/>
      <w:lvlText w:val="%5."/>
      <w:lvlJc w:val="left"/>
      <w:pPr>
        <w:ind w:left="3841" w:hanging="360"/>
      </w:pPr>
    </w:lvl>
    <w:lvl w:ilvl="5" w:tplc="0422001B" w:tentative="1">
      <w:start w:val="1"/>
      <w:numFmt w:val="lowerRoman"/>
      <w:lvlText w:val="%6."/>
      <w:lvlJc w:val="right"/>
      <w:pPr>
        <w:ind w:left="4561" w:hanging="180"/>
      </w:pPr>
    </w:lvl>
    <w:lvl w:ilvl="6" w:tplc="0422000F" w:tentative="1">
      <w:start w:val="1"/>
      <w:numFmt w:val="decimal"/>
      <w:lvlText w:val="%7."/>
      <w:lvlJc w:val="left"/>
      <w:pPr>
        <w:ind w:left="5281" w:hanging="360"/>
      </w:pPr>
    </w:lvl>
    <w:lvl w:ilvl="7" w:tplc="04220019" w:tentative="1">
      <w:start w:val="1"/>
      <w:numFmt w:val="lowerLetter"/>
      <w:lvlText w:val="%8."/>
      <w:lvlJc w:val="left"/>
      <w:pPr>
        <w:ind w:left="6001" w:hanging="360"/>
      </w:pPr>
    </w:lvl>
    <w:lvl w:ilvl="8" w:tplc="0422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">
    <w:nsid w:val="528A2EDB"/>
    <w:multiLevelType w:val="hybridMultilevel"/>
    <w:tmpl w:val="08E831B2"/>
    <w:lvl w:ilvl="0" w:tplc="011AB9F2">
      <w:start w:val="1"/>
      <w:numFmt w:val="bullet"/>
      <w:lvlText w:val="-"/>
      <w:lvlJc w:val="left"/>
      <w:pPr>
        <w:ind w:left="96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4">
    <w:nsid w:val="57AD3F45"/>
    <w:multiLevelType w:val="hybridMultilevel"/>
    <w:tmpl w:val="3F88C6F2"/>
    <w:lvl w:ilvl="0" w:tplc="28327AE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5C032B78"/>
    <w:multiLevelType w:val="hybridMultilevel"/>
    <w:tmpl w:val="4CC23A08"/>
    <w:lvl w:ilvl="0" w:tplc="691A6F40">
      <w:start w:val="1"/>
      <w:numFmt w:val="bullet"/>
      <w:lvlText w:val="-"/>
      <w:lvlJc w:val="left"/>
      <w:pPr>
        <w:ind w:left="132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6">
    <w:nsid w:val="747C028D"/>
    <w:multiLevelType w:val="hybridMultilevel"/>
    <w:tmpl w:val="F3CC7BA8"/>
    <w:lvl w:ilvl="0" w:tplc="7BA4E692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3"/>
        </w:tabs>
        <w:ind w:left="2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3"/>
        </w:tabs>
        <w:ind w:left="2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3"/>
        </w:tabs>
        <w:ind w:left="3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3"/>
        </w:tabs>
        <w:ind w:left="4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3"/>
        </w:tabs>
        <w:ind w:left="4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3"/>
        </w:tabs>
        <w:ind w:left="5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3"/>
        </w:tabs>
        <w:ind w:left="6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3"/>
        </w:tabs>
        <w:ind w:left="708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F39"/>
    <w:rsid w:val="00017B34"/>
    <w:rsid w:val="00026466"/>
    <w:rsid w:val="00090F47"/>
    <w:rsid w:val="000D06B5"/>
    <w:rsid w:val="0011671C"/>
    <w:rsid w:val="001A050E"/>
    <w:rsid w:val="00300F39"/>
    <w:rsid w:val="00327EEB"/>
    <w:rsid w:val="00356F4D"/>
    <w:rsid w:val="003A4F85"/>
    <w:rsid w:val="004F6BD1"/>
    <w:rsid w:val="004F7C48"/>
    <w:rsid w:val="00542322"/>
    <w:rsid w:val="00663981"/>
    <w:rsid w:val="006A6FE0"/>
    <w:rsid w:val="00871BCF"/>
    <w:rsid w:val="008769EF"/>
    <w:rsid w:val="00B5527C"/>
    <w:rsid w:val="00DF7DC4"/>
    <w:rsid w:val="00E8412E"/>
    <w:rsid w:val="00EA0751"/>
    <w:rsid w:val="00FB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F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0F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0F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F3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6">
    <w:name w:val="List Paragraph"/>
    <w:basedOn w:val="a"/>
    <w:uiPriority w:val="34"/>
    <w:qFormat/>
    <w:rsid w:val="004F6B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F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0F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0F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F3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6">
    <w:name w:val="List Paragraph"/>
    <w:basedOn w:val="a"/>
    <w:uiPriority w:val="34"/>
    <w:qFormat/>
    <w:rsid w:val="004F6B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DroidPC</cp:lastModifiedBy>
  <cp:revision>2</cp:revision>
  <dcterms:created xsi:type="dcterms:W3CDTF">2022-11-02T00:14:00Z</dcterms:created>
  <dcterms:modified xsi:type="dcterms:W3CDTF">2022-11-02T00:14:00Z</dcterms:modified>
</cp:coreProperties>
</file>