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5DFA3" w14:textId="41B6A9B2" w:rsidR="00590954" w:rsidRDefault="009B35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ТЕМИ РЕФЕРАТІВ ДО ІНДИВІДУАЛНОГО ЗАВДАННЯ</w:t>
      </w:r>
    </w:p>
    <w:p w14:paraId="1798F09A" w14:textId="73467234" w:rsidR="009B355D" w:rsidRDefault="009B35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З ПРЕДМЕТУ «ГАСТРОНОМІЧНИЙ ТУРИЗМ»:</w:t>
      </w:r>
    </w:p>
    <w:p w14:paraId="70981805" w14:textId="5A785869" w:rsidR="009B355D" w:rsidRDefault="009B355D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Традиці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національних страв  та напо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в – потенціал для розвитк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туризму 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ні.</w:t>
      </w:r>
    </w:p>
    <w:p w14:paraId="6F530955" w14:textId="03955C01" w:rsidR="009B355D" w:rsidRDefault="009B355D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Туристичний потенціал гастрономічного туризму крізь призму історі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найпопулярніших страв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нсько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кухні.</w:t>
      </w:r>
    </w:p>
    <w:p w14:paraId="06809810" w14:textId="0EE62A4D" w:rsidR="009B355D" w:rsidRDefault="009B355D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туризм. Вина контрольованих найменувань по походженню 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х місцевості в світі і 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ні.</w:t>
      </w:r>
    </w:p>
    <w:p w14:paraId="5AC0F773" w14:textId="78A66E6A" w:rsidR="009B355D" w:rsidRDefault="009B355D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 Австралі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Ново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Зеланді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DB3C7B" w14:textId="6B0BC4BD" w:rsidR="009B355D" w:rsidRDefault="00D4508A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в 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нах Ближнього Сходу.</w:t>
      </w:r>
    </w:p>
    <w:p w14:paraId="17D64F8D" w14:textId="12E9027D" w:rsidR="00D4508A" w:rsidRDefault="00D4508A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Еногастротуризм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Японі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C221AD" w14:textId="0C54FF39" w:rsidR="00D4508A" w:rsidRDefault="00D4508A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Китаю.</w:t>
      </w:r>
    </w:p>
    <w:p w14:paraId="33CFD917" w14:textId="7BE78ED1" w:rsidR="00D4508A" w:rsidRDefault="00D4508A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Гастрономічні фестивалі в 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нах Європи.</w:t>
      </w:r>
    </w:p>
    <w:p w14:paraId="2F3C7B3F" w14:textId="77110EA2" w:rsidR="00D4508A" w:rsidRDefault="00D4508A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фестивалів вулично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жі в 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нах  як складова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туризму.</w:t>
      </w:r>
    </w:p>
    <w:p w14:paraId="35BBA49D" w14:textId="037C4F41" w:rsidR="00D4508A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Ринок розвитку винного туризму Італі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653CB2" w14:textId="3A96FBC7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 розвитку винного туризму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1E5B6BCB" w14:textId="7EC9CC6D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Модель розвитку міжнародного винного  та гастрономічного туризму на прикладі французького регіону Бургундія.</w:t>
      </w:r>
    </w:p>
    <w:p w14:paraId="682D71C5" w14:textId="0C8CD22C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організаці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винного та гастрономічного  туризму.</w:t>
      </w:r>
    </w:p>
    <w:p w14:paraId="7C474AB6" w14:textId="4F8FAE03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перспективи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туризму 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ні.</w:t>
      </w:r>
    </w:p>
    <w:p w14:paraId="774C152A" w14:textId="443CA586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Гастрономічний туризм півдня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5074A5F7" w14:textId="4C89721E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Винні шляхи Європи як практичний досвід організаці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винних турів.</w:t>
      </w:r>
    </w:p>
    <w:p w14:paraId="6E039170" w14:textId="3C67A328" w:rsidR="00131464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розвитку гастрономічного туризму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AE403C" w14:textId="328C6210" w:rsidR="00AE391E" w:rsidRDefault="00131464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Дегустація як фактор підвищення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конкурентноспроможності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</w:t>
      </w:r>
      <w:r w:rsidR="00AE391E">
        <w:rPr>
          <w:rFonts w:ascii="Times New Roman" w:hAnsi="Times New Roman" w:cs="Times New Roman"/>
          <w:sz w:val="28"/>
          <w:szCs w:val="28"/>
          <w:lang w:val="uk-UA"/>
        </w:rPr>
        <w:t>стичного бізнесу.</w:t>
      </w:r>
    </w:p>
    <w:p w14:paraId="27834E41" w14:textId="70F0864F" w:rsidR="00AE391E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Туристичний потенціал кулінарних традицій, типових продуктів, страв і напо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в та харчово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населення різних регіонів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6EEB0C5F" w14:textId="5D52FD25" w:rsidR="00131464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Формат туристичного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продукту в  структурі кру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зного ринку.</w:t>
      </w:r>
    </w:p>
    <w:p w14:paraId="35299C2C" w14:textId="78FB1A3B" w:rsidR="00AE391E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Гастрономічні тури в 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нах Америки.</w:t>
      </w:r>
    </w:p>
    <w:p w14:paraId="0D674001" w14:textId="7C3BBD9E" w:rsidR="00AE391E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досвід пивних фестивалів.</w:t>
      </w:r>
    </w:p>
    <w:p w14:paraId="1AE65DCC" w14:textId="64EEBD17" w:rsidR="00AE391E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сиро-винного туризму 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ні (на прикладі Закарпатсько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Одесько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областей).</w:t>
      </w:r>
    </w:p>
    <w:p w14:paraId="2647131D" w14:textId="6E069671" w:rsidR="00AE391E" w:rsidRDefault="00AE391E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Конкурентноспроможність</w:t>
      </w:r>
      <w:proofErr w:type="spellEnd"/>
      <w:r w:rsidR="00A34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4D78">
        <w:rPr>
          <w:rFonts w:ascii="Times New Roman" w:hAnsi="Times New Roman" w:cs="Times New Roman"/>
          <w:sz w:val="28"/>
          <w:szCs w:val="28"/>
          <w:lang w:val="uk-UA"/>
        </w:rPr>
        <w:t>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34D78">
        <w:rPr>
          <w:rFonts w:ascii="Times New Roman" w:hAnsi="Times New Roman" w:cs="Times New Roman"/>
          <w:sz w:val="28"/>
          <w:szCs w:val="28"/>
          <w:lang w:val="uk-UA"/>
        </w:rPr>
        <w:t>нськоі</w:t>
      </w:r>
      <w:proofErr w:type="spellEnd"/>
      <w:r w:rsidR="00A34D78">
        <w:rPr>
          <w:rFonts w:ascii="Times New Roman" w:hAnsi="Times New Roman" w:cs="Times New Roman"/>
          <w:sz w:val="28"/>
          <w:szCs w:val="28"/>
          <w:lang w:val="uk-UA"/>
        </w:rPr>
        <w:t xml:space="preserve"> індустрі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34D78">
        <w:rPr>
          <w:rFonts w:ascii="Times New Roman" w:hAnsi="Times New Roman" w:cs="Times New Roman"/>
          <w:sz w:val="28"/>
          <w:szCs w:val="28"/>
          <w:lang w:val="uk-UA"/>
        </w:rPr>
        <w:t xml:space="preserve"> винного туризму.</w:t>
      </w:r>
    </w:p>
    <w:p w14:paraId="0192A460" w14:textId="7D2882F9" w:rsidR="00A34D78" w:rsidRDefault="00A34D78" w:rsidP="009B3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Перспективи розвитку гастрономічного туризму в Укра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ні, на прикладі Полтавсько</w:t>
      </w:r>
      <w:r w:rsidR="00E90FD2">
        <w:rPr>
          <w:rFonts w:ascii="Times New Roman" w:hAnsi="Times New Roman" w:cs="Times New Roman"/>
          <w:sz w:val="28"/>
          <w:szCs w:val="28"/>
          <w:lang w:val="uk-UA"/>
        </w:rPr>
        <w:t>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5F539B3C" w14:textId="77777777" w:rsidR="00D4508A" w:rsidRPr="00D4508A" w:rsidRDefault="00D4508A" w:rsidP="00D450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4508A" w:rsidRPr="00D4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61F"/>
    <w:multiLevelType w:val="hybridMultilevel"/>
    <w:tmpl w:val="F51CC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21"/>
    <w:rsid w:val="00131464"/>
    <w:rsid w:val="00590954"/>
    <w:rsid w:val="008C48E0"/>
    <w:rsid w:val="00913F21"/>
    <w:rsid w:val="009B355D"/>
    <w:rsid w:val="00A34D78"/>
    <w:rsid w:val="00AE391E"/>
    <w:rsid w:val="00D4508A"/>
    <w:rsid w:val="00E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19E2"/>
  <w15:chartTrackingRefBased/>
  <w15:docId w15:val="{3ED4FBC3-3964-41AA-BB23-D52298AB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Конох</cp:lastModifiedBy>
  <cp:revision>6</cp:revision>
  <dcterms:created xsi:type="dcterms:W3CDTF">2022-11-02T17:16:00Z</dcterms:created>
  <dcterms:modified xsi:type="dcterms:W3CDTF">2022-11-04T17:29:00Z</dcterms:modified>
</cp:coreProperties>
</file>