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58" w:rsidRPr="00FE4658" w:rsidRDefault="00FE4658" w:rsidP="00FE46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4658">
        <w:rPr>
          <w:rFonts w:ascii="Times New Roman" w:hAnsi="Times New Roman" w:cs="Times New Roman"/>
          <w:sz w:val="24"/>
          <w:szCs w:val="24"/>
        </w:rPr>
        <w:t>Лаборатора</w:t>
      </w:r>
      <w:proofErr w:type="spellEnd"/>
      <w:r w:rsidRPr="00FE4658">
        <w:rPr>
          <w:rFonts w:ascii="Times New Roman" w:hAnsi="Times New Roman" w:cs="Times New Roman"/>
          <w:sz w:val="24"/>
          <w:szCs w:val="24"/>
        </w:rPr>
        <w:t xml:space="preserve"> робота 6</w:t>
      </w:r>
    </w:p>
    <w:p w:rsidR="00FE4658" w:rsidRPr="00EE3928" w:rsidRDefault="00FE4658" w:rsidP="00FE46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3928">
        <w:rPr>
          <w:rFonts w:ascii="Times New Roman" w:hAnsi="Times New Roman" w:cs="Times New Roman"/>
          <w:b/>
          <w:sz w:val="28"/>
          <w:szCs w:val="28"/>
        </w:rPr>
        <w:t xml:space="preserve">Секвенування ДНК. </w:t>
      </w:r>
      <w:proofErr w:type="spellStart"/>
      <w:r w:rsidRPr="00EE3928">
        <w:rPr>
          <w:rFonts w:ascii="Times New Roman" w:hAnsi="Times New Roman" w:cs="Times New Roman"/>
          <w:b/>
          <w:sz w:val="28"/>
          <w:szCs w:val="28"/>
        </w:rPr>
        <w:t>Біоінформатика</w:t>
      </w:r>
      <w:proofErr w:type="spellEnd"/>
    </w:p>
    <w:bookmarkEnd w:id="0"/>
    <w:p w:rsidR="00FE4658" w:rsidRDefault="00FE4658" w:rsidP="00FE46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58">
        <w:rPr>
          <w:rFonts w:ascii="Times New Roman" w:hAnsi="Times New Roman" w:cs="Times New Roman"/>
          <w:b/>
          <w:sz w:val="24"/>
          <w:szCs w:val="24"/>
        </w:rPr>
        <w:t xml:space="preserve">Завдання 1. </w:t>
      </w:r>
    </w:p>
    <w:p w:rsidR="00FE4658" w:rsidRDefault="00CA7EA7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E4658" w:rsidRPr="00FE4658">
        <w:rPr>
          <w:rFonts w:ascii="Times New Roman" w:hAnsi="Times New Roman" w:cs="Times New Roman"/>
          <w:sz w:val="24"/>
          <w:szCs w:val="24"/>
        </w:rPr>
        <w:t xml:space="preserve">Після проведення секвенування фрагмента ДНК методом Сенгера отримали результати: </w:t>
      </w: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8A0FD7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3108960" cy="3048635"/>
            <wp:effectExtent l="0" t="0" r="0" b="0"/>
            <wp:wrapTight wrapText="bothSides">
              <wp:wrapPolygon edited="0">
                <wp:start x="0" y="0"/>
                <wp:lineTo x="0" y="21461"/>
                <wp:lineTo x="21441" y="21461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6" t="24857" r="38301" b="17218"/>
                    <a:stretch/>
                  </pic:blipFill>
                  <pic:spPr bwMode="auto">
                    <a:xfrm>
                      <a:off x="0" y="0"/>
                      <a:ext cx="3108960" cy="304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 xml:space="preserve">Відновити послідовність нуклеотидів у </w:t>
      </w:r>
      <w:proofErr w:type="spellStart"/>
      <w:r w:rsidRPr="00FE4658">
        <w:rPr>
          <w:rFonts w:ascii="Times New Roman" w:hAnsi="Times New Roman" w:cs="Times New Roman"/>
          <w:sz w:val="24"/>
          <w:szCs w:val="24"/>
        </w:rPr>
        <w:t>відсеквенованому</w:t>
      </w:r>
      <w:proofErr w:type="spellEnd"/>
      <w:r w:rsidRPr="00FE4658">
        <w:rPr>
          <w:rFonts w:ascii="Times New Roman" w:hAnsi="Times New Roman" w:cs="Times New Roman"/>
          <w:sz w:val="24"/>
          <w:szCs w:val="24"/>
        </w:rPr>
        <w:t xml:space="preserve"> фрагменті.</w:t>
      </w:r>
    </w:p>
    <w:p w:rsidR="00CA7EA7" w:rsidRPr="00EE3928" w:rsidRDefault="00CA7EA7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928">
        <w:rPr>
          <w:rFonts w:ascii="Times New Roman" w:hAnsi="Times New Roman" w:cs="Times New Roman"/>
          <w:sz w:val="24"/>
          <w:szCs w:val="24"/>
        </w:rPr>
        <w:t xml:space="preserve">Б) </w:t>
      </w:r>
      <w:r w:rsidRPr="00EE3928">
        <w:rPr>
          <w:rFonts w:ascii="Times New Roman" w:hAnsi="Times New Roman" w:cs="Times New Roman"/>
          <w:sz w:val="24"/>
          <w:szCs w:val="24"/>
        </w:rPr>
        <w:t xml:space="preserve">Визначити довжину і порядок добудованої за допомогою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праймера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послідовності :</w:t>
      </w:r>
    </w:p>
    <w:p w:rsidR="00CA7EA7" w:rsidRPr="00EE3928" w:rsidRDefault="00CA7EA7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928">
        <w:rPr>
          <w:rFonts w:ascii="Times New Roman" w:hAnsi="Times New Roman" w:cs="Times New Roman"/>
          <w:sz w:val="24"/>
          <w:szCs w:val="24"/>
        </w:rPr>
        <w:t xml:space="preserve"> </w:t>
      </w:r>
      <w:r w:rsidRPr="00EE3928">
        <w:rPr>
          <w:rFonts w:ascii="Times New Roman" w:hAnsi="Times New Roman" w:cs="Times New Roman"/>
          <w:sz w:val="24"/>
          <w:szCs w:val="24"/>
        </w:rPr>
        <w:tab/>
        <w:t>Праймер</w:t>
      </w:r>
      <w:r w:rsidRPr="00EE3928">
        <w:rPr>
          <w:rFonts w:ascii="Times New Roman" w:hAnsi="Times New Roman" w:cs="Times New Roman"/>
          <w:sz w:val="24"/>
          <w:szCs w:val="24"/>
        </w:rPr>
        <w:t xml:space="preserve">____1 2 3 4 5 6 7 8 9 10 11 12 </w:t>
      </w:r>
    </w:p>
    <w:p w:rsidR="00CA7EA7" w:rsidRPr="00EE3928" w:rsidRDefault="00CA7EA7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928">
        <w:rPr>
          <w:rFonts w:ascii="Times New Roman" w:hAnsi="Times New Roman" w:cs="Times New Roman"/>
          <w:sz w:val="24"/>
          <w:szCs w:val="24"/>
        </w:rPr>
        <w:t>ddA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</w:t>
      </w:r>
      <w:r w:rsidR="00EE39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+3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+6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+7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+10 </w:t>
      </w:r>
    </w:p>
    <w:p w:rsidR="00CA7EA7" w:rsidRPr="00EE3928" w:rsidRDefault="00CA7EA7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928">
        <w:rPr>
          <w:rFonts w:ascii="Times New Roman" w:hAnsi="Times New Roman" w:cs="Times New Roman"/>
          <w:sz w:val="24"/>
          <w:szCs w:val="24"/>
        </w:rPr>
        <w:t>ddT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</w:t>
      </w:r>
      <w:r w:rsidR="00EE39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+1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+2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+8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+12 </w:t>
      </w:r>
    </w:p>
    <w:p w:rsidR="00CA7EA7" w:rsidRPr="00EE3928" w:rsidRDefault="00CA7EA7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928">
        <w:rPr>
          <w:rFonts w:ascii="Times New Roman" w:hAnsi="Times New Roman" w:cs="Times New Roman"/>
          <w:sz w:val="24"/>
          <w:szCs w:val="24"/>
        </w:rPr>
        <w:t>ddG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</w:t>
      </w:r>
      <w:r w:rsidR="00EE39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+4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+9 </w:t>
      </w:r>
    </w:p>
    <w:p w:rsidR="00CA7EA7" w:rsidRPr="00EE3928" w:rsidRDefault="00CA7EA7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928">
        <w:rPr>
          <w:rFonts w:ascii="Times New Roman" w:hAnsi="Times New Roman" w:cs="Times New Roman"/>
          <w:sz w:val="24"/>
          <w:szCs w:val="24"/>
        </w:rPr>
        <w:t>ddC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</w:t>
      </w:r>
      <w:r w:rsidR="00EE39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+5 </w:t>
      </w:r>
      <w:proofErr w:type="spellStart"/>
      <w:r w:rsidRPr="00EE392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EE3928">
        <w:rPr>
          <w:rFonts w:ascii="Times New Roman" w:hAnsi="Times New Roman" w:cs="Times New Roman"/>
          <w:sz w:val="24"/>
          <w:szCs w:val="24"/>
        </w:rPr>
        <w:t xml:space="preserve"> +11</w:t>
      </w: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58">
        <w:rPr>
          <w:rFonts w:ascii="Times New Roman" w:hAnsi="Times New Roman" w:cs="Times New Roman"/>
          <w:b/>
          <w:sz w:val="24"/>
          <w:szCs w:val="24"/>
        </w:rPr>
        <w:t xml:space="preserve">Завдання 2. 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 xml:space="preserve">Заповніть пропуски у наступних твердженнях: 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>А. Ферменти _______дозволяють перетворювати молекули ДНК великих розмірів у набір __________довжиною від декількох сотень до декількох тисяч основ.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>Б. Використання _______ для розділення _______ надає можливість отримувати______ __________.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 xml:space="preserve">В. Якщо використовувати декілька ферментів ______і спочатку обробляти ДНК кожної з ________ окремо, а потім їх комбінаціями, можна побудувати _______ ______ даної ДНК. 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 xml:space="preserve">Г. Визначивши розмір отриманих фрагментів за допомогою ________ можна знайти положення сайтів ________ (здійснити ___________). 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 xml:space="preserve">Д. ________ – визначення </w:t>
      </w:r>
      <w:proofErr w:type="spellStart"/>
      <w:r w:rsidRPr="00FE4658">
        <w:rPr>
          <w:rFonts w:ascii="Times New Roman" w:hAnsi="Times New Roman" w:cs="Times New Roman"/>
          <w:sz w:val="24"/>
          <w:szCs w:val="24"/>
        </w:rPr>
        <w:t>нуклеотидної</w:t>
      </w:r>
      <w:proofErr w:type="spellEnd"/>
      <w:r w:rsidRPr="00FE4658">
        <w:rPr>
          <w:rFonts w:ascii="Times New Roman" w:hAnsi="Times New Roman" w:cs="Times New Roman"/>
          <w:sz w:val="24"/>
          <w:szCs w:val="24"/>
        </w:rPr>
        <w:t xml:space="preserve"> послідовності. До основних методів _____належать хімічний і ферментативний. 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 xml:space="preserve">Е. В основі методу _____ лежить принцип ________ комплементарного ланцюга ДНК на </w:t>
      </w:r>
      <w:proofErr w:type="spellStart"/>
      <w:r w:rsidRPr="00FE4658">
        <w:rPr>
          <w:rFonts w:ascii="Times New Roman" w:hAnsi="Times New Roman" w:cs="Times New Roman"/>
          <w:sz w:val="24"/>
          <w:szCs w:val="24"/>
        </w:rPr>
        <w:t>одноланцюгової</w:t>
      </w:r>
      <w:proofErr w:type="spellEnd"/>
      <w:r w:rsidRPr="00FE4658">
        <w:rPr>
          <w:rFonts w:ascii="Times New Roman" w:hAnsi="Times New Roman" w:cs="Times New Roman"/>
          <w:sz w:val="24"/>
          <w:szCs w:val="24"/>
        </w:rPr>
        <w:t xml:space="preserve"> матриці. 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>Є. Основним моментом ферментативного _______ є ________ синтезу ланцюга, що будується.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lastRenderedPageBreak/>
        <w:t xml:space="preserve"> Ж.________ – це нуклеотиди позбавлені 2'- і 3'-гидроксильних груп при вуглецевих атомах цукрового кільця. </w:t>
      </w:r>
    </w:p>
    <w:p w:rsidR="00FE4658" w:rsidRP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 xml:space="preserve">З. Подовження ланцюга здійснюється до того часу, коли замість ________ не приєднається ____________. </w:t>
      </w:r>
    </w:p>
    <w:p w:rsidR="00FE4658" w:rsidRDefault="00FE465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658">
        <w:rPr>
          <w:rFonts w:ascii="Times New Roman" w:hAnsi="Times New Roman" w:cs="Times New Roman"/>
          <w:sz w:val="24"/>
          <w:szCs w:val="24"/>
        </w:rPr>
        <w:t>І</w:t>
      </w:r>
      <w:r w:rsidRPr="00FE4658">
        <w:rPr>
          <w:rFonts w:ascii="Times New Roman" w:hAnsi="Times New Roman" w:cs="Times New Roman"/>
          <w:sz w:val="24"/>
          <w:szCs w:val="24"/>
        </w:rPr>
        <w:t>. Автоматичне ________ – це, в першу чергу, електрофоретичний розподіл мічених продуктів реакції ________ за допомогою спеціальних приладів – автоматичних _________.</w:t>
      </w:r>
    </w:p>
    <w:p w:rsidR="00047A9E" w:rsidRDefault="00047A9E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928">
        <w:rPr>
          <w:rFonts w:ascii="Times New Roman" w:hAnsi="Times New Roman" w:cs="Times New Roman"/>
          <w:b/>
          <w:sz w:val="24"/>
          <w:szCs w:val="24"/>
          <w:u w:val="single"/>
        </w:rPr>
        <w:t>Завдання 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A9E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DF29BFE" wp14:editId="3F5751EA">
            <wp:simplePos x="0" y="0"/>
            <wp:positionH relativeFrom="column">
              <wp:posOffset>3215640</wp:posOffset>
            </wp:positionH>
            <wp:positionV relativeFrom="paragraph">
              <wp:posOffset>4445</wp:posOffset>
            </wp:positionV>
            <wp:extent cx="2654935" cy="3242945"/>
            <wp:effectExtent l="0" t="0" r="0" b="0"/>
            <wp:wrapTight wrapText="bothSides">
              <wp:wrapPolygon edited="0">
                <wp:start x="0" y="0"/>
                <wp:lineTo x="0" y="21444"/>
                <wp:lineTo x="21388" y="21444"/>
                <wp:lineTo x="21388" y="0"/>
                <wp:lineTo x="0" y="0"/>
              </wp:wrapPolygon>
            </wp:wrapTight>
            <wp:docPr id="7" name="Рисунок 7" descr="Ð ÐµÐ·ÑÐ»ÑÑÐ°Ñ Ð¿Ð¾ÑÑÐºÑ Ð·Ð¾Ð±ÑÐ°Ð¶ÐµÐ½Ñ Ð·Ð° Ð·Ð°Ð¿Ð¸ÑÐ¾Ð¼ &quot;Ð¡ÐµÐºÐ²ÐµÐ½ÑÐ²Ð°Ð½Ð½Ñ ÐÐÐ Ð·Ð° ÐÐ°ÐºÑÐ°Ð¼Ð¾Ð¼ -ÐÑÐ»Ð±ÐµÑÑÐ¾Ð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 Ð¿Ð¾ÑÑÐºÑ Ð·Ð¾Ð±ÑÐ°Ð¶ÐµÐ½Ñ Ð·Ð° Ð·Ð°Ð¿Ð¸ÑÐ¾Ð¼ &quot;Ð¡ÐµÐºÐ²ÐµÐ½ÑÐ²Ð°Ð½Ð½Ñ ÐÐÐ Ð·Ð° ÐÐ°ÐºÑÐ°Ð¼Ð¾Ð¼ -ÐÑÐ»Ð±ÐµÑÑÐ¾Ð¼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0690" b="273"/>
                    <a:stretch/>
                  </pic:blipFill>
                  <pic:spPr bwMode="auto">
                    <a:xfrm>
                      <a:off x="0" y="0"/>
                      <a:ext cx="265493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Відновити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нуклеотидну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послідовність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відсеквенованого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фрагменту і визначити який метод секвенування застосовувався:</w:t>
      </w:r>
    </w:p>
    <w:p w:rsidR="00047A9E" w:rsidRDefault="00047A9E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28" w:rsidRPr="007A22C5" w:rsidRDefault="00EE3928" w:rsidP="00EE3928">
      <w:pPr>
        <w:rPr>
          <w:rFonts w:ascii="Times New Roman" w:hAnsi="Times New Roman"/>
          <w:sz w:val="24"/>
          <w:szCs w:val="24"/>
          <w:u w:val="single"/>
        </w:rPr>
      </w:pPr>
      <w:r w:rsidRPr="00EE3928">
        <w:rPr>
          <w:rFonts w:ascii="Times New Roman" w:hAnsi="Times New Roman" w:cs="Times New Roman"/>
          <w:b/>
          <w:sz w:val="24"/>
          <w:szCs w:val="24"/>
          <w:u w:val="single"/>
        </w:rPr>
        <w:t>Завдання 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22C5">
        <w:rPr>
          <w:rFonts w:ascii="Times New Roman" w:hAnsi="Times New Roman"/>
          <w:sz w:val="24"/>
          <w:szCs w:val="24"/>
          <w:u w:val="single"/>
        </w:rPr>
        <w:t xml:space="preserve">Пошук анотації гена в </w:t>
      </w:r>
      <w:proofErr w:type="spellStart"/>
      <w:r w:rsidRPr="007A22C5">
        <w:rPr>
          <w:rFonts w:ascii="Times New Roman" w:hAnsi="Times New Roman"/>
          <w:sz w:val="24"/>
          <w:szCs w:val="24"/>
          <w:u w:val="single"/>
        </w:rPr>
        <w:t>біоінформаційних</w:t>
      </w:r>
      <w:proofErr w:type="spellEnd"/>
      <w:r w:rsidRPr="007A22C5">
        <w:rPr>
          <w:rFonts w:ascii="Times New Roman" w:hAnsi="Times New Roman"/>
          <w:sz w:val="24"/>
          <w:szCs w:val="24"/>
          <w:u w:val="single"/>
        </w:rPr>
        <w:t xml:space="preserve"> базах даних (NCBI-</w:t>
      </w:r>
      <w:proofErr w:type="spellStart"/>
      <w:r w:rsidRPr="007A22C5">
        <w:rPr>
          <w:rFonts w:ascii="Times New Roman" w:hAnsi="Times New Roman"/>
          <w:sz w:val="24"/>
          <w:szCs w:val="24"/>
          <w:u w:val="single"/>
        </w:rPr>
        <w:t>Gene</w:t>
      </w:r>
      <w:proofErr w:type="spellEnd"/>
      <w:r w:rsidRPr="007A22C5">
        <w:rPr>
          <w:rFonts w:ascii="Times New Roman" w:hAnsi="Times New Roman"/>
          <w:sz w:val="24"/>
          <w:szCs w:val="24"/>
          <w:u w:val="single"/>
        </w:rPr>
        <w:t>).</w:t>
      </w:r>
    </w:p>
    <w:p w:rsidR="00EE3928" w:rsidRPr="00784FAE" w:rsidRDefault="00EE3928" w:rsidP="00EE3928">
      <w:pPr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4FAE">
        <w:rPr>
          <w:rFonts w:ascii="Times New Roman" w:hAnsi="Times New Roman"/>
          <w:sz w:val="24"/>
          <w:szCs w:val="24"/>
        </w:rPr>
        <w:t>Здійснити інтернет-пошук гена (</w:t>
      </w:r>
      <w:proofErr w:type="spellStart"/>
      <w:r w:rsidRPr="00784FAE">
        <w:rPr>
          <w:rFonts w:ascii="Times New Roman" w:hAnsi="Times New Roman"/>
          <w:sz w:val="24"/>
          <w:szCs w:val="24"/>
        </w:rPr>
        <w:t>gene</w:t>
      </w:r>
      <w:proofErr w:type="spellEnd"/>
      <w:r w:rsidRPr="0078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FAE">
        <w:rPr>
          <w:rFonts w:ascii="Times New Roman" w:hAnsi="Times New Roman"/>
          <w:sz w:val="24"/>
          <w:szCs w:val="24"/>
        </w:rPr>
        <w:t>search</w:t>
      </w:r>
      <w:proofErr w:type="spellEnd"/>
      <w:r w:rsidRPr="00784FAE">
        <w:rPr>
          <w:rFonts w:ascii="Times New Roman" w:hAnsi="Times New Roman"/>
          <w:sz w:val="24"/>
          <w:szCs w:val="24"/>
        </w:rPr>
        <w:t>). З головної сторінки NCBI (</w:t>
      </w:r>
      <w:hyperlink r:id="rId7" w:history="1">
        <w:r w:rsidRPr="00784FAE">
          <w:rPr>
            <w:rStyle w:val="a4"/>
            <w:rFonts w:ascii="Times New Roman" w:hAnsi="Times New Roman"/>
            <w:sz w:val="24"/>
            <w:szCs w:val="24"/>
          </w:rPr>
          <w:t>http://www.ncbi.nlm.nih.gov/</w:t>
        </w:r>
      </w:hyperlink>
      <w:r w:rsidRPr="00784FAE">
        <w:rPr>
          <w:rFonts w:ascii="Times New Roman" w:hAnsi="Times New Roman"/>
          <w:sz w:val="24"/>
          <w:szCs w:val="24"/>
        </w:rPr>
        <w:t>) або зі сторінки NCBI-</w:t>
      </w:r>
      <w:proofErr w:type="spellStart"/>
      <w:r w:rsidRPr="00784FAE">
        <w:rPr>
          <w:rFonts w:ascii="Times New Roman" w:hAnsi="Times New Roman"/>
          <w:sz w:val="24"/>
          <w:szCs w:val="24"/>
        </w:rPr>
        <w:t>Gene</w:t>
      </w:r>
      <w:proofErr w:type="spellEnd"/>
      <w:r w:rsidRPr="00784FAE">
        <w:rPr>
          <w:rFonts w:ascii="Times New Roman" w:hAnsi="Times New Roman"/>
          <w:sz w:val="24"/>
          <w:szCs w:val="24"/>
        </w:rPr>
        <w:t xml:space="preserve"> (http://www.ncbi.nlm.nih.gov/gene/) ознайомитись з інформацією про один ген з переліку  (номер у переліку генів  для кожного студента визначається  його номером у списку групи).</w:t>
      </w:r>
    </w:p>
    <w:p w:rsidR="00EE3928" w:rsidRPr="00784FAE" w:rsidRDefault="00EE3928" w:rsidP="00EE3928">
      <w:pPr>
        <w:ind w:left="720"/>
        <w:rPr>
          <w:rFonts w:ascii="Times New Roman" w:hAnsi="Times New Roman"/>
          <w:sz w:val="24"/>
          <w:szCs w:val="24"/>
        </w:rPr>
      </w:pPr>
      <w:r w:rsidRPr="00784FAE">
        <w:rPr>
          <w:rFonts w:ascii="Times New Roman" w:hAnsi="Times New Roman"/>
          <w:sz w:val="24"/>
          <w:szCs w:val="24"/>
        </w:rPr>
        <w:t>Перелік генів:</w:t>
      </w:r>
    </w:p>
    <w:p w:rsidR="00EE3928" w:rsidRDefault="00EE3928" w:rsidP="006C00E7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  <w:sectPr w:rsidR="00EE3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219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640"/>
      </w:tblGrid>
      <w:tr w:rsidR="00EE3928" w:rsidRPr="00784FAE" w:rsidTr="00EE3928">
        <w:trPr>
          <w:trHeight w:val="289"/>
        </w:trPr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ACTN3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ATP2B1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A22C5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HMOX1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MAPK1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MYC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NENF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SNCA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G6PD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IKBKG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NFKB1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RB1</w:t>
            </w:r>
          </w:p>
        </w:tc>
      </w:tr>
      <w:tr w:rsidR="00EE3928" w:rsidRPr="00784FAE" w:rsidTr="00EE3928">
        <w:tc>
          <w:tcPr>
            <w:tcW w:w="556" w:type="dxa"/>
          </w:tcPr>
          <w:p w:rsidR="00EE3928" w:rsidRPr="00784FAE" w:rsidRDefault="00EE3928" w:rsidP="00EE3928">
            <w:pPr>
              <w:numPr>
                <w:ilvl w:val="0"/>
                <w:numId w:val="2"/>
              </w:num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E3928" w:rsidRPr="00784FAE" w:rsidRDefault="00EE3928" w:rsidP="00EE3928">
            <w:pPr>
              <w:ind w:left="-119" w:right="-234" w:firstLine="119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LYZ</w:t>
            </w:r>
          </w:p>
        </w:tc>
      </w:tr>
    </w:tbl>
    <w:p w:rsidR="00EE3928" w:rsidRDefault="00EE3928" w:rsidP="00EE3928">
      <w:pPr>
        <w:ind w:left="720"/>
        <w:rPr>
          <w:rFonts w:ascii="Times New Roman" w:hAnsi="Times New Roman"/>
          <w:sz w:val="24"/>
          <w:szCs w:val="24"/>
        </w:rPr>
        <w:sectPr w:rsidR="00EE3928" w:rsidSect="00EE392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E3928" w:rsidRPr="00784FAE" w:rsidRDefault="00EE3928" w:rsidP="00EE392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84FAE">
        <w:rPr>
          <w:rFonts w:ascii="Times New Roman" w:hAnsi="Times New Roman"/>
          <w:sz w:val="24"/>
          <w:szCs w:val="24"/>
        </w:rPr>
        <w:t xml:space="preserve">Заповнити таблицю за зразком. 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866"/>
      </w:tblGrid>
      <w:tr w:rsidR="00EE3928" w:rsidRPr="00784FAE" w:rsidTr="00EE3928">
        <w:trPr>
          <w:trHeight w:val="272"/>
        </w:trPr>
        <w:tc>
          <w:tcPr>
            <w:tcW w:w="3964" w:type="dxa"/>
            <w:shd w:val="clear" w:color="auto" w:fill="EEECE1"/>
          </w:tcPr>
          <w:p w:rsidR="00EE3928" w:rsidRPr="00784FAE" w:rsidRDefault="00EE3928" w:rsidP="006C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6" w:type="dxa"/>
            <w:shd w:val="clear" w:color="auto" w:fill="EEECE1"/>
          </w:tcPr>
          <w:p w:rsidR="00EE3928" w:rsidRPr="00784FAE" w:rsidRDefault="00EE3928" w:rsidP="006C00E7">
            <w:pPr>
              <w:spacing w:after="0" w:line="240" w:lineRule="auto"/>
              <w:ind w:right="10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FAE">
              <w:rPr>
                <w:rFonts w:ascii="Times New Roman" w:hAnsi="Times New Roman"/>
                <w:b/>
                <w:sz w:val="24"/>
                <w:szCs w:val="24"/>
              </w:rPr>
              <w:t>Альфа – Актин 1</w:t>
            </w:r>
          </w:p>
        </w:tc>
      </w:tr>
      <w:tr w:rsidR="00EE3928" w:rsidRPr="00784FAE" w:rsidTr="00EE3928">
        <w:trPr>
          <w:trHeight w:val="272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Official symbol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ACTA1</w:t>
            </w:r>
          </w:p>
        </w:tc>
      </w:tr>
      <w:tr w:rsidR="00EE3928" w:rsidRPr="00784FAE" w:rsidTr="00EE3928">
        <w:trPr>
          <w:trHeight w:val="272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Official name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actin, alpha 1, skeletal muscle</w:t>
            </w:r>
          </w:p>
        </w:tc>
      </w:tr>
      <w:tr w:rsidR="00EE3928" w:rsidRPr="00784FAE" w:rsidTr="00EE3928">
        <w:trPr>
          <w:trHeight w:val="260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Gene ID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EE3928" w:rsidRPr="00784FAE" w:rsidTr="00EE3928">
        <w:trPr>
          <w:trHeight w:val="272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Gene type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protein coding</w:t>
            </w:r>
          </w:p>
        </w:tc>
      </w:tr>
      <w:tr w:rsidR="00EE3928" w:rsidRPr="00784FAE" w:rsidTr="00EE3928">
        <w:trPr>
          <w:trHeight w:val="544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RefSeq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784FAE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</w:rPr>
              <w:t>Reference</w:t>
            </w:r>
            <w:proofErr w:type="spellEnd"/>
            <w:r w:rsidRPr="00784FAE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FAE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</w:rPr>
              <w:t>Sequence</w:t>
            </w:r>
            <w:proofErr w:type="spellEnd"/>
            <w:r w:rsidRPr="00784FAE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</w:rPr>
              <w:t>)</w:t>
            </w: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status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REVIEWED</w:t>
            </w:r>
          </w:p>
        </w:tc>
      </w:tr>
      <w:tr w:rsidR="00EE3928" w:rsidRPr="00784FAE" w:rsidTr="00EE3928">
        <w:trPr>
          <w:trHeight w:val="350"/>
        </w:trPr>
        <w:tc>
          <w:tcPr>
            <w:tcW w:w="3964" w:type="dxa"/>
          </w:tcPr>
          <w:p w:rsidR="00EE3928" w:rsidRPr="00784FAE" w:rsidRDefault="00EE3928" w:rsidP="006C00E7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4F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Organism</w:t>
            </w:r>
            <w:proofErr w:type="spellEnd"/>
          </w:p>
        </w:tc>
        <w:tc>
          <w:tcPr>
            <w:tcW w:w="5866" w:type="dxa"/>
          </w:tcPr>
          <w:p w:rsidR="00EE3928" w:rsidRPr="00784FAE" w:rsidRDefault="00EE3928" w:rsidP="006C00E7">
            <w:pPr>
              <w:shd w:val="clear" w:color="auto" w:fill="FFFFFF"/>
              <w:spacing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Pr="00784FA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Homo</w:t>
              </w:r>
              <w:proofErr w:type="spellEnd"/>
              <w:r w:rsidRPr="00784FA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784FA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sapiens</w:t>
              </w:r>
              <w:proofErr w:type="spellEnd"/>
            </w:hyperlink>
          </w:p>
        </w:tc>
      </w:tr>
      <w:tr w:rsidR="00EE3928" w:rsidRPr="00784FAE" w:rsidTr="00EE3928">
        <w:trPr>
          <w:trHeight w:val="1361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Summary 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product encoded by this gene belongs to the actin family of proteins, which are highly conserved proteins that play a role in cell motility, structure and </w:t>
            </w:r>
            <w:proofErr w:type="gramStart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integrity./</w:t>
            </w:r>
            <w:proofErr w:type="gramEnd"/>
          </w:p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лок </w:t>
            </w:r>
            <w:r>
              <w:rPr>
                <w:rFonts w:ascii="Times New Roman" w:hAnsi="Times New Roman"/>
                <w:sz w:val="24"/>
                <w:szCs w:val="24"/>
              </w:rPr>
              <w:t>родини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FAE">
              <w:rPr>
                <w:rFonts w:ascii="Times New Roman" w:hAnsi="Times New Roman"/>
                <w:sz w:val="24"/>
                <w:szCs w:val="24"/>
              </w:rPr>
              <w:t>актин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які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забезпечують клітинну рухомість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, структуру 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сть кл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</w:tr>
      <w:tr w:rsidR="00EE3928" w:rsidRPr="00784FAE" w:rsidTr="00EE3928">
        <w:trPr>
          <w:trHeight w:val="544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Genomic context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84FAE">
              <w:rPr>
                <w:rFonts w:ascii="Times New Roman" w:hAnsi="Times New Roman"/>
                <w:sz w:val="24"/>
                <w:szCs w:val="24"/>
              </w:rPr>
              <w:t>chromosome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4FAE">
              <w:rPr>
                <w:rFonts w:ascii="Times New Roman" w:hAnsi="Times New Roman"/>
                <w:sz w:val="24"/>
                <w:szCs w:val="24"/>
              </w:rPr>
              <w:t>locus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1q42.13</w:t>
            </w:r>
          </w:p>
        </w:tc>
      </w:tr>
      <w:tr w:rsidR="00EE3928" w:rsidRPr="00784FAE" w:rsidTr="00EE3928">
        <w:trPr>
          <w:trHeight w:val="272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Bibliography links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84FAE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EE3928" w:rsidRPr="00784FAE" w:rsidTr="00EE3928">
        <w:trPr>
          <w:trHeight w:val="544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RNA </w:t>
            </w:r>
            <w:r w:rsidRPr="00784FAE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Start"/>
            <w:r w:rsidRPr="00784FAE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</w:rPr>
              <w:t>equence</w:t>
            </w:r>
            <w:proofErr w:type="spellEnd"/>
            <w:r w:rsidRPr="00784FAE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  <w:lang w:val="en-US"/>
              </w:rPr>
              <w:t xml:space="preserve"> of total RNA from human tissues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Heart&lt;&lt; </w:t>
            </w:r>
            <w:proofErr w:type="spellStart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Sceletal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muscle</w:t>
            </w:r>
          </w:p>
        </w:tc>
      </w:tr>
      <w:tr w:rsidR="00EE3928" w:rsidRPr="00784FAE" w:rsidTr="00EE3928">
        <w:trPr>
          <w:trHeight w:val="532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Phenotypes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84FAE">
              <w:rPr>
                <w:rFonts w:ascii="Times New Roman" w:hAnsi="Times New Roman"/>
                <w:sz w:val="24"/>
                <w:szCs w:val="24"/>
              </w:rPr>
              <w:t>links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FAE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FAE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зв'язок із захворюваннями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MIM 255310 (MYOPATHY)</w:t>
            </w:r>
          </w:p>
        </w:tc>
      </w:tr>
      <w:tr w:rsidR="00EE3928" w:rsidRPr="00784FAE" w:rsidTr="00EE3928">
        <w:trPr>
          <w:trHeight w:val="816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FAE">
              <w:rPr>
                <w:rFonts w:ascii="Times New Roman" w:hAnsi="Times New Roman"/>
                <w:sz w:val="24"/>
                <w:szCs w:val="24"/>
              </w:rPr>
              <w:t>Interactions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загальна кількість взаємодій для білка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EE3928" w:rsidRPr="00784FAE" w:rsidTr="00EE3928">
        <w:trPr>
          <w:trHeight w:val="1089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Gene Ontology (GO): Function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брат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по 1-3 пункт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з молекулярно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функц</w:t>
            </w:r>
            <w:r>
              <w:rPr>
                <w:rFonts w:ascii="Times New Roman" w:hAnsi="Times New Roman"/>
                <w:sz w:val="24"/>
                <w:szCs w:val="24"/>
              </w:rPr>
              <w:t>ії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structural constituent of cytoskeleton</w:t>
            </w:r>
          </w:p>
        </w:tc>
      </w:tr>
      <w:tr w:rsidR="00EE3928" w:rsidRPr="00784FAE" w:rsidTr="00EE3928">
        <w:trPr>
          <w:trHeight w:val="544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GO: Process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брат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по 1-3 пункт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784FA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олог.процес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784F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skeletal muscle thin filament assembly</w:t>
            </w:r>
          </w:p>
        </w:tc>
      </w:tr>
      <w:tr w:rsidR="00EE3928" w:rsidRPr="00784FAE" w:rsidTr="00EE3928">
        <w:trPr>
          <w:trHeight w:val="816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GO: Component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брат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по 1-3 пункт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784FAE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784FAE">
              <w:rPr>
                <w:rFonts w:ascii="Times New Roman" w:hAnsi="Times New Roman"/>
                <w:sz w:val="24"/>
                <w:szCs w:val="24"/>
              </w:rPr>
              <w:t>.компонент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784F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actin cytoskeleton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cytosol</w:t>
            </w:r>
          </w:p>
        </w:tc>
      </w:tr>
      <w:tr w:rsidR="00EE3928" w:rsidRPr="00784FAE" w:rsidTr="00EE3928">
        <w:trPr>
          <w:trHeight w:val="272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transcripts 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E3928" w:rsidRPr="00784FAE" w:rsidTr="00EE3928">
        <w:trPr>
          <w:trHeight w:val="532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Reference sequences (</w:t>
            </w:r>
            <w:proofErr w:type="spellStart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RefSeq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): gene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NG_006672.1 </w:t>
            </w:r>
          </w:p>
        </w:tc>
      </w:tr>
      <w:tr w:rsidR="00EE3928" w:rsidRPr="00784FAE" w:rsidTr="00EE3928">
        <w:trPr>
          <w:trHeight w:val="2271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RefSeq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: mRNA</w:t>
            </w:r>
          </w:p>
        </w:tc>
        <w:tc>
          <w:tcPr>
            <w:tcW w:w="5866" w:type="dxa"/>
          </w:tcPr>
          <w:p w:rsidR="00EE3928" w:rsidRPr="002B7B7B" w:rsidRDefault="00EE3928" w:rsidP="006C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7B7B">
              <w:rPr>
                <w:rFonts w:ascii="Times New Roman" w:hAnsi="Times New Roman"/>
                <w:sz w:val="20"/>
                <w:szCs w:val="20"/>
                <w:lang w:val="en-US"/>
              </w:rPr>
              <w:t>NM_001100.3</w:t>
            </w:r>
          </w:p>
          <w:p w:rsidR="00EE3928" w:rsidRPr="002B7B7B" w:rsidRDefault="00EE3928" w:rsidP="006C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3928" w:rsidRPr="002B7B7B" w:rsidRDefault="00EE3928" w:rsidP="006C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0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CCACCGCAGCGGACAGCGCCAAGTGAAGCCTCGCTTCCCCTCCGCGGCGACCAGGGCCCGAGCCGAGAGTAGCAGTTGTAGCTACCCGCCCAGAAACTAGACACAATGTGCGACGAAGACGAGACCACCGCCCTCGTGTGCGACAATGGCTCCGGCCTGGTGAAAGCCGGCTTCGCCGGGGATGACGCCCCTAGGGCCGTGTTCCCGTCCATCGTGGGCCGCCCCCGACACCAGGGCGTCATGGTCGGTATGGGTCAGAAAGATTCCTACGTGGGCGACGAGGCTCAGAGCAAGAGAGGTATCCTGACCCTGAAGTACCCTATCGAGCACGGCATCATCACCAACTGGGATGACATGGAGAAGATCTGGCACCACACCTTCTACAACGAGCTTCGCGTGGCTCCCGAGGAGCACCCCACCCTGCTCACCGAGGCCCCCCTCAATCCCAAGGCCAACCGCGAGAAGATGACCCAGATCATGTTTGAGACCTTCAACGTGCCCGCCATGTACGTGGCCATCCAGGCCGTGCTGTCCCTCTACGCCTCCGGCAGGACCACCGGCATCGTGCTGGACTCCGGCGACGGCGTCACCCACAACGTGCCCATTTATGAGGGCTACGCGCTGCCGCACGCCATCATGCGCCTGGACCTGGCGGGCCGCGATCTCACCGACTACCTGATGAAGATCCTCACTGAGCGTGGCTACTCCTTCGTGACCACAGCTGAGCGCGAGATCGTGCGCGACATCAAGGAGAAGCTGTGCTACGTGGCCCTGGACTTCGAGAACGAGATGGCGACGGCCGCCTCCTCCTCCTCCCTGGAAAAGAGCTACGAGCTGCCAGACGGGCAGGTCATCACCATCGGCAACGAGCGCTTCCGCTGCCCGGAGACGCTCTTCCAGCCCTCCTTCATCGGTATGGAGTCGGCGGGCATTCACGAGACCACCTACAACAGCATCATGAAGTGTGACATCGACATCAGGAAGGACCTGTATGCCAACAACGTCATGTCGGGGGGCACCACGATGTACCCTGGGATCGCTGACCGCATGCAGAAAGAG</w:t>
            </w:r>
            <w:r w:rsidRPr="00F010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lastRenderedPageBreak/>
              <w:t>ATCACCGCGCTGGCACCCAGCACCATGAAGATCAAGATCATCGCCCCGCCGGAGCGCAAATACTCGGTGTGGATCGGCGGCTCCATCCTGGCCTCGCTGTCCACCTTCCAGCAGATGTGGATCACCAAGCAGGAGTACGACGAGGCCGGCCCTTCCATCGTCCACCGCAAATGCTTCTAGACACACTCCACCTCCAGCACGCGACTTCTCAGGACGACGAATCTTCTCAATGGGGGGGCGGCTGAGCTCCAGCCACCCCGCAGTCACTTTCTTTGTAACAACTTCCGTTGCTGCCATCGTAAACTGACACAGTGTTTATAACGTGTACATACATTAACTTATTACCTCATTTTGTTATTTTTCGAAACAAAGCCCTGTGGAAGAAAATGGAAAACTTGAAGAAGCATTAAAGTCATTCTGTTAAGCTGCGTAAAAAAAAAAAAAAAAAAA</w:t>
            </w:r>
          </w:p>
        </w:tc>
      </w:tr>
      <w:tr w:rsidR="00EE3928" w:rsidRPr="00784FAE" w:rsidTr="00EE3928">
        <w:trPr>
          <w:trHeight w:val="2130"/>
        </w:trPr>
        <w:tc>
          <w:tcPr>
            <w:tcW w:w="3964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RefSeq</w:t>
            </w:r>
            <w:proofErr w:type="spellEnd"/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: protein</w:t>
            </w:r>
          </w:p>
        </w:tc>
        <w:tc>
          <w:tcPr>
            <w:tcW w:w="5866" w:type="dxa"/>
          </w:tcPr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FAE">
              <w:rPr>
                <w:rFonts w:ascii="Times New Roman" w:hAnsi="Times New Roman"/>
                <w:sz w:val="24"/>
                <w:szCs w:val="24"/>
                <w:lang w:val="en-US"/>
              </w:rPr>
              <w:t>NP_001091.1</w:t>
            </w:r>
          </w:p>
          <w:p w:rsidR="00EE3928" w:rsidRPr="00784FAE" w:rsidRDefault="00EE3928" w:rsidP="006C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3928" w:rsidRPr="002B7B7B" w:rsidRDefault="00EE3928" w:rsidP="006C00E7">
            <w:pPr>
              <w:pStyle w:val="HTML"/>
              <w:rPr>
                <w:rFonts w:ascii="Times New Roman" w:hAnsi="Times New Roman" w:cs="Times New Roman"/>
                <w:lang w:val="en-US"/>
              </w:rPr>
            </w:pPr>
            <w:r w:rsidRPr="002B7B7B">
              <w:rPr>
                <w:rFonts w:ascii="Times New Roman" w:hAnsi="Times New Roman" w:cs="Times New Roman"/>
                <w:color w:val="000000"/>
              </w:rPr>
              <w:t>MCDEDETTALVCDNGSGLVKAGFAGDDAPRAVFPSIVGRPRHQGVMVGMGQKDSYVGDEAQSKRGILTLKYPIEHGIITNWDDMEKIWHHTFYNELRVAPEEHPTLLTEAPLNPKANREKMTQIMFETFNVPAMYVAIQAVLSLYASGRTTGIVLDSGDGVTHNVPIYEGYALPHAIMRLDLAGRDLTDYLMKILTERGYSFVTTAEREIVRDIKEKLCYVALDFENEMATAASSSSLEKSYELPDGQVITIGNERFRCPETLFQPSFIGMESAGIHETTYNSIMKCDIDIRKDLYANNVMSGGTTMYPGIADRMQKEITALAPSTMKIKIIAPPERKYSVWIGGSILASLSTFQQMWITKQEYDEAGPSIVHRKCF</w:t>
            </w:r>
          </w:p>
        </w:tc>
      </w:tr>
    </w:tbl>
    <w:p w:rsidR="00EE3928" w:rsidRDefault="00EE3928" w:rsidP="00EE3928">
      <w:pPr>
        <w:rPr>
          <w:rFonts w:ascii="Times New Roman" w:hAnsi="Times New Roman"/>
          <w:sz w:val="24"/>
          <w:szCs w:val="24"/>
        </w:rPr>
      </w:pPr>
    </w:p>
    <w:p w:rsidR="00EE3928" w:rsidRDefault="00EE3928" w:rsidP="00EE392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Які ще відомості про ген та його продукти можна отримати з даної бази даних? Перерахувати лише  назви характеристик.</w:t>
      </w:r>
    </w:p>
    <w:p w:rsidR="00EE3928" w:rsidRPr="00EE3928" w:rsidRDefault="00EE3928" w:rsidP="00EE392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E3928">
        <w:rPr>
          <w:rFonts w:ascii="Times New Roman" w:hAnsi="Times New Roman"/>
          <w:b/>
          <w:sz w:val="24"/>
          <w:szCs w:val="24"/>
          <w:u w:val="single"/>
        </w:rPr>
        <w:t>Завдання 5.</w:t>
      </w:r>
      <w:r w:rsidRPr="00EE3928">
        <w:rPr>
          <w:rFonts w:ascii="Times New Roman" w:hAnsi="Times New Roman"/>
          <w:sz w:val="24"/>
          <w:szCs w:val="24"/>
          <w:u w:val="single"/>
        </w:rPr>
        <w:t xml:space="preserve">  Дати відповідь </w:t>
      </w:r>
      <w:r>
        <w:rPr>
          <w:rFonts w:ascii="Times New Roman" w:hAnsi="Times New Roman"/>
          <w:sz w:val="24"/>
          <w:szCs w:val="24"/>
          <w:u w:val="single"/>
        </w:rPr>
        <w:t xml:space="preserve">на </w:t>
      </w:r>
      <w:r w:rsidRPr="00EE3928">
        <w:rPr>
          <w:rFonts w:ascii="Times New Roman" w:hAnsi="Times New Roman"/>
          <w:sz w:val="24"/>
          <w:szCs w:val="24"/>
          <w:u w:val="single"/>
        </w:rPr>
        <w:t xml:space="preserve"> питання:</w:t>
      </w:r>
    </w:p>
    <w:p w:rsidR="00EE3928" w:rsidRPr="00EE3928" w:rsidRDefault="00EE3928" w:rsidP="00EE3928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EE3928">
        <w:rPr>
          <w:rFonts w:ascii="Times New Roman" w:hAnsi="Times New Roman"/>
          <w:sz w:val="24"/>
          <w:szCs w:val="24"/>
        </w:rPr>
        <w:t xml:space="preserve">Чому кажуть, що </w:t>
      </w:r>
      <w:proofErr w:type="spellStart"/>
      <w:r w:rsidRPr="00EE3928">
        <w:rPr>
          <w:rFonts w:ascii="Times New Roman" w:hAnsi="Times New Roman"/>
          <w:sz w:val="24"/>
          <w:szCs w:val="24"/>
        </w:rPr>
        <w:t>геномний</w:t>
      </w:r>
      <w:proofErr w:type="spellEnd"/>
      <w:r w:rsidRPr="00EE3928">
        <w:rPr>
          <w:rFonts w:ascii="Times New Roman" w:hAnsi="Times New Roman"/>
          <w:sz w:val="24"/>
          <w:szCs w:val="24"/>
        </w:rPr>
        <w:t xml:space="preserve"> проект не завершується </w:t>
      </w:r>
      <w:proofErr w:type="spellStart"/>
      <w:r w:rsidRPr="00EE3928">
        <w:rPr>
          <w:rFonts w:ascii="Times New Roman" w:hAnsi="Times New Roman"/>
          <w:sz w:val="24"/>
          <w:szCs w:val="24"/>
        </w:rPr>
        <w:t>секвенуванням</w:t>
      </w:r>
      <w:proofErr w:type="spellEnd"/>
      <w:r w:rsidRPr="00EE3928">
        <w:rPr>
          <w:rFonts w:ascii="Times New Roman" w:hAnsi="Times New Roman"/>
          <w:sz w:val="24"/>
          <w:szCs w:val="24"/>
        </w:rPr>
        <w:t>, а лише починається з нього?</w:t>
      </w:r>
    </w:p>
    <w:p w:rsidR="00EE3928" w:rsidRPr="00EE3928" w:rsidRDefault="00EE3928" w:rsidP="00FE46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928" w:rsidRPr="00FE4658" w:rsidRDefault="00EE3928" w:rsidP="00FE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3928" w:rsidRPr="00FE4658" w:rsidSect="00EE39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56D82"/>
    <w:multiLevelType w:val="hybridMultilevel"/>
    <w:tmpl w:val="BA721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6299D"/>
    <w:multiLevelType w:val="hybridMultilevel"/>
    <w:tmpl w:val="7812EB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58"/>
    <w:rsid w:val="00047A9E"/>
    <w:rsid w:val="00CA7EA7"/>
    <w:rsid w:val="00EE3928"/>
    <w:rsid w:val="00F03648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164D"/>
  <w15:chartTrackingRefBased/>
  <w15:docId w15:val="{0322FDD1-5C9F-4781-860D-AD714AED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928"/>
    <w:pPr>
      <w:spacing w:after="0" w:line="240" w:lineRule="auto"/>
    </w:pPr>
    <w:rPr>
      <w:rFonts w:ascii="Calibri" w:eastAsia="Calibri" w:hAnsi="Calibri" w:cs="Times New Roman"/>
      <w:sz w:val="20"/>
      <w:szCs w:val="20"/>
      <w:lang w:val="ru-UA"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39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E3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rsid w:val="00EE3928"/>
    <w:rPr>
      <w:rFonts w:ascii="Courier New" w:eastAsia="Times New Roman" w:hAnsi="Courier New" w:cs="Courier New"/>
      <w:sz w:val="20"/>
      <w:szCs w:val="20"/>
      <w:lang w:val="ru-UA" w:eastAsia="ru-UA"/>
    </w:rPr>
  </w:style>
  <w:style w:type="paragraph" w:styleId="a5">
    <w:name w:val="List Paragraph"/>
    <w:basedOn w:val="a"/>
    <w:uiPriority w:val="34"/>
    <w:qFormat/>
    <w:rsid w:val="00EE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Taxonomy/Browser/wwwtax.cgi?id=96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2</cp:revision>
  <dcterms:created xsi:type="dcterms:W3CDTF">2022-11-28T08:19:00Z</dcterms:created>
  <dcterms:modified xsi:type="dcterms:W3CDTF">2022-11-28T09:10:00Z</dcterms:modified>
</cp:coreProperties>
</file>