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B2F3F" w14:textId="54BF7080" w:rsidR="002D3868" w:rsidRDefault="005D1EF8" w:rsidP="002D386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ПЛАН </w:t>
      </w:r>
    </w:p>
    <w:p w14:paraId="016132C7" w14:textId="5C9FFB1C" w:rsidR="002D3868" w:rsidRDefault="005D1EF8" w:rsidP="002D386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ПРАКТИЧНИХ ЗАНЯТЬ</w:t>
      </w:r>
    </w:p>
    <w:p w14:paraId="13DD6929" w14:textId="77777777" w:rsidR="005D1EF8" w:rsidRDefault="005D1EF8" w:rsidP="005D1EF8">
      <w:pPr>
        <w:pStyle w:val="a4"/>
        <w:ind w:left="0" w:firstLine="680"/>
        <w:rPr>
          <w:b/>
          <w:sz w:val="26"/>
          <w:szCs w:val="26"/>
          <w:lang w:val="uk-UA"/>
        </w:rPr>
      </w:pPr>
      <w:bookmarkStart w:id="0" w:name="_Hlk120815610"/>
    </w:p>
    <w:p w14:paraId="6B510F73" w14:textId="00714129" w:rsidR="002D3868" w:rsidRDefault="002D3868" w:rsidP="005D1EF8">
      <w:pPr>
        <w:pStyle w:val="a4"/>
        <w:ind w:left="0" w:firstLine="68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Заняття 1.</w:t>
      </w:r>
    </w:p>
    <w:p w14:paraId="5A54D6E3" w14:textId="30180444" w:rsidR="002D3868" w:rsidRPr="005D1EF8" w:rsidRDefault="005D1EF8" w:rsidP="005D1EF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bookmarkStart w:id="1" w:name="_Hlk120816145"/>
      <w:r>
        <w:rPr>
          <w:b/>
          <w:sz w:val="26"/>
          <w:szCs w:val="26"/>
          <w:lang w:val="uk-UA"/>
        </w:rPr>
        <w:t xml:space="preserve"> </w:t>
      </w:r>
      <w:bookmarkEnd w:id="0"/>
      <w:bookmarkEnd w:id="1"/>
      <w:r w:rsidR="002D3868" w:rsidRPr="002D3868">
        <w:rPr>
          <w:b/>
          <w:i/>
          <w:iCs/>
          <w:sz w:val="26"/>
          <w:szCs w:val="26"/>
          <w:lang w:val="uk-UA"/>
        </w:rPr>
        <w:t xml:space="preserve"> </w:t>
      </w:r>
      <w:r w:rsidR="002D3868" w:rsidRPr="002D3868">
        <w:rPr>
          <w:b/>
          <w:i/>
          <w:iCs/>
          <w:sz w:val="26"/>
          <w:szCs w:val="26"/>
          <w:lang w:val="uk-UA"/>
        </w:rPr>
        <w:t>Тема</w:t>
      </w:r>
      <w:r w:rsidR="002D3868" w:rsidRPr="002D3868">
        <w:rPr>
          <w:b/>
          <w:i/>
          <w:iCs/>
          <w:sz w:val="26"/>
          <w:szCs w:val="26"/>
          <w:lang w:val="uk-UA"/>
        </w:rPr>
        <w:t>:</w:t>
      </w:r>
      <w:r w:rsidR="002D3868" w:rsidRPr="00A47A32">
        <w:rPr>
          <w:b/>
          <w:i/>
          <w:sz w:val="26"/>
          <w:szCs w:val="26"/>
          <w:lang w:val="uk-UA"/>
        </w:rPr>
        <w:t xml:space="preserve"> </w:t>
      </w:r>
      <w:r w:rsidR="002D3868" w:rsidRPr="00A47A32">
        <w:rPr>
          <w:i/>
          <w:sz w:val="26"/>
          <w:szCs w:val="26"/>
          <w:lang w:val="uk-UA"/>
        </w:rPr>
        <w:t xml:space="preserve"> </w:t>
      </w:r>
      <w:r w:rsidR="002D3868" w:rsidRPr="00A47A32">
        <w:rPr>
          <w:i/>
          <w:szCs w:val="28"/>
          <w:lang w:val="uk-UA"/>
        </w:rPr>
        <w:t>Методика  проведення лекції з педагогічних дисциплін</w:t>
      </w:r>
    </w:p>
    <w:p w14:paraId="1082B597" w14:textId="6A4ADF4A" w:rsidR="005D1EF8" w:rsidRPr="005D1EF8" w:rsidRDefault="005D1EF8" w:rsidP="005D1EF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 w:rsidRPr="005D1EF8">
        <w:rPr>
          <w:b/>
          <w:sz w:val="26"/>
          <w:szCs w:val="26"/>
          <w:lang w:val="uk-UA"/>
        </w:rPr>
        <w:t>План</w:t>
      </w:r>
    </w:p>
    <w:p w14:paraId="6E3F4AB8" w14:textId="77777777" w:rsidR="005D1EF8" w:rsidRDefault="002D3868" w:rsidP="005D1EF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5D1EF8">
        <w:rPr>
          <w:szCs w:val="28"/>
          <w:lang w:val="uk-UA"/>
        </w:rPr>
        <w:t xml:space="preserve">Лекція як основна форма навчальних занять у ВНЗ. </w:t>
      </w:r>
    </w:p>
    <w:p w14:paraId="58949914" w14:textId="77777777" w:rsidR="005D1EF8" w:rsidRDefault="002D3868" w:rsidP="005D1EF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5D1EF8">
        <w:rPr>
          <w:szCs w:val="28"/>
          <w:lang w:val="uk-UA"/>
        </w:rPr>
        <w:t xml:space="preserve">Види і типи лекцій у вищій школі. </w:t>
      </w:r>
      <w:r w:rsidR="005D1EF8">
        <w:rPr>
          <w:szCs w:val="28"/>
          <w:lang w:val="uk-UA"/>
        </w:rPr>
        <w:t xml:space="preserve"> </w:t>
      </w:r>
    </w:p>
    <w:p w14:paraId="3330ED67" w14:textId="77777777" w:rsidR="005D1EF8" w:rsidRDefault="002D3868" w:rsidP="005D1EF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5D1EF8">
        <w:rPr>
          <w:szCs w:val="28"/>
          <w:lang w:val="uk-UA"/>
        </w:rPr>
        <w:t xml:space="preserve"> Етапи підготовки лекції. </w:t>
      </w:r>
    </w:p>
    <w:p w14:paraId="4A3D33A8" w14:textId="77777777" w:rsidR="005D1EF8" w:rsidRDefault="002D3868" w:rsidP="005D1EF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5D1EF8">
        <w:rPr>
          <w:szCs w:val="28"/>
          <w:lang w:val="uk-UA"/>
        </w:rPr>
        <w:t>Критерії оцінювання лекторської майстерності.</w:t>
      </w:r>
    </w:p>
    <w:p w14:paraId="26496A09" w14:textId="77777777" w:rsidR="005D1EF8" w:rsidRDefault="002D3868" w:rsidP="005D1EF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5D1EF8">
        <w:rPr>
          <w:szCs w:val="28"/>
          <w:lang w:val="uk-UA"/>
        </w:rPr>
        <w:t xml:space="preserve"> Специфіка лекційного викладання педагогічних дисциплін.</w:t>
      </w:r>
    </w:p>
    <w:p w14:paraId="03C49E55" w14:textId="246DE07A" w:rsidR="002D3868" w:rsidRPr="005D1EF8" w:rsidRDefault="002D3868" w:rsidP="005D1EF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5D1EF8">
        <w:rPr>
          <w:szCs w:val="28"/>
          <w:lang w:val="uk-UA"/>
        </w:rPr>
        <w:t>Методичні вимоги до проведення лекції.</w:t>
      </w:r>
    </w:p>
    <w:p w14:paraId="28FACA85" w14:textId="77777777" w:rsidR="002D3868" w:rsidRPr="00A47A32" w:rsidRDefault="002D3868" w:rsidP="002D3868">
      <w:pPr>
        <w:pStyle w:val="a4"/>
        <w:shd w:val="clear" w:color="auto" w:fill="FFFFFF"/>
        <w:spacing w:after="0"/>
        <w:ind w:left="0" w:firstLine="680"/>
        <w:jc w:val="both"/>
        <w:rPr>
          <w:szCs w:val="28"/>
          <w:lang w:val="uk-UA"/>
        </w:rPr>
      </w:pPr>
    </w:p>
    <w:p w14:paraId="2625947C" w14:textId="68EB0087" w:rsidR="005D1EF8" w:rsidRDefault="002D3868" w:rsidP="001A5106">
      <w:pPr>
        <w:pStyle w:val="a4"/>
        <w:ind w:left="0" w:firstLine="68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Заняття </w:t>
      </w:r>
      <w:r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</w:p>
    <w:p w14:paraId="3838072A" w14:textId="4A92D477" w:rsidR="002D3868" w:rsidRDefault="002D3868" w:rsidP="002D3868">
      <w:pPr>
        <w:pStyle w:val="a4"/>
        <w:ind w:left="0" w:firstLine="680"/>
        <w:jc w:val="center"/>
        <w:rPr>
          <w:i/>
          <w:szCs w:val="28"/>
          <w:lang w:val="uk-UA"/>
        </w:rPr>
      </w:pPr>
      <w:r w:rsidRPr="002D3868">
        <w:rPr>
          <w:b/>
          <w:i/>
          <w:iCs/>
          <w:sz w:val="26"/>
          <w:szCs w:val="26"/>
          <w:lang w:val="uk-UA"/>
        </w:rPr>
        <w:t>Тема</w:t>
      </w:r>
      <w:r w:rsidRPr="002D3868">
        <w:rPr>
          <w:b/>
          <w:i/>
          <w:iCs/>
          <w:sz w:val="26"/>
          <w:szCs w:val="26"/>
          <w:lang w:val="uk-UA"/>
        </w:rPr>
        <w:t>:</w:t>
      </w:r>
      <w:r w:rsidRPr="00A47A32">
        <w:rPr>
          <w:i/>
          <w:sz w:val="26"/>
          <w:szCs w:val="26"/>
          <w:lang w:val="uk-UA"/>
        </w:rPr>
        <w:t xml:space="preserve"> </w:t>
      </w:r>
      <w:r w:rsidRPr="00A47A32">
        <w:rPr>
          <w:i/>
          <w:szCs w:val="28"/>
          <w:lang w:val="uk-UA"/>
        </w:rPr>
        <w:t>Методика проведення практичних/семінарських занять з педагогічних дисциплін.</w:t>
      </w:r>
    </w:p>
    <w:p w14:paraId="7DEDA9ED" w14:textId="1A802D50" w:rsidR="005D1EF8" w:rsidRPr="001A5106" w:rsidRDefault="005D1EF8" w:rsidP="001A5106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 w:rsidRPr="005D1EF8">
        <w:rPr>
          <w:b/>
          <w:sz w:val="26"/>
          <w:szCs w:val="26"/>
          <w:lang w:val="uk-UA"/>
        </w:rPr>
        <w:t>План</w:t>
      </w:r>
    </w:p>
    <w:p w14:paraId="123C789C" w14:textId="77777777" w:rsidR="001A5106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Практичне заняття: мета, функції та структура.</w:t>
      </w:r>
    </w:p>
    <w:p w14:paraId="524EA76C" w14:textId="77777777" w:rsidR="001A5106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 xml:space="preserve"> Види практичних занять.</w:t>
      </w:r>
    </w:p>
    <w:p w14:paraId="1F9B9E5B" w14:textId="77777777" w:rsidR="001A5106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 xml:space="preserve"> Організація проведення практичного заняття з педагогічної дисципліни. </w:t>
      </w:r>
    </w:p>
    <w:p w14:paraId="778754AF" w14:textId="77777777" w:rsidR="001A5106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Семінар:</w:t>
      </w:r>
      <w:r w:rsidR="001A5106">
        <w:rPr>
          <w:szCs w:val="28"/>
          <w:lang w:val="uk-UA"/>
        </w:rPr>
        <w:t xml:space="preserve"> </w:t>
      </w:r>
      <w:r w:rsidRPr="00A47A32">
        <w:rPr>
          <w:szCs w:val="28"/>
          <w:lang w:val="uk-UA"/>
        </w:rPr>
        <w:t>мета, типи та види семінарів.</w:t>
      </w:r>
    </w:p>
    <w:p w14:paraId="36370EDF" w14:textId="77777777" w:rsidR="001A5106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 xml:space="preserve"> Дидактичні та методичні вимоги до підготовки викладача і студентів до практичних/семінарських  занять. </w:t>
      </w:r>
    </w:p>
    <w:p w14:paraId="3E8F5C56" w14:textId="77777777" w:rsidR="001A5106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Методика групової роботи на практичних/семінарських заняттях.</w:t>
      </w:r>
    </w:p>
    <w:p w14:paraId="5877AE99" w14:textId="7E207758" w:rsidR="002D3868" w:rsidRPr="00A47A32" w:rsidRDefault="002D3868" w:rsidP="001A5106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 xml:space="preserve">Критерії оцінювання якості проведення практичних занять.  </w:t>
      </w:r>
    </w:p>
    <w:p w14:paraId="512483B7" w14:textId="77777777" w:rsidR="002D3868" w:rsidRDefault="002D3868" w:rsidP="002D3868">
      <w:pPr>
        <w:pStyle w:val="a4"/>
        <w:ind w:left="0" w:firstLine="680"/>
        <w:rPr>
          <w:b/>
          <w:sz w:val="26"/>
          <w:szCs w:val="26"/>
          <w:lang w:val="uk-UA"/>
        </w:rPr>
      </w:pPr>
    </w:p>
    <w:p w14:paraId="42BB21B7" w14:textId="61391533" w:rsidR="005D1EF8" w:rsidRPr="002D3868" w:rsidRDefault="002D3868" w:rsidP="001A5106">
      <w:pPr>
        <w:pStyle w:val="a4"/>
        <w:ind w:left="0" w:firstLine="68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Заняття </w:t>
      </w:r>
      <w:r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</w:p>
    <w:p w14:paraId="20BBF00A" w14:textId="73BA4213" w:rsidR="002D3868" w:rsidRDefault="002D3868" w:rsidP="002D3868">
      <w:pPr>
        <w:pStyle w:val="a4"/>
        <w:jc w:val="center"/>
        <w:rPr>
          <w:i/>
          <w:szCs w:val="28"/>
          <w:lang w:val="uk-UA"/>
        </w:rPr>
      </w:pPr>
      <w:r w:rsidRPr="002D3868">
        <w:rPr>
          <w:b/>
          <w:i/>
          <w:iCs/>
          <w:sz w:val="26"/>
          <w:szCs w:val="26"/>
          <w:lang w:val="uk-UA"/>
        </w:rPr>
        <w:t xml:space="preserve">Тема </w:t>
      </w:r>
      <w:r w:rsidRPr="002D3868">
        <w:rPr>
          <w:b/>
          <w:i/>
          <w:iCs/>
          <w:sz w:val="26"/>
          <w:szCs w:val="26"/>
          <w:lang w:val="uk-UA"/>
        </w:rPr>
        <w:t>:</w:t>
      </w:r>
      <w:r w:rsidRPr="00A47A32">
        <w:rPr>
          <w:i/>
          <w:sz w:val="26"/>
          <w:szCs w:val="26"/>
          <w:lang w:val="uk-UA"/>
        </w:rPr>
        <w:t xml:space="preserve"> </w:t>
      </w:r>
      <w:r w:rsidRPr="00A47A32">
        <w:rPr>
          <w:i/>
          <w:szCs w:val="28"/>
          <w:lang w:val="uk-UA"/>
        </w:rPr>
        <w:t>Методика оцінювання знань, вмінь та навичок з педагогічних дисциплін студентів вищої школи .</w:t>
      </w:r>
    </w:p>
    <w:p w14:paraId="31E61758" w14:textId="77777777" w:rsidR="005D1EF8" w:rsidRPr="005D1EF8" w:rsidRDefault="005D1EF8" w:rsidP="005D1EF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 w:rsidRPr="005D1EF8">
        <w:rPr>
          <w:b/>
          <w:sz w:val="26"/>
          <w:szCs w:val="26"/>
          <w:lang w:val="uk-UA"/>
        </w:rPr>
        <w:t>План</w:t>
      </w:r>
    </w:p>
    <w:p w14:paraId="69DC0865" w14:textId="77777777" w:rsidR="001A5106" w:rsidRDefault="002D3868" w:rsidP="001A5106">
      <w:pPr>
        <w:pStyle w:val="a4"/>
        <w:numPr>
          <w:ilvl w:val="0"/>
          <w:numId w:val="3"/>
        </w:numPr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>Контроль і оцінка знань:  мета і функції у  вишу.</w:t>
      </w:r>
    </w:p>
    <w:p w14:paraId="23C8624C" w14:textId="77777777" w:rsidR="001A5106" w:rsidRDefault="002D3868" w:rsidP="001A5106">
      <w:pPr>
        <w:pStyle w:val="a4"/>
        <w:numPr>
          <w:ilvl w:val="0"/>
          <w:numId w:val="3"/>
        </w:numPr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 Види контролю. Організації тестового контролю знань. </w:t>
      </w:r>
    </w:p>
    <w:p w14:paraId="2CFD89C3" w14:textId="77777777" w:rsidR="001A5106" w:rsidRDefault="002D3868" w:rsidP="001A5106">
      <w:pPr>
        <w:pStyle w:val="a4"/>
        <w:numPr>
          <w:ilvl w:val="0"/>
          <w:numId w:val="3"/>
        </w:numPr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>Методика розробки екзаменаційних білетів до іспитів з педагогічних дисциплін.</w:t>
      </w:r>
    </w:p>
    <w:p w14:paraId="6BED1272" w14:textId="77777777" w:rsidR="001A5106" w:rsidRDefault="002D3868" w:rsidP="001A5106">
      <w:pPr>
        <w:pStyle w:val="a4"/>
        <w:numPr>
          <w:ilvl w:val="0"/>
          <w:numId w:val="3"/>
        </w:numPr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 Підготовка і організація проведення іспиту й заліку.</w:t>
      </w:r>
    </w:p>
    <w:p w14:paraId="64F465CE" w14:textId="159ABA63" w:rsidR="002D3868" w:rsidRPr="001A5106" w:rsidRDefault="002D3868" w:rsidP="001A5106">
      <w:pPr>
        <w:pStyle w:val="a4"/>
        <w:numPr>
          <w:ilvl w:val="0"/>
          <w:numId w:val="3"/>
        </w:numPr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 Методика оцінювання знань, умінь і навичок студентів вищого навчального закладу. </w:t>
      </w:r>
    </w:p>
    <w:p w14:paraId="1D8EE2DF" w14:textId="77777777" w:rsidR="001A5106" w:rsidRDefault="001A5106" w:rsidP="002D3868">
      <w:pPr>
        <w:pStyle w:val="a4"/>
        <w:ind w:left="0" w:firstLine="680"/>
        <w:rPr>
          <w:b/>
          <w:sz w:val="26"/>
          <w:szCs w:val="26"/>
          <w:lang w:val="uk-UA"/>
        </w:rPr>
      </w:pPr>
    </w:p>
    <w:p w14:paraId="06ACEDED" w14:textId="5835D866" w:rsidR="002D3868" w:rsidRPr="00A47A32" w:rsidRDefault="002D3868" w:rsidP="001A5106">
      <w:pPr>
        <w:pStyle w:val="a4"/>
        <w:ind w:left="0" w:firstLine="68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Заняття </w:t>
      </w:r>
      <w:r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</w:p>
    <w:p w14:paraId="33305273" w14:textId="79F53F44" w:rsidR="002D3868" w:rsidRPr="00A47A32" w:rsidRDefault="002D3868" w:rsidP="002D386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EF8">
        <w:rPr>
          <w:rFonts w:ascii="Times New Roman" w:hAnsi="Times New Roman"/>
          <w:b/>
          <w:i/>
          <w:iCs/>
          <w:sz w:val="26"/>
          <w:szCs w:val="26"/>
          <w:lang w:val="uk-UA"/>
        </w:rPr>
        <w:t>Тема</w:t>
      </w:r>
      <w:r w:rsidR="005D1EF8" w:rsidRPr="005D1EF8">
        <w:rPr>
          <w:rFonts w:ascii="Times New Roman" w:hAnsi="Times New Roman"/>
          <w:b/>
          <w:i/>
          <w:iCs/>
          <w:sz w:val="26"/>
          <w:szCs w:val="26"/>
          <w:lang w:val="uk-UA"/>
        </w:rPr>
        <w:t>:</w:t>
      </w:r>
      <w:r w:rsidRPr="00A47A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Методика  організації індивідуальної та самостійної роботи</w:t>
      </w:r>
      <w:r w:rsidRPr="00A47A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D10DAE1" w14:textId="77777777" w:rsidR="001A5106" w:rsidRDefault="001A5106" w:rsidP="005D1EF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</w:p>
    <w:p w14:paraId="5FD7C5D7" w14:textId="1AA9BA24" w:rsidR="002D3868" w:rsidRPr="001A5106" w:rsidRDefault="005D1EF8" w:rsidP="001A5106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 w:rsidRPr="005D1EF8">
        <w:rPr>
          <w:b/>
          <w:sz w:val="26"/>
          <w:szCs w:val="26"/>
          <w:lang w:val="uk-UA"/>
        </w:rPr>
        <w:t>План</w:t>
      </w:r>
    </w:p>
    <w:p w14:paraId="10139C5D" w14:textId="77777777" w:rsidR="001A5106" w:rsidRDefault="002D3868" w:rsidP="001A5106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Сутність понять «індивідуальна робота», «самостійна робота».</w:t>
      </w:r>
    </w:p>
    <w:p w14:paraId="6695C2DA" w14:textId="77777777" w:rsidR="001A5106" w:rsidRDefault="002D3868" w:rsidP="001A5106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Мета і завдання самостійної роботи студентів.</w:t>
      </w:r>
    </w:p>
    <w:p w14:paraId="1B4392F9" w14:textId="77777777" w:rsidR="001A5106" w:rsidRDefault="002D3868" w:rsidP="001A5106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 xml:space="preserve"> Форми самостійної роботи студентів. </w:t>
      </w:r>
    </w:p>
    <w:p w14:paraId="438F6CDC" w14:textId="77777777" w:rsidR="001A5106" w:rsidRDefault="002D3868" w:rsidP="001A5106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 xml:space="preserve">Управління самостійною роботою студентів. Система </w:t>
      </w:r>
      <w:proofErr w:type="spellStart"/>
      <w:r w:rsidRPr="00A47A32">
        <w:rPr>
          <w:szCs w:val="28"/>
          <w:lang w:val="uk-UA"/>
        </w:rPr>
        <w:t>M</w:t>
      </w:r>
      <w:r w:rsidR="001A5106">
        <w:rPr>
          <w:szCs w:val="28"/>
          <w:lang w:val="uk-UA"/>
        </w:rPr>
        <w:t>о</w:t>
      </w:r>
      <w:r w:rsidRPr="00A47A32">
        <w:rPr>
          <w:szCs w:val="28"/>
          <w:lang w:val="uk-UA"/>
        </w:rPr>
        <w:t>odl</w:t>
      </w:r>
      <w:r w:rsidR="001A5106">
        <w:rPr>
          <w:szCs w:val="28"/>
          <w:lang w:val="uk-UA"/>
        </w:rPr>
        <w:t>е</w:t>
      </w:r>
      <w:r w:rsidRPr="00A47A32">
        <w:rPr>
          <w:szCs w:val="28"/>
          <w:lang w:val="uk-UA"/>
        </w:rPr>
        <w:t>.</w:t>
      </w:r>
      <w:proofErr w:type="spellEnd"/>
    </w:p>
    <w:p w14:paraId="2155A2D6" w14:textId="77777777" w:rsidR="001A5106" w:rsidRDefault="002D3868" w:rsidP="001A5106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Особистісно орієнтований підхід до самостійної роботи студентів.</w:t>
      </w:r>
    </w:p>
    <w:p w14:paraId="73CDAE8E" w14:textId="3E1E0940" w:rsidR="002D3868" w:rsidRPr="00A47A32" w:rsidRDefault="002D3868" w:rsidP="001A5106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A47A32">
        <w:rPr>
          <w:szCs w:val="28"/>
          <w:lang w:val="uk-UA"/>
        </w:rPr>
        <w:t>Викладацька практика: особливості її проведення.</w:t>
      </w:r>
    </w:p>
    <w:p w14:paraId="63083208" w14:textId="77777777" w:rsidR="001A5106" w:rsidRDefault="001A5106" w:rsidP="005D1EF8">
      <w:pPr>
        <w:pStyle w:val="a4"/>
        <w:ind w:left="0" w:firstLine="680"/>
        <w:rPr>
          <w:b/>
          <w:sz w:val="26"/>
          <w:szCs w:val="26"/>
          <w:lang w:val="uk-UA"/>
        </w:rPr>
      </w:pPr>
    </w:p>
    <w:p w14:paraId="34AE7B8B" w14:textId="4C743DF0" w:rsidR="002D3868" w:rsidRPr="001A5106" w:rsidRDefault="005D1EF8" w:rsidP="001A5106">
      <w:pPr>
        <w:pStyle w:val="a4"/>
        <w:ind w:left="0" w:firstLine="68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Заняття </w:t>
      </w:r>
      <w:r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</w:p>
    <w:p w14:paraId="24C64403" w14:textId="6CAA7C14" w:rsidR="002D3868" w:rsidRPr="00A47A32" w:rsidRDefault="002D3868" w:rsidP="002D3868">
      <w:pPr>
        <w:pStyle w:val="a4"/>
        <w:shd w:val="clear" w:color="auto" w:fill="FFFFFF"/>
        <w:spacing w:after="0"/>
        <w:ind w:left="720"/>
        <w:jc w:val="center"/>
        <w:rPr>
          <w:i/>
          <w:szCs w:val="28"/>
          <w:lang w:val="uk-UA"/>
        </w:rPr>
      </w:pPr>
      <w:r w:rsidRPr="00A47A32">
        <w:rPr>
          <w:b/>
          <w:szCs w:val="28"/>
          <w:lang w:val="uk-UA"/>
        </w:rPr>
        <w:t>Тема</w:t>
      </w:r>
      <w:r w:rsidR="005D1EF8">
        <w:rPr>
          <w:b/>
          <w:szCs w:val="28"/>
          <w:lang w:val="uk-UA"/>
        </w:rPr>
        <w:t>:</w:t>
      </w:r>
      <w:r w:rsidRPr="00A47A32">
        <w:rPr>
          <w:szCs w:val="28"/>
          <w:lang w:val="uk-UA"/>
        </w:rPr>
        <w:t xml:space="preserve"> </w:t>
      </w:r>
      <w:r w:rsidRPr="00A47A32">
        <w:rPr>
          <w:i/>
          <w:szCs w:val="28"/>
          <w:lang w:val="uk-UA"/>
        </w:rPr>
        <w:t>Методи та форми активізації процесу вивчення та засвоєння психолого-педагогічних дисциплін.</w:t>
      </w:r>
    </w:p>
    <w:p w14:paraId="17674158" w14:textId="77777777" w:rsidR="001A5106" w:rsidRDefault="001A5106" w:rsidP="005D1EF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</w:p>
    <w:p w14:paraId="37D81A82" w14:textId="227902A5" w:rsidR="005D1EF8" w:rsidRPr="005D1EF8" w:rsidRDefault="005D1EF8" w:rsidP="005D1EF8">
      <w:pPr>
        <w:pStyle w:val="a4"/>
        <w:ind w:left="0" w:firstLine="680"/>
        <w:jc w:val="center"/>
        <w:rPr>
          <w:b/>
          <w:sz w:val="26"/>
          <w:szCs w:val="26"/>
          <w:lang w:val="uk-UA"/>
        </w:rPr>
      </w:pPr>
      <w:r w:rsidRPr="005D1EF8">
        <w:rPr>
          <w:b/>
          <w:sz w:val="26"/>
          <w:szCs w:val="26"/>
          <w:lang w:val="uk-UA"/>
        </w:rPr>
        <w:t>План</w:t>
      </w:r>
    </w:p>
    <w:p w14:paraId="5EDC058A" w14:textId="77777777" w:rsid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Проблемно-пошукові методи навчання. Методика організації проблемного навчання. </w:t>
      </w:r>
    </w:p>
    <w:p w14:paraId="18E8F6F4" w14:textId="77777777" w:rsid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>Методи формування зацікавленості до навчання.</w:t>
      </w:r>
    </w:p>
    <w:p w14:paraId="6702B79D" w14:textId="77777777" w:rsid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 Методика програмованого навчання. </w:t>
      </w:r>
    </w:p>
    <w:p w14:paraId="4CB34613" w14:textId="77777777" w:rsid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Теорія поетапного формування розумових дій П.Я. </w:t>
      </w:r>
      <w:proofErr w:type="spellStart"/>
      <w:r w:rsidRPr="001A5106">
        <w:rPr>
          <w:szCs w:val="28"/>
          <w:lang w:val="uk-UA"/>
        </w:rPr>
        <w:t>Гальперіна</w:t>
      </w:r>
      <w:proofErr w:type="spellEnd"/>
      <w:r w:rsidRPr="001A5106">
        <w:rPr>
          <w:szCs w:val="28"/>
          <w:lang w:val="uk-UA"/>
        </w:rPr>
        <w:t xml:space="preserve"> та її методична реалізація.. </w:t>
      </w:r>
    </w:p>
    <w:p w14:paraId="6013CDD0" w14:textId="77777777" w:rsid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Теорія управління процесом засвоєння знань Н.Ф. </w:t>
      </w:r>
      <w:proofErr w:type="spellStart"/>
      <w:r w:rsidRPr="001A5106">
        <w:rPr>
          <w:szCs w:val="28"/>
          <w:lang w:val="uk-UA"/>
        </w:rPr>
        <w:t>Тализіної.</w:t>
      </w:r>
      <w:proofErr w:type="spellEnd"/>
    </w:p>
    <w:p w14:paraId="57119FBD" w14:textId="77777777" w:rsid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Характеристика ігрового </w:t>
      </w:r>
      <w:proofErr w:type="spellStart"/>
      <w:r w:rsidRPr="001A5106">
        <w:rPr>
          <w:szCs w:val="28"/>
          <w:lang w:val="uk-UA"/>
        </w:rPr>
        <w:t>про</w:t>
      </w:r>
      <w:r w:rsidR="001A5106">
        <w:rPr>
          <w:szCs w:val="28"/>
          <w:lang w:val="uk-UA"/>
        </w:rPr>
        <w:t>є</w:t>
      </w:r>
      <w:r w:rsidRPr="001A5106">
        <w:rPr>
          <w:szCs w:val="28"/>
          <w:lang w:val="uk-UA"/>
        </w:rPr>
        <w:t>ктування</w:t>
      </w:r>
      <w:proofErr w:type="spellEnd"/>
      <w:r w:rsidRPr="001A5106">
        <w:rPr>
          <w:szCs w:val="28"/>
          <w:lang w:val="uk-UA"/>
        </w:rPr>
        <w:t xml:space="preserve">. </w:t>
      </w:r>
    </w:p>
    <w:p w14:paraId="60AE845A" w14:textId="118C8687" w:rsidR="002D3868" w:rsidRPr="001A5106" w:rsidRDefault="002D3868" w:rsidP="001A510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szCs w:val="28"/>
          <w:lang w:val="uk-UA"/>
        </w:rPr>
      </w:pPr>
      <w:r w:rsidRPr="001A5106">
        <w:rPr>
          <w:szCs w:val="28"/>
          <w:lang w:val="uk-UA"/>
        </w:rPr>
        <w:t xml:space="preserve">Операційно-рольові і ділові ігри. Методика розроблення та організація проведення ділових ігор.  </w:t>
      </w:r>
    </w:p>
    <w:p w14:paraId="379EDBAD" w14:textId="221859BF" w:rsidR="00B42762" w:rsidRPr="002D3868" w:rsidRDefault="00B42762">
      <w:pPr>
        <w:rPr>
          <w:lang w:val="uk-UA"/>
        </w:rPr>
      </w:pPr>
    </w:p>
    <w:sectPr w:rsidR="00B42762" w:rsidRPr="002D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62018"/>
    <w:multiLevelType w:val="hybridMultilevel"/>
    <w:tmpl w:val="D8E2F2BA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" w15:restartNumberingAfterBreak="0">
    <w:nsid w:val="55642005"/>
    <w:multiLevelType w:val="hybridMultilevel"/>
    <w:tmpl w:val="3D0A03D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65EE2647"/>
    <w:multiLevelType w:val="hybridMultilevel"/>
    <w:tmpl w:val="463A9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168EB"/>
    <w:multiLevelType w:val="hybridMultilevel"/>
    <w:tmpl w:val="B0A2B9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552346"/>
    <w:multiLevelType w:val="hybridMultilevel"/>
    <w:tmpl w:val="FF6A17EC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FC"/>
    <w:rsid w:val="001A5106"/>
    <w:rsid w:val="002D3868"/>
    <w:rsid w:val="005D0DFC"/>
    <w:rsid w:val="005D1EF8"/>
    <w:rsid w:val="00B4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7FEB"/>
  <w15:chartTrackingRefBased/>
  <w15:docId w15:val="{28527DCA-5FDB-43E3-850A-C00AC12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2D3868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3"/>
    <w:uiPriority w:val="99"/>
    <w:unhideWhenUsed/>
    <w:rsid w:val="002D38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D3868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D386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2022-12-01T17:13:00Z</dcterms:created>
  <dcterms:modified xsi:type="dcterms:W3CDTF">2022-12-01T17:52:00Z</dcterms:modified>
</cp:coreProperties>
</file>