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2B" w:rsidRPr="00D6672B" w:rsidRDefault="00D6672B" w:rsidP="00D667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72B">
        <w:rPr>
          <w:rFonts w:ascii="Times New Roman" w:hAnsi="Times New Roman" w:cs="Times New Roman"/>
          <w:b/>
          <w:sz w:val="28"/>
          <w:szCs w:val="28"/>
          <w:lang w:val="uk-UA"/>
        </w:rPr>
        <w:t>Завдання 14</w:t>
      </w:r>
    </w:p>
    <w:p w:rsidR="00D6672B" w:rsidRDefault="00D6672B" w:rsidP="00D66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72B" w:rsidRDefault="00D6672B" w:rsidP="00D66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72B">
        <w:rPr>
          <w:rFonts w:ascii="Times New Roman" w:hAnsi="Times New Roman" w:cs="Times New Roman"/>
          <w:sz w:val="28"/>
          <w:szCs w:val="28"/>
          <w:lang w:val="uk-UA"/>
        </w:rPr>
        <w:t>На підставі складеної програми</w:t>
      </w:r>
      <w:r w:rsidR="005F2CC3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внутрішнього аудиту</w:t>
      </w:r>
      <w:r w:rsidRPr="00D6672B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робочі документи внутрішнього аудитора</w:t>
      </w:r>
      <w:r w:rsidR="005F2CC3">
        <w:rPr>
          <w:rFonts w:ascii="Times New Roman" w:hAnsi="Times New Roman" w:cs="Times New Roman"/>
          <w:sz w:val="28"/>
          <w:szCs w:val="28"/>
          <w:lang w:val="uk-UA"/>
        </w:rPr>
        <w:t xml:space="preserve"> згідно обраного об’єкту аудиту.</w:t>
      </w:r>
      <w:bookmarkStart w:id="0" w:name="_GoBack"/>
      <w:bookmarkEnd w:id="0"/>
    </w:p>
    <w:p w:rsidR="005F2CC3" w:rsidRPr="005F2CC3" w:rsidRDefault="005F2CC3" w:rsidP="005F2CC3">
      <w:pPr>
        <w:widowControl w:val="0"/>
        <w:tabs>
          <w:tab w:val="num" w:pos="50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uk-UA" w:eastAsia="ru-RU"/>
        </w:rPr>
      </w:pPr>
      <w:r w:rsidRPr="005F2CC3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uk-UA" w:eastAsia="ru-RU"/>
        </w:rPr>
        <w:t>Зразок робочих документів аудитора</w:t>
      </w:r>
    </w:p>
    <w:p w:rsidR="005F2CC3" w:rsidRPr="005F2CC3" w:rsidRDefault="005F2CC3" w:rsidP="005F2CC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2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забезпечить доцільність застосування форми робочого документа аудитора під відповідний пункт програми аудиту.</w:t>
      </w:r>
    </w:p>
    <w:p w:rsidR="005F2CC3" w:rsidRPr="005F2CC3" w:rsidRDefault="005F2CC3" w:rsidP="005F2CC3">
      <w:pPr>
        <w:spacing w:after="0" w:line="240" w:lineRule="auto"/>
        <w:ind w:right="-183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F2C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Робочий документ аудитора – Перевірка відповідності журналу головній книзі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2543"/>
        <w:gridCol w:w="2906"/>
        <w:gridCol w:w="2732"/>
      </w:tblGrid>
      <w:tr w:rsidR="005F2CC3" w:rsidRPr="005F2CC3" w:rsidTr="005F2CC3">
        <w:trPr>
          <w:trHeight w:val="334"/>
          <w:tblHeader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Місяць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Журнал № 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Головна книга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Відхилення </w:t>
            </w:r>
          </w:p>
        </w:tc>
      </w:tr>
      <w:tr w:rsidR="005F2CC3" w:rsidRPr="005F2CC3" w:rsidTr="005F2CC3">
        <w:trPr>
          <w:trHeight w:val="26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Січень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5F2C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F2C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+200</w:t>
            </w:r>
          </w:p>
        </w:tc>
      </w:tr>
      <w:tr w:rsidR="005F2CC3" w:rsidRPr="005F2CC3" w:rsidTr="005F2CC3">
        <w:trPr>
          <w:trHeight w:val="26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</w:tr>
      <w:tr w:rsidR="005F2CC3" w:rsidRPr="005F2CC3" w:rsidTr="005F2CC3">
        <w:trPr>
          <w:trHeight w:val="26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Разом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28100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29900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+1800</w:t>
            </w:r>
          </w:p>
        </w:tc>
      </w:tr>
    </w:tbl>
    <w:p w:rsidR="005F2CC3" w:rsidRPr="005F2CC3" w:rsidRDefault="005F2CC3" w:rsidP="005F2CC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C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Робочий документ аудитора – Перевірка відповідності головної книги  балансу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2349"/>
        <w:gridCol w:w="2894"/>
        <w:gridCol w:w="2938"/>
      </w:tblGrid>
      <w:tr w:rsidR="005F2CC3" w:rsidRPr="005F2CC3" w:rsidTr="005F2CC3">
        <w:trPr>
          <w:trHeight w:val="186"/>
          <w:tblHeader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Місяць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Головна книга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Баланс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Відхилення </w:t>
            </w:r>
          </w:p>
        </w:tc>
      </w:tr>
      <w:tr w:rsidR="005F2CC3" w:rsidRPr="005F2CC3" w:rsidTr="005F2CC3">
        <w:trPr>
          <w:trHeight w:val="23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Січень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5F2C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F2C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-100</w:t>
            </w:r>
          </w:p>
        </w:tc>
      </w:tr>
      <w:tr w:rsidR="005F2CC3" w:rsidRPr="005F2CC3" w:rsidTr="005F2CC3">
        <w:trPr>
          <w:trHeight w:val="13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</w:tr>
      <w:tr w:rsidR="005F2CC3" w:rsidRPr="005F2CC3" w:rsidTr="005F2CC3">
        <w:trPr>
          <w:trHeight w:val="27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Разом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29900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33500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+3600</w:t>
            </w:r>
          </w:p>
        </w:tc>
      </w:tr>
    </w:tbl>
    <w:p w:rsidR="005F2CC3" w:rsidRPr="005F2CC3" w:rsidRDefault="005F2CC3" w:rsidP="005F2CC3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F2C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Робочий документ аудитора – Перевірка  даних підприємства даним аудиторської фірми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2349"/>
        <w:gridCol w:w="2894"/>
        <w:gridCol w:w="2938"/>
      </w:tblGrid>
      <w:tr w:rsidR="005F2CC3" w:rsidRPr="005F2CC3" w:rsidTr="005F2CC3">
        <w:trPr>
          <w:trHeight w:val="236"/>
          <w:tblHeader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Місяць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Аудиторська фірма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Відхилення </w:t>
            </w:r>
          </w:p>
        </w:tc>
      </w:tr>
      <w:tr w:rsidR="005F2CC3" w:rsidRPr="005F2CC3" w:rsidTr="005F2CC3">
        <w:trPr>
          <w:trHeight w:val="281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+900</w:t>
            </w:r>
          </w:p>
        </w:tc>
      </w:tr>
      <w:tr w:rsidR="005F2CC3" w:rsidRPr="005F2CC3" w:rsidTr="005F2CC3">
        <w:trPr>
          <w:trHeight w:val="11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5F2CC3" w:rsidRPr="005F2CC3" w:rsidTr="005F2CC3">
        <w:trPr>
          <w:trHeight w:val="25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27200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33500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+6300</w:t>
            </w:r>
          </w:p>
        </w:tc>
      </w:tr>
    </w:tbl>
    <w:p w:rsidR="005F2CC3" w:rsidRPr="005F2CC3" w:rsidRDefault="005F2CC3" w:rsidP="005F2CC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2C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Робочий документ аудитора – Перевірка кореспонденції рахунків</w:t>
      </w:r>
    </w:p>
    <w:tbl>
      <w:tblPr>
        <w:tblStyle w:val="a3"/>
        <w:tblW w:w="9648" w:type="dxa"/>
        <w:tblInd w:w="0" w:type="dxa"/>
        <w:tblLook w:val="01E0" w:firstRow="1" w:lastRow="1" w:firstColumn="1" w:lastColumn="1" w:noHBand="0" w:noVBand="0"/>
      </w:tblPr>
      <w:tblGrid>
        <w:gridCol w:w="1812"/>
        <w:gridCol w:w="851"/>
        <w:gridCol w:w="831"/>
        <w:gridCol w:w="1123"/>
        <w:gridCol w:w="852"/>
        <w:gridCol w:w="831"/>
        <w:gridCol w:w="889"/>
        <w:gridCol w:w="852"/>
        <w:gridCol w:w="852"/>
        <w:gridCol w:w="755"/>
      </w:tblGrid>
      <w:tr w:rsidR="005F2CC3" w:rsidRPr="005F2CC3" w:rsidTr="005F2CC3"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Зміст операції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За даними підприємства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За даними аудиту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 xml:space="preserve">Відхилення </w:t>
            </w:r>
          </w:p>
        </w:tc>
      </w:tr>
      <w:tr w:rsidR="005F2CC3" w:rsidRPr="005F2CC3" w:rsidTr="005F2C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proofErr w:type="spellStart"/>
            <w:r w:rsidRPr="005F2CC3">
              <w:rPr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proofErr w:type="spellStart"/>
            <w:r w:rsidRPr="005F2CC3">
              <w:rPr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Сума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proofErr w:type="spellStart"/>
            <w:r w:rsidRPr="005F2CC3">
              <w:rPr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proofErr w:type="spellStart"/>
            <w:r w:rsidRPr="005F2CC3">
              <w:rPr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Сума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proofErr w:type="spellStart"/>
            <w:r w:rsidRPr="005F2CC3">
              <w:rPr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proofErr w:type="spellStart"/>
            <w:r w:rsidRPr="005F2CC3">
              <w:rPr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Сума</w:t>
            </w:r>
          </w:p>
        </w:tc>
      </w:tr>
      <w:tr w:rsidR="005F2CC3" w:rsidRPr="005F2CC3" w:rsidTr="005F2CC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</w:pPr>
            <w:r w:rsidRPr="005F2CC3">
              <w:t xml:space="preserve">Отримано меблі як внесок до статутного капіталу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152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63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1200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152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1000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152</w:t>
            </w:r>
          </w:p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152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631</w:t>
            </w:r>
          </w:p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46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jc w:val="both"/>
            </w:pPr>
            <w:r w:rsidRPr="005F2CC3">
              <w:t>-1200</w:t>
            </w:r>
          </w:p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  <w:r w:rsidRPr="005F2CC3">
              <w:rPr>
                <w:sz w:val="24"/>
                <w:szCs w:val="24"/>
              </w:rPr>
              <w:t>1200</w:t>
            </w:r>
          </w:p>
          <w:p w:rsidR="005F2CC3" w:rsidRPr="005F2CC3" w:rsidRDefault="005F2CC3" w:rsidP="005F2CC3">
            <w:pPr>
              <w:jc w:val="both"/>
              <w:rPr>
                <w:sz w:val="24"/>
                <w:szCs w:val="24"/>
              </w:rPr>
            </w:pPr>
          </w:p>
        </w:tc>
      </w:tr>
    </w:tbl>
    <w:p w:rsidR="005F2CC3" w:rsidRPr="005F2CC3" w:rsidRDefault="005F2CC3" w:rsidP="005F2CC3">
      <w:pPr>
        <w:keepNext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2CC3" w:rsidRPr="005F2CC3" w:rsidRDefault="005F2CC3" w:rsidP="005F2C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F2CC3" w:rsidRPr="005F2CC3" w:rsidRDefault="005F2CC3" w:rsidP="005F2CC3">
      <w:pPr>
        <w:keepNext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2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Робочий документ аудитора – Перевірка змісту складових капіталу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3459"/>
        <w:gridCol w:w="1929"/>
        <w:gridCol w:w="1831"/>
        <w:gridCol w:w="2027"/>
      </w:tblGrid>
      <w:tr w:rsidR="005F2CC3" w:rsidRPr="005F2CC3" w:rsidTr="005F2CC3">
        <w:trPr>
          <w:tblHeader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 капіталу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початок періоду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кінець періоду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</w:tr>
      <w:tr w:rsidR="005F2CC3" w:rsidRPr="005F2CC3" w:rsidTr="005F2CC3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tabs>
                <w:tab w:val="left" w:pos="708"/>
                <w:tab w:val="center" w:pos="4677"/>
                <w:tab w:val="right" w:pos="93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Зареєстрована вартість простих та привілейованих акцій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F2CC3" w:rsidRPr="005F2CC3" w:rsidTr="005F2CC3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пайових внесків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F2CC3" w:rsidRPr="005F2CC3" w:rsidTr="005F2CC3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Сума перевищення вартості продажу акцій над </w:t>
            </w: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номінальною вартістю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2500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F2CC3" w:rsidRPr="005F2CC3" w:rsidTr="005F2CC3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дооцінки необоротних активів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F2CC3" w:rsidRPr="005F2CC3" w:rsidTr="005F2CC3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безоплатно отриманих підприємством від фізичних або юридичних осіб необоротних активів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F2CC3" w:rsidRPr="005F2CC3" w:rsidTr="005F2CC3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створеного резерву згідно зі статутом підприємства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резерву не відповідає статуту</w:t>
            </w:r>
          </w:p>
        </w:tc>
      </w:tr>
      <w:tr w:rsidR="005F2CC3" w:rsidRPr="005F2CC3" w:rsidTr="005F2CC3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прибутку, реінвестованого у підприємство (+), непокритого збитку (-)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+200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+1000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+800</w:t>
            </w:r>
          </w:p>
        </w:tc>
      </w:tr>
      <w:tr w:rsidR="005F2CC3" w:rsidRPr="005F2CC3" w:rsidTr="005F2CC3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Заборгованість власників (учасників) за внесками до статутного капіталу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2CC3" w:rsidRPr="005F2CC3" w:rsidTr="005F2CC3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Фактична собівартість акцій власної емісії, викуплених у своїх акціонерів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F2CC3" w:rsidRPr="005F2CC3" w:rsidRDefault="005F2CC3" w:rsidP="005F2CC3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5F2C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Робочий</w:t>
      </w:r>
      <w:proofErr w:type="spellEnd"/>
      <w:r w:rsidRPr="005F2C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документ аудитора </w:t>
      </w:r>
      <w:r w:rsidRPr="005F2CC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– </w:t>
      </w:r>
      <w:proofErr w:type="gramStart"/>
      <w:r w:rsidRPr="005F2CC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Перев</w:t>
      </w:r>
      <w:proofErr w:type="gramEnd"/>
      <w:r w:rsidRPr="005F2CC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ірка с</w:t>
      </w:r>
      <w:proofErr w:type="spellStart"/>
      <w:r w:rsidRPr="005F2C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труктур</w:t>
      </w:r>
      <w:proofErr w:type="spellEnd"/>
      <w:r w:rsidRPr="005F2CC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 капіталу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3981"/>
        <w:gridCol w:w="1808"/>
        <w:gridCol w:w="1714"/>
        <w:gridCol w:w="1744"/>
      </w:tblGrid>
      <w:tr w:rsidR="005F2CC3" w:rsidRPr="005F2CC3" w:rsidTr="005F2CC3">
        <w:trPr>
          <w:tblHeader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Акціонер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акцій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Частка в статутному фонді,%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Сума, </w:t>
            </w:r>
          </w:p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5F2CC3" w:rsidRPr="005F2CC3" w:rsidTr="005F2CC3">
        <w:trPr>
          <w:trHeight w:val="39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Фізичні особи чисельністю 3 особи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2CC3" w:rsidRPr="005F2CC3" w:rsidTr="005F2CC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tabs>
                <w:tab w:val="left" w:pos="708"/>
                <w:tab w:val="center" w:pos="4677"/>
                <w:tab w:val="right" w:pos="93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Кириченко Олена Миколаївна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</w:tr>
      <w:tr w:rsidR="005F2CC3" w:rsidRPr="005F2CC3" w:rsidTr="005F2CC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Муслімова</w:t>
            </w:r>
            <w:proofErr w:type="spellEnd"/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Юлія </w:t>
            </w:r>
            <w:proofErr w:type="spellStart"/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Муслімівна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7500</w:t>
            </w:r>
          </w:p>
        </w:tc>
      </w:tr>
      <w:tr w:rsidR="005F2CC3" w:rsidRPr="005F2CC3" w:rsidTr="005F2CC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Шейко</w:t>
            </w:r>
            <w:proofErr w:type="spellEnd"/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Олег Юрійович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</w:tr>
      <w:tr w:rsidR="005F2CC3" w:rsidRPr="005F2CC3" w:rsidTr="005F2CC3">
        <w:trPr>
          <w:trHeight w:val="27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Юридичні особи-власники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2CC3" w:rsidRPr="005F2CC3" w:rsidTr="005F2CC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ТОВ «Парнас»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</w:tr>
      <w:tr w:rsidR="005F2CC3" w:rsidRPr="005F2CC3" w:rsidTr="005F2CC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Юридичні особи-номінальні отримувачі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2CC3" w:rsidRPr="005F2CC3" w:rsidTr="005F2CC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tabs>
                <w:tab w:val="left" w:pos="708"/>
                <w:tab w:val="center" w:pos="4677"/>
                <w:tab w:val="right" w:pos="93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ВАТ «Відродження»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</w:tr>
      <w:tr w:rsidR="005F2CC3" w:rsidRPr="005F2CC3" w:rsidTr="005F2CC3">
        <w:trPr>
          <w:trHeight w:val="32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15000</w:t>
            </w:r>
          </w:p>
        </w:tc>
      </w:tr>
    </w:tbl>
    <w:p w:rsidR="005F2CC3" w:rsidRPr="005F2CC3" w:rsidRDefault="005F2CC3" w:rsidP="005F2CC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2CC3" w:rsidRPr="005F2CC3" w:rsidRDefault="005F2CC3" w:rsidP="005F2CC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2CC3" w:rsidRPr="005F2CC3" w:rsidRDefault="005F2CC3" w:rsidP="005F2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2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Робочий документ аудитора –</w:t>
      </w:r>
      <w:r w:rsidRPr="005F2C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F2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повноти та своєчасності надходження внесків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363"/>
        <w:gridCol w:w="1047"/>
        <w:gridCol w:w="859"/>
        <w:gridCol w:w="1047"/>
        <w:gridCol w:w="1423"/>
        <w:gridCol w:w="859"/>
        <w:gridCol w:w="859"/>
        <w:gridCol w:w="790"/>
      </w:tblGrid>
      <w:tr w:rsidR="005F2CC3" w:rsidRPr="005F2CC3" w:rsidTr="005F2CC3">
        <w:trPr>
          <w:tblHeader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засновника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Підлягає внесенню (грн.)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Фактично внесено (грн.)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Бухгалтерсь-кий</w:t>
            </w:r>
            <w:proofErr w:type="spellEnd"/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запис</w:t>
            </w:r>
          </w:p>
        </w:tc>
      </w:tr>
      <w:tr w:rsidR="005F2CC3" w:rsidRPr="005F2CC3" w:rsidTr="005F2CC3">
        <w:trPr>
          <w:tblHeader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Первинний документ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Дт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</w:p>
        </w:tc>
      </w:tr>
      <w:tr w:rsidR="005F2CC3" w:rsidRPr="005F2CC3" w:rsidTr="005F2CC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tabs>
                <w:tab w:val="left" w:pos="708"/>
                <w:tab w:val="center" w:pos="4677"/>
                <w:tab w:val="right" w:pos="93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Кириченко О.М.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lang w:val="uk-UA"/>
              </w:rPr>
              <w:t>10.01.10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lang w:val="uk-UA"/>
              </w:rPr>
              <w:t>20.01.10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Виписка банку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5F2CC3" w:rsidRPr="005F2CC3" w:rsidTr="005F2CC3">
        <w:trPr>
          <w:cantSplit/>
          <w:trHeight w:val="646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Муслімова</w:t>
            </w:r>
            <w:proofErr w:type="spellEnd"/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Ю.М.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lang w:val="uk-UA"/>
              </w:rPr>
              <w:t>10.01.10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lang w:val="uk-UA"/>
              </w:rPr>
              <w:t>15.01.10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Виписка банку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5F2CC3" w:rsidRPr="005F2CC3" w:rsidTr="005F2CC3">
        <w:trPr>
          <w:cantSplit/>
          <w:trHeight w:val="937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lang w:val="uk-UA"/>
              </w:rPr>
              <w:t>21.01.10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 прийому-передачі основних засобів № 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5F2CC3" w:rsidRPr="005F2CC3" w:rsidTr="005F2CC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Шейко</w:t>
            </w:r>
            <w:proofErr w:type="spellEnd"/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lang w:val="uk-UA"/>
              </w:rPr>
              <w:t>10.01.10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lang w:val="uk-UA"/>
              </w:rPr>
              <w:t>11.01.10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 приймання матеріалів № 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5F2CC3" w:rsidRPr="005F2CC3" w:rsidTr="005F2CC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ТОВ «Парнас»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lang w:val="uk-UA"/>
              </w:rPr>
              <w:t>10.01.10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lang w:val="uk-UA"/>
              </w:rPr>
              <w:t>11.01.10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Виписка банку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5F2CC3" w:rsidRPr="005F2CC3" w:rsidTr="005F2CC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tabs>
                <w:tab w:val="left" w:pos="708"/>
                <w:tab w:val="center" w:pos="4677"/>
                <w:tab w:val="right" w:pos="93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ВАТ «Відродження»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lang w:val="uk-UA"/>
              </w:rPr>
              <w:t>10.01.10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lang w:val="uk-UA"/>
              </w:rPr>
              <w:t>17.01.10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Виписка банку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</w:tbl>
    <w:p w:rsidR="005F2CC3" w:rsidRPr="005F2CC3" w:rsidRDefault="005F2CC3" w:rsidP="005F2CC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2CC3" w:rsidRPr="005F2CC3" w:rsidRDefault="005F2CC3" w:rsidP="005F2CC3">
      <w:pPr>
        <w:keepNext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2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Робочий документ аудитора –</w:t>
      </w:r>
      <w:r w:rsidRPr="005F2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F2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помилок і порушень, виявлених при аудиті </w:t>
      </w:r>
    </w:p>
    <w:p w:rsidR="005F2CC3" w:rsidRPr="005F2CC3" w:rsidRDefault="005F2CC3" w:rsidP="005F2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655"/>
        <w:gridCol w:w="674"/>
        <w:gridCol w:w="1240"/>
        <w:gridCol w:w="957"/>
        <w:gridCol w:w="3722"/>
      </w:tblGrid>
      <w:tr w:rsidR="005F2CC3" w:rsidRPr="005F2CC3" w:rsidTr="005F2CC3">
        <w:trPr>
          <w:cantSplit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№</w:t>
            </w: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Первинний документ, обліковий регістр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Характер порушення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F2CC3" w:rsidRPr="005F2CC3" w:rsidTr="005F2CC3">
        <w:trPr>
          <w:cantSplit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3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3" w:rsidRPr="005F2CC3" w:rsidRDefault="005F2CC3" w:rsidP="005F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2CC3" w:rsidRPr="005F2CC3" w:rsidTr="005F2CC3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tabs>
                <w:tab w:val="left" w:pos="708"/>
                <w:tab w:val="center" w:pos="4677"/>
                <w:tab w:val="right" w:pos="93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Головна книга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tabs>
                <w:tab w:val="left" w:pos="708"/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01.03.10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tabs>
                <w:tab w:val="left" w:pos="708"/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+50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резервного капіталу не відповідає визначеній у статуті</w:t>
            </w:r>
          </w:p>
        </w:tc>
      </w:tr>
      <w:tr w:rsidR="005F2CC3" w:rsidRPr="005F2CC3" w:rsidTr="005F2CC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Головна книга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12.03.10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+ 8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Механічна помилка при визначенні залишку на рахунку 46</w:t>
            </w:r>
          </w:p>
        </w:tc>
      </w:tr>
      <w:tr w:rsidR="005F2CC3" w:rsidRPr="005F2CC3" w:rsidTr="005F2CC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 прийому-передачі основних засобів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21.10.00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C3" w:rsidRPr="005F2CC3" w:rsidRDefault="005F2CC3" w:rsidP="005F2C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C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Відсутня печатка підприємства</w:t>
            </w:r>
          </w:p>
        </w:tc>
      </w:tr>
    </w:tbl>
    <w:p w:rsidR="005F2CC3" w:rsidRPr="005F2CC3" w:rsidRDefault="005F2CC3" w:rsidP="005F2CC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2CC3" w:rsidRPr="005F2CC3" w:rsidRDefault="005F2CC3" w:rsidP="005F2CC3">
      <w:pPr>
        <w:widowControl w:val="0"/>
        <w:tabs>
          <w:tab w:val="num" w:pos="50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uk-UA" w:eastAsia="ru-RU"/>
        </w:rPr>
      </w:pPr>
    </w:p>
    <w:p w:rsidR="00F21908" w:rsidRPr="00D6672B" w:rsidRDefault="00F21908" w:rsidP="00D66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21908" w:rsidRPr="00D6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2B"/>
    <w:rsid w:val="00422996"/>
    <w:rsid w:val="005F2CC3"/>
    <w:rsid w:val="00D6672B"/>
    <w:rsid w:val="00F2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2022-12-01T21:01:00Z</dcterms:created>
  <dcterms:modified xsi:type="dcterms:W3CDTF">2022-12-01T23:02:00Z</dcterms:modified>
</cp:coreProperties>
</file>