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91365" w14:textId="77777777" w:rsidR="009953CE" w:rsidRDefault="000F7D00" w:rsidP="0067004B">
      <w:pPr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Питання до екзамену з дисципліни </w:t>
      </w:r>
    </w:p>
    <w:p w14:paraId="3FAC333E" w14:textId="6AC4755F" w:rsidR="000F7D00" w:rsidRPr="0067004B" w:rsidRDefault="000F7D00" w:rsidP="0067004B">
      <w:pPr>
        <w:spacing w:after="0" w:line="42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70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</w:t>
      </w:r>
      <w:r w:rsidRPr="0067004B">
        <w:rPr>
          <w:rFonts w:ascii="Times New Roman" w:hAnsi="Times New Roman" w:cs="Times New Roman"/>
          <w:b/>
          <w:bCs/>
          <w:sz w:val="28"/>
          <w:szCs w:val="28"/>
        </w:rPr>
        <w:t>Фінанси підприємств</w:t>
      </w:r>
      <w:r w:rsidR="00C330CA" w:rsidRPr="00C33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0CA" w:rsidRPr="0067004B">
        <w:rPr>
          <w:rFonts w:ascii="Times New Roman" w:hAnsi="Times New Roman" w:cs="Times New Roman"/>
          <w:b/>
          <w:bCs/>
          <w:sz w:val="28"/>
          <w:szCs w:val="28"/>
        </w:rPr>
        <w:t>туристичн</w:t>
      </w:r>
      <w:r w:rsidR="00C330CA">
        <w:rPr>
          <w:rFonts w:ascii="Times New Roman" w:hAnsi="Times New Roman" w:cs="Times New Roman"/>
          <w:b/>
          <w:bCs/>
          <w:sz w:val="28"/>
          <w:szCs w:val="28"/>
        </w:rPr>
        <w:t>ої галузі</w:t>
      </w:r>
      <w:r w:rsidRPr="0067004B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14:paraId="4C36B82D" w14:textId="77777777" w:rsidR="000F7D00" w:rsidRPr="0067004B" w:rsidRDefault="000F7D00" w:rsidP="000F7D00">
      <w:pPr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</w:p>
    <w:p w14:paraId="413C2C08" w14:textId="599BB909" w:rsidR="009953CE" w:rsidRPr="009953CE" w:rsidRDefault="00C330CA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9953CE" w:rsidRPr="009953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утність фінансового менеджменту</w:t>
      </w:r>
    </w:p>
    <w:p w14:paraId="3C71FF4E" w14:textId="72E2C1DD" w:rsidR="009953CE" w:rsidRPr="009953CE" w:rsidRDefault="00C330CA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="009953CE" w:rsidRPr="009953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арактеристик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9953CE" w:rsidRPr="009953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базови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="009953CE" w:rsidRPr="009953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показник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bookmarkStart w:id="0" w:name="_GoBack"/>
      <w:bookmarkEnd w:id="0"/>
      <w:r w:rsidR="009953CE" w:rsidRPr="009953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фінансового менеджменту.</w:t>
      </w:r>
    </w:p>
    <w:p w14:paraId="7C5C295A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53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Джерела інформації для фінансового менеджера.</w:t>
      </w:r>
    </w:p>
    <w:p w14:paraId="76AB4F9D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53CE">
        <w:rPr>
          <w:rFonts w:ascii="Times New Roman" w:hAnsi="Times New Roman" w:cs="Times New Roman"/>
          <w:sz w:val="28"/>
          <w:szCs w:val="28"/>
        </w:rPr>
        <w:t>Еволюція світового туристичного ринку.</w:t>
      </w:r>
    </w:p>
    <w:p w14:paraId="251A25DC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53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Інструменти фінансового менеджменту та їх характеристика.</w:t>
      </w:r>
    </w:p>
    <w:p w14:paraId="772B2B15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53CE">
        <w:rPr>
          <w:rFonts w:ascii="Times New Roman" w:hAnsi="Times New Roman" w:cs="Times New Roman"/>
          <w:sz w:val="28"/>
          <w:szCs w:val="28"/>
        </w:rPr>
        <w:t>Інтеграція туристичної індустрії України у світовий ринок.</w:t>
      </w:r>
    </w:p>
    <w:p w14:paraId="4E20AD61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53CE">
        <w:rPr>
          <w:rFonts w:ascii="Times New Roman" w:hAnsi="Times New Roman" w:cs="Times New Roman"/>
          <w:sz w:val="28"/>
          <w:szCs w:val="28"/>
        </w:rPr>
        <w:t>Особливості ринкового ціноутворення.</w:t>
      </w:r>
    </w:p>
    <w:p w14:paraId="56A839AE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53CE">
        <w:rPr>
          <w:rFonts w:ascii="Times New Roman" w:hAnsi="Times New Roman" w:cs="Times New Roman"/>
          <w:sz w:val="28"/>
          <w:szCs w:val="28"/>
        </w:rPr>
        <w:t xml:space="preserve">Особливості світових фінансів.  </w:t>
      </w:r>
    </w:p>
    <w:p w14:paraId="0EB9A114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53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Особливості фінансового менеджменту на підприємствах туризму.</w:t>
      </w:r>
    </w:p>
    <w:p w14:paraId="02654014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53CE">
        <w:rPr>
          <w:rFonts w:ascii="Times New Roman" w:hAnsi="Times New Roman" w:cs="Times New Roman"/>
          <w:sz w:val="28"/>
          <w:szCs w:val="28"/>
        </w:rPr>
        <w:t>Особливості ціноутворення в туризмі.</w:t>
      </w:r>
    </w:p>
    <w:p w14:paraId="01580182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53CE">
        <w:rPr>
          <w:rFonts w:ascii="Times New Roman" w:hAnsi="Times New Roman" w:cs="Times New Roman"/>
          <w:sz w:val="28"/>
          <w:szCs w:val="28"/>
        </w:rPr>
        <w:t xml:space="preserve">Поняття </w:t>
      </w:r>
      <w:proofErr w:type="spellStart"/>
      <w:r w:rsidRPr="009953CE">
        <w:rPr>
          <w:rFonts w:ascii="Times New Roman" w:hAnsi="Times New Roman" w:cs="Times New Roman"/>
          <w:sz w:val="28"/>
          <w:szCs w:val="28"/>
        </w:rPr>
        <w:t>біржи</w:t>
      </w:r>
      <w:proofErr w:type="spellEnd"/>
      <w:r w:rsidRPr="009953CE">
        <w:rPr>
          <w:rFonts w:ascii="Times New Roman" w:hAnsi="Times New Roman" w:cs="Times New Roman"/>
          <w:sz w:val="28"/>
          <w:szCs w:val="28"/>
        </w:rPr>
        <w:t>.</w:t>
      </w:r>
    </w:p>
    <w:p w14:paraId="283E7B39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53CE">
        <w:rPr>
          <w:rFonts w:ascii="Times New Roman" w:hAnsi="Times New Roman" w:cs="Times New Roman"/>
          <w:sz w:val="28"/>
          <w:szCs w:val="28"/>
        </w:rPr>
        <w:t xml:space="preserve">Поняття міжнародної системи фінансів. </w:t>
      </w:r>
    </w:p>
    <w:p w14:paraId="0009FD84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53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Прийоми і методи фінансового менеджменту.</w:t>
      </w:r>
    </w:p>
    <w:p w14:paraId="1A4F600C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53CE">
        <w:rPr>
          <w:rFonts w:ascii="Times New Roman" w:hAnsi="Times New Roman" w:cs="Times New Roman"/>
          <w:sz w:val="28"/>
          <w:szCs w:val="28"/>
        </w:rPr>
        <w:t>Світовий фінансовий ринок.</w:t>
      </w:r>
    </w:p>
    <w:p w14:paraId="72247932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53CE">
        <w:rPr>
          <w:rFonts w:ascii="Times New Roman" w:hAnsi="Times New Roman" w:cs="Times New Roman"/>
          <w:sz w:val="28"/>
          <w:szCs w:val="28"/>
        </w:rPr>
        <w:t>Світові фінансові центри.</w:t>
      </w:r>
    </w:p>
    <w:p w14:paraId="7C4A784A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53CE">
        <w:rPr>
          <w:rFonts w:ascii="Times New Roman" w:hAnsi="Times New Roman" w:cs="Times New Roman"/>
          <w:sz w:val="28"/>
          <w:szCs w:val="28"/>
        </w:rPr>
        <w:t>Сучасний стан і тенденції розвитку світового туристичного ринку.</w:t>
      </w:r>
    </w:p>
    <w:p w14:paraId="4FF5AE56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53CE">
        <w:rPr>
          <w:rFonts w:ascii="Times New Roman" w:hAnsi="Times New Roman" w:cs="Times New Roman"/>
          <w:sz w:val="28"/>
          <w:szCs w:val="28"/>
        </w:rPr>
        <w:t>Функції фінансового менеджера.</w:t>
      </w:r>
    </w:p>
    <w:p w14:paraId="1F2DF209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53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являє собою система фінансового менеджменту?</w:t>
      </w:r>
    </w:p>
    <w:p w14:paraId="40AB001D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53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принципи фінансового менеджменту?</w:t>
      </w:r>
    </w:p>
    <w:p w14:paraId="7B301EE4" w14:textId="77777777" w:rsidR="009953CE" w:rsidRPr="009953CE" w:rsidRDefault="009953CE" w:rsidP="009953C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53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цілі і завдання фінансового менеджменту?</w:t>
      </w:r>
    </w:p>
    <w:sectPr w:rsidR="009953CE" w:rsidRPr="009953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333B"/>
    <w:multiLevelType w:val="hybridMultilevel"/>
    <w:tmpl w:val="3D52F6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B6EAE"/>
    <w:multiLevelType w:val="hybridMultilevel"/>
    <w:tmpl w:val="8CDE9B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00"/>
    <w:rsid w:val="000F7D00"/>
    <w:rsid w:val="001457E1"/>
    <w:rsid w:val="001F4161"/>
    <w:rsid w:val="002B3A93"/>
    <w:rsid w:val="0067004B"/>
    <w:rsid w:val="009953CE"/>
    <w:rsid w:val="00B50DB6"/>
    <w:rsid w:val="00C3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B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333</Characters>
  <Application>Microsoft Office Word</Application>
  <DocSecurity>0</DocSecurity>
  <Lines>2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Бескоровайная</dc:creator>
  <cp:keywords/>
  <dc:description/>
  <cp:lastModifiedBy>Наташа</cp:lastModifiedBy>
  <cp:revision>4</cp:revision>
  <dcterms:created xsi:type="dcterms:W3CDTF">2019-12-17T20:06:00Z</dcterms:created>
  <dcterms:modified xsi:type="dcterms:W3CDTF">2021-10-23T17:32:00Z</dcterms:modified>
</cp:coreProperties>
</file>