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F1" w:rsidRPr="007237B8" w:rsidRDefault="000402B6" w:rsidP="007237B8">
      <w:pPr>
        <w:pStyle w:val="1"/>
        <w:spacing w:before="0" w:after="0" w:line="360" w:lineRule="auto"/>
        <w:ind w:firstLine="567"/>
        <w:rPr>
          <w:rStyle w:val="ab"/>
          <w:szCs w:val="28"/>
        </w:rPr>
      </w:pPr>
      <w:r w:rsidRPr="007237B8">
        <w:rPr>
          <w:rStyle w:val="ab"/>
          <w:szCs w:val="28"/>
        </w:rPr>
        <w:t xml:space="preserve">Лекція </w:t>
      </w:r>
      <w:r w:rsidR="0044428D">
        <w:rPr>
          <w:rStyle w:val="ab"/>
          <w:szCs w:val="28"/>
        </w:rPr>
        <w:t>11</w:t>
      </w:r>
      <w:r w:rsidRPr="007237B8">
        <w:rPr>
          <w:rStyle w:val="ab"/>
          <w:szCs w:val="28"/>
        </w:rPr>
        <w:t xml:space="preserve"> </w:t>
      </w:r>
    </w:p>
    <w:p w:rsidR="000402B6" w:rsidRPr="007237B8" w:rsidRDefault="00C874F1" w:rsidP="007237B8">
      <w:pPr>
        <w:pStyle w:val="1"/>
        <w:spacing w:before="0" w:after="0" w:line="360" w:lineRule="auto"/>
        <w:ind w:firstLine="567"/>
        <w:rPr>
          <w:rStyle w:val="ab"/>
          <w:szCs w:val="28"/>
        </w:rPr>
      </w:pPr>
      <w:r w:rsidRPr="007237B8">
        <w:rPr>
          <w:rStyle w:val="ab"/>
          <w:szCs w:val="28"/>
        </w:rPr>
        <w:t>ПЛАНУВАННЯ БІЗНЕСУ. ЗМІСТ І ПОРЯДОК РОЗРОБКИ БІЗНЕС-</w:t>
      </w:r>
      <w:bookmarkStart w:id="0" w:name="_GoBack"/>
      <w:bookmarkEnd w:id="0"/>
      <w:r w:rsidRPr="007237B8">
        <w:rPr>
          <w:rStyle w:val="ab"/>
          <w:szCs w:val="28"/>
        </w:rPr>
        <w:t>ПЛАНУ</w:t>
      </w:r>
    </w:p>
    <w:p w:rsidR="007237B8" w:rsidRDefault="007237B8" w:rsidP="007237B8">
      <w:pPr>
        <w:pStyle w:val="a3"/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402B6" w:rsidRPr="00C874F1" w:rsidRDefault="000402B6" w:rsidP="00080557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C874F1" w:rsidRPr="00C874F1">
        <w:rPr>
          <w:rFonts w:ascii="Times New Roman" w:hAnsi="Times New Roman" w:cs="Times New Roman"/>
          <w:sz w:val="28"/>
          <w:szCs w:val="28"/>
          <w:lang w:val="uk-UA"/>
        </w:rPr>
        <w:t xml:space="preserve"> та функції</w:t>
      </w:r>
      <w:r w:rsidRPr="00C874F1">
        <w:rPr>
          <w:rFonts w:ascii="Times New Roman" w:hAnsi="Times New Roman" w:cs="Times New Roman"/>
          <w:sz w:val="28"/>
          <w:szCs w:val="28"/>
          <w:lang w:val="uk-UA"/>
        </w:rPr>
        <w:t xml:space="preserve"> бізнес-плану</w:t>
      </w:r>
    </w:p>
    <w:p w:rsidR="000402B6" w:rsidRPr="00C874F1" w:rsidRDefault="00C874F1" w:rsidP="00080557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402B6" w:rsidRPr="00C874F1">
        <w:rPr>
          <w:rFonts w:ascii="Times New Roman" w:hAnsi="Times New Roman" w:cs="Times New Roman"/>
          <w:sz w:val="28"/>
          <w:szCs w:val="28"/>
          <w:lang w:val="uk-UA"/>
        </w:rPr>
        <w:t>труктура бізнес-плану</w:t>
      </w:r>
    </w:p>
    <w:p w:rsidR="00896A93" w:rsidRPr="00C874F1" w:rsidRDefault="00896A93" w:rsidP="00080557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80557" w:rsidRPr="00C874F1" w:rsidRDefault="00080557" w:rsidP="00080557">
      <w:pPr>
        <w:widowControl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bookmark53"/>
      <w:r w:rsidRPr="00C874F1">
        <w:rPr>
          <w:rStyle w:val="251"/>
          <w:rFonts w:ascii="Times New Roman" w:hAnsi="Times New Roman" w:cs="Times New Roman"/>
          <w:sz w:val="28"/>
          <w:szCs w:val="28"/>
          <w:lang w:val="uk-UA"/>
        </w:rPr>
        <w:t>1. Призначення</w:t>
      </w:r>
      <w:r w:rsidR="00C874F1" w:rsidRPr="00C874F1">
        <w:rPr>
          <w:rStyle w:val="251"/>
          <w:rFonts w:ascii="Times New Roman" w:hAnsi="Times New Roman" w:cs="Times New Roman"/>
          <w:sz w:val="28"/>
          <w:szCs w:val="28"/>
          <w:lang w:val="uk-UA"/>
        </w:rPr>
        <w:t xml:space="preserve"> та функції</w:t>
      </w:r>
      <w:r w:rsidRPr="00C874F1">
        <w:rPr>
          <w:rStyle w:val="251"/>
          <w:rFonts w:ascii="Times New Roman" w:hAnsi="Times New Roman" w:cs="Times New Roman"/>
          <w:sz w:val="28"/>
          <w:szCs w:val="28"/>
          <w:lang w:val="uk-UA"/>
        </w:rPr>
        <w:t xml:space="preserve"> бізнес-плану</w:t>
      </w:r>
      <w:bookmarkEnd w:id="1"/>
    </w:p>
    <w:p w:rsidR="00080557" w:rsidRPr="00C874F1" w:rsidRDefault="00080557" w:rsidP="00080557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У ринковій економіці бізнес-план є робочим документом, який використовується в усіх сферах підприємництва.</w:t>
      </w:r>
    </w:p>
    <w:p w:rsidR="00080557" w:rsidRPr="00C874F1" w:rsidRDefault="00080557" w:rsidP="00C874F1">
      <w:pPr>
        <w:pBdr>
          <w:top w:val="single" w:sz="4" w:space="10" w:color="auto"/>
          <w:bottom w:val="single" w:sz="4" w:space="10" w:color="auto"/>
        </w:pBdr>
        <w:spacing w:before="240" w:after="24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C874F1">
        <w:rPr>
          <w:rFonts w:ascii="Times New Roman" w:eastAsia="Times New Roman" w:hAnsi="Times New Roman" w:cs="Times New Roman"/>
          <w:b/>
          <w:iCs/>
          <w:sz w:val="28"/>
          <w:szCs w:val="28"/>
        </w:rPr>
        <w:t>Бізнес-план</w:t>
      </w:r>
      <w:r w:rsidRPr="00C874F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— це письмовий документ, у якому викладено сутність </w:t>
      </w:r>
      <w:proofErr w:type="gramStart"/>
      <w:r w:rsidRPr="00C874F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</w:t>
      </w:r>
      <w:proofErr w:type="gramEnd"/>
      <w:r w:rsidRPr="00C874F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ідприємницької ідеї, шляхи й засоби її реалізації та охарактеризовано ринкові, виробничі, організаційні та фінансові аспекти майбутнього бізнесу,</w:t>
      </w:r>
      <w:r w:rsidR="00C874F1" w:rsidRPr="00C874F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874F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а також особливості управління ним.</w:t>
      </w:r>
    </w:p>
    <w:p w:rsidR="00C874F1" w:rsidRPr="00C874F1" w:rsidRDefault="00C874F1" w:rsidP="00C87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Правильно складений бізнес-план: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дає можливість визначити життєздатність підприємства (фірми) за умов конкуренції;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містить орієнтири, відповідно до яких бізнесмен буде діяти на етапі становлення та розвитку підприємства (фірми);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прогнозує процеси розвитку виробництва;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конкретизує шляхи досягнення мети і подолання перешкод;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є важливим інструментом виробничої діяльності підприємства (фірми);</w:t>
      </w:r>
    </w:p>
    <w:p w:rsidR="00C874F1" w:rsidRPr="00C874F1" w:rsidRDefault="00C874F1" w:rsidP="00C874F1">
      <w:pPr>
        <w:tabs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val="uk-UA"/>
        </w:rPr>
      </w:pPr>
      <w:r w:rsidRPr="00C874F1">
        <w:rPr>
          <w:rFonts w:ascii="Times New Roman" w:hAnsi="Times New Roman" w:cs="Times New Roman"/>
          <w:sz w:val="28"/>
          <w:szCs w:val="28"/>
          <w:lang w:val="uk-UA"/>
        </w:rPr>
        <w:t>— є фактором, що стимулює інтереси потенційних інвесторів у їх пошуках вкладення коштів на розвиток виробництва.</w:t>
      </w:r>
    </w:p>
    <w:p w:rsidR="00C874F1" w:rsidRPr="00C874F1" w:rsidRDefault="00C874F1" w:rsidP="00C874F1">
      <w:pPr>
        <w:pStyle w:val="1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Крім того, бізнес-план у ринковій системі господарювання виконує дві найважливіші функції:</w:t>
      </w:r>
    </w:p>
    <w:p w:rsidR="00C874F1" w:rsidRPr="00C874F1" w:rsidRDefault="00C874F1" w:rsidP="00C874F1">
      <w:pPr>
        <w:pStyle w:val="11"/>
        <w:widowControl w:val="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C874F1">
        <w:rPr>
          <w:noProof/>
          <w:sz w:val="28"/>
          <w:szCs w:val="28"/>
        </w:rPr>
        <w:drawing>
          <wp:inline distT="0" distB="0" distL="0" distR="0" wp14:anchorId="7722AF3F" wp14:editId="08AA09A3">
            <wp:extent cx="5622878" cy="1610436"/>
            <wp:effectExtent l="0" t="57150" r="73660" b="8509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874F1" w:rsidRPr="00C874F1" w:rsidRDefault="00C874F1" w:rsidP="00C874F1">
      <w:pPr>
        <w:pStyle w:val="1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Традиційно бізнес-план розглядається як інструмент залучення </w:t>
      </w:r>
      <w:r w:rsidRPr="00C874F1">
        <w:rPr>
          <w:sz w:val="28"/>
          <w:szCs w:val="28"/>
          <w:lang w:val="uk-UA"/>
        </w:rPr>
        <w:lastRenderedPageBreak/>
        <w:t>необхідних для реалізації проекту фінансових ресурсів. Такий план має переконати потенційних інвесторів у тому, що підприємницький проект має чітко визначену стратегію успіху та заслуговує на фінансову підтримку.</w:t>
      </w:r>
    </w:p>
    <w:p w:rsidR="00C874F1" w:rsidRP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74F1">
        <w:rPr>
          <w:noProof/>
          <w:sz w:val="28"/>
          <w:szCs w:val="28"/>
        </w:rPr>
        <w:drawing>
          <wp:inline distT="0" distB="0" distL="0" distR="0" wp14:anchorId="7E406E87" wp14:editId="08DD39B7">
            <wp:extent cx="5954774" cy="4230806"/>
            <wp:effectExtent l="209550" t="0" r="179705" b="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0"/>
          <w:numId w:val="8"/>
        </w:numPr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Структура бізнес-плану 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Структура бізнес-плану не може бути однаковою в усіх випадках, але процес формування структури бізнес-планів різних типів має багато спільного. Обсяг бізнес-плану не повинен перевищувати 30-40 сторінок разом з усіма необхідними додатками. </w:t>
      </w:r>
    </w:p>
    <w:p w:rsid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Бізнес-план може мати таку структуру.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jc w:val="both"/>
        <w:rPr>
          <w:sz w:val="28"/>
          <w:szCs w:val="28"/>
          <w:lang w:val="uk-UA"/>
        </w:rPr>
      </w:pPr>
      <w:r w:rsidRPr="00C874F1">
        <w:rPr>
          <w:noProof/>
          <w:sz w:val="28"/>
          <w:szCs w:val="28"/>
        </w:rPr>
        <w:lastRenderedPageBreak/>
        <w:drawing>
          <wp:inline distT="0" distB="0" distL="0" distR="0" wp14:anchorId="29FBE0F2" wp14:editId="3EF177FC">
            <wp:extent cx="5923128" cy="3084394"/>
            <wp:effectExtent l="0" t="0" r="20955" b="0"/>
            <wp:docPr id="19" name="Схе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9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Титульний аркуш.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На титульному аркуші зазначається: назва та адреса підприємства (фірми); телефон фірми; прізвища, адреси, телефони власників (засновників) фірми; суть проекту; вартість проекту; посилання на секретність; місяць та рік складання бізнес-плану; прізвища авторів бізнес-плану.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Зміст бізнес-плану.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За титульним аркушем наводиться зміст, який містить перелік розділів, параграфів, таблиць та іншого ілюстрованого матеріалу, додатків.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79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Резюме.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Виконавче резюме фактично є скороченою версією плану, своєрідним «повідомленням про наміри». Хоч виконавче резюме наводиться на самому початку бізнес-плану, складати його слід після закінчення роботи. Лише після того, як план повністю продуманий та написаний, можна в короткій формі викласти його зміст. У цьому розділі необхідно коротко розповісти про бізнес, продукти, про розмір запитуваних інвестицій, терміни їх окупності та прогнозованого прибутку.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Галузь, підприємство та його продукція.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У цьому розділі бізнес-плану має бути викладена коротка інформація про підприємство, включаючи його назву, юридичний статус і форму власності, дату реєстрації, адресу, короткий аналіз основних показників господарської діяльності. 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9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Дослідження ринку продукції та послуг.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Враховуючи, що входження в ринок з конкретним видом товарів і послуг – це насамперед готовність вступити в конкурентну боротьбу, яка передбачає ризик, важливе місце при прийнятті рішення про надання </w:t>
      </w:r>
      <w:r w:rsidRPr="00C874F1">
        <w:rPr>
          <w:sz w:val="28"/>
          <w:szCs w:val="28"/>
          <w:lang w:val="uk-UA"/>
        </w:rPr>
        <w:lastRenderedPageBreak/>
        <w:t>конкретних послуг чи розробку нового продукту посідає попередній аналіз привабливості обраної сфери бізнесу.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У цьому розділі бізнес-плану обов'язково вмістити таку інформацію:</w:t>
      </w:r>
    </w:p>
    <w:p w:rsidR="00C874F1" w:rsidRPr="00C874F1" w:rsidRDefault="00C874F1" w:rsidP="00C874F1">
      <w:pPr>
        <w:pStyle w:val="11"/>
        <w:widowControl w:val="0"/>
        <w:numPr>
          <w:ilvl w:val="0"/>
          <w:numId w:val="9"/>
        </w:numPr>
        <w:shd w:val="clear" w:color="auto" w:fill="auto"/>
        <w:tabs>
          <w:tab w:val="left" w:pos="5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фактичне відображення продукції чи послуг: якщо йдеться про продукцію, то слід описати її фізичні характеристики; якщо ж говориться про надання послуг, то показується, які потреби забезпечуватиме бізнес. </w:t>
      </w:r>
    </w:p>
    <w:p w:rsidR="00C874F1" w:rsidRPr="00C874F1" w:rsidRDefault="00C874F1" w:rsidP="00C874F1">
      <w:pPr>
        <w:pStyle w:val="11"/>
        <w:widowControl w:val="0"/>
        <w:numPr>
          <w:ilvl w:val="0"/>
          <w:numId w:val="9"/>
        </w:numPr>
        <w:shd w:val="clear" w:color="auto" w:fill="auto"/>
        <w:tabs>
          <w:tab w:val="left" w:pos="52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використання та принадність товарів (послуг). Після точного відображення продукції або послуг особливу увагу слід надати можливостям їх використання;</w:t>
      </w:r>
    </w:p>
    <w:p w:rsidR="00C874F1" w:rsidRPr="00C874F1" w:rsidRDefault="00C874F1" w:rsidP="00C874F1">
      <w:pPr>
        <w:pStyle w:val="11"/>
        <w:widowControl w:val="0"/>
        <w:numPr>
          <w:ilvl w:val="0"/>
          <w:numId w:val="9"/>
        </w:numPr>
        <w:shd w:val="clear" w:color="auto" w:fill="auto"/>
        <w:tabs>
          <w:tab w:val="left" w:pos="50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розробка та розвиток продукту або послуги, в тому числі питання про те, як розвивався цей процес до сьогодні і яким він буде в майбутньому;</w:t>
      </w:r>
    </w:p>
    <w:p w:rsidR="00C874F1" w:rsidRPr="00C874F1" w:rsidRDefault="00C874F1" w:rsidP="00C874F1">
      <w:pPr>
        <w:pStyle w:val="11"/>
        <w:widowControl w:val="0"/>
        <w:numPr>
          <w:ilvl w:val="0"/>
          <w:numId w:val="9"/>
        </w:numPr>
        <w:shd w:val="clear" w:color="auto" w:fill="auto"/>
        <w:tabs>
          <w:tab w:val="left" w:pos="499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доцільно прокоментувати готовність запропонованої продукції або послуг до виходу на ринок, оскільки це дасть можливість оцінити життєздатність підприємства та його конкурентоспроможність;</w:t>
      </w:r>
    </w:p>
    <w:p w:rsidR="00C874F1" w:rsidRPr="00C874F1" w:rsidRDefault="00C874F1" w:rsidP="00C874F1">
      <w:pPr>
        <w:pStyle w:val="11"/>
        <w:widowControl w:val="0"/>
        <w:numPr>
          <w:ilvl w:val="0"/>
          <w:numId w:val="9"/>
        </w:numPr>
        <w:shd w:val="clear" w:color="auto" w:fill="auto"/>
        <w:tabs>
          <w:tab w:val="left" w:pos="526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характеристика основних конкурентів, їхні переваги і недоліки.</w:t>
      </w:r>
    </w:p>
    <w:p w:rsidR="00C874F1" w:rsidRPr="00C874F1" w:rsidRDefault="00C874F1" w:rsidP="00C874F1">
      <w:pPr>
        <w:pStyle w:val="11"/>
        <w:widowControl w:val="0"/>
        <w:shd w:val="clear" w:color="auto" w:fill="auto"/>
        <w:tabs>
          <w:tab w:val="left" w:pos="526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План і стратегія маркетингу.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 xml:space="preserve">Після позиціювання впроваджуваних товарів і послуг на регіональному ринку необхідно спланувати комплекс маркетингу. До комплексу маркетингу входить усе, що підприємство може впровадити для підвищення попиту на свої товари і послуги, а саме: схема розповсюдження товарів і послуг; </w:t>
      </w:r>
      <w:proofErr w:type="spellStart"/>
      <w:r w:rsidRPr="00C874F1">
        <w:rPr>
          <w:sz w:val="28"/>
          <w:szCs w:val="28"/>
          <w:lang w:val="uk-UA"/>
        </w:rPr>
        <w:t>ціноутворювання</w:t>
      </w:r>
      <w:proofErr w:type="spellEnd"/>
      <w:r w:rsidRPr="00C874F1">
        <w:rPr>
          <w:sz w:val="28"/>
          <w:szCs w:val="28"/>
          <w:lang w:val="uk-UA"/>
        </w:rPr>
        <w:t>; методи стимулювання обсягів продажу; реклама; формулювання «</w:t>
      </w:r>
      <w:proofErr w:type="spellStart"/>
      <w:r w:rsidRPr="00C874F1">
        <w:rPr>
          <w:sz w:val="28"/>
          <w:szCs w:val="28"/>
          <w:lang w:val="uk-UA"/>
        </w:rPr>
        <w:t>public</w:t>
      </w:r>
      <w:proofErr w:type="spellEnd"/>
      <w:r w:rsidRPr="00C874F1">
        <w:rPr>
          <w:sz w:val="28"/>
          <w:szCs w:val="28"/>
          <w:lang w:val="uk-UA"/>
        </w:rPr>
        <w:t xml:space="preserve"> </w:t>
      </w:r>
      <w:proofErr w:type="spellStart"/>
      <w:r w:rsidRPr="00C874F1">
        <w:rPr>
          <w:sz w:val="28"/>
          <w:szCs w:val="28"/>
          <w:lang w:val="uk-UA"/>
        </w:rPr>
        <w:t>relation</w:t>
      </w:r>
      <w:proofErr w:type="spellEnd"/>
      <w:r w:rsidRPr="00C874F1">
        <w:rPr>
          <w:sz w:val="28"/>
          <w:szCs w:val="28"/>
          <w:lang w:val="uk-UA"/>
        </w:rPr>
        <w:t>» (громадської думки) про впроваджувані товари і послуги.</w:t>
      </w: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План виробництва продукції.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Ця частина бізнес-плану має поінформувати про: загальний підхід до виробництва; джерела сировини; технологічні виробничі процеси; вимоги до трудових ресурсів і потребу в них; характер співробітництва постачальників і покупців; сумарні витрати на виробництво та їх розподіл на постійні та змінні; контроль за якістю продукції.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Організаційно-юридичний план.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Основна мета даного розділу – представити інформацію про забезпеченість випуску продукції і розвитку виробництва. Визначається організаційна структура виробництва та штатний розклад, які повинні сприяти досягненню визначеної мети бізнесу при мінімальних витратах. Крім того, розділ має висвітлити організаційно-правовий статус підприємства і форми власності на засоби виробництва.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584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Фінансовий план.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Цей розділ бізнес-плану має узагальнити матеріали попередніх розділів і представити їх у вартісному вираженні. До цього розділу мають бути підготовлені такі документи: прогноз обсягу продажу; баланс грошових надходжень і витрат; зведений баланс активів і пасивів; графік досягнення беззбитковості; баланс прибутку і його розподіл.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618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Оцінювання і страхування ризиків.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У цьому розділі бізнес-плану необхідно виявити основні типи ризику в діяльності підприємця, передбачити моменти його можливого виникнення та розрахувати пов'язані з цим збитки, розробити заходи щодо його зменшення (мінімізації).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874F1" w:rsidRPr="00C874F1" w:rsidRDefault="00C874F1" w:rsidP="00C874F1">
      <w:pPr>
        <w:pStyle w:val="11"/>
        <w:widowControl w:val="0"/>
        <w:numPr>
          <w:ilvl w:val="1"/>
          <w:numId w:val="3"/>
        </w:numPr>
        <w:shd w:val="clear" w:color="auto" w:fill="auto"/>
        <w:tabs>
          <w:tab w:val="left" w:pos="646"/>
        </w:tabs>
        <w:spacing w:after="0" w:line="240" w:lineRule="auto"/>
        <w:ind w:firstLine="709"/>
        <w:jc w:val="both"/>
        <w:rPr>
          <w:i/>
          <w:sz w:val="28"/>
          <w:szCs w:val="28"/>
          <w:lang w:val="uk-UA"/>
        </w:rPr>
      </w:pPr>
      <w:r w:rsidRPr="00C874F1">
        <w:rPr>
          <w:i/>
          <w:sz w:val="28"/>
          <w:szCs w:val="28"/>
          <w:lang w:val="uk-UA"/>
        </w:rPr>
        <w:t>Додатки.</w:t>
      </w:r>
    </w:p>
    <w:p w:rsidR="00C874F1" w:rsidRPr="00C874F1" w:rsidRDefault="00C874F1" w:rsidP="00C874F1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874F1">
        <w:rPr>
          <w:sz w:val="28"/>
          <w:szCs w:val="28"/>
          <w:lang w:val="uk-UA"/>
        </w:rPr>
        <w:t>У додатки включають лише ті документи, в яких безпосередньо зацікавлені потенційні інвестори чи кредитори. Посилення на всі документи, які містяться в додатках, мають бути зроблені в тексті бізнес-плану. Зокрема в додатки до бізнес-плану можуть включатися: інформаційні документи, угоди оренди, контракти, прейскуранти постачальників чи конкурентів, тобто відомості, що деталізують, уточнюють, пояснюють зміст основних розділів бізнес-плану.</w:t>
      </w:r>
    </w:p>
    <w:p w:rsidR="00080557" w:rsidRPr="00C874F1" w:rsidRDefault="00080557" w:rsidP="00080557">
      <w:pPr>
        <w:pStyle w:val="11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sectPr w:rsidR="00080557" w:rsidRPr="00C874F1" w:rsidSect="009C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69E4"/>
    <w:multiLevelType w:val="multilevel"/>
    <w:tmpl w:val="2272C9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0110B3"/>
    <w:multiLevelType w:val="hybridMultilevel"/>
    <w:tmpl w:val="7CA8A7FE"/>
    <w:lvl w:ilvl="0" w:tplc="740C68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A0433"/>
    <w:multiLevelType w:val="multilevel"/>
    <w:tmpl w:val="9F60D1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96365D"/>
    <w:multiLevelType w:val="hybridMultilevel"/>
    <w:tmpl w:val="38D005BE"/>
    <w:lvl w:ilvl="0" w:tplc="F4D67EFE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471869"/>
    <w:multiLevelType w:val="multilevel"/>
    <w:tmpl w:val="76762D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0A6B45"/>
    <w:multiLevelType w:val="multilevel"/>
    <w:tmpl w:val="192609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413858"/>
    <w:multiLevelType w:val="multilevel"/>
    <w:tmpl w:val="EBF6E578"/>
    <w:lvl w:ilvl="0">
      <w:start w:val="1"/>
      <w:numFmt w:val="decimal"/>
      <w:lvlText w:val="6.2.%1."/>
      <w:lvlJc w:val="left"/>
      <w:rPr>
        <w:rFonts w:ascii="Arial" w:eastAsia="Arial" w:hAnsi="Arial" w:cs="Arial"/>
        <w:b/>
        <w:bCs/>
        <w:i/>
        <w:iCs/>
        <w:smallCaps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610E4A"/>
    <w:multiLevelType w:val="hybridMultilevel"/>
    <w:tmpl w:val="E12E4004"/>
    <w:lvl w:ilvl="0" w:tplc="F842BDD2">
      <w:start w:val="2012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67033F"/>
    <w:multiLevelType w:val="hybridMultilevel"/>
    <w:tmpl w:val="21E6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02B6"/>
    <w:rsid w:val="0001528A"/>
    <w:rsid w:val="000402B6"/>
    <w:rsid w:val="00080557"/>
    <w:rsid w:val="0044428D"/>
    <w:rsid w:val="007237B8"/>
    <w:rsid w:val="00896A93"/>
    <w:rsid w:val="008C1C13"/>
    <w:rsid w:val="009C58FB"/>
    <w:rsid w:val="00A03014"/>
    <w:rsid w:val="00BF40DC"/>
    <w:rsid w:val="00C85733"/>
    <w:rsid w:val="00C874F1"/>
    <w:rsid w:val="00E2353C"/>
    <w:rsid w:val="00EA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FB"/>
  </w:style>
  <w:style w:type="paragraph" w:styleId="1">
    <w:name w:val="heading 1"/>
    <w:basedOn w:val="a"/>
    <w:next w:val="a"/>
    <w:link w:val="10"/>
    <w:uiPriority w:val="9"/>
    <w:qFormat/>
    <w:rsid w:val="00C874F1"/>
    <w:pPr>
      <w:keepNext/>
      <w:spacing w:before="240" w:after="60" w:line="240" w:lineRule="auto"/>
      <w:jc w:val="center"/>
      <w:outlineLvl w:val="0"/>
    </w:pPr>
    <w:rPr>
      <w:rFonts w:ascii="Times New Roman" w:eastAsia="Arial Unicode MS" w:hAnsi="Times New Roman" w:cs="Times New Roman"/>
      <w:color w:val="000000"/>
      <w:kern w:val="28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B6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080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">
    <w:name w:val="Основной текст (8)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0">
    <w:name w:val="Основной текст (10)_"/>
    <w:basedOn w:val="a0"/>
    <w:rsid w:val="0008055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4"/>
      <w:szCs w:val="24"/>
    </w:rPr>
  </w:style>
  <w:style w:type="character" w:customStyle="1" w:styleId="12">
    <w:name w:val="Основной текст (12)_"/>
    <w:basedOn w:val="a0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;Курсив"/>
    <w:basedOn w:val="a4"/>
    <w:rsid w:val="00080557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6">
    <w:name w:val="Подпись к картинке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Подпись к таблице (2)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таблице (3)_"/>
    <w:basedOn w:val="a0"/>
    <w:link w:val="30"/>
    <w:rsid w:val="0008055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4">
    <w:name w:val="Основной текст (14)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basedOn w:val="a0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5">
    <w:name w:val="Основной текст (25)_"/>
    <w:basedOn w:val="a0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0">
    <w:name w:val="Основной текст (12)"/>
    <w:basedOn w:val="12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Полужирный"/>
    <w:basedOn w:val="a4"/>
    <w:rsid w:val="0008055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8">
    <w:name w:val="Подпись к картинке"/>
    <w:basedOn w:val="a6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0">
    <w:name w:val="Заголовок №2 (5)_"/>
    <w:basedOn w:val="a0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1">
    <w:name w:val="Основной текст (10)"/>
    <w:basedOn w:val="100"/>
    <w:rsid w:val="0008055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24"/>
      <w:szCs w:val="24"/>
    </w:rPr>
  </w:style>
  <w:style w:type="character" w:customStyle="1" w:styleId="230">
    <w:name w:val="Основной текст (23)"/>
    <w:basedOn w:val="23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Impact24pt90">
    <w:name w:val="Основной текст (23) + Impact;24 pt;Масштаб 90%"/>
    <w:basedOn w:val="23"/>
    <w:rsid w:val="0008055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90"/>
      <w:sz w:val="48"/>
      <w:szCs w:val="48"/>
    </w:rPr>
  </w:style>
  <w:style w:type="character" w:customStyle="1" w:styleId="251">
    <w:name w:val="Заголовок №2 (5)"/>
    <w:basedOn w:val="250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Заголовок №2 (6)_"/>
    <w:basedOn w:val="a0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0">
    <w:name w:val="Заголовок №2 (6)"/>
    <w:basedOn w:val="26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52">
    <w:name w:val="Основной текст (25)"/>
    <w:basedOn w:val="25"/>
    <w:rsid w:val="0008055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0">
    <w:name w:val="Основной текст (6)"/>
    <w:basedOn w:val="6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0">
    <w:name w:val="Основной текст (14)"/>
    <w:basedOn w:val="14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61">
    <w:name w:val="Основной текст (26)_"/>
    <w:basedOn w:val="a0"/>
    <w:link w:val="262"/>
    <w:rsid w:val="0008055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0">
    <w:name w:val="Подпись к таблице (2)"/>
    <w:basedOn w:val="2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0">
    <w:name w:val="Основной текст (8)"/>
    <w:basedOn w:val="8"/>
    <w:rsid w:val="0008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1">
    <w:name w:val="Основной текст11"/>
    <w:basedOn w:val="a"/>
    <w:link w:val="a4"/>
    <w:rsid w:val="00080557"/>
    <w:pPr>
      <w:shd w:val="clear" w:color="auto" w:fill="FFFFFF"/>
      <w:spacing w:after="1020" w:line="24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Подпись к таблице (3)"/>
    <w:basedOn w:val="a"/>
    <w:link w:val="3"/>
    <w:rsid w:val="000805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62">
    <w:name w:val="Основной текст (26)"/>
    <w:basedOn w:val="a"/>
    <w:link w:val="261"/>
    <w:rsid w:val="000805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08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5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4F1"/>
    <w:rPr>
      <w:rFonts w:ascii="Times New Roman" w:eastAsia="Arial Unicode MS" w:hAnsi="Times New Roman" w:cs="Times New Roman"/>
      <w:color w:val="000000"/>
      <w:kern w:val="28"/>
      <w:sz w:val="28"/>
      <w:szCs w:val="20"/>
      <w:lang w:val="uk-UA"/>
    </w:rPr>
  </w:style>
  <w:style w:type="character" w:styleId="ab">
    <w:name w:val="Intense Emphasis"/>
    <w:basedOn w:val="a0"/>
    <w:uiPriority w:val="21"/>
    <w:qFormat/>
    <w:rsid w:val="00C874F1"/>
    <w:rPr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C874F1"/>
    <w:pPr>
      <w:spacing w:before="100" w:beforeAutospacing="1" w:after="100" w:afterAutospacing="1" w:line="240" w:lineRule="auto"/>
    </w:pPr>
    <w:rPr>
      <w:rFonts w:ascii="Times New Roman" w:eastAsiaTheme="majorEastAsia" w:hAnsi="Times New Roman" w:cstheme="majorBidi"/>
      <w:sz w:val="24"/>
      <w:szCs w:val="24"/>
    </w:rPr>
  </w:style>
  <w:style w:type="paragraph" w:styleId="ad">
    <w:name w:val="footer"/>
    <w:basedOn w:val="a"/>
    <w:link w:val="ae"/>
    <w:semiHidden/>
    <w:rsid w:val="00C874F1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ajorEastAsia" w:hAnsi="Times New Roman" w:cstheme="majorBidi"/>
      <w:sz w:val="24"/>
      <w:szCs w:val="24"/>
      <w:lang w:val="uk-UA"/>
    </w:rPr>
  </w:style>
  <w:style w:type="character" w:customStyle="1" w:styleId="ae">
    <w:name w:val="Нижний колонтитул Знак"/>
    <w:basedOn w:val="a0"/>
    <w:link w:val="ad"/>
    <w:semiHidden/>
    <w:rsid w:val="00C874F1"/>
    <w:rPr>
      <w:rFonts w:ascii="Times New Roman" w:eastAsiaTheme="majorEastAsia" w:hAnsi="Times New Roman" w:cstheme="majorBidi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EF9F6C-2616-4E39-B34C-38152A809F68}" type="doc">
      <dgm:prSet loTypeId="urn:diagrams.loki3.com/BracketList+Icon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3EA06A9-EB06-4AF4-9CF2-45645FCD4347}">
      <dgm:prSet phldrT="[Текст]" custT="1"/>
      <dgm:spPr/>
      <dgm:t>
        <a:bodyPr/>
        <a:lstStyle/>
        <a:p>
          <a:r>
            <a:rPr lang="ru-RU" sz="1600">
              <a:latin typeface="+mn-lt"/>
            </a:rPr>
            <a:t>зовнішню</a:t>
          </a:r>
          <a:r>
            <a:rPr lang="ru-RU" sz="1400">
              <a:latin typeface="+mn-lt"/>
            </a:rPr>
            <a:t> </a:t>
          </a:r>
        </a:p>
      </dgm:t>
    </dgm:pt>
    <dgm:pt modelId="{5673477D-31C1-4ED6-BBC5-E6F512441855}" type="parTrans" cxnId="{0C74A76A-9C8B-467A-A991-04B819D243DD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CE6475A2-BB2D-45F6-BA5B-AB3C7FC297BF}" type="sibTrans" cxnId="{0C74A76A-9C8B-467A-A991-04B819D243DD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BA301CF0-2166-4D08-B044-241F0A6C29C4}">
      <dgm:prSet phldrT="[Текст]" custT="1"/>
      <dgm:spPr/>
      <dgm:t>
        <a:bodyPr/>
        <a:lstStyle/>
        <a:p>
          <a:r>
            <a:rPr lang="uk-UA" sz="1400">
              <a:latin typeface="+mn-lt"/>
            </a:rPr>
            <a:t>ознайомлення різних представників ділового світу із сутністю та основними аспектами реалізації конкретної підприємницької ідеї</a:t>
          </a:r>
          <a:endParaRPr lang="ru-RU" sz="1400">
            <a:latin typeface="+mn-lt"/>
          </a:endParaRPr>
        </a:p>
      </dgm:t>
    </dgm:pt>
    <dgm:pt modelId="{1548925C-C3E5-4994-B7E4-B92252B5D32C}" type="parTrans" cxnId="{E7CE645C-09E9-464F-AD81-7052E8108E68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74B29AA1-F97A-4821-9521-DE1D912CC3DC}" type="sibTrans" cxnId="{E7CE645C-09E9-464F-AD81-7052E8108E68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D2F42FAC-4D91-4B47-A239-931D55207351}">
      <dgm:prSet phldrT="[Текст]" custT="1"/>
      <dgm:spPr/>
      <dgm:t>
        <a:bodyPr/>
        <a:lstStyle/>
        <a:p>
          <a:r>
            <a:rPr lang="ru-RU" sz="1600">
              <a:latin typeface="+mn-lt"/>
            </a:rPr>
            <a:t>внітрішню</a:t>
          </a:r>
        </a:p>
      </dgm:t>
    </dgm:pt>
    <dgm:pt modelId="{9772DC41-1DCE-4E23-98C5-2F307E134388}" type="parTrans" cxnId="{B23998B7-2F24-41F5-BB5B-A45EF5F3AE4E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8E3DE4E9-A61E-49C4-BFC9-DCA750F810AB}" type="sibTrans" cxnId="{B23998B7-2F24-41F5-BB5B-A45EF5F3AE4E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A0E2D2E7-3096-44C5-A8A4-27A303F204AB}">
      <dgm:prSet phldrT="[Текст]" custT="1"/>
      <dgm:spPr/>
      <dgm:t>
        <a:bodyPr/>
        <a:lstStyle/>
        <a:p>
          <a:r>
            <a:rPr lang="uk-UA" sz="1400">
              <a:latin typeface="+mn-lt"/>
            </a:rPr>
            <a:t>опрацювання механізму самоорганізації, тобто цілісної, комплексної системи управління реалізацією підприємницького проекту</a:t>
          </a:r>
          <a:endParaRPr lang="ru-RU" sz="1400">
            <a:latin typeface="+mn-lt"/>
          </a:endParaRPr>
        </a:p>
      </dgm:t>
    </dgm:pt>
    <dgm:pt modelId="{E9CFB233-4849-455B-BA9D-A9613A88175D}" type="parTrans" cxnId="{3CD273BC-93BB-4A6B-ADE9-33DB66F37AEE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EAA37A21-D03C-4EF6-9CEC-29ACD86724B6}" type="sibTrans" cxnId="{3CD273BC-93BB-4A6B-ADE9-33DB66F37AEE}">
      <dgm:prSet/>
      <dgm:spPr/>
      <dgm:t>
        <a:bodyPr/>
        <a:lstStyle/>
        <a:p>
          <a:endParaRPr lang="ru-RU" sz="1400">
            <a:latin typeface="+mn-lt"/>
          </a:endParaRPr>
        </a:p>
      </dgm:t>
    </dgm:pt>
    <dgm:pt modelId="{67215A21-7461-4054-B139-4CAD858A2104}" type="pres">
      <dgm:prSet presAssocID="{BCEF9F6C-2616-4E39-B34C-38152A809F6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B272BBE-DD4E-402E-9452-069375007B2B}" type="pres">
      <dgm:prSet presAssocID="{93EA06A9-EB06-4AF4-9CF2-45645FCD4347}" presName="linNode" presStyleCnt="0"/>
      <dgm:spPr/>
    </dgm:pt>
    <dgm:pt modelId="{A9EAF1F2-B193-4C29-BEE0-DA9BFA266901}" type="pres">
      <dgm:prSet presAssocID="{93EA06A9-EB06-4AF4-9CF2-45645FCD4347}" presName="parTx" presStyleLbl="revTx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5BEEFB-2650-49AD-911E-03ACAC8D6F56}" type="pres">
      <dgm:prSet presAssocID="{93EA06A9-EB06-4AF4-9CF2-45645FCD4347}" presName="bracket" presStyleLbl="parChTrans1D1" presStyleIdx="0" presStyleCnt="2"/>
      <dgm:spPr/>
    </dgm:pt>
    <dgm:pt modelId="{D7B9DA78-6470-42D8-913F-BAA53A845157}" type="pres">
      <dgm:prSet presAssocID="{93EA06A9-EB06-4AF4-9CF2-45645FCD4347}" presName="spH" presStyleCnt="0"/>
      <dgm:spPr/>
    </dgm:pt>
    <dgm:pt modelId="{088B1178-FAA1-4ED3-8504-4410CC15B03C}" type="pres">
      <dgm:prSet presAssocID="{93EA06A9-EB06-4AF4-9CF2-45645FCD4347}" presName="desTx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8AA559-4346-4118-8743-4C94F848145C}" type="pres">
      <dgm:prSet presAssocID="{CE6475A2-BB2D-45F6-BA5B-AB3C7FC297BF}" presName="spV" presStyleCnt="0"/>
      <dgm:spPr/>
    </dgm:pt>
    <dgm:pt modelId="{3109E20B-FBCA-4435-A1BA-4412B44EC361}" type="pres">
      <dgm:prSet presAssocID="{D2F42FAC-4D91-4B47-A239-931D55207351}" presName="linNode" presStyleCnt="0"/>
      <dgm:spPr/>
    </dgm:pt>
    <dgm:pt modelId="{989444D3-54CB-4A3D-8AF7-6250958EBC46}" type="pres">
      <dgm:prSet presAssocID="{D2F42FAC-4D91-4B47-A239-931D55207351}" presName="parTx" presStyleLbl="revTx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8E1B63-23B5-4D3C-8FDF-66C3E4983A82}" type="pres">
      <dgm:prSet presAssocID="{D2F42FAC-4D91-4B47-A239-931D55207351}" presName="bracket" presStyleLbl="parChTrans1D1" presStyleIdx="1" presStyleCnt="2"/>
      <dgm:spPr/>
    </dgm:pt>
    <dgm:pt modelId="{60703436-63AD-4469-B52E-DCC39039C9C4}" type="pres">
      <dgm:prSet presAssocID="{D2F42FAC-4D91-4B47-A239-931D55207351}" presName="spH" presStyleCnt="0"/>
      <dgm:spPr/>
    </dgm:pt>
    <dgm:pt modelId="{5E896492-5DBA-4B12-8A15-7B7E6432BA7E}" type="pres">
      <dgm:prSet presAssocID="{D2F42FAC-4D91-4B47-A239-931D55207351}" presName="desTx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94F29E1-14B5-4AC8-8A60-BB8115BBC74A}" type="presOf" srcId="{BCEF9F6C-2616-4E39-B34C-38152A809F68}" destId="{67215A21-7461-4054-B139-4CAD858A2104}" srcOrd="0" destOrd="0" presId="urn:diagrams.loki3.com/BracketList+Icon"/>
    <dgm:cxn modelId="{0C74A76A-9C8B-467A-A991-04B819D243DD}" srcId="{BCEF9F6C-2616-4E39-B34C-38152A809F68}" destId="{93EA06A9-EB06-4AF4-9CF2-45645FCD4347}" srcOrd="0" destOrd="0" parTransId="{5673477D-31C1-4ED6-BBC5-E6F512441855}" sibTransId="{CE6475A2-BB2D-45F6-BA5B-AB3C7FC297BF}"/>
    <dgm:cxn modelId="{C8E02DCF-26CB-4F72-B259-1E2684C18B1D}" type="presOf" srcId="{D2F42FAC-4D91-4B47-A239-931D55207351}" destId="{989444D3-54CB-4A3D-8AF7-6250958EBC46}" srcOrd="0" destOrd="0" presId="urn:diagrams.loki3.com/BracketList+Icon"/>
    <dgm:cxn modelId="{B23998B7-2F24-41F5-BB5B-A45EF5F3AE4E}" srcId="{BCEF9F6C-2616-4E39-B34C-38152A809F68}" destId="{D2F42FAC-4D91-4B47-A239-931D55207351}" srcOrd="1" destOrd="0" parTransId="{9772DC41-1DCE-4E23-98C5-2F307E134388}" sibTransId="{8E3DE4E9-A61E-49C4-BFC9-DCA750F810AB}"/>
    <dgm:cxn modelId="{3CD273BC-93BB-4A6B-ADE9-33DB66F37AEE}" srcId="{D2F42FAC-4D91-4B47-A239-931D55207351}" destId="{A0E2D2E7-3096-44C5-A8A4-27A303F204AB}" srcOrd="0" destOrd="0" parTransId="{E9CFB233-4849-455B-BA9D-A9613A88175D}" sibTransId="{EAA37A21-D03C-4EF6-9CEC-29ACD86724B6}"/>
    <dgm:cxn modelId="{CC6D081B-DF54-4D66-8B2D-E8A291EC038D}" type="presOf" srcId="{BA301CF0-2166-4D08-B044-241F0A6C29C4}" destId="{088B1178-FAA1-4ED3-8504-4410CC15B03C}" srcOrd="0" destOrd="0" presId="urn:diagrams.loki3.com/BracketList+Icon"/>
    <dgm:cxn modelId="{E7CE645C-09E9-464F-AD81-7052E8108E68}" srcId="{93EA06A9-EB06-4AF4-9CF2-45645FCD4347}" destId="{BA301CF0-2166-4D08-B044-241F0A6C29C4}" srcOrd="0" destOrd="0" parTransId="{1548925C-C3E5-4994-B7E4-B92252B5D32C}" sibTransId="{74B29AA1-F97A-4821-9521-DE1D912CC3DC}"/>
    <dgm:cxn modelId="{F120B251-1C0F-4CA6-A66B-273A35FFDD2B}" type="presOf" srcId="{93EA06A9-EB06-4AF4-9CF2-45645FCD4347}" destId="{A9EAF1F2-B193-4C29-BEE0-DA9BFA266901}" srcOrd="0" destOrd="0" presId="urn:diagrams.loki3.com/BracketList+Icon"/>
    <dgm:cxn modelId="{D02AEE46-4ED7-4BCD-BD5B-D9070196E61D}" type="presOf" srcId="{A0E2D2E7-3096-44C5-A8A4-27A303F204AB}" destId="{5E896492-5DBA-4B12-8A15-7B7E6432BA7E}" srcOrd="0" destOrd="0" presId="urn:diagrams.loki3.com/BracketList+Icon"/>
    <dgm:cxn modelId="{2952992B-7A70-4B49-86C3-A71112C8B487}" type="presParOf" srcId="{67215A21-7461-4054-B139-4CAD858A2104}" destId="{8B272BBE-DD4E-402E-9452-069375007B2B}" srcOrd="0" destOrd="0" presId="urn:diagrams.loki3.com/BracketList+Icon"/>
    <dgm:cxn modelId="{7A837D7B-C0EA-4ECC-AE5E-3CA86B0F91CD}" type="presParOf" srcId="{8B272BBE-DD4E-402E-9452-069375007B2B}" destId="{A9EAF1F2-B193-4C29-BEE0-DA9BFA266901}" srcOrd="0" destOrd="0" presId="urn:diagrams.loki3.com/BracketList+Icon"/>
    <dgm:cxn modelId="{FEB64CBE-9C56-4E96-8E45-51B3A53EB522}" type="presParOf" srcId="{8B272BBE-DD4E-402E-9452-069375007B2B}" destId="{E75BEEFB-2650-49AD-911E-03ACAC8D6F56}" srcOrd="1" destOrd="0" presId="urn:diagrams.loki3.com/BracketList+Icon"/>
    <dgm:cxn modelId="{82F54E9F-EA5C-4E47-82E6-3A8B30080405}" type="presParOf" srcId="{8B272BBE-DD4E-402E-9452-069375007B2B}" destId="{D7B9DA78-6470-42D8-913F-BAA53A845157}" srcOrd="2" destOrd="0" presId="urn:diagrams.loki3.com/BracketList+Icon"/>
    <dgm:cxn modelId="{DE4A882B-8231-4653-8584-21C6971E49A5}" type="presParOf" srcId="{8B272BBE-DD4E-402E-9452-069375007B2B}" destId="{088B1178-FAA1-4ED3-8504-4410CC15B03C}" srcOrd="3" destOrd="0" presId="urn:diagrams.loki3.com/BracketList+Icon"/>
    <dgm:cxn modelId="{10B48184-83C1-4E0F-B179-7EDBC961E610}" type="presParOf" srcId="{67215A21-7461-4054-B139-4CAD858A2104}" destId="{768AA559-4346-4118-8743-4C94F848145C}" srcOrd="1" destOrd="0" presId="urn:diagrams.loki3.com/BracketList+Icon"/>
    <dgm:cxn modelId="{93F39ECC-A341-400E-BC45-5780743532FC}" type="presParOf" srcId="{67215A21-7461-4054-B139-4CAD858A2104}" destId="{3109E20B-FBCA-4435-A1BA-4412B44EC361}" srcOrd="2" destOrd="0" presId="urn:diagrams.loki3.com/BracketList+Icon"/>
    <dgm:cxn modelId="{DDD98A59-D629-4B9B-AAB1-D996A5F8F7AE}" type="presParOf" srcId="{3109E20B-FBCA-4435-A1BA-4412B44EC361}" destId="{989444D3-54CB-4A3D-8AF7-6250958EBC46}" srcOrd="0" destOrd="0" presId="urn:diagrams.loki3.com/BracketList+Icon"/>
    <dgm:cxn modelId="{D89F3CE6-8F3E-444C-A7AB-C80E76511EAE}" type="presParOf" srcId="{3109E20B-FBCA-4435-A1BA-4412B44EC361}" destId="{5C8E1B63-23B5-4D3C-8FDF-66C3E4983A82}" srcOrd="1" destOrd="0" presId="urn:diagrams.loki3.com/BracketList+Icon"/>
    <dgm:cxn modelId="{A2410F81-3407-41F9-ABCA-607B00983F61}" type="presParOf" srcId="{3109E20B-FBCA-4435-A1BA-4412B44EC361}" destId="{60703436-63AD-4469-B52E-DCC39039C9C4}" srcOrd="2" destOrd="0" presId="urn:diagrams.loki3.com/BracketList+Icon"/>
    <dgm:cxn modelId="{5F3EF006-DB61-4896-82D4-63F806611296}" type="presParOf" srcId="{3109E20B-FBCA-4435-A1BA-4412B44EC361}" destId="{5E896492-5DBA-4B12-8A15-7B7E6432BA7E}" srcOrd="3" destOrd="0" presId="urn:diagrams.loki3.com/BracketList+Icon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58BA7BB-351A-48D8-B317-F54471D84E88}" type="doc">
      <dgm:prSet loTypeId="urn:microsoft.com/office/officeart/2005/8/layout/radial4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7636D6F-8692-4442-B376-8DD008416F38}">
      <dgm:prSet phldrT="[Текст]" custT="1"/>
      <dgm:spPr/>
      <dgm:t>
        <a:bodyPr/>
        <a:lstStyle/>
        <a:p>
          <a:r>
            <a:rPr lang="ru-RU" sz="2800" b="1"/>
            <a:t>Бізнес-план</a:t>
          </a:r>
        </a:p>
      </dgm:t>
    </dgm:pt>
    <dgm:pt modelId="{5E3A947B-BE44-4C87-9DE6-8FE84C532A67}" type="parTrans" cxnId="{E0A06FA7-4203-4883-AF7F-6F7B420327BB}">
      <dgm:prSet/>
      <dgm:spPr/>
      <dgm:t>
        <a:bodyPr/>
        <a:lstStyle/>
        <a:p>
          <a:endParaRPr lang="ru-RU" sz="1100" b="1"/>
        </a:p>
      </dgm:t>
    </dgm:pt>
    <dgm:pt modelId="{09FDB528-0483-41D2-A49B-EA2D15571D3B}" type="sibTrans" cxnId="{E0A06FA7-4203-4883-AF7F-6F7B420327BB}">
      <dgm:prSet/>
      <dgm:spPr/>
      <dgm:t>
        <a:bodyPr/>
        <a:lstStyle/>
        <a:p>
          <a:endParaRPr lang="ru-RU" sz="1100" b="1"/>
        </a:p>
      </dgm:t>
    </dgm:pt>
    <dgm:pt modelId="{812BA59B-FE59-4A00-A015-98AD99DBC6EA}">
      <dgm:prSet phldrT="[Текст]" custT="1"/>
      <dgm:spPr/>
      <dgm:t>
        <a:bodyPr/>
        <a:lstStyle/>
        <a:p>
          <a:r>
            <a:rPr lang="uk-UA" sz="1100" b="1"/>
            <a:t>інструмент для залучення зовнішнього капіталу, необхідного для реалізації підприємницького проекту</a:t>
          </a:r>
          <a:endParaRPr lang="ru-RU" sz="1100" b="1"/>
        </a:p>
      </dgm:t>
    </dgm:pt>
    <dgm:pt modelId="{81B26B67-30D0-4246-8A30-EFE711FF51E9}" type="parTrans" cxnId="{126BBAE3-9186-42B5-AFBF-E6E17241B4B1}">
      <dgm:prSet custT="1"/>
      <dgm:spPr/>
      <dgm:t>
        <a:bodyPr/>
        <a:lstStyle/>
        <a:p>
          <a:endParaRPr lang="ru-RU" sz="1100" b="1"/>
        </a:p>
      </dgm:t>
    </dgm:pt>
    <dgm:pt modelId="{437A2A07-38CC-44B5-B1F4-E2ABB696DDCF}" type="sibTrans" cxnId="{126BBAE3-9186-42B5-AFBF-E6E17241B4B1}">
      <dgm:prSet/>
      <dgm:spPr/>
      <dgm:t>
        <a:bodyPr/>
        <a:lstStyle/>
        <a:p>
          <a:endParaRPr lang="ru-RU" sz="1100" b="1"/>
        </a:p>
      </dgm:t>
    </dgm:pt>
    <dgm:pt modelId="{2F44296C-575E-4F45-B75A-99952EE83883}">
      <dgm:prSet phldrT="[Текст]"/>
      <dgm:spPr/>
      <dgm:t>
        <a:bodyPr/>
        <a:lstStyle/>
        <a:p>
          <a:endParaRPr lang="ru-RU" sz="1100" b="1"/>
        </a:p>
      </dgm:t>
    </dgm:pt>
    <dgm:pt modelId="{6B9ED1E3-99F2-44AD-9E2B-F9BEB6ED2B72}" type="parTrans" cxnId="{141A087B-4A73-4626-A26E-EF217A347316}">
      <dgm:prSet/>
      <dgm:spPr/>
      <dgm:t>
        <a:bodyPr/>
        <a:lstStyle/>
        <a:p>
          <a:endParaRPr lang="ru-RU" sz="1100" b="1"/>
        </a:p>
      </dgm:t>
    </dgm:pt>
    <dgm:pt modelId="{196F6721-4D60-41FB-AEB7-7092F1D44D67}" type="sibTrans" cxnId="{141A087B-4A73-4626-A26E-EF217A347316}">
      <dgm:prSet/>
      <dgm:spPr/>
      <dgm:t>
        <a:bodyPr/>
        <a:lstStyle/>
        <a:p>
          <a:endParaRPr lang="ru-RU" sz="1100" b="1"/>
        </a:p>
      </dgm:t>
    </dgm:pt>
    <dgm:pt modelId="{B00782AB-06D3-4DF4-9BCF-5A47B5C108D5}">
      <dgm:prSet custT="1"/>
      <dgm:spPr/>
      <dgm:t>
        <a:bodyPr/>
        <a:lstStyle/>
        <a:p>
          <a:r>
            <a:rPr lang="uk-UA" sz="1100" b="1"/>
            <a:t>інструмент комунікації між підприємцем і майбутніми постачальниками, продавцями та робітниками</a:t>
          </a:r>
          <a:endParaRPr lang="ru-RU" sz="1100" b="1"/>
        </a:p>
      </dgm:t>
    </dgm:pt>
    <dgm:pt modelId="{C467D140-5803-4AE9-BA03-DC492AFCD11D}" type="parTrans" cxnId="{527A026A-7EC0-48D2-BCD1-29AF44EA49D4}">
      <dgm:prSet custT="1"/>
      <dgm:spPr/>
      <dgm:t>
        <a:bodyPr/>
        <a:lstStyle/>
        <a:p>
          <a:endParaRPr lang="ru-RU" sz="1100" b="1"/>
        </a:p>
      </dgm:t>
    </dgm:pt>
    <dgm:pt modelId="{ADF20CF0-C8F3-4392-A45D-E447BD184516}" type="sibTrans" cxnId="{527A026A-7EC0-48D2-BCD1-29AF44EA49D4}">
      <dgm:prSet/>
      <dgm:spPr/>
      <dgm:t>
        <a:bodyPr/>
        <a:lstStyle/>
        <a:p>
          <a:endParaRPr lang="ru-RU" sz="1100" b="1"/>
        </a:p>
      </dgm:t>
    </dgm:pt>
    <dgm:pt modelId="{F6BB8055-161A-4D18-995A-A0AEF606DB65}">
      <dgm:prSet custT="1"/>
      <dgm:spPr/>
      <dgm:t>
        <a:bodyPr/>
        <a:lstStyle/>
        <a:p>
          <a:r>
            <a:rPr lang="uk-UA" sz="1100" b="1"/>
            <a:t>спосіб попереднього визначення перешкод та запобігання виникненню проблем</a:t>
          </a:r>
          <a:endParaRPr lang="ru-RU" sz="1100" b="1"/>
        </a:p>
      </dgm:t>
    </dgm:pt>
    <dgm:pt modelId="{9AEA3CE6-43CF-43E4-A047-6316E4B99C49}" type="parTrans" cxnId="{D25B7FAC-1FEC-4F3C-8C93-CCE5341E5F38}">
      <dgm:prSet custT="1"/>
      <dgm:spPr/>
      <dgm:t>
        <a:bodyPr/>
        <a:lstStyle/>
        <a:p>
          <a:endParaRPr lang="ru-RU" sz="1100" b="1"/>
        </a:p>
      </dgm:t>
    </dgm:pt>
    <dgm:pt modelId="{AA5CCC7B-96A6-40A2-96B2-9545F6018F1D}" type="sibTrans" cxnId="{D25B7FAC-1FEC-4F3C-8C93-CCE5341E5F38}">
      <dgm:prSet/>
      <dgm:spPr/>
      <dgm:t>
        <a:bodyPr/>
        <a:lstStyle/>
        <a:p>
          <a:endParaRPr lang="ru-RU" sz="1100" b="1"/>
        </a:p>
      </dgm:t>
    </dgm:pt>
    <dgm:pt modelId="{FE3FC3E0-FFCB-4E65-AD66-60E7E873D0E5}">
      <dgm:prSet custT="1"/>
      <dgm:spPr/>
      <dgm:t>
        <a:bodyPr/>
        <a:lstStyle/>
        <a:p>
          <a:r>
            <a:rPr lang="uk-UA" sz="1100" b="1"/>
            <a:t>спосіб розвитку особистих управлінських якостей підприємця</a:t>
          </a:r>
          <a:endParaRPr lang="ru-RU" sz="1100" b="1"/>
        </a:p>
      </dgm:t>
    </dgm:pt>
    <dgm:pt modelId="{C7055E70-44A9-46DD-B06D-207401080035}" type="parTrans" cxnId="{F7E63A5A-E662-4883-A9BB-A878BF57B4BB}">
      <dgm:prSet custT="1"/>
      <dgm:spPr/>
      <dgm:t>
        <a:bodyPr/>
        <a:lstStyle/>
        <a:p>
          <a:endParaRPr lang="ru-RU" sz="1100" b="1"/>
        </a:p>
      </dgm:t>
    </dgm:pt>
    <dgm:pt modelId="{6D00083B-453B-419A-8491-887F487462D6}" type="sibTrans" cxnId="{F7E63A5A-E662-4883-A9BB-A878BF57B4BB}">
      <dgm:prSet/>
      <dgm:spPr/>
      <dgm:t>
        <a:bodyPr/>
        <a:lstStyle/>
        <a:p>
          <a:endParaRPr lang="ru-RU" sz="1100" b="1"/>
        </a:p>
      </dgm:t>
    </dgm:pt>
    <dgm:pt modelId="{C60B84FE-57F7-4B16-B983-F312593AB295}">
      <dgm:prSet custT="1"/>
      <dgm:spPr/>
      <dgm:t>
        <a:bodyPr/>
        <a:lstStyle/>
        <a:p>
          <a:r>
            <a:rPr lang="uk-UA" sz="1100" b="1"/>
            <a:t>перевіряє реалістичність підприємницької ідеї ще до її реалізації</a:t>
          </a:r>
          <a:endParaRPr lang="ru-RU" sz="1100" b="1"/>
        </a:p>
      </dgm:t>
    </dgm:pt>
    <dgm:pt modelId="{9B04F9CE-BDFD-4ABE-861A-3C41702C6AB5}" type="parTrans" cxnId="{2B7D7A88-2EFE-4060-885E-0555E34CB668}">
      <dgm:prSet custT="1"/>
      <dgm:spPr/>
      <dgm:t>
        <a:bodyPr/>
        <a:lstStyle/>
        <a:p>
          <a:endParaRPr lang="ru-RU" sz="1100" b="1"/>
        </a:p>
      </dgm:t>
    </dgm:pt>
    <dgm:pt modelId="{AD1F1330-AEDF-4893-A416-A8E6BF3BE6F6}" type="sibTrans" cxnId="{2B7D7A88-2EFE-4060-885E-0555E34CB668}">
      <dgm:prSet/>
      <dgm:spPr/>
      <dgm:t>
        <a:bodyPr/>
        <a:lstStyle/>
        <a:p>
          <a:endParaRPr lang="ru-RU" sz="1100" b="1"/>
        </a:p>
      </dgm:t>
    </dgm:pt>
    <dgm:pt modelId="{25AB4DF6-3CF2-45F2-9286-6A6458AF21D6}">
      <dgm:prSet custT="1"/>
      <dgm:spPr/>
      <dgm:t>
        <a:bodyPr/>
        <a:lstStyle/>
        <a:p>
          <a:r>
            <a:rPr lang="uk-UA" sz="1100" b="1"/>
            <a:t>спосіб моделювання системи управління майбутнім бізнесом</a:t>
          </a:r>
          <a:endParaRPr lang="ru-RU" sz="1100" b="1"/>
        </a:p>
      </dgm:t>
    </dgm:pt>
    <dgm:pt modelId="{94D866B2-E7E8-4A9B-A717-A59CD559062F}" type="parTrans" cxnId="{A4C1CA46-5C84-4811-9EF7-559458585848}">
      <dgm:prSet/>
      <dgm:spPr/>
      <dgm:t>
        <a:bodyPr/>
        <a:lstStyle/>
        <a:p>
          <a:endParaRPr lang="ru-RU" sz="1100" b="1"/>
        </a:p>
      </dgm:t>
    </dgm:pt>
    <dgm:pt modelId="{E238AE6F-6000-4D19-8C5A-A68E201FCBB6}" type="sibTrans" cxnId="{A4C1CA46-5C84-4811-9EF7-559458585848}">
      <dgm:prSet/>
      <dgm:spPr/>
      <dgm:t>
        <a:bodyPr/>
        <a:lstStyle/>
        <a:p>
          <a:endParaRPr lang="ru-RU" sz="1100" b="1"/>
        </a:p>
      </dgm:t>
    </dgm:pt>
    <dgm:pt modelId="{F0B6819F-6B31-47FD-89DA-57ABD85B8D14}" type="pres">
      <dgm:prSet presAssocID="{B58BA7BB-351A-48D8-B317-F54471D84E88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F7BCEAB-057E-4DF6-B3B1-73C5A739D49E}" type="pres">
      <dgm:prSet presAssocID="{87636D6F-8692-4442-B376-8DD008416F38}" presName="centerShape" presStyleLbl="node0" presStyleIdx="0" presStyleCnt="1"/>
      <dgm:spPr/>
      <dgm:t>
        <a:bodyPr/>
        <a:lstStyle/>
        <a:p>
          <a:endParaRPr lang="ru-RU"/>
        </a:p>
      </dgm:t>
    </dgm:pt>
    <dgm:pt modelId="{6395BF78-0063-47D0-958C-E96658EFD346}" type="pres">
      <dgm:prSet presAssocID="{81B26B67-30D0-4246-8A30-EFE711FF51E9}" presName="parTrans" presStyleLbl="bgSibTrans2D1" presStyleIdx="0" presStyleCnt="6"/>
      <dgm:spPr/>
      <dgm:t>
        <a:bodyPr/>
        <a:lstStyle/>
        <a:p>
          <a:endParaRPr lang="ru-RU"/>
        </a:p>
      </dgm:t>
    </dgm:pt>
    <dgm:pt modelId="{78BAB01E-EDF0-44D9-9FAD-9EADCC493B1E}" type="pres">
      <dgm:prSet presAssocID="{812BA59B-FE59-4A00-A015-98AD99DBC6EA}" presName="node" presStyleLbl="node1" presStyleIdx="0" presStyleCnt="6" custScaleX="123330" custScaleY="1480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646BC7-54F2-4CF8-9A59-CE30ACF38FCC}" type="pres">
      <dgm:prSet presAssocID="{C467D140-5803-4AE9-BA03-DC492AFCD11D}" presName="parTrans" presStyleLbl="bgSibTrans2D1" presStyleIdx="1" presStyleCnt="6"/>
      <dgm:spPr/>
      <dgm:t>
        <a:bodyPr/>
        <a:lstStyle/>
        <a:p>
          <a:endParaRPr lang="ru-RU"/>
        </a:p>
      </dgm:t>
    </dgm:pt>
    <dgm:pt modelId="{234F232A-D3B7-4FC7-A632-E8164B582836}" type="pres">
      <dgm:prSet presAssocID="{B00782AB-06D3-4DF4-9BCF-5A47B5C108D5}" presName="node" presStyleLbl="node1" presStyleIdx="1" presStyleCnt="6" custScaleX="119356" custScaleY="1370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DD8DA0-68F9-44AE-8438-31184976996F}" type="pres">
      <dgm:prSet presAssocID="{94D866B2-E7E8-4A9B-A717-A59CD559062F}" presName="parTrans" presStyleLbl="bgSibTrans2D1" presStyleIdx="2" presStyleCnt="6"/>
      <dgm:spPr/>
      <dgm:t>
        <a:bodyPr/>
        <a:lstStyle/>
        <a:p>
          <a:endParaRPr lang="ru-RU"/>
        </a:p>
      </dgm:t>
    </dgm:pt>
    <dgm:pt modelId="{6BB14B4F-8EB1-4A36-9344-CE0EFA5E299C}" type="pres">
      <dgm:prSet presAssocID="{25AB4DF6-3CF2-45F2-9286-6A6458AF21D6}" presName="node" presStyleLbl="node1" presStyleIdx="2" presStyleCnt="6" custScaleX="125227" custScaleY="132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6A7BFD-49CC-4E37-AD50-51D56061A277}" type="pres">
      <dgm:prSet presAssocID="{9AEA3CE6-43CF-43E4-A047-6316E4B99C49}" presName="parTrans" presStyleLbl="bgSibTrans2D1" presStyleIdx="3" presStyleCnt="6"/>
      <dgm:spPr/>
      <dgm:t>
        <a:bodyPr/>
        <a:lstStyle/>
        <a:p>
          <a:endParaRPr lang="ru-RU"/>
        </a:p>
      </dgm:t>
    </dgm:pt>
    <dgm:pt modelId="{364DB440-A93F-4E5E-904B-D62AE2540D09}" type="pres">
      <dgm:prSet presAssocID="{F6BB8055-161A-4D18-995A-A0AEF606DB65}" presName="node" presStyleLbl="node1" presStyleIdx="3" presStyleCnt="6" custScaleX="121098" custScaleY="1418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B71676-9723-407B-B508-6A0B46FCD7E0}" type="pres">
      <dgm:prSet presAssocID="{C7055E70-44A9-46DD-B06D-207401080035}" presName="parTrans" presStyleLbl="bgSibTrans2D1" presStyleIdx="4" presStyleCnt="6"/>
      <dgm:spPr/>
      <dgm:t>
        <a:bodyPr/>
        <a:lstStyle/>
        <a:p>
          <a:endParaRPr lang="ru-RU"/>
        </a:p>
      </dgm:t>
    </dgm:pt>
    <dgm:pt modelId="{2CECDAD3-D905-4166-9FBE-FDFC3E7C5660}" type="pres">
      <dgm:prSet presAssocID="{FE3FC3E0-FFCB-4E65-AD66-60E7E873D0E5}" presName="node" presStyleLbl="node1" presStyleIdx="4" presStyleCnt="6" custScaleX="121450" custScaleY="14366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898E12-03ED-46A8-9896-FBCB57C65B8A}" type="pres">
      <dgm:prSet presAssocID="{9B04F9CE-BDFD-4ABE-861A-3C41702C6AB5}" presName="parTrans" presStyleLbl="bgSibTrans2D1" presStyleIdx="5" presStyleCnt="6"/>
      <dgm:spPr/>
      <dgm:t>
        <a:bodyPr/>
        <a:lstStyle/>
        <a:p>
          <a:endParaRPr lang="ru-RU"/>
        </a:p>
      </dgm:t>
    </dgm:pt>
    <dgm:pt modelId="{63969894-EF4B-4604-AC6F-8AA839AB587C}" type="pres">
      <dgm:prSet presAssocID="{C60B84FE-57F7-4B16-B983-F312593AB295}" presName="node" presStyleLbl="node1" presStyleIdx="5" presStyleCnt="6" custScaleX="115458" custScaleY="1471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0594FD6-A823-48E0-BFE9-62A97FE82DD9}" type="presOf" srcId="{94D866B2-E7E8-4A9B-A717-A59CD559062F}" destId="{2FDD8DA0-68F9-44AE-8438-31184976996F}" srcOrd="0" destOrd="0" presId="urn:microsoft.com/office/officeart/2005/8/layout/radial4"/>
    <dgm:cxn modelId="{42E64A57-1E3E-41A5-ADB2-55EAD38381E8}" type="presOf" srcId="{812BA59B-FE59-4A00-A015-98AD99DBC6EA}" destId="{78BAB01E-EDF0-44D9-9FAD-9EADCC493B1E}" srcOrd="0" destOrd="0" presId="urn:microsoft.com/office/officeart/2005/8/layout/radial4"/>
    <dgm:cxn modelId="{49DB8AB2-50F0-4343-93F6-5E1F0F7CB873}" type="presOf" srcId="{9AEA3CE6-43CF-43E4-A047-6316E4B99C49}" destId="{1F6A7BFD-49CC-4E37-AD50-51D56061A277}" srcOrd="0" destOrd="0" presId="urn:microsoft.com/office/officeart/2005/8/layout/radial4"/>
    <dgm:cxn modelId="{E0A06FA7-4203-4883-AF7F-6F7B420327BB}" srcId="{B58BA7BB-351A-48D8-B317-F54471D84E88}" destId="{87636D6F-8692-4442-B376-8DD008416F38}" srcOrd="0" destOrd="0" parTransId="{5E3A947B-BE44-4C87-9DE6-8FE84C532A67}" sibTransId="{09FDB528-0483-41D2-A49B-EA2D15571D3B}"/>
    <dgm:cxn modelId="{3F124980-DDC3-4266-8F83-EA1C3CC11D63}" type="presOf" srcId="{81B26B67-30D0-4246-8A30-EFE711FF51E9}" destId="{6395BF78-0063-47D0-958C-E96658EFD346}" srcOrd="0" destOrd="0" presId="urn:microsoft.com/office/officeart/2005/8/layout/radial4"/>
    <dgm:cxn modelId="{F7E63A5A-E662-4883-A9BB-A878BF57B4BB}" srcId="{87636D6F-8692-4442-B376-8DD008416F38}" destId="{FE3FC3E0-FFCB-4E65-AD66-60E7E873D0E5}" srcOrd="4" destOrd="0" parTransId="{C7055E70-44A9-46DD-B06D-207401080035}" sibTransId="{6D00083B-453B-419A-8491-887F487462D6}"/>
    <dgm:cxn modelId="{A4C1CA46-5C84-4811-9EF7-559458585848}" srcId="{87636D6F-8692-4442-B376-8DD008416F38}" destId="{25AB4DF6-3CF2-45F2-9286-6A6458AF21D6}" srcOrd="2" destOrd="0" parTransId="{94D866B2-E7E8-4A9B-A717-A59CD559062F}" sibTransId="{E238AE6F-6000-4D19-8C5A-A68E201FCBB6}"/>
    <dgm:cxn modelId="{D25B7FAC-1FEC-4F3C-8C93-CCE5341E5F38}" srcId="{87636D6F-8692-4442-B376-8DD008416F38}" destId="{F6BB8055-161A-4D18-995A-A0AEF606DB65}" srcOrd="3" destOrd="0" parTransId="{9AEA3CE6-43CF-43E4-A047-6316E4B99C49}" sibTransId="{AA5CCC7B-96A6-40A2-96B2-9545F6018F1D}"/>
    <dgm:cxn modelId="{126BBAE3-9186-42B5-AFBF-E6E17241B4B1}" srcId="{87636D6F-8692-4442-B376-8DD008416F38}" destId="{812BA59B-FE59-4A00-A015-98AD99DBC6EA}" srcOrd="0" destOrd="0" parTransId="{81B26B67-30D0-4246-8A30-EFE711FF51E9}" sibTransId="{437A2A07-38CC-44B5-B1F4-E2ABB696DDCF}"/>
    <dgm:cxn modelId="{1E94E482-D71B-4D33-8595-2E98DAAD46C0}" type="presOf" srcId="{F6BB8055-161A-4D18-995A-A0AEF606DB65}" destId="{364DB440-A93F-4E5E-904B-D62AE2540D09}" srcOrd="0" destOrd="0" presId="urn:microsoft.com/office/officeart/2005/8/layout/radial4"/>
    <dgm:cxn modelId="{D3654FC3-1CA4-438B-B45F-E2BD4942AAE6}" type="presOf" srcId="{87636D6F-8692-4442-B376-8DD008416F38}" destId="{AF7BCEAB-057E-4DF6-B3B1-73C5A739D49E}" srcOrd="0" destOrd="0" presId="urn:microsoft.com/office/officeart/2005/8/layout/radial4"/>
    <dgm:cxn modelId="{5B7F9217-2CA5-46FF-8806-0D60C9125486}" type="presOf" srcId="{25AB4DF6-3CF2-45F2-9286-6A6458AF21D6}" destId="{6BB14B4F-8EB1-4A36-9344-CE0EFA5E299C}" srcOrd="0" destOrd="0" presId="urn:microsoft.com/office/officeart/2005/8/layout/radial4"/>
    <dgm:cxn modelId="{74B7E4F7-1F13-4837-9E85-3692803C5683}" type="presOf" srcId="{9B04F9CE-BDFD-4ABE-861A-3C41702C6AB5}" destId="{CF898E12-03ED-46A8-9896-FBCB57C65B8A}" srcOrd="0" destOrd="0" presId="urn:microsoft.com/office/officeart/2005/8/layout/radial4"/>
    <dgm:cxn modelId="{2B7D7A88-2EFE-4060-885E-0555E34CB668}" srcId="{87636D6F-8692-4442-B376-8DD008416F38}" destId="{C60B84FE-57F7-4B16-B983-F312593AB295}" srcOrd="5" destOrd="0" parTransId="{9B04F9CE-BDFD-4ABE-861A-3C41702C6AB5}" sibTransId="{AD1F1330-AEDF-4893-A416-A8E6BF3BE6F6}"/>
    <dgm:cxn modelId="{912CC05E-04F0-4A9C-AA60-05E23BBB5B81}" type="presOf" srcId="{B58BA7BB-351A-48D8-B317-F54471D84E88}" destId="{F0B6819F-6B31-47FD-89DA-57ABD85B8D14}" srcOrd="0" destOrd="0" presId="urn:microsoft.com/office/officeart/2005/8/layout/radial4"/>
    <dgm:cxn modelId="{141A087B-4A73-4626-A26E-EF217A347316}" srcId="{B58BA7BB-351A-48D8-B317-F54471D84E88}" destId="{2F44296C-575E-4F45-B75A-99952EE83883}" srcOrd="1" destOrd="0" parTransId="{6B9ED1E3-99F2-44AD-9E2B-F9BEB6ED2B72}" sibTransId="{196F6721-4D60-41FB-AEB7-7092F1D44D67}"/>
    <dgm:cxn modelId="{51F2878F-588B-46DB-B62C-DB8470D3B2C0}" type="presOf" srcId="{C467D140-5803-4AE9-BA03-DC492AFCD11D}" destId="{31646BC7-54F2-4CF8-9A59-CE30ACF38FCC}" srcOrd="0" destOrd="0" presId="urn:microsoft.com/office/officeart/2005/8/layout/radial4"/>
    <dgm:cxn modelId="{527A026A-7EC0-48D2-BCD1-29AF44EA49D4}" srcId="{87636D6F-8692-4442-B376-8DD008416F38}" destId="{B00782AB-06D3-4DF4-9BCF-5A47B5C108D5}" srcOrd="1" destOrd="0" parTransId="{C467D140-5803-4AE9-BA03-DC492AFCD11D}" sibTransId="{ADF20CF0-C8F3-4392-A45D-E447BD184516}"/>
    <dgm:cxn modelId="{774C61B7-E0F3-4AD8-9296-4F2E6AB0A157}" type="presOf" srcId="{FE3FC3E0-FFCB-4E65-AD66-60E7E873D0E5}" destId="{2CECDAD3-D905-4166-9FBE-FDFC3E7C5660}" srcOrd="0" destOrd="0" presId="urn:microsoft.com/office/officeart/2005/8/layout/radial4"/>
    <dgm:cxn modelId="{558E5FB1-3E39-494D-A5BD-D330A30EEBDE}" type="presOf" srcId="{C7055E70-44A9-46DD-B06D-207401080035}" destId="{0BB71676-9723-407B-B508-6A0B46FCD7E0}" srcOrd="0" destOrd="0" presId="urn:microsoft.com/office/officeart/2005/8/layout/radial4"/>
    <dgm:cxn modelId="{B1A042B8-1A67-40AD-B536-90A1E0CAC2B5}" type="presOf" srcId="{B00782AB-06D3-4DF4-9BCF-5A47B5C108D5}" destId="{234F232A-D3B7-4FC7-A632-E8164B582836}" srcOrd="0" destOrd="0" presId="urn:microsoft.com/office/officeart/2005/8/layout/radial4"/>
    <dgm:cxn modelId="{EF4C29AD-7077-4F3D-9A8C-FBEA0728C37A}" type="presOf" srcId="{C60B84FE-57F7-4B16-B983-F312593AB295}" destId="{63969894-EF4B-4604-AC6F-8AA839AB587C}" srcOrd="0" destOrd="0" presId="urn:microsoft.com/office/officeart/2005/8/layout/radial4"/>
    <dgm:cxn modelId="{3B879C4F-8303-4444-B7C7-D52FD003D08F}" type="presParOf" srcId="{F0B6819F-6B31-47FD-89DA-57ABD85B8D14}" destId="{AF7BCEAB-057E-4DF6-B3B1-73C5A739D49E}" srcOrd="0" destOrd="0" presId="urn:microsoft.com/office/officeart/2005/8/layout/radial4"/>
    <dgm:cxn modelId="{D0B05CF5-7331-476E-93D0-22431CE91417}" type="presParOf" srcId="{F0B6819F-6B31-47FD-89DA-57ABD85B8D14}" destId="{6395BF78-0063-47D0-958C-E96658EFD346}" srcOrd="1" destOrd="0" presId="urn:microsoft.com/office/officeart/2005/8/layout/radial4"/>
    <dgm:cxn modelId="{6ECEDB68-E48B-4CF3-BE1C-0A907F42EFB0}" type="presParOf" srcId="{F0B6819F-6B31-47FD-89DA-57ABD85B8D14}" destId="{78BAB01E-EDF0-44D9-9FAD-9EADCC493B1E}" srcOrd="2" destOrd="0" presId="urn:microsoft.com/office/officeart/2005/8/layout/radial4"/>
    <dgm:cxn modelId="{2FC4BD2F-5E20-4F4E-9CBF-C0509D0C7C6D}" type="presParOf" srcId="{F0B6819F-6B31-47FD-89DA-57ABD85B8D14}" destId="{31646BC7-54F2-4CF8-9A59-CE30ACF38FCC}" srcOrd="3" destOrd="0" presId="urn:microsoft.com/office/officeart/2005/8/layout/radial4"/>
    <dgm:cxn modelId="{219417A5-03F1-425D-ADF6-0CA348EDF462}" type="presParOf" srcId="{F0B6819F-6B31-47FD-89DA-57ABD85B8D14}" destId="{234F232A-D3B7-4FC7-A632-E8164B582836}" srcOrd="4" destOrd="0" presId="urn:microsoft.com/office/officeart/2005/8/layout/radial4"/>
    <dgm:cxn modelId="{80B42405-09A2-4D97-BF17-3CE634C576C4}" type="presParOf" srcId="{F0B6819F-6B31-47FD-89DA-57ABD85B8D14}" destId="{2FDD8DA0-68F9-44AE-8438-31184976996F}" srcOrd="5" destOrd="0" presId="urn:microsoft.com/office/officeart/2005/8/layout/radial4"/>
    <dgm:cxn modelId="{D561A668-F264-49A4-9522-A98546AE9407}" type="presParOf" srcId="{F0B6819F-6B31-47FD-89DA-57ABD85B8D14}" destId="{6BB14B4F-8EB1-4A36-9344-CE0EFA5E299C}" srcOrd="6" destOrd="0" presId="urn:microsoft.com/office/officeart/2005/8/layout/radial4"/>
    <dgm:cxn modelId="{34E1334E-8A43-4502-B7B2-208213EEC5E5}" type="presParOf" srcId="{F0B6819F-6B31-47FD-89DA-57ABD85B8D14}" destId="{1F6A7BFD-49CC-4E37-AD50-51D56061A277}" srcOrd="7" destOrd="0" presId="urn:microsoft.com/office/officeart/2005/8/layout/radial4"/>
    <dgm:cxn modelId="{B8212DF4-372D-4A35-A7EE-D6B6F26496D0}" type="presParOf" srcId="{F0B6819F-6B31-47FD-89DA-57ABD85B8D14}" destId="{364DB440-A93F-4E5E-904B-D62AE2540D09}" srcOrd="8" destOrd="0" presId="urn:microsoft.com/office/officeart/2005/8/layout/radial4"/>
    <dgm:cxn modelId="{53B54DCD-1BD4-444C-AA35-235E02ADC1AB}" type="presParOf" srcId="{F0B6819F-6B31-47FD-89DA-57ABD85B8D14}" destId="{0BB71676-9723-407B-B508-6A0B46FCD7E0}" srcOrd="9" destOrd="0" presId="urn:microsoft.com/office/officeart/2005/8/layout/radial4"/>
    <dgm:cxn modelId="{AED2D412-D5C4-41DB-8FC9-7645EC08681C}" type="presParOf" srcId="{F0B6819F-6B31-47FD-89DA-57ABD85B8D14}" destId="{2CECDAD3-D905-4166-9FBE-FDFC3E7C5660}" srcOrd="10" destOrd="0" presId="urn:microsoft.com/office/officeart/2005/8/layout/radial4"/>
    <dgm:cxn modelId="{B51A7629-972A-4705-A20F-4114059058E5}" type="presParOf" srcId="{F0B6819F-6B31-47FD-89DA-57ABD85B8D14}" destId="{CF898E12-03ED-46A8-9896-FBCB57C65B8A}" srcOrd="11" destOrd="0" presId="urn:microsoft.com/office/officeart/2005/8/layout/radial4"/>
    <dgm:cxn modelId="{2523955F-D4CB-4652-BF30-264778469498}" type="presParOf" srcId="{F0B6819F-6B31-47FD-89DA-57ABD85B8D14}" destId="{63969894-EF4B-4604-AC6F-8AA839AB587C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796D8A9-489B-4D99-879B-A29238BE20F1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92F84A7-B47C-48EC-A5AB-CF498EDCB5FD}">
      <dgm:prSet phldrT="[Текст]" custT="1"/>
      <dgm:spPr/>
      <dgm:t>
        <a:bodyPr/>
        <a:lstStyle/>
        <a:p>
          <a:r>
            <a:rPr lang="uk-UA" sz="1200" u="none">
              <a:latin typeface="+mj-lt"/>
            </a:rPr>
            <a:t>1. Титульний аркуш</a:t>
          </a:r>
          <a:endParaRPr lang="ru-RU" sz="1200">
            <a:latin typeface="+mj-lt"/>
          </a:endParaRPr>
        </a:p>
      </dgm:t>
    </dgm:pt>
    <dgm:pt modelId="{3B72410E-CAE7-4A42-9E20-8FE3ADCC971F}" type="parTrans" cxnId="{F2325CCF-3B82-4F00-B205-23D5F6B3C46F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F5F1E7D9-69B8-474F-8E56-C3FEFFC08FA1}" type="sibTrans" cxnId="{F2325CCF-3B82-4F00-B205-23D5F6B3C46F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BB0887AE-26BA-4971-8BAD-7CDE4CC9D50F}">
      <dgm:prSet custT="1"/>
      <dgm:spPr/>
      <dgm:t>
        <a:bodyPr/>
        <a:lstStyle/>
        <a:p>
          <a:r>
            <a:rPr lang="uk-UA" sz="1200" u="none">
              <a:latin typeface="+mj-lt"/>
            </a:rPr>
            <a:t>2. Зміст бізнес-плану</a:t>
          </a:r>
          <a:endParaRPr lang="ru-RU" sz="1200" u="none">
            <a:latin typeface="+mj-lt"/>
          </a:endParaRPr>
        </a:p>
      </dgm:t>
    </dgm:pt>
    <dgm:pt modelId="{53C32469-5A3D-45FC-966F-735C95991967}" type="parTrans" cxnId="{20C3C542-FD4E-401B-AFFE-A9218301B021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6C8E4D9C-235B-4DB7-8ECA-D4F39016C14D}" type="sibTrans" cxnId="{20C3C542-FD4E-401B-AFFE-A9218301B021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D67B8AE8-1329-47C4-B819-7CCE68348E19}">
      <dgm:prSet custT="1"/>
      <dgm:spPr/>
      <dgm:t>
        <a:bodyPr/>
        <a:lstStyle/>
        <a:p>
          <a:r>
            <a:rPr lang="uk-UA" sz="1200" u="none">
              <a:latin typeface="+mj-lt"/>
            </a:rPr>
            <a:t>3. Резюме</a:t>
          </a:r>
          <a:endParaRPr lang="ru-RU" sz="1200" u="none">
            <a:latin typeface="+mj-lt"/>
          </a:endParaRPr>
        </a:p>
      </dgm:t>
    </dgm:pt>
    <dgm:pt modelId="{FEDBD17F-56A1-4366-B917-ADB118C6A278}" type="parTrans" cxnId="{AAAEE4D2-ED78-41A7-898C-929B6412BBF3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4EE7627C-D84E-4A6B-B126-F09BD71513DF}" type="sibTrans" cxnId="{AAAEE4D2-ED78-41A7-898C-929B6412BBF3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B55794CE-7507-4381-BDCA-940C6E98181E}">
      <dgm:prSet custT="1"/>
      <dgm:spPr/>
      <dgm:t>
        <a:bodyPr/>
        <a:lstStyle/>
        <a:p>
          <a:r>
            <a:rPr lang="uk-UA" sz="1200" u="none">
              <a:latin typeface="+mj-lt"/>
            </a:rPr>
            <a:t>4. Галузь, фірма та її продукція</a:t>
          </a:r>
          <a:endParaRPr lang="ru-RU" sz="1200" u="none">
            <a:latin typeface="+mj-lt"/>
          </a:endParaRPr>
        </a:p>
      </dgm:t>
    </dgm:pt>
    <dgm:pt modelId="{62D3CE24-A759-446C-B2E8-AAD27E2E7424}" type="parTrans" cxnId="{CDEE6493-2ECF-4D45-ADD6-7DF1E52D51D5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A34A8491-9F07-4A0C-B701-446FB4080682}" type="sibTrans" cxnId="{CDEE6493-2ECF-4D45-ADD6-7DF1E52D51D5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34AC8F89-D77E-43E8-A72E-CA53A51D72FB}">
      <dgm:prSet custT="1"/>
      <dgm:spPr/>
      <dgm:t>
        <a:bodyPr/>
        <a:lstStyle/>
        <a:p>
          <a:r>
            <a:rPr lang="uk-UA" sz="1200" u="none">
              <a:latin typeface="+mj-lt"/>
            </a:rPr>
            <a:t>5. Дослідження ринку продукції та послуг</a:t>
          </a:r>
          <a:endParaRPr lang="ru-RU" sz="1200" u="none">
            <a:latin typeface="+mj-lt"/>
          </a:endParaRPr>
        </a:p>
      </dgm:t>
    </dgm:pt>
    <dgm:pt modelId="{EB36717F-70F5-43A1-B377-6B0071C08DAF}" type="parTrans" cxnId="{711D051A-74B5-4C98-A34D-A13460EFFFBC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47ABB903-3CA7-43CC-ADA8-9844B6A16A82}" type="sibTrans" cxnId="{711D051A-74B5-4C98-A34D-A13460EFFFBC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CF9F3B31-FC22-41FB-8A0D-5B4846E11897}">
      <dgm:prSet custT="1"/>
      <dgm:spPr/>
      <dgm:t>
        <a:bodyPr/>
        <a:lstStyle/>
        <a:p>
          <a:r>
            <a:rPr lang="uk-UA" sz="1200" u="none">
              <a:latin typeface="+mj-lt"/>
            </a:rPr>
            <a:t>6. План і стратегія маркетингу</a:t>
          </a:r>
          <a:endParaRPr lang="ru-RU" sz="1200" u="none">
            <a:latin typeface="+mj-lt"/>
          </a:endParaRPr>
        </a:p>
      </dgm:t>
    </dgm:pt>
    <dgm:pt modelId="{B6FC8F0E-DD2C-48B5-AEBA-0490D39F067B}" type="parTrans" cxnId="{46177B74-3B70-425A-8EE8-3F85850D54F5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2C0CF060-8F9A-47AB-96A1-8C6C8746B81B}" type="sibTrans" cxnId="{46177B74-3B70-425A-8EE8-3F85850D54F5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7A62A04F-FEB1-4A52-9915-0144E5B394BC}">
      <dgm:prSet custT="1"/>
      <dgm:spPr/>
      <dgm:t>
        <a:bodyPr/>
        <a:lstStyle/>
        <a:p>
          <a:r>
            <a:rPr lang="uk-UA" sz="1200" u="none">
              <a:latin typeface="+mj-lt"/>
            </a:rPr>
            <a:t>7. План виробництва продукції</a:t>
          </a:r>
          <a:endParaRPr lang="ru-RU" sz="1200" u="none">
            <a:latin typeface="+mj-lt"/>
          </a:endParaRPr>
        </a:p>
      </dgm:t>
    </dgm:pt>
    <dgm:pt modelId="{17CBF200-1C5E-4E67-928C-B3CD418FEE2F}" type="parTrans" cxnId="{8B879973-26FB-42B3-A95B-0BD8549677EE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B0F069CF-00AB-4645-9031-28C01786C06A}" type="sibTrans" cxnId="{8B879973-26FB-42B3-A95B-0BD8549677EE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2CC571B3-EF8C-4E4B-87E1-886EFB9033B8}">
      <dgm:prSet custT="1"/>
      <dgm:spPr/>
      <dgm:t>
        <a:bodyPr/>
        <a:lstStyle/>
        <a:p>
          <a:r>
            <a:rPr lang="uk-UA" sz="1200" u="none">
              <a:latin typeface="+mj-lt"/>
            </a:rPr>
            <a:t>8. </a:t>
          </a:r>
          <a:r>
            <a:rPr lang="uk-UA" sz="1200" u="none" spc="-50" baseline="0">
              <a:latin typeface="+mj-lt"/>
            </a:rPr>
            <a:t>Організацій-но-</a:t>
          </a:r>
          <a:r>
            <a:rPr lang="uk-UA" sz="1200" u="none">
              <a:latin typeface="+mj-lt"/>
            </a:rPr>
            <a:t>юридичний план</a:t>
          </a:r>
          <a:endParaRPr lang="ru-RU" sz="1200" u="none">
            <a:latin typeface="+mj-lt"/>
          </a:endParaRPr>
        </a:p>
      </dgm:t>
    </dgm:pt>
    <dgm:pt modelId="{BCC61DCD-A7AD-44CB-A4C4-C364E21E00B2}" type="parTrans" cxnId="{40CD082E-A471-45CD-BF18-28A4E73588DE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CF649A32-D2C6-4D49-9F0B-608FD7E580CA}" type="sibTrans" cxnId="{40CD082E-A471-45CD-BF18-28A4E73588DE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77A5085A-C105-41CF-B2B0-6DB328CC8FAE}">
      <dgm:prSet custT="1"/>
      <dgm:spPr/>
      <dgm:t>
        <a:bodyPr/>
        <a:lstStyle/>
        <a:p>
          <a:r>
            <a:rPr lang="uk-UA" sz="1200" u="none">
              <a:latin typeface="+mj-lt"/>
            </a:rPr>
            <a:t>9. Фінансовий план</a:t>
          </a:r>
          <a:endParaRPr lang="ru-RU" sz="1200" u="none">
            <a:latin typeface="+mj-lt"/>
          </a:endParaRPr>
        </a:p>
      </dgm:t>
    </dgm:pt>
    <dgm:pt modelId="{35AA04C9-CCE7-4AC7-9E08-C1A47553D455}" type="parTrans" cxnId="{051DF25A-E1A7-40BE-9980-D9CE574E6314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81573D89-EF69-434C-A852-CFF510814C2A}" type="sibTrans" cxnId="{051DF25A-E1A7-40BE-9980-D9CE574E6314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8AE7B7E9-016C-45FA-B421-112569ECA2C0}">
      <dgm:prSet custT="1"/>
      <dgm:spPr/>
      <dgm:t>
        <a:bodyPr/>
        <a:lstStyle/>
        <a:p>
          <a:r>
            <a:rPr lang="uk-UA" sz="1200" u="none">
              <a:latin typeface="+mj-lt"/>
            </a:rPr>
            <a:t>10. Оцінювання і страхування ризиків.</a:t>
          </a:r>
          <a:endParaRPr lang="ru-RU" sz="1200" u="none">
            <a:latin typeface="+mj-lt"/>
          </a:endParaRPr>
        </a:p>
      </dgm:t>
    </dgm:pt>
    <dgm:pt modelId="{E932718B-6BD7-4D86-9F83-13E460EB129E}" type="parTrans" cxnId="{A3D1A661-77DB-4CFE-8536-0B27C30671DD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E8F5D341-5ED7-4B1D-A290-85398EB89CA3}" type="sibTrans" cxnId="{A3D1A661-77DB-4CFE-8536-0B27C30671DD}">
      <dgm:prSet custT="1"/>
      <dgm:spPr/>
      <dgm:t>
        <a:bodyPr/>
        <a:lstStyle/>
        <a:p>
          <a:endParaRPr lang="ru-RU" sz="1200">
            <a:latin typeface="+mj-lt"/>
          </a:endParaRPr>
        </a:p>
      </dgm:t>
    </dgm:pt>
    <dgm:pt modelId="{583B7A99-0215-438A-98A8-A98D56D63664}">
      <dgm:prSet custT="1"/>
      <dgm:spPr/>
      <dgm:t>
        <a:bodyPr/>
        <a:lstStyle/>
        <a:p>
          <a:r>
            <a:rPr lang="uk-UA" sz="1200" u="none">
              <a:latin typeface="+mj-lt"/>
            </a:rPr>
            <a:t>Додатки</a:t>
          </a:r>
          <a:endParaRPr lang="ru-RU" sz="1200" u="none">
            <a:latin typeface="+mj-lt"/>
          </a:endParaRPr>
        </a:p>
      </dgm:t>
    </dgm:pt>
    <dgm:pt modelId="{500E0855-C713-4A9C-B725-D410239419C5}" type="parTrans" cxnId="{ED744F39-70FF-49FC-8046-E05A1E89DE1A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7B3C3A08-9E18-47D7-9797-A01C3D3BE6E7}" type="sibTrans" cxnId="{ED744F39-70FF-49FC-8046-E05A1E89DE1A}">
      <dgm:prSet/>
      <dgm:spPr/>
      <dgm:t>
        <a:bodyPr/>
        <a:lstStyle/>
        <a:p>
          <a:endParaRPr lang="ru-RU" sz="1200">
            <a:latin typeface="+mj-lt"/>
          </a:endParaRPr>
        </a:p>
      </dgm:t>
    </dgm:pt>
    <dgm:pt modelId="{875DCE21-510F-4FF3-911A-98002CC84EF4}" type="pres">
      <dgm:prSet presAssocID="{0796D8A9-489B-4D99-879B-A29238BE20F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6A459E4-51D2-4E83-9685-C330FCC8279F}" type="pres">
      <dgm:prSet presAssocID="{F92F84A7-B47C-48EC-A5AB-CF498EDCB5FD}" presName="node" presStyleLbl="node1" presStyleIdx="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79B15E-BA8C-41CB-BD3C-A048067742F1}" type="pres">
      <dgm:prSet presAssocID="{F5F1E7D9-69B8-474F-8E56-C3FEFFC08FA1}" presName="sibTrans" presStyleLbl="sibTrans1D1" presStyleIdx="0" presStyleCnt="10"/>
      <dgm:spPr/>
      <dgm:t>
        <a:bodyPr/>
        <a:lstStyle/>
        <a:p>
          <a:endParaRPr lang="ru-RU"/>
        </a:p>
      </dgm:t>
    </dgm:pt>
    <dgm:pt modelId="{D8A4EC61-821D-4CF3-B8C0-99B3ABE0ED0C}" type="pres">
      <dgm:prSet presAssocID="{F5F1E7D9-69B8-474F-8E56-C3FEFFC08FA1}" presName="connectorText" presStyleLbl="sibTrans1D1" presStyleIdx="0" presStyleCnt="10"/>
      <dgm:spPr/>
      <dgm:t>
        <a:bodyPr/>
        <a:lstStyle/>
        <a:p>
          <a:endParaRPr lang="ru-RU"/>
        </a:p>
      </dgm:t>
    </dgm:pt>
    <dgm:pt modelId="{2FC4D222-4B52-457E-BD33-E0EED4FD2DDA}" type="pres">
      <dgm:prSet presAssocID="{BB0887AE-26BA-4971-8BAD-7CDE4CC9D50F}" presName="node" presStyleLbl="node1" presStyleIdx="1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BF8B25-1729-4F1D-8C4D-BB02D86BEF0C}" type="pres">
      <dgm:prSet presAssocID="{6C8E4D9C-235B-4DB7-8ECA-D4F39016C14D}" presName="sibTrans" presStyleLbl="sibTrans1D1" presStyleIdx="1" presStyleCnt="10"/>
      <dgm:spPr/>
      <dgm:t>
        <a:bodyPr/>
        <a:lstStyle/>
        <a:p>
          <a:endParaRPr lang="ru-RU"/>
        </a:p>
      </dgm:t>
    </dgm:pt>
    <dgm:pt modelId="{4CA60F72-7BFD-4CE1-973B-B5F5D14ACE58}" type="pres">
      <dgm:prSet presAssocID="{6C8E4D9C-235B-4DB7-8ECA-D4F39016C14D}" presName="connectorText" presStyleLbl="sibTrans1D1" presStyleIdx="1" presStyleCnt="10"/>
      <dgm:spPr/>
      <dgm:t>
        <a:bodyPr/>
        <a:lstStyle/>
        <a:p>
          <a:endParaRPr lang="ru-RU"/>
        </a:p>
      </dgm:t>
    </dgm:pt>
    <dgm:pt modelId="{F9D92896-C3F3-4788-909D-3051AAA297EE}" type="pres">
      <dgm:prSet presAssocID="{D67B8AE8-1329-47C4-B819-7CCE68348E19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B97D41-4B5D-4932-9784-2F9A9760E3AF}" type="pres">
      <dgm:prSet presAssocID="{4EE7627C-D84E-4A6B-B126-F09BD71513DF}" presName="sibTrans" presStyleLbl="sibTrans1D1" presStyleIdx="2" presStyleCnt="10"/>
      <dgm:spPr/>
      <dgm:t>
        <a:bodyPr/>
        <a:lstStyle/>
        <a:p>
          <a:endParaRPr lang="ru-RU"/>
        </a:p>
      </dgm:t>
    </dgm:pt>
    <dgm:pt modelId="{A92D4A55-1E6F-4A46-A7D7-82DE449A586F}" type="pres">
      <dgm:prSet presAssocID="{4EE7627C-D84E-4A6B-B126-F09BD71513DF}" presName="connectorText" presStyleLbl="sibTrans1D1" presStyleIdx="2" presStyleCnt="10"/>
      <dgm:spPr/>
      <dgm:t>
        <a:bodyPr/>
        <a:lstStyle/>
        <a:p>
          <a:endParaRPr lang="ru-RU"/>
        </a:p>
      </dgm:t>
    </dgm:pt>
    <dgm:pt modelId="{54634494-8947-4B70-9F0C-F53B0A99B27F}" type="pres">
      <dgm:prSet presAssocID="{B55794CE-7507-4381-BDCA-940C6E98181E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D7A637-BCCE-4538-9B51-771725D8B263}" type="pres">
      <dgm:prSet presAssocID="{A34A8491-9F07-4A0C-B701-446FB4080682}" presName="sibTrans" presStyleLbl="sibTrans1D1" presStyleIdx="3" presStyleCnt="10"/>
      <dgm:spPr/>
      <dgm:t>
        <a:bodyPr/>
        <a:lstStyle/>
        <a:p>
          <a:endParaRPr lang="ru-RU"/>
        </a:p>
      </dgm:t>
    </dgm:pt>
    <dgm:pt modelId="{FD06962B-109D-4EA8-AF81-DADDBF8C4DAA}" type="pres">
      <dgm:prSet presAssocID="{A34A8491-9F07-4A0C-B701-446FB4080682}" presName="connectorText" presStyleLbl="sibTrans1D1" presStyleIdx="3" presStyleCnt="10"/>
      <dgm:spPr/>
      <dgm:t>
        <a:bodyPr/>
        <a:lstStyle/>
        <a:p>
          <a:endParaRPr lang="ru-RU"/>
        </a:p>
      </dgm:t>
    </dgm:pt>
    <dgm:pt modelId="{531599C0-B5D3-459B-993F-A066C3D39BC5}" type="pres">
      <dgm:prSet presAssocID="{34AC8F89-D77E-43E8-A72E-CA53A51D72FB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A8BE2B-33AD-4CDB-99CF-6F1117ABAE91}" type="pres">
      <dgm:prSet presAssocID="{47ABB903-3CA7-43CC-ADA8-9844B6A16A82}" presName="sibTrans" presStyleLbl="sibTrans1D1" presStyleIdx="4" presStyleCnt="10"/>
      <dgm:spPr/>
      <dgm:t>
        <a:bodyPr/>
        <a:lstStyle/>
        <a:p>
          <a:endParaRPr lang="ru-RU"/>
        </a:p>
      </dgm:t>
    </dgm:pt>
    <dgm:pt modelId="{8029F508-391C-4CB4-AAA1-D4F688477AE0}" type="pres">
      <dgm:prSet presAssocID="{47ABB903-3CA7-43CC-ADA8-9844B6A16A82}" presName="connectorText" presStyleLbl="sibTrans1D1" presStyleIdx="4" presStyleCnt="10"/>
      <dgm:spPr/>
      <dgm:t>
        <a:bodyPr/>
        <a:lstStyle/>
        <a:p>
          <a:endParaRPr lang="ru-RU"/>
        </a:p>
      </dgm:t>
    </dgm:pt>
    <dgm:pt modelId="{4E11BBE9-7962-4A38-8B0D-329A65E780BA}" type="pres">
      <dgm:prSet presAssocID="{CF9F3B31-FC22-41FB-8A0D-5B4846E11897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747CCC-4BE0-417B-9DE5-FA56DF8444DE}" type="pres">
      <dgm:prSet presAssocID="{2C0CF060-8F9A-47AB-96A1-8C6C8746B81B}" presName="sibTrans" presStyleLbl="sibTrans1D1" presStyleIdx="5" presStyleCnt="10"/>
      <dgm:spPr/>
      <dgm:t>
        <a:bodyPr/>
        <a:lstStyle/>
        <a:p>
          <a:endParaRPr lang="ru-RU"/>
        </a:p>
      </dgm:t>
    </dgm:pt>
    <dgm:pt modelId="{DDDBB451-4EDA-4F1E-98FF-E43E0B0E7FD5}" type="pres">
      <dgm:prSet presAssocID="{2C0CF060-8F9A-47AB-96A1-8C6C8746B81B}" presName="connectorText" presStyleLbl="sibTrans1D1" presStyleIdx="5" presStyleCnt="10"/>
      <dgm:spPr/>
      <dgm:t>
        <a:bodyPr/>
        <a:lstStyle/>
        <a:p>
          <a:endParaRPr lang="ru-RU"/>
        </a:p>
      </dgm:t>
    </dgm:pt>
    <dgm:pt modelId="{D6F9C231-FE69-47A5-96E4-93ED22BB60C1}" type="pres">
      <dgm:prSet presAssocID="{7A62A04F-FEB1-4A52-9915-0144E5B394BC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C296D9-7839-424B-BA35-3C649D843E23}" type="pres">
      <dgm:prSet presAssocID="{B0F069CF-00AB-4645-9031-28C01786C06A}" presName="sibTrans" presStyleLbl="sibTrans1D1" presStyleIdx="6" presStyleCnt="10"/>
      <dgm:spPr/>
      <dgm:t>
        <a:bodyPr/>
        <a:lstStyle/>
        <a:p>
          <a:endParaRPr lang="ru-RU"/>
        </a:p>
      </dgm:t>
    </dgm:pt>
    <dgm:pt modelId="{B6B8018F-A65D-4191-AC6F-0DADE0378E1A}" type="pres">
      <dgm:prSet presAssocID="{B0F069CF-00AB-4645-9031-28C01786C06A}" presName="connectorText" presStyleLbl="sibTrans1D1" presStyleIdx="6" presStyleCnt="10"/>
      <dgm:spPr/>
      <dgm:t>
        <a:bodyPr/>
        <a:lstStyle/>
        <a:p>
          <a:endParaRPr lang="ru-RU"/>
        </a:p>
      </dgm:t>
    </dgm:pt>
    <dgm:pt modelId="{D74BCE5F-2F9F-4CAD-BDF5-51E013363B7E}" type="pres">
      <dgm:prSet presAssocID="{2CC571B3-EF8C-4E4B-87E1-886EFB9033B8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1236D7-B401-4861-A8E4-7A350B943180}" type="pres">
      <dgm:prSet presAssocID="{CF649A32-D2C6-4D49-9F0B-608FD7E580CA}" presName="sibTrans" presStyleLbl="sibTrans1D1" presStyleIdx="7" presStyleCnt="10"/>
      <dgm:spPr/>
      <dgm:t>
        <a:bodyPr/>
        <a:lstStyle/>
        <a:p>
          <a:endParaRPr lang="ru-RU"/>
        </a:p>
      </dgm:t>
    </dgm:pt>
    <dgm:pt modelId="{1B5A54FB-0041-4B47-819A-5B997E2B9BDF}" type="pres">
      <dgm:prSet presAssocID="{CF649A32-D2C6-4D49-9F0B-608FD7E580CA}" presName="connectorText" presStyleLbl="sibTrans1D1" presStyleIdx="7" presStyleCnt="10"/>
      <dgm:spPr/>
      <dgm:t>
        <a:bodyPr/>
        <a:lstStyle/>
        <a:p>
          <a:endParaRPr lang="ru-RU"/>
        </a:p>
      </dgm:t>
    </dgm:pt>
    <dgm:pt modelId="{2854046D-F695-479A-A7FF-97B449C5CC5C}" type="pres">
      <dgm:prSet presAssocID="{77A5085A-C105-41CF-B2B0-6DB328CC8FAE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EA9D8A-D8EB-4C86-AB3E-526C2C81D1CE}" type="pres">
      <dgm:prSet presAssocID="{81573D89-EF69-434C-A852-CFF510814C2A}" presName="sibTrans" presStyleLbl="sibTrans1D1" presStyleIdx="8" presStyleCnt="10"/>
      <dgm:spPr/>
      <dgm:t>
        <a:bodyPr/>
        <a:lstStyle/>
        <a:p>
          <a:endParaRPr lang="ru-RU"/>
        </a:p>
      </dgm:t>
    </dgm:pt>
    <dgm:pt modelId="{843C72EE-B65F-4AE5-ACF7-E9CEC13AEF7B}" type="pres">
      <dgm:prSet presAssocID="{81573D89-EF69-434C-A852-CFF510814C2A}" presName="connectorText" presStyleLbl="sibTrans1D1" presStyleIdx="8" presStyleCnt="10"/>
      <dgm:spPr/>
      <dgm:t>
        <a:bodyPr/>
        <a:lstStyle/>
        <a:p>
          <a:endParaRPr lang="ru-RU"/>
        </a:p>
      </dgm:t>
    </dgm:pt>
    <dgm:pt modelId="{84862F1C-B509-406C-B327-91B9B1DFFE09}" type="pres">
      <dgm:prSet presAssocID="{8AE7B7E9-016C-45FA-B421-112569ECA2C0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B3F697-629B-4BDD-8873-48DF36C710F1}" type="pres">
      <dgm:prSet presAssocID="{E8F5D341-5ED7-4B1D-A290-85398EB89CA3}" presName="sibTrans" presStyleLbl="sibTrans1D1" presStyleIdx="9" presStyleCnt="10"/>
      <dgm:spPr/>
      <dgm:t>
        <a:bodyPr/>
        <a:lstStyle/>
        <a:p>
          <a:endParaRPr lang="ru-RU"/>
        </a:p>
      </dgm:t>
    </dgm:pt>
    <dgm:pt modelId="{B446DCCE-5AEF-4A44-B3BA-6B7762BAE9B7}" type="pres">
      <dgm:prSet presAssocID="{E8F5D341-5ED7-4B1D-A290-85398EB89CA3}" presName="connectorText" presStyleLbl="sibTrans1D1" presStyleIdx="9" presStyleCnt="10"/>
      <dgm:spPr/>
      <dgm:t>
        <a:bodyPr/>
        <a:lstStyle/>
        <a:p>
          <a:endParaRPr lang="ru-RU"/>
        </a:p>
      </dgm:t>
    </dgm:pt>
    <dgm:pt modelId="{E8B1633C-6ADE-4824-8FB7-9DBFCE45A60B}" type="pres">
      <dgm:prSet presAssocID="{583B7A99-0215-438A-98A8-A98D56D63664}" presName="node" presStyleLbl="node1" presStyleIdx="10" presStyleCnt="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F8E29E5-59AC-4DA7-AB1E-734BBA28A386}" type="presOf" srcId="{A34A8491-9F07-4A0C-B701-446FB4080682}" destId="{FD06962B-109D-4EA8-AF81-DADDBF8C4DAA}" srcOrd="1" destOrd="0" presId="urn:microsoft.com/office/officeart/2005/8/layout/bProcess3"/>
    <dgm:cxn modelId="{BAA562CF-F233-4C48-ACDD-31F7CF023987}" type="presOf" srcId="{4EE7627C-D84E-4A6B-B126-F09BD71513DF}" destId="{A92D4A55-1E6F-4A46-A7D7-82DE449A586F}" srcOrd="1" destOrd="0" presId="urn:microsoft.com/office/officeart/2005/8/layout/bProcess3"/>
    <dgm:cxn modelId="{2C55E191-3838-43DF-ACEA-155610B08B31}" type="presOf" srcId="{F5F1E7D9-69B8-474F-8E56-C3FEFFC08FA1}" destId="{D8A4EC61-821D-4CF3-B8C0-99B3ABE0ED0C}" srcOrd="1" destOrd="0" presId="urn:microsoft.com/office/officeart/2005/8/layout/bProcess3"/>
    <dgm:cxn modelId="{3C93D4BD-E5AD-4BBC-8307-9FEC5C4B3500}" type="presOf" srcId="{2CC571B3-EF8C-4E4B-87E1-886EFB9033B8}" destId="{D74BCE5F-2F9F-4CAD-BDF5-51E013363B7E}" srcOrd="0" destOrd="0" presId="urn:microsoft.com/office/officeart/2005/8/layout/bProcess3"/>
    <dgm:cxn modelId="{00BF8003-D9B9-4B10-A0C6-5454B3391C8E}" type="presOf" srcId="{77A5085A-C105-41CF-B2B0-6DB328CC8FAE}" destId="{2854046D-F695-479A-A7FF-97B449C5CC5C}" srcOrd="0" destOrd="0" presId="urn:microsoft.com/office/officeart/2005/8/layout/bProcess3"/>
    <dgm:cxn modelId="{CC901A05-6B71-46D4-9118-F4C3186888A6}" type="presOf" srcId="{6C8E4D9C-235B-4DB7-8ECA-D4F39016C14D}" destId="{4CA60F72-7BFD-4CE1-973B-B5F5D14ACE58}" srcOrd="1" destOrd="0" presId="urn:microsoft.com/office/officeart/2005/8/layout/bProcess3"/>
    <dgm:cxn modelId="{675F1A38-C27C-430B-9D27-B644C9A8C5BB}" type="presOf" srcId="{7A62A04F-FEB1-4A52-9915-0144E5B394BC}" destId="{D6F9C231-FE69-47A5-96E4-93ED22BB60C1}" srcOrd="0" destOrd="0" presId="urn:microsoft.com/office/officeart/2005/8/layout/bProcess3"/>
    <dgm:cxn modelId="{7E96A0BB-B376-4C14-A7E7-7E128655AD28}" type="presOf" srcId="{47ABB903-3CA7-43CC-ADA8-9844B6A16A82}" destId="{65A8BE2B-33AD-4CDB-99CF-6F1117ABAE91}" srcOrd="0" destOrd="0" presId="urn:microsoft.com/office/officeart/2005/8/layout/bProcess3"/>
    <dgm:cxn modelId="{F312AE24-EFA4-45C0-A5DA-712B8F27FB4F}" type="presOf" srcId="{2C0CF060-8F9A-47AB-96A1-8C6C8746B81B}" destId="{DDDBB451-4EDA-4F1E-98FF-E43E0B0E7FD5}" srcOrd="1" destOrd="0" presId="urn:microsoft.com/office/officeart/2005/8/layout/bProcess3"/>
    <dgm:cxn modelId="{46177B74-3B70-425A-8EE8-3F85850D54F5}" srcId="{0796D8A9-489B-4D99-879B-A29238BE20F1}" destId="{CF9F3B31-FC22-41FB-8A0D-5B4846E11897}" srcOrd="5" destOrd="0" parTransId="{B6FC8F0E-DD2C-48B5-AEBA-0490D39F067B}" sibTransId="{2C0CF060-8F9A-47AB-96A1-8C6C8746B81B}"/>
    <dgm:cxn modelId="{ED744F39-70FF-49FC-8046-E05A1E89DE1A}" srcId="{0796D8A9-489B-4D99-879B-A29238BE20F1}" destId="{583B7A99-0215-438A-98A8-A98D56D63664}" srcOrd="10" destOrd="0" parTransId="{500E0855-C713-4A9C-B725-D410239419C5}" sibTransId="{7B3C3A08-9E18-47D7-9797-A01C3D3BE6E7}"/>
    <dgm:cxn modelId="{ECF28BEC-BB3A-4DEA-9E64-251AC3B9EBE9}" type="presOf" srcId="{B0F069CF-00AB-4645-9031-28C01786C06A}" destId="{B6B8018F-A65D-4191-AC6F-0DADE0378E1A}" srcOrd="1" destOrd="0" presId="urn:microsoft.com/office/officeart/2005/8/layout/bProcess3"/>
    <dgm:cxn modelId="{F1C16C7A-601F-431D-9DFE-F9127B13139D}" type="presOf" srcId="{B0F069CF-00AB-4645-9031-28C01786C06A}" destId="{03C296D9-7839-424B-BA35-3C649D843E23}" srcOrd="0" destOrd="0" presId="urn:microsoft.com/office/officeart/2005/8/layout/bProcess3"/>
    <dgm:cxn modelId="{ECF8E351-D377-4CAC-B22C-E54F0ED6B5E4}" type="presOf" srcId="{F92F84A7-B47C-48EC-A5AB-CF498EDCB5FD}" destId="{46A459E4-51D2-4E83-9685-C330FCC8279F}" srcOrd="0" destOrd="0" presId="urn:microsoft.com/office/officeart/2005/8/layout/bProcess3"/>
    <dgm:cxn modelId="{F5F60516-B20C-4274-BC19-844C92FB62D9}" type="presOf" srcId="{0796D8A9-489B-4D99-879B-A29238BE20F1}" destId="{875DCE21-510F-4FF3-911A-98002CC84EF4}" srcOrd="0" destOrd="0" presId="urn:microsoft.com/office/officeart/2005/8/layout/bProcess3"/>
    <dgm:cxn modelId="{DF6DAC1F-1592-4829-8D0D-AC4D77C6A91D}" type="presOf" srcId="{D67B8AE8-1329-47C4-B819-7CCE68348E19}" destId="{F9D92896-C3F3-4788-909D-3051AAA297EE}" srcOrd="0" destOrd="0" presId="urn:microsoft.com/office/officeart/2005/8/layout/bProcess3"/>
    <dgm:cxn modelId="{40CD082E-A471-45CD-BF18-28A4E73588DE}" srcId="{0796D8A9-489B-4D99-879B-A29238BE20F1}" destId="{2CC571B3-EF8C-4E4B-87E1-886EFB9033B8}" srcOrd="7" destOrd="0" parTransId="{BCC61DCD-A7AD-44CB-A4C4-C364E21E00B2}" sibTransId="{CF649A32-D2C6-4D49-9F0B-608FD7E580CA}"/>
    <dgm:cxn modelId="{6FE770B1-52B6-413E-9672-0CE1CF7C4735}" type="presOf" srcId="{E8F5D341-5ED7-4B1D-A290-85398EB89CA3}" destId="{B446DCCE-5AEF-4A44-B3BA-6B7762BAE9B7}" srcOrd="1" destOrd="0" presId="urn:microsoft.com/office/officeart/2005/8/layout/bProcess3"/>
    <dgm:cxn modelId="{2D247399-B341-42C9-B212-07F3B68823B5}" type="presOf" srcId="{CF649A32-D2C6-4D49-9F0B-608FD7E580CA}" destId="{1B5A54FB-0041-4B47-819A-5B997E2B9BDF}" srcOrd="1" destOrd="0" presId="urn:microsoft.com/office/officeart/2005/8/layout/bProcess3"/>
    <dgm:cxn modelId="{44FA1131-2253-4998-99F9-914E903AE7DB}" type="presOf" srcId="{CF649A32-D2C6-4D49-9F0B-608FD7E580CA}" destId="{3A1236D7-B401-4861-A8E4-7A350B943180}" srcOrd="0" destOrd="0" presId="urn:microsoft.com/office/officeart/2005/8/layout/bProcess3"/>
    <dgm:cxn modelId="{CDEE6493-2ECF-4D45-ADD6-7DF1E52D51D5}" srcId="{0796D8A9-489B-4D99-879B-A29238BE20F1}" destId="{B55794CE-7507-4381-BDCA-940C6E98181E}" srcOrd="3" destOrd="0" parTransId="{62D3CE24-A759-446C-B2E8-AAD27E2E7424}" sibTransId="{A34A8491-9F07-4A0C-B701-446FB4080682}"/>
    <dgm:cxn modelId="{D629E1FC-8A76-4718-A67C-5BC5EC06C9A4}" type="presOf" srcId="{34AC8F89-D77E-43E8-A72E-CA53A51D72FB}" destId="{531599C0-B5D3-459B-993F-A066C3D39BC5}" srcOrd="0" destOrd="0" presId="urn:microsoft.com/office/officeart/2005/8/layout/bProcess3"/>
    <dgm:cxn modelId="{2A9F1A5E-8623-4A9A-AEA6-77DE0707F994}" type="presOf" srcId="{F5F1E7D9-69B8-474F-8E56-C3FEFFC08FA1}" destId="{8479B15E-BA8C-41CB-BD3C-A048067742F1}" srcOrd="0" destOrd="0" presId="urn:microsoft.com/office/officeart/2005/8/layout/bProcess3"/>
    <dgm:cxn modelId="{9B749EA1-B17C-4E23-980F-76A9754862E8}" type="presOf" srcId="{47ABB903-3CA7-43CC-ADA8-9844B6A16A82}" destId="{8029F508-391C-4CB4-AAA1-D4F688477AE0}" srcOrd="1" destOrd="0" presId="urn:microsoft.com/office/officeart/2005/8/layout/bProcess3"/>
    <dgm:cxn modelId="{17FDEA94-1776-4052-8514-389FCD101D9E}" type="presOf" srcId="{CF9F3B31-FC22-41FB-8A0D-5B4846E11897}" destId="{4E11BBE9-7962-4A38-8B0D-329A65E780BA}" srcOrd="0" destOrd="0" presId="urn:microsoft.com/office/officeart/2005/8/layout/bProcess3"/>
    <dgm:cxn modelId="{71F776C3-BF45-4719-8A58-75E3182E2266}" type="presOf" srcId="{2C0CF060-8F9A-47AB-96A1-8C6C8746B81B}" destId="{71747CCC-4BE0-417B-9DE5-FA56DF8444DE}" srcOrd="0" destOrd="0" presId="urn:microsoft.com/office/officeart/2005/8/layout/bProcess3"/>
    <dgm:cxn modelId="{6DD74A21-34E6-4E73-B53C-07183BE4DC5F}" type="presOf" srcId="{4EE7627C-D84E-4A6B-B126-F09BD71513DF}" destId="{8DB97D41-4B5D-4932-9784-2F9A9760E3AF}" srcOrd="0" destOrd="0" presId="urn:microsoft.com/office/officeart/2005/8/layout/bProcess3"/>
    <dgm:cxn modelId="{A3D1A661-77DB-4CFE-8536-0B27C30671DD}" srcId="{0796D8A9-489B-4D99-879B-A29238BE20F1}" destId="{8AE7B7E9-016C-45FA-B421-112569ECA2C0}" srcOrd="9" destOrd="0" parTransId="{E932718B-6BD7-4D86-9F83-13E460EB129E}" sibTransId="{E8F5D341-5ED7-4B1D-A290-85398EB89CA3}"/>
    <dgm:cxn modelId="{4B22FAE9-537D-402F-8D54-19C1AC71E961}" type="presOf" srcId="{BB0887AE-26BA-4971-8BAD-7CDE4CC9D50F}" destId="{2FC4D222-4B52-457E-BD33-E0EED4FD2DDA}" srcOrd="0" destOrd="0" presId="urn:microsoft.com/office/officeart/2005/8/layout/bProcess3"/>
    <dgm:cxn modelId="{3C181D67-FEFF-4694-B875-18303D3FB66B}" type="presOf" srcId="{6C8E4D9C-235B-4DB7-8ECA-D4F39016C14D}" destId="{A0BF8B25-1729-4F1D-8C4D-BB02D86BEF0C}" srcOrd="0" destOrd="0" presId="urn:microsoft.com/office/officeart/2005/8/layout/bProcess3"/>
    <dgm:cxn modelId="{E63B79CF-D754-4AFB-A5A0-FF19870919C1}" type="presOf" srcId="{81573D89-EF69-434C-A852-CFF510814C2A}" destId="{FCEA9D8A-D8EB-4C86-AB3E-526C2C81D1CE}" srcOrd="0" destOrd="0" presId="urn:microsoft.com/office/officeart/2005/8/layout/bProcess3"/>
    <dgm:cxn modelId="{C4E634CD-9654-4FB0-A61B-08C528A653AC}" type="presOf" srcId="{8AE7B7E9-016C-45FA-B421-112569ECA2C0}" destId="{84862F1C-B509-406C-B327-91B9B1DFFE09}" srcOrd="0" destOrd="0" presId="urn:microsoft.com/office/officeart/2005/8/layout/bProcess3"/>
    <dgm:cxn modelId="{2CA54955-35C8-4476-9DD3-31DB23735A6D}" type="presOf" srcId="{583B7A99-0215-438A-98A8-A98D56D63664}" destId="{E8B1633C-6ADE-4824-8FB7-9DBFCE45A60B}" srcOrd="0" destOrd="0" presId="urn:microsoft.com/office/officeart/2005/8/layout/bProcess3"/>
    <dgm:cxn modelId="{0091D760-7C35-45FB-B229-07B5BFC856FC}" type="presOf" srcId="{81573D89-EF69-434C-A852-CFF510814C2A}" destId="{843C72EE-B65F-4AE5-ACF7-E9CEC13AEF7B}" srcOrd="1" destOrd="0" presId="urn:microsoft.com/office/officeart/2005/8/layout/bProcess3"/>
    <dgm:cxn modelId="{711D051A-74B5-4C98-A34D-A13460EFFFBC}" srcId="{0796D8A9-489B-4D99-879B-A29238BE20F1}" destId="{34AC8F89-D77E-43E8-A72E-CA53A51D72FB}" srcOrd="4" destOrd="0" parTransId="{EB36717F-70F5-43A1-B377-6B0071C08DAF}" sibTransId="{47ABB903-3CA7-43CC-ADA8-9844B6A16A82}"/>
    <dgm:cxn modelId="{BCA89959-9F6E-4DE1-8358-3112991CFE44}" type="presOf" srcId="{B55794CE-7507-4381-BDCA-940C6E98181E}" destId="{54634494-8947-4B70-9F0C-F53B0A99B27F}" srcOrd="0" destOrd="0" presId="urn:microsoft.com/office/officeart/2005/8/layout/bProcess3"/>
    <dgm:cxn modelId="{F2325CCF-3B82-4F00-B205-23D5F6B3C46F}" srcId="{0796D8A9-489B-4D99-879B-A29238BE20F1}" destId="{F92F84A7-B47C-48EC-A5AB-CF498EDCB5FD}" srcOrd="0" destOrd="0" parTransId="{3B72410E-CAE7-4A42-9E20-8FE3ADCC971F}" sibTransId="{F5F1E7D9-69B8-474F-8E56-C3FEFFC08FA1}"/>
    <dgm:cxn modelId="{20C3C542-FD4E-401B-AFFE-A9218301B021}" srcId="{0796D8A9-489B-4D99-879B-A29238BE20F1}" destId="{BB0887AE-26BA-4971-8BAD-7CDE4CC9D50F}" srcOrd="1" destOrd="0" parTransId="{53C32469-5A3D-45FC-966F-735C95991967}" sibTransId="{6C8E4D9C-235B-4DB7-8ECA-D4F39016C14D}"/>
    <dgm:cxn modelId="{3025CD49-498B-4B5C-958A-55FBC1AC641E}" type="presOf" srcId="{A34A8491-9F07-4A0C-B701-446FB4080682}" destId="{47D7A637-BCCE-4538-9B51-771725D8B263}" srcOrd="0" destOrd="0" presId="urn:microsoft.com/office/officeart/2005/8/layout/bProcess3"/>
    <dgm:cxn modelId="{23225E08-1302-40C5-BD48-F06EB4B5DE28}" type="presOf" srcId="{E8F5D341-5ED7-4B1D-A290-85398EB89CA3}" destId="{A5B3F697-629B-4BDD-8873-48DF36C710F1}" srcOrd="0" destOrd="0" presId="urn:microsoft.com/office/officeart/2005/8/layout/bProcess3"/>
    <dgm:cxn modelId="{8B879973-26FB-42B3-A95B-0BD8549677EE}" srcId="{0796D8A9-489B-4D99-879B-A29238BE20F1}" destId="{7A62A04F-FEB1-4A52-9915-0144E5B394BC}" srcOrd="6" destOrd="0" parTransId="{17CBF200-1C5E-4E67-928C-B3CD418FEE2F}" sibTransId="{B0F069CF-00AB-4645-9031-28C01786C06A}"/>
    <dgm:cxn modelId="{AAAEE4D2-ED78-41A7-898C-929B6412BBF3}" srcId="{0796D8A9-489B-4D99-879B-A29238BE20F1}" destId="{D67B8AE8-1329-47C4-B819-7CCE68348E19}" srcOrd="2" destOrd="0" parTransId="{FEDBD17F-56A1-4366-B917-ADB118C6A278}" sibTransId="{4EE7627C-D84E-4A6B-B126-F09BD71513DF}"/>
    <dgm:cxn modelId="{051DF25A-E1A7-40BE-9980-D9CE574E6314}" srcId="{0796D8A9-489B-4D99-879B-A29238BE20F1}" destId="{77A5085A-C105-41CF-B2B0-6DB328CC8FAE}" srcOrd="8" destOrd="0" parTransId="{35AA04C9-CCE7-4AC7-9E08-C1A47553D455}" sibTransId="{81573D89-EF69-434C-A852-CFF510814C2A}"/>
    <dgm:cxn modelId="{511C07F4-2E1C-4777-BE9D-9CB80CB6E888}" type="presParOf" srcId="{875DCE21-510F-4FF3-911A-98002CC84EF4}" destId="{46A459E4-51D2-4E83-9685-C330FCC8279F}" srcOrd="0" destOrd="0" presId="urn:microsoft.com/office/officeart/2005/8/layout/bProcess3"/>
    <dgm:cxn modelId="{7FEB0DB8-DB44-4504-AB5F-851D251EBBE3}" type="presParOf" srcId="{875DCE21-510F-4FF3-911A-98002CC84EF4}" destId="{8479B15E-BA8C-41CB-BD3C-A048067742F1}" srcOrd="1" destOrd="0" presId="urn:microsoft.com/office/officeart/2005/8/layout/bProcess3"/>
    <dgm:cxn modelId="{155DFDDC-4470-48B2-B65B-CC31CCA87B61}" type="presParOf" srcId="{8479B15E-BA8C-41CB-BD3C-A048067742F1}" destId="{D8A4EC61-821D-4CF3-B8C0-99B3ABE0ED0C}" srcOrd="0" destOrd="0" presId="urn:microsoft.com/office/officeart/2005/8/layout/bProcess3"/>
    <dgm:cxn modelId="{87F2B199-A45F-4E12-A8BA-16883246D8DE}" type="presParOf" srcId="{875DCE21-510F-4FF3-911A-98002CC84EF4}" destId="{2FC4D222-4B52-457E-BD33-E0EED4FD2DDA}" srcOrd="2" destOrd="0" presId="urn:microsoft.com/office/officeart/2005/8/layout/bProcess3"/>
    <dgm:cxn modelId="{804530A7-F028-4373-A3AA-FEE256E91E09}" type="presParOf" srcId="{875DCE21-510F-4FF3-911A-98002CC84EF4}" destId="{A0BF8B25-1729-4F1D-8C4D-BB02D86BEF0C}" srcOrd="3" destOrd="0" presId="urn:microsoft.com/office/officeart/2005/8/layout/bProcess3"/>
    <dgm:cxn modelId="{027A610E-1FE4-49F4-BD25-E81DD0DB932E}" type="presParOf" srcId="{A0BF8B25-1729-4F1D-8C4D-BB02D86BEF0C}" destId="{4CA60F72-7BFD-4CE1-973B-B5F5D14ACE58}" srcOrd="0" destOrd="0" presId="urn:microsoft.com/office/officeart/2005/8/layout/bProcess3"/>
    <dgm:cxn modelId="{3EC58AAB-F872-4151-AC15-B0C99372DDD1}" type="presParOf" srcId="{875DCE21-510F-4FF3-911A-98002CC84EF4}" destId="{F9D92896-C3F3-4788-909D-3051AAA297EE}" srcOrd="4" destOrd="0" presId="urn:microsoft.com/office/officeart/2005/8/layout/bProcess3"/>
    <dgm:cxn modelId="{B27FB245-40E0-4C2B-8068-C2A8BDB2350E}" type="presParOf" srcId="{875DCE21-510F-4FF3-911A-98002CC84EF4}" destId="{8DB97D41-4B5D-4932-9784-2F9A9760E3AF}" srcOrd="5" destOrd="0" presId="urn:microsoft.com/office/officeart/2005/8/layout/bProcess3"/>
    <dgm:cxn modelId="{6720E382-2E97-45E8-8464-99900F01727C}" type="presParOf" srcId="{8DB97D41-4B5D-4932-9784-2F9A9760E3AF}" destId="{A92D4A55-1E6F-4A46-A7D7-82DE449A586F}" srcOrd="0" destOrd="0" presId="urn:microsoft.com/office/officeart/2005/8/layout/bProcess3"/>
    <dgm:cxn modelId="{5BCC9A3B-2D27-4883-8FF3-A32A1B8753C2}" type="presParOf" srcId="{875DCE21-510F-4FF3-911A-98002CC84EF4}" destId="{54634494-8947-4B70-9F0C-F53B0A99B27F}" srcOrd="6" destOrd="0" presId="urn:microsoft.com/office/officeart/2005/8/layout/bProcess3"/>
    <dgm:cxn modelId="{4E4D55C7-1652-477A-A123-D2445A4B8475}" type="presParOf" srcId="{875DCE21-510F-4FF3-911A-98002CC84EF4}" destId="{47D7A637-BCCE-4538-9B51-771725D8B263}" srcOrd="7" destOrd="0" presId="urn:microsoft.com/office/officeart/2005/8/layout/bProcess3"/>
    <dgm:cxn modelId="{FA3BB930-FC52-4BEE-A4CB-D6B68963A70F}" type="presParOf" srcId="{47D7A637-BCCE-4538-9B51-771725D8B263}" destId="{FD06962B-109D-4EA8-AF81-DADDBF8C4DAA}" srcOrd="0" destOrd="0" presId="urn:microsoft.com/office/officeart/2005/8/layout/bProcess3"/>
    <dgm:cxn modelId="{772D485E-CE54-4D1D-A10E-6BB3854D7FFF}" type="presParOf" srcId="{875DCE21-510F-4FF3-911A-98002CC84EF4}" destId="{531599C0-B5D3-459B-993F-A066C3D39BC5}" srcOrd="8" destOrd="0" presId="urn:microsoft.com/office/officeart/2005/8/layout/bProcess3"/>
    <dgm:cxn modelId="{B04F6B43-8B9D-444F-8B86-F2291B90BD34}" type="presParOf" srcId="{875DCE21-510F-4FF3-911A-98002CC84EF4}" destId="{65A8BE2B-33AD-4CDB-99CF-6F1117ABAE91}" srcOrd="9" destOrd="0" presId="urn:microsoft.com/office/officeart/2005/8/layout/bProcess3"/>
    <dgm:cxn modelId="{80D255F6-5C21-4EEA-BC1E-FF7058F0809F}" type="presParOf" srcId="{65A8BE2B-33AD-4CDB-99CF-6F1117ABAE91}" destId="{8029F508-391C-4CB4-AAA1-D4F688477AE0}" srcOrd="0" destOrd="0" presId="urn:microsoft.com/office/officeart/2005/8/layout/bProcess3"/>
    <dgm:cxn modelId="{8E45228A-B138-49EA-BD51-59D050891755}" type="presParOf" srcId="{875DCE21-510F-4FF3-911A-98002CC84EF4}" destId="{4E11BBE9-7962-4A38-8B0D-329A65E780BA}" srcOrd="10" destOrd="0" presId="urn:microsoft.com/office/officeart/2005/8/layout/bProcess3"/>
    <dgm:cxn modelId="{D4DF59B7-B59E-4B77-A328-5AA0A4D5DCF0}" type="presParOf" srcId="{875DCE21-510F-4FF3-911A-98002CC84EF4}" destId="{71747CCC-4BE0-417B-9DE5-FA56DF8444DE}" srcOrd="11" destOrd="0" presId="urn:microsoft.com/office/officeart/2005/8/layout/bProcess3"/>
    <dgm:cxn modelId="{8F46E0B9-88BB-4E9B-821B-F34D78C0A03E}" type="presParOf" srcId="{71747CCC-4BE0-417B-9DE5-FA56DF8444DE}" destId="{DDDBB451-4EDA-4F1E-98FF-E43E0B0E7FD5}" srcOrd="0" destOrd="0" presId="urn:microsoft.com/office/officeart/2005/8/layout/bProcess3"/>
    <dgm:cxn modelId="{382114EC-7A1F-47FB-90E2-1F93EA240BB2}" type="presParOf" srcId="{875DCE21-510F-4FF3-911A-98002CC84EF4}" destId="{D6F9C231-FE69-47A5-96E4-93ED22BB60C1}" srcOrd="12" destOrd="0" presId="urn:microsoft.com/office/officeart/2005/8/layout/bProcess3"/>
    <dgm:cxn modelId="{FF3FEC4C-71B1-4B2A-94AE-7AC6E297596D}" type="presParOf" srcId="{875DCE21-510F-4FF3-911A-98002CC84EF4}" destId="{03C296D9-7839-424B-BA35-3C649D843E23}" srcOrd="13" destOrd="0" presId="urn:microsoft.com/office/officeart/2005/8/layout/bProcess3"/>
    <dgm:cxn modelId="{B67E2761-75CB-4A0C-B7AE-B3475CDB7999}" type="presParOf" srcId="{03C296D9-7839-424B-BA35-3C649D843E23}" destId="{B6B8018F-A65D-4191-AC6F-0DADE0378E1A}" srcOrd="0" destOrd="0" presId="urn:microsoft.com/office/officeart/2005/8/layout/bProcess3"/>
    <dgm:cxn modelId="{6BD8C7C9-C30F-4219-A657-C5772AA666C6}" type="presParOf" srcId="{875DCE21-510F-4FF3-911A-98002CC84EF4}" destId="{D74BCE5F-2F9F-4CAD-BDF5-51E013363B7E}" srcOrd="14" destOrd="0" presId="urn:microsoft.com/office/officeart/2005/8/layout/bProcess3"/>
    <dgm:cxn modelId="{4DCE2469-2F1B-46E7-9DF6-677ACC60972B}" type="presParOf" srcId="{875DCE21-510F-4FF3-911A-98002CC84EF4}" destId="{3A1236D7-B401-4861-A8E4-7A350B943180}" srcOrd="15" destOrd="0" presId="urn:microsoft.com/office/officeart/2005/8/layout/bProcess3"/>
    <dgm:cxn modelId="{033D7A01-0027-4C2B-9FD4-1496B91FA750}" type="presParOf" srcId="{3A1236D7-B401-4861-A8E4-7A350B943180}" destId="{1B5A54FB-0041-4B47-819A-5B997E2B9BDF}" srcOrd="0" destOrd="0" presId="urn:microsoft.com/office/officeart/2005/8/layout/bProcess3"/>
    <dgm:cxn modelId="{E5A826AA-F0AC-4DDA-96DB-09F6E7F502B5}" type="presParOf" srcId="{875DCE21-510F-4FF3-911A-98002CC84EF4}" destId="{2854046D-F695-479A-A7FF-97B449C5CC5C}" srcOrd="16" destOrd="0" presId="urn:microsoft.com/office/officeart/2005/8/layout/bProcess3"/>
    <dgm:cxn modelId="{4BE7E962-2DE9-42A6-9C03-7C2E43E51A32}" type="presParOf" srcId="{875DCE21-510F-4FF3-911A-98002CC84EF4}" destId="{FCEA9D8A-D8EB-4C86-AB3E-526C2C81D1CE}" srcOrd="17" destOrd="0" presId="urn:microsoft.com/office/officeart/2005/8/layout/bProcess3"/>
    <dgm:cxn modelId="{F79CC5C8-A3E0-4F83-8923-096AA67566B5}" type="presParOf" srcId="{FCEA9D8A-D8EB-4C86-AB3E-526C2C81D1CE}" destId="{843C72EE-B65F-4AE5-ACF7-E9CEC13AEF7B}" srcOrd="0" destOrd="0" presId="urn:microsoft.com/office/officeart/2005/8/layout/bProcess3"/>
    <dgm:cxn modelId="{3F1A7642-7B1C-4502-A6B0-13AF507ED9DD}" type="presParOf" srcId="{875DCE21-510F-4FF3-911A-98002CC84EF4}" destId="{84862F1C-B509-406C-B327-91B9B1DFFE09}" srcOrd="18" destOrd="0" presId="urn:microsoft.com/office/officeart/2005/8/layout/bProcess3"/>
    <dgm:cxn modelId="{E1B68D93-7DD0-4BBD-A000-96C15B921F70}" type="presParOf" srcId="{875DCE21-510F-4FF3-911A-98002CC84EF4}" destId="{A5B3F697-629B-4BDD-8873-48DF36C710F1}" srcOrd="19" destOrd="0" presId="urn:microsoft.com/office/officeart/2005/8/layout/bProcess3"/>
    <dgm:cxn modelId="{7BC9674E-ED56-4405-81B2-7BDE2021F234}" type="presParOf" srcId="{A5B3F697-629B-4BDD-8873-48DF36C710F1}" destId="{B446DCCE-5AEF-4A44-B3BA-6B7762BAE9B7}" srcOrd="0" destOrd="0" presId="urn:microsoft.com/office/officeart/2005/8/layout/bProcess3"/>
    <dgm:cxn modelId="{5C4ABDA4-6881-461C-B406-B4566FD7C225}" type="presParOf" srcId="{875DCE21-510F-4FF3-911A-98002CC84EF4}" destId="{E8B1633C-6ADE-4824-8FB7-9DBFCE45A60B}" srcOrd="2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EAF1F2-B193-4C29-BEE0-DA9BFA266901}">
      <dsp:nvSpPr>
        <dsp:cNvPr id="0" name=""/>
        <dsp:cNvSpPr/>
      </dsp:nvSpPr>
      <dsp:spPr>
        <a:xfrm>
          <a:off x="0" y="6017"/>
          <a:ext cx="1405719" cy="7326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+mn-lt"/>
            </a:rPr>
            <a:t>зовнішню</a:t>
          </a:r>
          <a:r>
            <a:rPr lang="ru-RU" sz="1400" kern="1200">
              <a:latin typeface="+mn-lt"/>
            </a:rPr>
            <a:t> </a:t>
          </a:r>
        </a:p>
      </dsp:txBody>
      <dsp:txXfrm>
        <a:off x="0" y="6017"/>
        <a:ext cx="1405719" cy="732600"/>
      </dsp:txXfrm>
    </dsp:sp>
    <dsp:sp modelId="{E75BEEFB-2650-49AD-911E-03ACAC8D6F56}">
      <dsp:nvSpPr>
        <dsp:cNvPr id="0" name=""/>
        <dsp:cNvSpPr/>
      </dsp:nvSpPr>
      <dsp:spPr>
        <a:xfrm>
          <a:off x="1405719" y="6017"/>
          <a:ext cx="281143" cy="7326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B1178-FAA1-4ED3-8504-4410CC15B03C}">
      <dsp:nvSpPr>
        <dsp:cNvPr id="0" name=""/>
        <dsp:cNvSpPr/>
      </dsp:nvSpPr>
      <dsp:spPr>
        <a:xfrm>
          <a:off x="1799320" y="6017"/>
          <a:ext cx="3823557" cy="7326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400" kern="1200">
              <a:latin typeface="+mn-lt"/>
            </a:rPr>
            <a:t>ознайомлення різних представників ділового світу із сутністю та основними аспектами реалізації конкретної підприємницької ідеї</a:t>
          </a:r>
          <a:endParaRPr lang="ru-RU" sz="1400" kern="1200">
            <a:latin typeface="+mn-lt"/>
          </a:endParaRPr>
        </a:p>
      </dsp:txBody>
      <dsp:txXfrm>
        <a:off x="1799320" y="6017"/>
        <a:ext cx="3823557" cy="732600"/>
      </dsp:txXfrm>
    </dsp:sp>
    <dsp:sp modelId="{989444D3-54CB-4A3D-8AF7-6250958EBC46}">
      <dsp:nvSpPr>
        <dsp:cNvPr id="0" name=""/>
        <dsp:cNvSpPr/>
      </dsp:nvSpPr>
      <dsp:spPr>
        <a:xfrm>
          <a:off x="0" y="871817"/>
          <a:ext cx="1405719" cy="7326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+mn-lt"/>
            </a:rPr>
            <a:t>внітрішню</a:t>
          </a:r>
        </a:p>
      </dsp:txBody>
      <dsp:txXfrm>
        <a:off x="0" y="871817"/>
        <a:ext cx="1405719" cy="732600"/>
      </dsp:txXfrm>
    </dsp:sp>
    <dsp:sp modelId="{5C8E1B63-23B5-4D3C-8FDF-66C3E4983A82}">
      <dsp:nvSpPr>
        <dsp:cNvPr id="0" name=""/>
        <dsp:cNvSpPr/>
      </dsp:nvSpPr>
      <dsp:spPr>
        <a:xfrm>
          <a:off x="1405719" y="871817"/>
          <a:ext cx="281143" cy="7326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896492-5DBA-4B12-8A15-7B7E6432BA7E}">
      <dsp:nvSpPr>
        <dsp:cNvPr id="0" name=""/>
        <dsp:cNvSpPr/>
      </dsp:nvSpPr>
      <dsp:spPr>
        <a:xfrm>
          <a:off x="1799320" y="871817"/>
          <a:ext cx="3823557" cy="7326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400" kern="1200">
              <a:latin typeface="+mn-lt"/>
            </a:rPr>
            <a:t>опрацювання механізму самоорганізації, тобто цілісної, комплексної системи управління реалізацією підприємницького проекту</a:t>
          </a:r>
          <a:endParaRPr lang="ru-RU" sz="1400" kern="1200">
            <a:latin typeface="+mn-lt"/>
          </a:endParaRPr>
        </a:p>
      </dsp:txBody>
      <dsp:txXfrm>
        <a:off x="1799320" y="871817"/>
        <a:ext cx="3823557" cy="732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7BCEAB-057E-4DF6-B3B1-73C5A739D49E}">
      <dsp:nvSpPr>
        <dsp:cNvPr id="0" name=""/>
        <dsp:cNvSpPr/>
      </dsp:nvSpPr>
      <dsp:spPr>
        <a:xfrm>
          <a:off x="2201748" y="2385913"/>
          <a:ext cx="1595228" cy="1595228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/>
            <a:t>Бізнес-план</a:t>
          </a:r>
        </a:p>
      </dsp:txBody>
      <dsp:txXfrm>
        <a:off x="2435364" y="2619529"/>
        <a:ext cx="1127996" cy="1127996"/>
      </dsp:txXfrm>
    </dsp:sp>
    <dsp:sp modelId="{6395BF78-0063-47D0-958C-E96658EFD346}">
      <dsp:nvSpPr>
        <dsp:cNvPr id="0" name=""/>
        <dsp:cNvSpPr/>
      </dsp:nvSpPr>
      <dsp:spPr>
        <a:xfrm rot="10800000">
          <a:off x="580907" y="2956207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BAB01E-EDF0-44D9-9FAD-9EADCC493B1E}">
      <dsp:nvSpPr>
        <dsp:cNvPr id="0" name=""/>
        <dsp:cNvSpPr/>
      </dsp:nvSpPr>
      <dsp:spPr>
        <a:xfrm>
          <a:off x="-107680" y="2522255"/>
          <a:ext cx="1377176" cy="132254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інструмент для залучення зовнішнього капіталу, необхідного для реалізації підприємницького проекту</a:t>
          </a:r>
          <a:endParaRPr lang="ru-RU" sz="1100" b="1" kern="1200"/>
        </a:p>
      </dsp:txBody>
      <dsp:txXfrm>
        <a:off x="-68944" y="2560991"/>
        <a:ext cx="1299704" cy="1245072"/>
      </dsp:txXfrm>
    </dsp:sp>
    <dsp:sp modelId="{31646BC7-54F2-4CF8-9A59-CE30ACF38FCC}">
      <dsp:nvSpPr>
        <dsp:cNvPr id="0" name=""/>
        <dsp:cNvSpPr/>
      </dsp:nvSpPr>
      <dsp:spPr>
        <a:xfrm rot="12960000">
          <a:off x="896527" y="1984829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34F232A-D3B7-4FC7-A632-E8164B582836}">
      <dsp:nvSpPr>
        <dsp:cNvPr id="0" name=""/>
        <dsp:cNvSpPr/>
      </dsp:nvSpPr>
      <dsp:spPr>
        <a:xfrm>
          <a:off x="376391" y="1149779"/>
          <a:ext cx="1332800" cy="12244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інструмент комунікації між підприємцем і майбутніми постачальниками, продавцями та робітниками</a:t>
          </a:r>
          <a:endParaRPr lang="ru-RU" sz="1100" b="1" kern="1200"/>
        </a:p>
      </dsp:txBody>
      <dsp:txXfrm>
        <a:off x="412253" y="1185641"/>
        <a:ext cx="1261076" cy="1152706"/>
      </dsp:txXfrm>
    </dsp:sp>
    <dsp:sp modelId="{2FDD8DA0-68F9-44AE-8438-31184976996F}">
      <dsp:nvSpPr>
        <dsp:cNvPr id="0" name=""/>
        <dsp:cNvSpPr/>
      </dsp:nvSpPr>
      <dsp:spPr>
        <a:xfrm rot="15120000">
          <a:off x="1722831" y="1384484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BB14B4F-8EB1-4A36-9344-CE0EFA5E299C}">
      <dsp:nvSpPr>
        <dsp:cNvPr id="0" name=""/>
        <dsp:cNvSpPr/>
      </dsp:nvSpPr>
      <dsp:spPr>
        <a:xfrm>
          <a:off x="1552839" y="291659"/>
          <a:ext cx="1398359" cy="118356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спосіб моделювання системи управління майбутнім бізнесом</a:t>
          </a:r>
          <a:endParaRPr lang="ru-RU" sz="1100" b="1" kern="1200"/>
        </a:p>
      </dsp:txBody>
      <dsp:txXfrm>
        <a:off x="1587504" y="326324"/>
        <a:ext cx="1329029" cy="1114231"/>
      </dsp:txXfrm>
    </dsp:sp>
    <dsp:sp modelId="{1F6A7BFD-49CC-4E37-AD50-51D56061A277}">
      <dsp:nvSpPr>
        <dsp:cNvPr id="0" name=""/>
        <dsp:cNvSpPr/>
      </dsp:nvSpPr>
      <dsp:spPr>
        <a:xfrm rot="17280000">
          <a:off x="2744199" y="1384484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4DB440-A93F-4E5E-904B-D62AE2540D09}">
      <dsp:nvSpPr>
        <dsp:cNvPr id="0" name=""/>
        <dsp:cNvSpPr/>
      </dsp:nvSpPr>
      <dsp:spPr>
        <a:xfrm>
          <a:off x="3070580" y="249664"/>
          <a:ext cx="1352252" cy="12675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спосіб попереднього визначення перешкод та запобігання виникненню проблем</a:t>
          </a:r>
          <a:endParaRPr lang="ru-RU" sz="1100" b="1" kern="1200"/>
        </a:p>
      </dsp:txBody>
      <dsp:txXfrm>
        <a:off x="3107705" y="286789"/>
        <a:ext cx="1278002" cy="1193301"/>
      </dsp:txXfrm>
    </dsp:sp>
    <dsp:sp modelId="{0BB71676-9723-407B-B508-6A0B46FCD7E0}">
      <dsp:nvSpPr>
        <dsp:cNvPr id="0" name=""/>
        <dsp:cNvSpPr/>
      </dsp:nvSpPr>
      <dsp:spPr>
        <a:xfrm rot="19440000">
          <a:off x="3570503" y="1984829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CECDAD3-D905-4166-9FBE-FDFC3E7C5660}">
      <dsp:nvSpPr>
        <dsp:cNvPr id="0" name=""/>
        <dsp:cNvSpPr/>
      </dsp:nvSpPr>
      <dsp:spPr>
        <a:xfrm>
          <a:off x="4277842" y="1120282"/>
          <a:ext cx="1356183" cy="12834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спосіб розвитку особистих управлінських якостей підприємця</a:t>
          </a:r>
          <a:endParaRPr lang="ru-RU" sz="1100" b="1" kern="1200"/>
        </a:p>
      </dsp:txBody>
      <dsp:txXfrm>
        <a:off x="4315432" y="1157872"/>
        <a:ext cx="1281003" cy="1208246"/>
      </dsp:txXfrm>
    </dsp:sp>
    <dsp:sp modelId="{CF898E12-03ED-46A8-9896-FBCB57C65B8A}">
      <dsp:nvSpPr>
        <dsp:cNvPr id="0" name=""/>
        <dsp:cNvSpPr/>
      </dsp:nvSpPr>
      <dsp:spPr>
        <a:xfrm>
          <a:off x="3886123" y="2956207"/>
          <a:ext cx="1531695" cy="454640"/>
        </a:xfrm>
        <a:prstGeom prst="lef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3969894-EF4B-4604-AC6F-8AA839AB587C}">
      <dsp:nvSpPr>
        <dsp:cNvPr id="0" name=""/>
        <dsp:cNvSpPr/>
      </dsp:nvSpPr>
      <dsp:spPr>
        <a:xfrm>
          <a:off x="4773181" y="2526369"/>
          <a:ext cx="1289272" cy="13143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/>
            <a:t>перевіряє реалістичність підприємницької ідеї ще до її реалізації</a:t>
          </a:r>
          <a:endParaRPr lang="ru-RU" sz="1100" b="1" kern="1200"/>
        </a:p>
      </dsp:txBody>
      <dsp:txXfrm>
        <a:off x="4810942" y="2564130"/>
        <a:ext cx="1213750" cy="12387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79B15E-BA8C-41CB-BD3C-A048067742F1}">
      <dsp:nvSpPr>
        <dsp:cNvPr id="0" name=""/>
        <dsp:cNvSpPr/>
      </dsp:nvSpPr>
      <dsp:spPr>
        <a:xfrm>
          <a:off x="1263461" y="449687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1385946" y="493956"/>
        <a:ext cx="14503" cy="2903"/>
      </dsp:txXfrm>
    </dsp:sp>
    <dsp:sp modelId="{46A459E4-51D2-4E83-9685-C330FCC8279F}">
      <dsp:nvSpPr>
        <dsp:cNvPr id="0" name=""/>
        <dsp:cNvSpPr/>
      </dsp:nvSpPr>
      <dsp:spPr>
        <a:xfrm>
          <a:off x="4069" y="117050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1. Титульний аркуш</a:t>
          </a:r>
          <a:endParaRPr lang="ru-RU" sz="1200" kern="1200">
            <a:latin typeface="+mj-lt"/>
          </a:endParaRPr>
        </a:p>
      </dsp:txBody>
      <dsp:txXfrm>
        <a:off x="4069" y="117050"/>
        <a:ext cx="1261191" cy="756714"/>
      </dsp:txXfrm>
    </dsp:sp>
    <dsp:sp modelId="{A0BF8B25-1729-4F1D-8C4D-BB02D86BEF0C}">
      <dsp:nvSpPr>
        <dsp:cNvPr id="0" name=""/>
        <dsp:cNvSpPr/>
      </dsp:nvSpPr>
      <dsp:spPr>
        <a:xfrm>
          <a:off x="2814726" y="449687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2937212" y="493956"/>
        <a:ext cx="14503" cy="2903"/>
      </dsp:txXfrm>
    </dsp:sp>
    <dsp:sp modelId="{2FC4D222-4B52-457E-BD33-E0EED4FD2DDA}">
      <dsp:nvSpPr>
        <dsp:cNvPr id="0" name=""/>
        <dsp:cNvSpPr/>
      </dsp:nvSpPr>
      <dsp:spPr>
        <a:xfrm>
          <a:off x="1555335" y="117050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2. Зміст бізнес-плану</a:t>
          </a:r>
          <a:endParaRPr lang="ru-RU" sz="1200" u="none" kern="1200">
            <a:latin typeface="+mj-lt"/>
          </a:endParaRPr>
        </a:p>
      </dsp:txBody>
      <dsp:txXfrm>
        <a:off x="1555335" y="117050"/>
        <a:ext cx="1261191" cy="756714"/>
      </dsp:txXfrm>
    </dsp:sp>
    <dsp:sp modelId="{8DB97D41-4B5D-4932-9784-2F9A9760E3AF}">
      <dsp:nvSpPr>
        <dsp:cNvPr id="0" name=""/>
        <dsp:cNvSpPr/>
      </dsp:nvSpPr>
      <dsp:spPr>
        <a:xfrm>
          <a:off x="4365992" y="449687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4488477" y="493956"/>
        <a:ext cx="14503" cy="2903"/>
      </dsp:txXfrm>
    </dsp:sp>
    <dsp:sp modelId="{F9D92896-C3F3-4788-909D-3051AAA297EE}">
      <dsp:nvSpPr>
        <dsp:cNvPr id="0" name=""/>
        <dsp:cNvSpPr/>
      </dsp:nvSpPr>
      <dsp:spPr>
        <a:xfrm>
          <a:off x="3106601" y="117050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3. Резюме</a:t>
          </a:r>
          <a:endParaRPr lang="ru-RU" sz="1200" u="none" kern="1200">
            <a:latin typeface="+mj-lt"/>
          </a:endParaRPr>
        </a:p>
      </dsp:txBody>
      <dsp:txXfrm>
        <a:off x="3106601" y="117050"/>
        <a:ext cx="1261191" cy="756714"/>
      </dsp:txXfrm>
    </dsp:sp>
    <dsp:sp modelId="{47D7A637-BCCE-4538-9B51-771725D8B263}">
      <dsp:nvSpPr>
        <dsp:cNvPr id="0" name=""/>
        <dsp:cNvSpPr/>
      </dsp:nvSpPr>
      <dsp:spPr>
        <a:xfrm>
          <a:off x="634665" y="871965"/>
          <a:ext cx="4653797" cy="259474"/>
        </a:xfrm>
        <a:custGeom>
          <a:avLst/>
          <a:gdLst/>
          <a:ahLst/>
          <a:cxnLst/>
          <a:rect l="0" t="0" r="0" b="0"/>
          <a:pathLst>
            <a:path>
              <a:moveTo>
                <a:pt x="4653797" y="0"/>
              </a:moveTo>
              <a:lnTo>
                <a:pt x="4653797" y="146837"/>
              </a:lnTo>
              <a:lnTo>
                <a:pt x="0" y="146837"/>
              </a:lnTo>
              <a:lnTo>
                <a:pt x="0" y="259474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2844993" y="1000250"/>
        <a:ext cx="233141" cy="2903"/>
      </dsp:txXfrm>
    </dsp:sp>
    <dsp:sp modelId="{54634494-8947-4B70-9F0C-F53B0A99B27F}">
      <dsp:nvSpPr>
        <dsp:cNvPr id="0" name=""/>
        <dsp:cNvSpPr/>
      </dsp:nvSpPr>
      <dsp:spPr>
        <a:xfrm>
          <a:off x="4657866" y="117050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4. Галузь, фірма та її продукція</a:t>
          </a:r>
          <a:endParaRPr lang="ru-RU" sz="1200" u="none" kern="1200">
            <a:latin typeface="+mj-lt"/>
          </a:endParaRPr>
        </a:p>
      </dsp:txBody>
      <dsp:txXfrm>
        <a:off x="4657866" y="117050"/>
        <a:ext cx="1261191" cy="756714"/>
      </dsp:txXfrm>
    </dsp:sp>
    <dsp:sp modelId="{65A8BE2B-33AD-4CDB-99CF-6F1117ABAE91}">
      <dsp:nvSpPr>
        <dsp:cNvPr id="0" name=""/>
        <dsp:cNvSpPr/>
      </dsp:nvSpPr>
      <dsp:spPr>
        <a:xfrm>
          <a:off x="1263461" y="1496476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1385946" y="1540745"/>
        <a:ext cx="14503" cy="2903"/>
      </dsp:txXfrm>
    </dsp:sp>
    <dsp:sp modelId="{531599C0-B5D3-459B-993F-A066C3D39BC5}">
      <dsp:nvSpPr>
        <dsp:cNvPr id="0" name=""/>
        <dsp:cNvSpPr/>
      </dsp:nvSpPr>
      <dsp:spPr>
        <a:xfrm>
          <a:off x="4069" y="1163839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5. Дослідження ринку продукції та послуг</a:t>
          </a:r>
          <a:endParaRPr lang="ru-RU" sz="1200" u="none" kern="1200">
            <a:latin typeface="+mj-lt"/>
          </a:endParaRPr>
        </a:p>
      </dsp:txBody>
      <dsp:txXfrm>
        <a:off x="4069" y="1163839"/>
        <a:ext cx="1261191" cy="756714"/>
      </dsp:txXfrm>
    </dsp:sp>
    <dsp:sp modelId="{71747CCC-4BE0-417B-9DE5-FA56DF8444DE}">
      <dsp:nvSpPr>
        <dsp:cNvPr id="0" name=""/>
        <dsp:cNvSpPr/>
      </dsp:nvSpPr>
      <dsp:spPr>
        <a:xfrm>
          <a:off x="2814726" y="1496476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2937212" y="1540745"/>
        <a:ext cx="14503" cy="2903"/>
      </dsp:txXfrm>
    </dsp:sp>
    <dsp:sp modelId="{4E11BBE9-7962-4A38-8B0D-329A65E780BA}">
      <dsp:nvSpPr>
        <dsp:cNvPr id="0" name=""/>
        <dsp:cNvSpPr/>
      </dsp:nvSpPr>
      <dsp:spPr>
        <a:xfrm>
          <a:off x="1555335" y="1163839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6. План і стратегія маркетингу</a:t>
          </a:r>
          <a:endParaRPr lang="ru-RU" sz="1200" u="none" kern="1200">
            <a:latin typeface="+mj-lt"/>
          </a:endParaRPr>
        </a:p>
      </dsp:txBody>
      <dsp:txXfrm>
        <a:off x="1555335" y="1163839"/>
        <a:ext cx="1261191" cy="756714"/>
      </dsp:txXfrm>
    </dsp:sp>
    <dsp:sp modelId="{03C296D9-7839-424B-BA35-3C649D843E23}">
      <dsp:nvSpPr>
        <dsp:cNvPr id="0" name=""/>
        <dsp:cNvSpPr/>
      </dsp:nvSpPr>
      <dsp:spPr>
        <a:xfrm>
          <a:off x="4365992" y="1496476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4488477" y="1540745"/>
        <a:ext cx="14503" cy="2903"/>
      </dsp:txXfrm>
    </dsp:sp>
    <dsp:sp modelId="{D6F9C231-FE69-47A5-96E4-93ED22BB60C1}">
      <dsp:nvSpPr>
        <dsp:cNvPr id="0" name=""/>
        <dsp:cNvSpPr/>
      </dsp:nvSpPr>
      <dsp:spPr>
        <a:xfrm>
          <a:off x="3106601" y="1163839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7. План виробництва продукції</a:t>
          </a:r>
          <a:endParaRPr lang="ru-RU" sz="1200" u="none" kern="1200">
            <a:latin typeface="+mj-lt"/>
          </a:endParaRPr>
        </a:p>
      </dsp:txBody>
      <dsp:txXfrm>
        <a:off x="3106601" y="1163839"/>
        <a:ext cx="1261191" cy="756714"/>
      </dsp:txXfrm>
    </dsp:sp>
    <dsp:sp modelId="{3A1236D7-B401-4861-A8E4-7A350B943180}">
      <dsp:nvSpPr>
        <dsp:cNvPr id="0" name=""/>
        <dsp:cNvSpPr/>
      </dsp:nvSpPr>
      <dsp:spPr>
        <a:xfrm>
          <a:off x="634665" y="1918754"/>
          <a:ext cx="4653797" cy="259474"/>
        </a:xfrm>
        <a:custGeom>
          <a:avLst/>
          <a:gdLst/>
          <a:ahLst/>
          <a:cxnLst/>
          <a:rect l="0" t="0" r="0" b="0"/>
          <a:pathLst>
            <a:path>
              <a:moveTo>
                <a:pt x="4653797" y="0"/>
              </a:moveTo>
              <a:lnTo>
                <a:pt x="4653797" y="146837"/>
              </a:lnTo>
              <a:lnTo>
                <a:pt x="0" y="146837"/>
              </a:lnTo>
              <a:lnTo>
                <a:pt x="0" y="259474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2844993" y="2047039"/>
        <a:ext cx="233141" cy="2903"/>
      </dsp:txXfrm>
    </dsp:sp>
    <dsp:sp modelId="{D74BCE5F-2F9F-4CAD-BDF5-51E013363B7E}">
      <dsp:nvSpPr>
        <dsp:cNvPr id="0" name=""/>
        <dsp:cNvSpPr/>
      </dsp:nvSpPr>
      <dsp:spPr>
        <a:xfrm>
          <a:off x="4657866" y="1163839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8. </a:t>
          </a:r>
          <a:r>
            <a:rPr lang="uk-UA" sz="1200" u="none" kern="1200" spc="-50" baseline="0">
              <a:latin typeface="+mj-lt"/>
            </a:rPr>
            <a:t>Організацій-но-</a:t>
          </a:r>
          <a:r>
            <a:rPr lang="uk-UA" sz="1200" u="none" kern="1200">
              <a:latin typeface="+mj-lt"/>
            </a:rPr>
            <a:t>юридичний план</a:t>
          </a:r>
          <a:endParaRPr lang="ru-RU" sz="1200" u="none" kern="1200">
            <a:latin typeface="+mj-lt"/>
          </a:endParaRPr>
        </a:p>
      </dsp:txBody>
      <dsp:txXfrm>
        <a:off x="4657866" y="1163839"/>
        <a:ext cx="1261191" cy="756714"/>
      </dsp:txXfrm>
    </dsp:sp>
    <dsp:sp modelId="{FCEA9D8A-D8EB-4C86-AB3E-526C2C81D1CE}">
      <dsp:nvSpPr>
        <dsp:cNvPr id="0" name=""/>
        <dsp:cNvSpPr/>
      </dsp:nvSpPr>
      <dsp:spPr>
        <a:xfrm>
          <a:off x="1263461" y="2543266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1385946" y="2587534"/>
        <a:ext cx="14503" cy="2903"/>
      </dsp:txXfrm>
    </dsp:sp>
    <dsp:sp modelId="{2854046D-F695-479A-A7FF-97B449C5CC5C}">
      <dsp:nvSpPr>
        <dsp:cNvPr id="0" name=""/>
        <dsp:cNvSpPr/>
      </dsp:nvSpPr>
      <dsp:spPr>
        <a:xfrm>
          <a:off x="4069" y="2210628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9. Фінансовий план</a:t>
          </a:r>
          <a:endParaRPr lang="ru-RU" sz="1200" u="none" kern="1200">
            <a:latin typeface="+mj-lt"/>
          </a:endParaRPr>
        </a:p>
      </dsp:txBody>
      <dsp:txXfrm>
        <a:off x="4069" y="2210628"/>
        <a:ext cx="1261191" cy="756714"/>
      </dsp:txXfrm>
    </dsp:sp>
    <dsp:sp modelId="{A5B3F697-629B-4BDD-8873-48DF36C710F1}">
      <dsp:nvSpPr>
        <dsp:cNvPr id="0" name=""/>
        <dsp:cNvSpPr/>
      </dsp:nvSpPr>
      <dsp:spPr>
        <a:xfrm>
          <a:off x="2814726" y="2543266"/>
          <a:ext cx="2594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947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+mj-lt"/>
          </a:endParaRPr>
        </a:p>
      </dsp:txBody>
      <dsp:txXfrm>
        <a:off x="2937212" y="2587534"/>
        <a:ext cx="14503" cy="2903"/>
      </dsp:txXfrm>
    </dsp:sp>
    <dsp:sp modelId="{84862F1C-B509-406C-B327-91B9B1DFFE09}">
      <dsp:nvSpPr>
        <dsp:cNvPr id="0" name=""/>
        <dsp:cNvSpPr/>
      </dsp:nvSpPr>
      <dsp:spPr>
        <a:xfrm>
          <a:off x="1555335" y="2210628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10. Оцінювання і страхування ризиків.</a:t>
          </a:r>
          <a:endParaRPr lang="ru-RU" sz="1200" u="none" kern="1200">
            <a:latin typeface="+mj-lt"/>
          </a:endParaRPr>
        </a:p>
      </dsp:txBody>
      <dsp:txXfrm>
        <a:off x="1555335" y="2210628"/>
        <a:ext cx="1261191" cy="756714"/>
      </dsp:txXfrm>
    </dsp:sp>
    <dsp:sp modelId="{E8B1633C-6ADE-4824-8FB7-9DBFCE45A60B}">
      <dsp:nvSpPr>
        <dsp:cNvPr id="0" name=""/>
        <dsp:cNvSpPr/>
      </dsp:nvSpPr>
      <dsp:spPr>
        <a:xfrm>
          <a:off x="3106601" y="2210628"/>
          <a:ext cx="1261191" cy="7567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u="none" kern="1200">
              <a:latin typeface="+mj-lt"/>
            </a:rPr>
            <a:t>Додатки</a:t>
          </a:r>
          <a:endParaRPr lang="ru-RU" sz="1200" u="none" kern="1200">
            <a:latin typeface="+mj-lt"/>
          </a:endParaRPr>
        </a:p>
      </dsp:txBody>
      <dsp:txXfrm>
        <a:off x="3106601" y="2210628"/>
        <a:ext cx="1261191" cy="756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+Icon">
  <dgm:title val="Список с вертикальной скобкой"/>
  <dgm:desc val="Служит для отображения сгруппированных блоков данных.  Хорошо подходит для размещения большого количества текста уровня 2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6AA9-B090-4433-A457-44DFBB7F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Viktoria Holomb</cp:lastModifiedBy>
  <cp:revision>5</cp:revision>
  <cp:lastPrinted>2017-09-25T19:35:00Z</cp:lastPrinted>
  <dcterms:created xsi:type="dcterms:W3CDTF">2017-06-22T13:28:00Z</dcterms:created>
  <dcterms:modified xsi:type="dcterms:W3CDTF">2022-12-06T10:08:00Z</dcterms:modified>
</cp:coreProperties>
</file>