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ЛЕКЦІЯ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: ФУНКЦІОНАЛЬНИЙ НАПРЯМ СУЧАСНОЇ ЛІНГВІСТИКИ</w:t>
      </w:r>
    </w:p>
    <w:p w:rsidR="00467D2A" w:rsidRPr="00467D2A" w:rsidRDefault="00541657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67D2A" w:rsidRPr="00467D2A">
        <w:rPr>
          <w:rFonts w:ascii="Times New Roman" w:hAnsi="Times New Roman" w:cs="Times New Roman"/>
          <w:sz w:val="28"/>
          <w:szCs w:val="28"/>
          <w:lang w:val="uk-UA"/>
        </w:rPr>
        <w:t>ункціо</w:t>
      </w:r>
      <w:r w:rsidR="00467D2A">
        <w:rPr>
          <w:rFonts w:ascii="Times New Roman" w:hAnsi="Times New Roman" w:cs="Times New Roman"/>
          <w:sz w:val="28"/>
          <w:szCs w:val="28"/>
          <w:lang w:val="uk-UA"/>
        </w:rPr>
        <w:t>нальна лінгвістика та її теорії</w:t>
      </w:r>
    </w:p>
    <w:p w:rsidR="00467D2A" w:rsidRP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Празька школа функціональної лінгвістики</w:t>
      </w:r>
    </w:p>
    <w:p w:rsidR="00467D2A" w:rsidRP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Лондонська школа функці</w:t>
      </w:r>
      <w:r>
        <w:rPr>
          <w:rFonts w:ascii="Times New Roman" w:hAnsi="Times New Roman" w:cs="Times New Roman"/>
          <w:sz w:val="28"/>
          <w:szCs w:val="28"/>
          <w:lang w:val="uk-UA"/>
        </w:rPr>
        <w:t>ональної лінгвістики та її ідеї</w:t>
      </w:r>
    </w:p>
    <w:p w:rsidR="00467D2A" w:rsidRP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Женевська школа, її представники</w:t>
      </w:r>
    </w:p>
    <w:p w:rsidR="00467D2A" w:rsidRP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ункція як головне поняття функціонального мовознавства</w:t>
      </w:r>
    </w:p>
    <w:p w:rsidR="00467D2A" w:rsidRP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ункціональна граматика О. В. Бондарка та її завдання;</w:t>
      </w:r>
    </w:p>
    <w:p w:rsidR="00467D2A" w:rsidRP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аукові школи американської лінгвістики, їх сутність</w:t>
      </w:r>
    </w:p>
    <w:p w:rsidR="00467D2A" w:rsidRDefault="00467D2A" w:rsidP="00467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оняття ФСК та ФСП.</w:t>
      </w:r>
    </w:p>
    <w:p w:rsidR="00AE589C" w:rsidRPr="00467D2A" w:rsidRDefault="00AE589C" w:rsidP="00AE589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Функціональна лінгвістика — це наука про мову в дії. Це сукупність шкіл і напрямів, що виникли як одне із відгалужень структурної лінгвістики, які характеризуються увагою до функціонування мови як засобу спілкування. Попередниками функціональної лінгвістики вчен</w:t>
      </w:r>
      <w:r>
        <w:rPr>
          <w:rFonts w:ascii="Times New Roman" w:hAnsi="Times New Roman" w:cs="Times New Roman"/>
          <w:sz w:val="28"/>
          <w:szCs w:val="28"/>
          <w:lang w:val="uk-UA"/>
        </w:rPr>
        <w:t>і вважають І. О. Бодуена де Кур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тене, Ф. де Соссюра, О. Есперсена. Головний принцип функціональної лінгвістики — розуміння мови як цілеспрямованої системи засобів вираження — запропоно</w:t>
      </w:r>
      <w:r>
        <w:rPr>
          <w:rFonts w:ascii="Times New Roman" w:hAnsi="Times New Roman" w:cs="Times New Roman"/>
          <w:sz w:val="28"/>
          <w:szCs w:val="28"/>
          <w:lang w:val="uk-UA"/>
        </w:rPr>
        <w:t>ваний Р. О. Якобсоном, М.С. Тру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бецьким, С. О. Карцевським у «Тезах Празького лінгвістичного гуртка» (1929 p.), і згодом розвинутий у працях інших представників Празької лінгвістичної школи, а також у працях німецького психолога К. Бюлера, котрий обґрунтував концепцію трьох функцій мови — експресивної, апелятивної та репрезентативної. Філософські корені функціоналізму як методології знаходимо в працях І. Канта, В. Джемса, Ф. Шіл</w:t>
      </w:r>
      <w:r>
        <w:rPr>
          <w:rFonts w:ascii="Times New Roman" w:hAnsi="Times New Roman" w:cs="Times New Roman"/>
          <w:sz w:val="28"/>
          <w:szCs w:val="28"/>
          <w:lang w:val="uk-UA"/>
        </w:rPr>
        <w:t>лера, Л. С Виготського, В. Фран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 xml:space="preserve">кла та ін., у дослідженнях з квантової </w:t>
      </w:r>
      <w:r>
        <w:rPr>
          <w:rFonts w:ascii="Times New Roman" w:hAnsi="Times New Roman" w:cs="Times New Roman"/>
          <w:sz w:val="28"/>
          <w:szCs w:val="28"/>
          <w:lang w:val="uk-UA"/>
        </w:rPr>
        <w:t>фізики, у теорії відносності А. 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Ейнштейна [Селіванова, 1999].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Поворот мовознавства до людини в мові, до її мовленнєвої діяльності визначив активізацію в лінгвістиці методології функціоналізму, найбільш яскравими виразниками якої до того були представники Казанської, Празької та Лондонської мовознавчих шкіл. Розрізнюючи функціоналізм як мето</w:t>
      </w:r>
      <w:r>
        <w:rPr>
          <w:rFonts w:ascii="Times New Roman" w:hAnsi="Times New Roman" w:cs="Times New Roman"/>
          <w:sz w:val="28"/>
          <w:szCs w:val="28"/>
          <w:lang w:val="uk-UA"/>
        </w:rPr>
        <w:t>дологію і як методику, вчені ви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ходять із того, що перше в лінгвістиці визначає сучасний стан и існування як способу руху до дослідження мови — енергії, друге є однією з методик аналізу, напрямом першого, новою галуззю мовознавства — функціональною лінгвістикою [Селіванова, 1999].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стверджує проф. О. О. Селіванова, функціональний підхід передбачає аналіз множинної функціональної природи мовних явищ, виходячи з їхньої семантики, структури, взаємодії з іншими одиницями, категоризації, функціонування в мовленні [В. Г. Гак, О.В. Бондарко, Г. О. Золотова та ін. ]. За останнє десятиліття відбулося поєднання певних аспектів функціональної лінгвістики з когнітологією та теорією мовної комунікації, особливо у зв'язку з актуалізацією концепції універсальних граматик.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Поняття категоріальної ситуації спрямовує функціональний аналіз до сфер комунікації. Зразок поєднання функціоналізму та когнітивізму дають X. Зайлер, Кельнс</w:t>
      </w:r>
      <w:r>
        <w:rPr>
          <w:rFonts w:ascii="Times New Roman" w:hAnsi="Times New Roman" w:cs="Times New Roman"/>
          <w:sz w:val="28"/>
          <w:szCs w:val="28"/>
          <w:lang w:val="uk-UA"/>
        </w:rPr>
        <w:t>ька школа лінгвістики, В. Б. Ка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севич, О. С. Кубрякова [Селіванова, 1999].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Неконфонтативність когнітивної парадигми в лінгвістиці визначена її відновлюючою роллю, хоча між когнітивізмом та функціоналізмом як методологіями існує глобальна суперечність: якщо функціоналізм передбачає наявність у свого об'єкта (інваріантної та індивідуальної мовленнєвої діяльності) залежності від досвіду, практичної діяльності особистості, то когнітивізм у багатьох своїх напрямах характеризується апріорним логіцизмом або інтуїтивізмом [Лещак, 1997].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На думку О. Селіванової [Селіванова, 1999], американський когнітивізм (Джекендофф, Л. Талмі), зазнаючи впливу породжу-вального синтаксису Н. Хомського, обмежує кількість функцій синтаксичними правилами граматики та правилами семантичної інтерпретації. Європейська когнітологія є більш гнучкою щодо застосування досвіду функціональної лінгвістики. Отже, лише функціоналізм здатний вивести когнітивну лінгвістику за межі концептуалізації мови на рівень її справжньої мети — пізнання когніції мовленнєвої діяльності (Т. ван Дейк, В. Кінч, У. Леннерт).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Лінгвістичний функціоналізм має давні традиції, хоч у багатьох наукових працях часом остаточного його становлення як окремої галузі вважається червень 1976 р. (Франція), коли на 3-му Міжнародному колоквіумі мовознавців-функціоналістів було</w:t>
      </w:r>
      <w:r w:rsidR="0071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створено Міжнародне товариство функціональної лінгвістики, до складу якого увійшли А.Мартіне, М. Мамудян, Дж. Харві та ін. У 1979 р. опубліковано 2 колективні монографії, у яких викладено засади функціональної школи описовості. Функціоналізм сформувався як альтернатива ідеалізму, дескриптивізму Л. Блумфілда, і.іисссмаїиці л. сльмслсва</w:t>
      </w:r>
      <w:r w:rsidR="006221F9">
        <w:rPr>
          <w:rFonts w:ascii="Times New Roman" w:hAnsi="Times New Roman" w:cs="Times New Roman"/>
          <w:sz w:val="28"/>
          <w:szCs w:val="28"/>
          <w:lang w:val="uk-UA"/>
        </w:rPr>
        <w:t>, ушъероалиму [ф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ункци</w:t>
      </w:r>
      <w:r w:rsidR="006221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нальн</w:t>
      </w:r>
      <w:r w:rsidR="006221F9">
        <w:rPr>
          <w:rFonts w:ascii="Times New Roman" w:hAnsi="Times New Roman" w:cs="Times New Roman"/>
          <w:sz w:val="28"/>
          <w:szCs w:val="28"/>
          <w:lang w:val="uk-UA"/>
        </w:rPr>
        <w:t>ое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направление, 1980].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уже зазначалося, певні завдання функціонального підходу були визначені ще в XIX ст. та на поч. XX ст. у наукових працях Ф. І. Буслаева, О. О. Потебні, І. О. Бодуена де Куртене, Ф. Брюно, Л. В. Щерби, В. Скалічки, В. В. Виноградова та ін. [Бондарко, 1984].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стверджує проф. О. О. Селіванова [Селіванова, 1999], радянська функціональна лінгвістика найбільш вагомими щодо теорії функціоналізму вважала вчення про поняттєві категорії І.І.Мещанінова, концепцію активної та пасивної граматики Л. В. Щерби та зразок ґрунтовного функціонального дослідження категорії модальності В.В.Виноградова.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Перебуваючи під впливом «Філософії граматики» О. Есперсена (його двобічного підходу до дос</w:t>
      </w:r>
      <w:r w:rsidR="007174EE">
        <w:rPr>
          <w:rFonts w:ascii="Times New Roman" w:hAnsi="Times New Roman" w:cs="Times New Roman"/>
          <w:sz w:val="28"/>
          <w:szCs w:val="28"/>
          <w:lang w:val="uk-UA"/>
        </w:rPr>
        <w:t>лідження мовних явищ), І. І. Ме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щанінов у праці «Поняттєві категорії у мові»(1945 р.) запропонував свій погляд на категоризацію мови через поняття, що отримують «безпосереднє вираження у людському мовленні, фіксуючись у схемах формальних та семантичних побудов. Ці поняття відображають загальні категорії мислення у його реальному вияві — мові» [Проблемы грамматики, 1985].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 xml:space="preserve">Ідеї активної і пасивної граматики Л. В. Щерби, що були продовженням думки І. О. Бодуена де Куртене про співвідношення того, що виражено мовою, та мовних засобів вираження, також вплинули на 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концепцій функціонально-семантичних категорій і полів. В.В.Виноградов, узагальнивши досвід попередників, охарактеризував засоби модальності різного рівневого статусу та розмежував об'єктивну і суб'єктивну модальність залежно від граматикалізації. Це стало першою спробою комплексного функціонального аналізу з мовних категоріальних сфер [Селіванова, 1999].</w:t>
      </w:r>
    </w:p>
    <w:p w:rsidR="00467D2A" w:rsidRPr="00467D2A" w:rsidRDefault="00467D2A" w:rsidP="0071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зазначалося, головний принцип функціональної лінгвістики — «цільове призначення мови» — став домінуючим у тезах Празького лінгвістичного ос</w:t>
      </w:r>
      <w:r w:rsidR="007174EE">
        <w:rPr>
          <w:rFonts w:ascii="Times New Roman" w:hAnsi="Times New Roman" w:cs="Times New Roman"/>
          <w:sz w:val="28"/>
          <w:szCs w:val="28"/>
          <w:lang w:val="uk-UA"/>
        </w:rPr>
        <w:t>ередку, внесок якого до функціо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налізму полягає у стратифікації мовних ситуацій (Р. Й. Якобсон), у створенні функціональної ономатології (В. Матезіус), у концепціях зв'язку функції та середовища (М. С. Трубецькой) тощо.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Коментуючи сказане, зазначимо, що в працях Р. Якобсона подано шість функцій мовної комунікації, які орієнтовані на різні компоненти мовного акту: мовця, адресата, контакт, ситуацію, код і повідомлення. Запропонована вченим теорія «динамічної синхронії» дозволила розкрити паралелізм між історичною еволюцією мови, процесом оволодіння мовою, процесом мовного порушення при афазії і типологічною диференціацією мов. Значним внеском у фонологію була система із 12 бінарних акустич них ознак, запропонована Р. Якобсоном, Г. Фантом, М. Халм.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Лондонська школа (X. Батлер, М. Холлідей, Р. Ферс) на відміну від Празької, зосередила увагу з мови на людину як суб'єкт комунікації та суспільства. Вплив біхевіоризму зумовив загальні погляди лондонців на комунікативну ситуацію як один із проявів внутрішнього стимулу природи людини — мови у сукупності її 3-х функцій: змістової, інтерактивної (міжособистісної), текстуальної (М. Холлідей).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Саме Лондонській школі належить право у з'ясуванні ролі динамічно-мовленнєвого аспекту, контекстуалізації слова, адаптації мовних одиниць стосовно середовища та мовної особистості (Р. Ферс).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Женевська школа (Ф. де Соссюр, Ш. Баллі, А. Сеше, X. Фрей) також зробила певні кроки в розвитку функціонального підходу (теорія функціональної транспозиції як переходу мовних одиниць залежно від зміни функції Ш. Баллі, ідея ієрархії мовної системи і а її мовленнєвої динаміки А. Сеше, граматика помилок X. Фрея) [Селіванова, 1999].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Французька функціональна традиція акцентувала увагу на раціональній організації мовного змісту в мовленні з урахуванням можливої взаємодії одиниць (закон економії, теорія монем А. Мартіне).</w:t>
      </w:r>
    </w:p>
    <w:p w:rsidR="00467D2A" w:rsidRPr="00467D2A" w:rsidRDefault="00467D2A" w:rsidP="0071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На думку О. Селіванової [Селіванова, 1999], А. Мартіне, виходячи з принципів комплементарності, варіативності мовлення, звертається до аналізу мовної дійсності в її необробленому природному вигляді, маргінальності, непослідовності, надмірності</w:t>
      </w:r>
      <w:r w:rsidR="0071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згідно з людськими потребами, соціальними чинниками, екстралінгвістичним середовищем.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Дослідник пропонує перспективну методику дослідження функціональної природи компонентів висловлювання на підставі їхньої трансформації, підміни, вилучення. Його теорія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членами висловлювання.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Об'єднуючи теоретичний доробок різних дослідників та наукових шкіл як підґрунтя функціоналізму, проф. О. Селіванова зазначає [Селіванова, 1999], що світова функціональна лінгвістика розвивалася в різних варіантах залежно від початкової традиції.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Західноєвропейський функціональний напрям сформувався на підставі біхевіоризму, генеративізму, антропологізму та соціологізму як наука про функціонування мовної системи в мовленнєвих актах, виходячи з їхньої антропоцентричності, психологічного механізму та суспільної орієнтації.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У радянській функціональній лінгвістиці (нині в межах СНД) головним, на думку О. Селіванової, став напрям функціонально-семантичної категоризації мовленнєвих та мовних явищ, принципи якого запропоновано ленінградською школою О. В. Бондарка під впливом наукових знань Ф. Брюно, Г. Гійома, Е. Бен-веніста та ін.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Функціональна граматика О. В. Бондарка мала певні стадії розвитку. Найпершим її завданням було створення системи функціонально-семантичних полів (ФСП) [Богушевич, 1985; Бондарко, 1983; Бондарко, 1984; Загнітко, 1991; Мусиенко, 1997|. Другою стадією теорії О. В. Бондарка та його послідовників стало дослідження функціонування моделей поля в тексті, мовленні [Бу-лыгина, 1989; 12, 19, 22]. Згодом з'явилася значна кількість наукових розробок функціонального моделювання мовленнєвої діяльності (Г. М. Ільїн, О. В. Падучева, Б. М. Лейкіна, О. М. Селівестро-ва та ін.).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стверджує проф. О. Селіванова [Селіванова, 1999], наукові школи американської лінгвістики по-різному сприймають ідеї функціоналізму (йдеться про дискусії між когнітивним та типологічним напрямами). Сутність їхньої дискусії полягає у ступені використання положень функціоналізму (представників по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джувальної семантики) в інтуїтивізмі [Ньюмейер, 1996]. Радянська лінгвістика не зазнала таких суперечностей, оскільки складалося так, що катетеризація мовних явиш відбувалася на основі їхньої функціональної природи в мові та в процесі комунікації [Селіванова,-1999]. Г. О. Золотова пропонувала визна-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1)    системності, оскільки мовні засоби взаємно організовані;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2)    функціональності, оскільки мовні засоби функціонують з метою здійснення комунікації;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3)    семантичності, оскільки мовні засоби, функціонуючи, передають певний зм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>іст з метою здійснення комуніка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тивності [19].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Таке тлумачення забезпечує у сучасній лінгвістиці інтегральну наявність різних функціональних підходів: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1)    мовної функціональної категоризації та польового моделювання;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2)    аналізу функціонування категоріальних засобів у мовленні;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3)    функціональні дослідження комунікативної ситуації на підставі її складників та загальних стратегій мовної особистості, прагматичних чинників тощо [Бондарко, 1984]. Лише поєднання цих принципів аналізу може забезпечити ефективний вияв у науковій парадигмі методології функціоналізму [Селіванова, 1999].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Вагомим з огляду на це стало розроблення теорії функціональної граматики, зокрема, створення описів певних функціонально-семантичних категорій, полів на матеріалі різних мов: аспектуальності — Ю.С. Маслов, О.В. Бондарко, О.О. Холодович, Л.К. Дмитрієва; модальності — С. М. Цейтлін, І. С. Андреева, О. І. Беляева; таксису -С. М. Полянський, Т. Г Акімова, Н. О. Козінцева; стану —Л.Л. Буланій; персональності; прогресивності; суб'єктивності; міри; ло-кативності; темпоральності тошо. Остаточно функціонально-семантична категоризація не завершена [20], немає навіть повного списку функціонально-семантичних категорій конкретних мов, що свідчить про потребу нових досліджень цієї сфери функціоналізму.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На думку О. Селіванової [Селіванова, 1999], актуалізація у функціональній лінгвістиці категорії комунікативності спричинила перехід від аналізу конструктів, одиниць полів до синтаксичних структур — речень, а далі й до висловлювань у різних комунікативних ситуаціях, що зумовило формування функціонального синтаксису (Г.О.Золотова, Н.О.Слюсарєва, Є.М.Ширяев). Головним  поняттям функціонального мовознавства вчені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про функцію в числі найважливіших. Багато вчених роблять спроби визначити дефініційний обсяг цього поняття, встановити співвідношення функції та значення (В.Г. Гак, О.В. Бондарко, Б.О.Абрамов, В. Дресслер, З.М. Шаля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>пінатаін.). На думку В. У. Дрес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слер, «однозначності і навіть одно-однозначності терміну «функція» немає навіть у межах однієї функціональної школи і тим більше не спостерігається у дискусіях між лінгвістичними школами» [Дресслер, 1990].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Існують різні аспекти щодо поняття «функція»: потенційний (Празька школа, В. Г. Гак); цільовий (В.О. Звегінцев); рольовий (Ш.Баллі, О.В.Бондарко); реляційний загальний, граматичний, монематичний (А.Мартіне); позиційний (Л.Блумфілд, К.Пайк); семантичний (В.Скалічка) тощо.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стверджує проф. Селіванова [Селіванова, 1999], обсяг поняття функції поширюється до кінцевого результату мови — комунікативної ситуації.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Узагальнюючи всі підходи до тлумачення функції, В. Г. Гак встановлює опозиції функціонального — протилежному як: узуального — загальному, мовленнєвого — мовному; ономасіологічно-го — семасіологічному; частотно-кількісного — структурному; формально-граматичного — лексико-семантичному [19].</w:t>
      </w:r>
    </w:p>
    <w:p w:rsidR="00467D2A" w:rsidRPr="00467D2A" w:rsidRDefault="00467D2A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 xml:space="preserve">На думку О. Селіванової [Селіванова, 1999], якщо функція є категоризацією мовних явищ, то її можна визначити як репрезентацію 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концепту, який позначається різними мовними засобами. Якщо сприймати функцію як властивість мовних знаків передавати певну інформацію в акті комунікації, то її концептуальна сутність виходить за межі мовної системи і стає поняттям свідомості (В. М. Павлов). Позамовна природа функції стає предметом розгляду у функціональній лінгвістиці у зв'язку з її доповню-ваністю когнітологічною парадигмою. О. В. Бондарко у статті 1992 р. характеризує два типи функціонального підходу вже не на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підставі співвідношення форми та значення, а опосередковано — від зовнішнього світу через свідомість та мислення до мовних форм з їхніми значеннями або навпаки [Бондарко, 1992]. На сьогодні дискусійним є питання не ототожнення — розмежування значення і функції, а співвідно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>шення смислу та функції.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Отже, функція має знакову природу настільки, наскільки вона може передаватися мовними засобами. Отже, функція є основою категоризації концептуальної системи людської свідомості, та, зокрема, внутрішнього лексикону мовців і мовних явищ, що проявляються в комунікативному акті [Селіванова, 1999]. Тому функціонально-семантична категорія визначається вченими як «...концептуально інтегрована система різнорівневих мовних та комунікативних засобів, здатних виконувати одну спільну функцію» [Селіванова, 1999].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Як стверджує проф. О. Селіванова, функціонально-семантичні категорії не адекватні формально-логічним, хоча деякі можуть відповідати фрагментам логічної категоризації; частково на цій основі будується сучасна теорія функціональних граматик [Мусиенко, 1997].</w:t>
      </w:r>
    </w:p>
    <w:p w:rsidR="00051830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На основі функціонально-семантичних категорій моделюються ФСП як система різнорівневих мовних засобів, мовленнєвих конструкцій [Минкин, 1987]. «ФСП — це поняття, що відображає мовний зміст та мовне вираження в єдності стосовно структури певної мови» [22].</w:t>
      </w:r>
    </w:p>
    <w:p w:rsidR="00467D2A" w:rsidRPr="00467D2A" w:rsidRDefault="00467D2A" w:rsidP="0005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«ФСП — це угруповання граматичних та лексичних одиниць, а також різних комбінованих (лексико-синтаксичних) засобів мови, що ґрунтуються на певній семантичній категорії та взаємодіють на основі спільності їхніх семантичних функцій» [21]. Як констатує О. Селіванова [Селіванова, 1999], дослідження одночасного функціонування різних засобів певного ФСП у мовленнєвій діяльності нині є актуальними і перспективними відносно до методології функціоналізму, вивчення мови в дії. Засоби однієї категорії формують у мовленні своєрідне поле, яке найбільше відповідає первинному змісту саме фізичного поля як особливої форми матерії, що створюєтьс</w:t>
      </w:r>
      <w:r w:rsidR="00051830">
        <w:rPr>
          <w:rFonts w:ascii="Times New Roman" w:hAnsi="Times New Roman" w:cs="Times New Roman"/>
          <w:sz w:val="28"/>
          <w:szCs w:val="28"/>
          <w:lang w:val="uk-UA"/>
        </w:rPr>
        <w:t>я частками, які взаємодіють. По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 xml:space="preserve">льове моделювання є предметом не лише функціональної лінгвістики: у мовознавство поняття «поле» прийшло з фізики через психологію, біологію та соціологію і вперше було введене до наукового обігу семасіології Г. Упсеном (1924 p.), Й. Тріром (1931 p.). Теорія поля поширилася й на інші галузі лінгвістики [Щур, 1974]. і.^.идур оііисуь лексичні ^с. косеріу;, поняттєво-тематичні (С.Д.Кацнельсон), синтаксичні (Г.О.Золотова), трансформаційні (СМ.Шаумян), граматичні (Ф.Брюно, 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О.Есперсен), лексико-се-мантичні (Є.І.Шендельс), словотворчі (О.Г.Ревзіне), фонологічні (Б. Я. Плоткіна), морфосемантичні (П. Гиро), паратаксичні (В. Пор-циг) поля [Щур, 1974]. Існують ще й мікрополя як угрупування засобів передавання конкретного смислу. ФСП мають центр та периферію. На підставі цього О. В. Бондарко виділяє два структурні типи ФСП: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1)    моноцентричні із центром — граматичною категорією (аспектуальність, темпоральність, модальність, компера-тивність, персональність);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2)    поліцентричні, що спираються на певну сукупність різних мовних засобів, які не утворюють єдиної гомонен-ної системи фор-і (локативність, таксис) тощо [19].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Важливим, на думку О. Селіванової, щодо поліцентричних полів є з'ясування ознак центру ФСП. О.В.Бондарко характеризує центр ФСП як сферу найповнішої емпліцитної реалізації змісту. Проте така характеристика є нечіткою. Установлення центральних компонентів полів можливе лише на підставі таких критеріїв: експліцитності, яскравості семантики, регулярності форми тощо [Селіванова, 1999].</w:t>
      </w:r>
    </w:p>
    <w:p w:rsidR="00467D2A" w:rsidRPr="00467D2A" w:rsidRDefault="00467D2A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На думку В. Г. Адмоні [Адмоні, 1998], сфера периферії характеризується послабленням змісту, нерегулярністю форми тощо. Елементи периферії здатні переходити до периферійних сфер інших полів залежно від ситуації. «Дослідження імпліцитного у цих двох ракурсах має давні традиції (І.О. Бодуен де Куртене, О.О. Потебня, 1.1. Мєщанінов, Ш. Баллі, О.Експерсен, Е.Кошмидер та ін.) і визначило, по-перше, відокремлення нової галузі граматики — імпліцитної морфології (О. М. Соколов), по-друге, виділення в межах лінгвістики тексту особливої проблеми — імплікації (Т. В. Бу-лигіна, М.Ю. Федосюк, Т. І. Сильма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>н, Є. І. Шендедьс та ін)» [Селі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ванова, 1999]. Як бачимо, використання під час моделювання ФСП імгагіцитних ознак компонентів є досить перспективним, особливо в разі залучення теоретичного потенціалу когнітології [Бацевич, 1997].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2D541E">
        <w:rPr>
          <w:rFonts w:ascii="Times New Roman" w:hAnsi="Times New Roman" w:cs="Times New Roman"/>
          <w:sz w:val="28"/>
          <w:szCs w:val="28"/>
          <w:lang w:val="uk-UA"/>
        </w:rPr>
        <w:t>ТЕРАТУР</w:t>
      </w:r>
      <w:r w:rsidRPr="00467D2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1. Адмони В. Г. Грамматический строй как система построения общей теории грамматики. — Л., 1998.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2.  Бацевич Ф. С, Космеда Т. А. Очерки по функциональной лексикологии. — Львов, 1997.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3.  Богушевич Д. Г. Единица, функция, уровень: К проблеме классификации единиц языка. — Минск, 1985.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4. Бондарко А. В. К проблеме соотношения универсального и идиоэтнического аспектов семантики // Вопросы языкознания. - 1992. - № 3.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5. Бондарко А. В. Принципы функциональной грамматики и вопросы аспектологии. —Л., 1983.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6.  Бондарко А. В. Функциональная грамматика. — М., 1984.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7. БулыгинаТ. В., Шмелев А. Д. Пространственно-временная локализация как суперкатегория // Вопросы языкознания. — 1989.-№3.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lastRenderedPageBreak/>
        <w:t>8. Вихованець І. Р. Граматика української мови. Синтаксис. — К., 1993.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9.  Дресслер В. У. Против неоднозначности термина «функция» в «функциональных» грамматиках // Вопросы языкознания. - 1990. -№ 2.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10. Загнітко А. Основи функціональної морфології. — К., 1991.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11.  Загнітко А. Теоретична граматика української мови. — К., 1993.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12.  Классы глаголов в функциональном аспекте. — Свердловск, 1986.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13. Лещак О. В. Методологические основы функциональных исследований языковой деятельности: Дис... докт. филол. н. — Краснодар, 1997.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14.  Марков Ю. Г. Функциональный подход в современном научном познании. — Новосибирск, 1982.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-88-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15.  Минкин Л. М. Композиция ФСП, языковая система и грамматика речи // Межуровневые связи в синхронии и диахронии. — Свердловск,1987.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16.  МусиенкоВ. П. Функционально-семантическая категория меры в современном русском языке. — М., 1997.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18. Проблемы функциональной грамматики: Тезисы конф. — М., 1983.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19. Проблемы функциональной грамматики. — М., 1985.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20. Селіванова О. О. Актуальні напрями сучасної лінгвістики. — К., 1999.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21. Теория функциональной грамматики. Введение. Аспекту-альность. Временная локализованость. Таксис. — Л., 1987.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22.  Теория функциональной грамматики. Темпоральность и модальность. — Л.,1990.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23.  Функциональное направление в современном француз-ком языкознании. — М., 1980.</w:t>
      </w:r>
    </w:p>
    <w:p w:rsidR="00467D2A" w:rsidRPr="00467D2A" w:rsidRDefault="00467D2A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D2A">
        <w:rPr>
          <w:rFonts w:ascii="Times New Roman" w:hAnsi="Times New Roman" w:cs="Times New Roman"/>
          <w:sz w:val="28"/>
          <w:szCs w:val="28"/>
          <w:lang w:val="uk-UA"/>
        </w:rPr>
        <w:t>24.  Щур Г. С. Теория поля в лингвистике. — М., 1974.</w:t>
      </w:r>
    </w:p>
    <w:p w:rsidR="00051830" w:rsidRPr="00541657" w:rsidRDefault="00051830" w:rsidP="0046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ПИТАННЯ ДЛЯ САМОСТІЙНОГО ОПРАЦЮВАННЯ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1. Основні проблеми функціональної граматики.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2.   Праці Л. В. Щерби, І. І. Мещанінова, В. В. Виноградова з проблем функціональної граматики.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3.  Наукова концепція первинних і вторинних функцій Є. Ку-риловича.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4.  Концепція Е. Кошмидера і її роль у розвитку аспектології.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5.  Ознаки центру ФСП (за тлумаченням О.В. Гулиги та Є. І. Шен-дельса).</w:t>
      </w:r>
    </w:p>
    <w:p w:rsidR="00051830" w:rsidRDefault="00051830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ЗАВДАННЯ І ЗАПИТАННЯ ДЛЯ САМОКОНТРОЛЮ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1.  Предмет і завдання функціональної лінгвістики як науки про мову в дії.</w:t>
      </w:r>
    </w:p>
    <w:p w:rsidR="002D541E" w:rsidRPr="002D541E" w:rsidRDefault="002D541E" w:rsidP="0005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2. Лінгвістичний функціоналізм, остаточне формування функціоналізму.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3. Радянська функціональна лінгвістика, її теорії.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4. Учення про поняттєві категорії 1.1. Мещанінова.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lastRenderedPageBreak/>
        <w:t>5. Ідеї функціональної лінгвістики у працях Л.В. Щерби, В.В. Виноградова.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 xml:space="preserve">6. Ідеї Празького лінгвістичного осередку щодо функціональної </w:t>
      </w:r>
      <w:r w:rsidR="00051830">
        <w:rPr>
          <w:rFonts w:ascii="Times New Roman" w:hAnsi="Times New Roman" w:cs="Times New Roman"/>
          <w:sz w:val="28"/>
          <w:szCs w:val="28"/>
          <w:lang w:val="uk-UA"/>
        </w:rPr>
        <w:t>лінгвістики</w:t>
      </w:r>
      <w:r w:rsidRPr="002D5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7. Лондонська школа функціональної лінгвістики, її завдання, представники.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8. Женевська школа функціональної лінгвістики, її завдання.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9. Функція як головне поняття функціональної лінгвістики.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10. Функціональна граматика О. В. Бондарка, її завдання.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 xml:space="preserve">11.  Наукові </w:t>
      </w:r>
      <w:bookmarkStart w:id="0" w:name="_GoBack"/>
      <w:bookmarkEnd w:id="0"/>
      <w:r w:rsidRPr="002D541E">
        <w:rPr>
          <w:rFonts w:ascii="Times New Roman" w:hAnsi="Times New Roman" w:cs="Times New Roman"/>
          <w:sz w:val="28"/>
          <w:szCs w:val="28"/>
          <w:lang w:val="uk-UA"/>
        </w:rPr>
        <w:t>американської лінгвістики, їх сутність.</w:t>
      </w:r>
    </w:p>
    <w:p w:rsidR="002D541E" w:rsidRPr="002D541E" w:rsidRDefault="002D541E" w:rsidP="002D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1E">
        <w:rPr>
          <w:rFonts w:ascii="Times New Roman" w:hAnsi="Times New Roman" w:cs="Times New Roman"/>
          <w:sz w:val="28"/>
          <w:szCs w:val="28"/>
          <w:lang w:val="uk-UA"/>
        </w:rPr>
        <w:t>12. Поняття ФСК, ФСП.</w:t>
      </w:r>
    </w:p>
    <w:sectPr w:rsidR="002D541E" w:rsidRPr="002D541E" w:rsidSect="00467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FF" w:rsidRDefault="00112FFF" w:rsidP="00467D2A">
      <w:pPr>
        <w:spacing w:after="0" w:line="240" w:lineRule="auto"/>
      </w:pPr>
      <w:r>
        <w:separator/>
      </w:r>
    </w:p>
  </w:endnote>
  <w:endnote w:type="continuationSeparator" w:id="0">
    <w:p w:rsidR="00112FFF" w:rsidRDefault="00112FFF" w:rsidP="0046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8B" w:rsidRDefault="00ED02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8B" w:rsidRDefault="00ED02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8B" w:rsidRDefault="00ED0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FF" w:rsidRDefault="00112FFF" w:rsidP="00467D2A">
      <w:pPr>
        <w:spacing w:after="0" w:line="240" w:lineRule="auto"/>
      </w:pPr>
      <w:r>
        <w:separator/>
      </w:r>
    </w:p>
  </w:footnote>
  <w:footnote w:type="continuationSeparator" w:id="0">
    <w:p w:rsidR="00112FFF" w:rsidRDefault="00112FFF" w:rsidP="0046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8B" w:rsidRDefault="00ED02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2762"/>
      <w:docPartObj>
        <w:docPartGallery w:val="Page Numbers (Top of Page)"/>
        <w:docPartUnique/>
      </w:docPartObj>
    </w:sdtPr>
    <w:sdtEndPr/>
    <w:sdtContent>
      <w:p w:rsidR="00ED028B" w:rsidRDefault="00112FF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16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67D2A" w:rsidRDefault="00467D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8B" w:rsidRDefault="00ED02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AA8"/>
    <w:multiLevelType w:val="hybridMultilevel"/>
    <w:tmpl w:val="B2CA7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8D5851"/>
    <w:multiLevelType w:val="hybridMultilevel"/>
    <w:tmpl w:val="DF1CC176"/>
    <w:lvl w:ilvl="0" w:tplc="3D4E4D32">
      <w:numFmt w:val="bullet"/>
      <w:lvlText w:val="—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7D2A"/>
    <w:rsid w:val="00051830"/>
    <w:rsid w:val="00112FFF"/>
    <w:rsid w:val="002D541E"/>
    <w:rsid w:val="00467D2A"/>
    <w:rsid w:val="00541657"/>
    <w:rsid w:val="006221F9"/>
    <w:rsid w:val="007174EE"/>
    <w:rsid w:val="009172B6"/>
    <w:rsid w:val="00AE589C"/>
    <w:rsid w:val="00E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689D"/>
  <w15:docId w15:val="{28D8AA9C-1F02-4A4E-A490-46CE3F9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67D2A"/>
  </w:style>
  <w:style w:type="paragraph" w:styleId="a6">
    <w:name w:val="footer"/>
    <w:basedOn w:val="a"/>
    <w:link w:val="a7"/>
    <w:uiPriority w:val="99"/>
    <w:semiHidden/>
    <w:unhideWhenUsed/>
    <w:rsid w:val="0046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46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</dc:creator>
  <cp:keywords/>
  <dc:description/>
  <cp:lastModifiedBy>Ирина</cp:lastModifiedBy>
  <cp:revision>5</cp:revision>
  <cp:lastPrinted>2014-04-21T23:54:00Z</cp:lastPrinted>
  <dcterms:created xsi:type="dcterms:W3CDTF">2014-04-21T22:36:00Z</dcterms:created>
  <dcterms:modified xsi:type="dcterms:W3CDTF">2022-12-06T10:41:00Z</dcterms:modified>
</cp:coreProperties>
</file>