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B2" w:rsidRPr="001858B2" w:rsidRDefault="001858B2" w:rsidP="001858B2">
      <w:pPr>
        <w:spacing w:before="100" w:beforeAutospacing="1" w:after="100" w:afterAutospacing="1"/>
        <w:ind w:left="0"/>
        <w:jc w:val="left"/>
        <w:outlineLvl w:val="0"/>
        <w:rPr>
          <w:rFonts w:ascii="inherit" w:eastAsia="Times New Roman" w:hAnsi="inherit" w:cs="Arial"/>
          <w:color w:val="333333"/>
          <w:kern w:val="36"/>
          <w:sz w:val="48"/>
          <w:szCs w:val="48"/>
          <w:lang w:eastAsia="ru-RU"/>
        </w:rPr>
      </w:pPr>
      <w:r w:rsidRPr="001858B2">
        <w:rPr>
          <w:rFonts w:ascii="inherit" w:eastAsia="Times New Roman" w:hAnsi="inherit" w:cs="Arial"/>
          <w:color w:val="333333"/>
          <w:kern w:val="36"/>
          <w:sz w:val="48"/>
          <w:szCs w:val="48"/>
          <w:lang w:eastAsia="ru-RU"/>
        </w:rPr>
        <w:t xml:space="preserve">Плеханова </w:t>
      </w:r>
      <w:proofErr w:type="spellStart"/>
      <w:r w:rsidRPr="001858B2">
        <w:rPr>
          <w:rFonts w:ascii="inherit" w:eastAsia="Times New Roman" w:hAnsi="inherit" w:cs="Arial"/>
          <w:color w:val="333333"/>
          <w:kern w:val="36"/>
          <w:sz w:val="48"/>
          <w:szCs w:val="48"/>
          <w:lang w:eastAsia="ru-RU"/>
        </w:rPr>
        <w:t>Тетяна</w:t>
      </w:r>
      <w:proofErr w:type="spellEnd"/>
      <w:r w:rsidRPr="001858B2">
        <w:rPr>
          <w:rFonts w:ascii="inherit" w:eastAsia="Times New Roman" w:hAnsi="inherit" w:cs="Arial"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1858B2">
        <w:rPr>
          <w:rFonts w:ascii="inherit" w:eastAsia="Times New Roman" w:hAnsi="inherit" w:cs="Arial"/>
          <w:color w:val="333333"/>
          <w:kern w:val="36"/>
          <w:sz w:val="48"/>
          <w:szCs w:val="48"/>
          <w:lang w:eastAsia="ru-RU"/>
        </w:rPr>
        <w:t>Миколаївна</w:t>
      </w:r>
      <w:proofErr w:type="spellEnd"/>
    </w:p>
    <w:p w:rsidR="00D83602" w:rsidRDefault="001858B2" w:rsidP="00D83602">
      <w:pPr>
        <w:ind w:left="0"/>
        <w:rPr>
          <w:rFonts w:ascii="Arial" w:hAnsi="Arial" w:cs="Arial"/>
          <w:color w:val="333333"/>
        </w:rPr>
      </w:pPr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Кандидат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філологічних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наук, доцент,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завідувач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кафедри</w:t>
      </w:r>
      <w:proofErr w:type="spellEnd"/>
    </w:p>
    <w:p w:rsidR="00D83602" w:rsidRDefault="00D83602" w:rsidP="00D83602">
      <w:pPr>
        <w:rPr>
          <w:rFonts w:ascii="Arial" w:hAnsi="Arial" w:cs="Arial"/>
          <w:color w:val="333333"/>
        </w:rPr>
      </w:pPr>
      <w:hyperlink r:id="rId5" w:tgtFrame="_blank" w:history="1">
        <w:r>
          <w:rPr>
            <w:rFonts w:ascii="Arial" w:hAnsi="Arial" w:cs="Arial"/>
            <w:noProof/>
            <w:color w:val="333333"/>
            <w:lang w:eastAsia="ru-RU"/>
          </w:rPr>
          <w:drawing>
            <wp:anchor distT="0" distB="0" distL="0" distR="0" simplePos="0" relativeHeight="251659264" behindDoc="0" locked="0" layoutInCell="1" allowOverlap="0" wp14:anchorId="2CBF5217" wp14:editId="42BD087C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905000" cy="2333625"/>
              <wp:effectExtent l="0" t="0" r="0" b="9525"/>
              <wp:wrapSquare wrapText="bothSides"/>
              <wp:docPr id="1" name="Рисунок 1" descr="Плеханова Тетяна Миколаївна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Плеханова Тетяна Миколаївна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333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1858B2" w:rsidRPr="001858B2" w:rsidRDefault="001858B2" w:rsidP="001858B2">
      <w:pPr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858B2" w:rsidRPr="001858B2" w:rsidRDefault="00D83602" w:rsidP="001858B2">
      <w:pPr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7" w:anchor="cons2'))" w:history="1">
        <w:proofErr w:type="spellStart"/>
        <w:r w:rsidR="001858B2" w:rsidRPr="001858B2">
          <w:rPr>
            <w:rFonts w:ascii="Arial" w:eastAsia="Times New Roman" w:hAnsi="Arial" w:cs="Arial"/>
            <w:color w:val="3852A6"/>
            <w:sz w:val="24"/>
            <w:szCs w:val="24"/>
            <w:u w:val="single"/>
            <w:lang w:eastAsia="ru-RU"/>
          </w:rPr>
          <w:t>Дисципліни</w:t>
        </w:r>
        <w:proofErr w:type="spellEnd"/>
      </w:hyperlink>
    </w:p>
    <w:p w:rsidR="001858B2" w:rsidRPr="001858B2" w:rsidRDefault="001858B2" w:rsidP="001858B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Українська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мова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професійному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спілкуванні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1858B2" w:rsidRDefault="001858B2" w:rsidP="001858B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«Практична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стилістика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», </w:t>
      </w:r>
    </w:p>
    <w:p w:rsidR="001858B2" w:rsidRPr="001858B2" w:rsidRDefault="001858B2" w:rsidP="001858B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«Риторика»</w:t>
      </w:r>
    </w:p>
    <w:p w:rsidR="001858B2" w:rsidRPr="001858B2" w:rsidRDefault="001858B2" w:rsidP="001858B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«Культура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професійного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мовлення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1858B2" w:rsidRPr="001858B2" w:rsidRDefault="001858B2" w:rsidP="001858B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Стилістичні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функції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тексту»</w:t>
      </w:r>
    </w:p>
    <w:p w:rsidR="001858B2" w:rsidRPr="001858B2" w:rsidRDefault="001858B2" w:rsidP="001858B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Еристика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1858B2" w:rsidRPr="001858B2" w:rsidRDefault="001858B2" w:rsidP="001858B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Риторичні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основи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журналістики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1858B2" w:rsidRPr="001858B2" w:rsidRDefault="001858B2" w:rsidP="001858B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«Культура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наукового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мовлення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1858B2" w:rsidRPr="001858B2" w:rsidRDefault="00D83602" w:rsidP="001858B2">
      <w:pPr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8" w:anchor="cons4'))" w:history="1">
        <w:proofErr w:type="spellStart"/>
        <w:r w:rsidR="001858B2" w:rsidRPr="001858B2">
          <w:rPr>
            <w:rFonts w:ascii="Arial" w:eastAsia="Times New Roman" w:hAnsi="Arial" w:cs="Arial"/>
            <w:color w:val="3852A6"/>
            <w:sz w:val="24"/>
            <w:szCs w:val="24"/>
            <w:u w:val="single"/>
            <w:lang w:eastAsia="ru-RU"/>
          </w:rPr>
          <w:t>Біографія</w:t>
        </w:r>
        <w:proofErr w:type="spellEnd"/>
      </w:hyperlink>
    </w:p>
    <w:p w:rsidR="001858B2" w:rsidRPr="001858B2" w:rsidRDefault="001858B2" w:rsidP="001858B2">
      <w:pPr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Освіта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вища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У 1992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році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закінчила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Запорізький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національний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університет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спеціальністю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Українська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мова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література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Викладач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української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мови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літератури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». 1999 року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захистила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кандидатську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дисертацію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спеціальністю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Українська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мова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на тему «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Семантична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характеристика та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лінгвостилістичний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потенціал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назв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руху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сучасній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українській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мові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». У 2005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році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отримала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диплом доцента</w:t>
      </w:r>
      <w:proofErr w:type="gram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.</w:t>
      </w:r>
      <w:proofErr w:type="gram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 2006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році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закінчила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факультет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післядипломної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освіти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Запорізького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національного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університету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спеціальністю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Журналістика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З 1999 року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працювала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кафедрі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теорії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літератури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журналістської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творчості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а з 2005 – доцент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кафедри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видавничої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справи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редагування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а з 2015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виконує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обов’язки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завідувача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цієї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кафедри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1858B2" w:rsidRPr="001858B2" w:rsidRDefault="00D83602" w:rsidP="001858B2">
      <w:pPr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9" w:anchor="cons5'))" w:history="1">
        <w:proofErr w:type="spellStart"/>
        <w:r w:rsidR="001858B2" w:rsidRPr="001858B2">
          <w:rPr>
            <w:rFonts w:ascii="Arial" w:eastAsia="Times New Roman" w:hAnsi="Arial" w:cs="Arial"/>
            <w:color w:val="3852A6"/>
            <w:sz w:val="24"/>
            <w:szCs w:val="24"/>
            <w:u w:val="single"/>
            <w:lang w:eastAsia="ru-RU"/>
          </w:rPr>
          <w:t>Наукова</w:t>
        </w:r>
        <w:proofErr w:type="spellEnd"/>
        <w:r w:rsidR="001858B2" w:rsidRPr="001858B2">
          <w:rPr>
            <w:rFonts w:ascii="Arial" w:eastAsia="Times New Roman" w:hAnsi="Arial" w:cs="Arial"/>
            <w:color w:val="3852A6"/>
            <w:sz w:val="24"/>
            <w:szCs w:val="24"/>
            <w:u w:val="single"/>
            <w:lang w:eastAsia="ru-RU"/>
          </w:rPr>
          <w:t xml:space="preserve"> робота</w:t>
        </w:r>
      </w:hyperlink>
    </w:p>
    <w:p w:rsidR="001858B2" w:rsidRPr="001858B2" w:rsidRDefault="001858B2" w:rsidP="001858B2">
      <w:pPr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Коло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наукових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інтересів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стилістичні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функції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журналістських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тестів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мовна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культура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періодичних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видань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Автор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понад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35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наукових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публікацій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8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навчально-методичних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посібників</w:t>
      </w:r>
      <w:proofErr w:type="spellEnd"/>
      <w:r w:rsidRPr="001858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40717" w:rsidRDefault="00A40717" w:rsidP="00D83602">
      <w:pPr>
        <w:spacing w:before="100" w:beforeAutospacing="1" w:after="100" w:afterAutospacing="1"/>
        <w:ind w:left="0"/>
        <w:jc w:val="left"/>
      </w:pPr>
      <w:bookmarkStart w:id="0" w:name="_GoBack"/>
      <w:bookmarkEnd w:id="0"/>
    </w:p>
    <w:sectPr w:rsidR="00A4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3AF"/>
    <w:multiLevelType w:val="multilevel"/>
    <w:tmpl w:val="4CD2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E0423"/>
    <w:multiLevelType w:val="multilevel"/>
    <w:tmpl w:val="9E54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8D"/>
    <w:rsid w:val="001858B2"/>
    <w:rsid w:val="006D6C8D"/>
    <w:rsid w:val="00A40717"/>
    <w:rsid w:val="00D8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4AD8"/>
  <w15:chartTrackingRefBased/>
  <w15:docId w15:val="{AC5798A6-0D2C-4418-84A1-F0B9458E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58B2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8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evel0">
    <w:name w:val="level0"/>
    <w:basedOn w:val="a0"/>
    <w:rsid w:val="001858B2"/>
  </w:style>
  <w:style w:type="character" w:styleId="a3">
    <w:name w:val="Hyperlink"/>
    <w:basedOn w:val="a0"/>
    <w:uiPriority w:val="99"/>
    <w:semiHidden/>
    <w:unhideWhenUsed/>
    <w:rsid w:val="001858B2"/>
    <w:rPr>
      <w:color w:val="0000FF"/>
      <w:u w:val="single"/>
    </w:rPr>
  </w:style>
  <w:style w:type="character" w:customStyle="1" w:styleId="level1">
    <w:name w:val="level1"/>
    <w:basedOn w:val="a0"/>
    <w:rsid w:val="001858B2"/>
  </w:style>
  <w:style w:type="character" w:customStyle="1" w:styleId="level2">
    <w:name w:val="level2"/>
    <w:basedOn w:val="a0"/>
    <w:rsid w:val="001858B2"/>
  </w:style>
  <w:style w:type="paragraph" w:styleId="a4">
    <w:name w:val="Normal (Web)"/>
    <w:basedOn w:val="a"/>
    <w:uiPriority w:val="99"/>
    <w:semiHidden/>
    <w:unhideWhenUsed/>
    <w:rsid w:val="001858B2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3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toggle('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toggle(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sites.znu.edu.ua/staff/gallery/2016/04/news-16331-ukr-plehanova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toggle('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2020-09-02T11:34:00Z</dcterms:created>
  <dcterms:modified xsi:type="dcterms:W3CDTF">2020-09-02T17:18:00Z</dcterms:modified>
</cp:coreProperties>
</file>