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b/>
          <w:iCs/>
          <w:sz w:val="28"/>
          <w:szCs w:val="28"/>
        </w:rPr>
        <w:t xml:space="preserve">Тема 5. Підготовка до участі в міжнародних наукових конференціях 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ascii="Times New Roman" w:hAnsi="Times New Roman"/>
          <w:b/>
          <w:iCs/>
          <w:sz w:val="28"/>
          <w:szCs w:val="28"/>
        </w:rPr>
        <w:t>Практичні заняття 12,13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b/>
          <w:iCs/>
          <w:sz w:val="28"/>
          <w:szCs w:val="28"/>
        </w:rPr>
        <w:t>Мета:</w:t>
      </w:r>
      <w:r>
        <w:rPr>
          <w:rFonts w:ascii="Times New Roman" w:hAnsi="Times New Roman"/>
          <w:iCs/>
          <w:sz w:val="28"/>
          <w:szCs w:val="28"/>
        </w:rPr>
        <w:t xml:space="preserve"> навчитися готувати тези доповідей, розробляти презентації до доповідей та виступати на наукових конференціях; розвивати мовленні навички спілкування, читання з метою пошуку інформації.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ascii="Times New Roman" w:hAnsi="Times New Roman"/>
          <w:b/>
          <w:iCs/>
          <w:sz w:val="28"/>
          <w:szCs w:val="28"/>
        </w:rPr>
        <w:t>План: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1.Особливості підготовки тез і виступів на міжнародних конференціях. Обговорення основних положень дослідження.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2. Написання наукових пропозицій дослідження (research proposal), укладання анотації (research abstract), особливості роботи над ними.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3.Створення мультимедійних презентацій для доповіді іноземною мовою.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4. Написання доповіді іноземною мовою для презентації на міжнародній конференції.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5. Повсякденне спілкування під час конференцій. Обговорення сучасного стану досліджуваних проблем англійською мовою.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ascii="Times New Roman" w:hAnsi="Times New Roman"/>
          <w:b/>
          <w:iCs/>
          <w:sz w:val="28"/>
          <w:szCs w:val="28"/>
        </w:rPr>
        <w:t>Тематичний  матеріал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Тези – це лаконічно сформульовані аргументи і твердження, які потрібно довести і обґрунтувати. Тези коротко узагальнюють інформацію, розкривають суть роботи, знайомлять слухачів з концепцією, основними ідеями, науковою позицією. Процес підготовки наукової доповіді як особливого виду інтелектуальної навчальної діяльності проходить через п’ять етапів: 1) планування; 2) складання чорнового варіанту; 3) перегляд і переробка (корекція) змісту написаного, вивірення стилю письма; 4) підготовка остаточного варіанту тексту, формату вання його складових частин; 5) редагу вання і правка.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На етапі планування студенти визначаються з предметом свого дослідження і обгрунтовують його актуальність, складають план майбутньої доповіді, формулюють мету і ставлять завдання для її реалізації. Далі студентам необхідно знайти та прочитати релевантну літературу, опрацювати інформацію в мережі Інтернет, зібрати і проаналізувати статистичні дані, інтерпрету вати результати спостережень, опитувань, експериментів, узагальнити власний досвід.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На наступному етапі проходить написання чорнового варіанту тексту, відбувається систематизація зібраної інформації та формулюються попередні положення, які ляжуть в основу дослідження.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>На третьому етапі реалізації письмової доповіді відбувається ретельний аналіз та корекція викладеного у чорновому варіанті матеріалу, проходить уточнення фактологічної інформації, перевіряється дотримання наукового стилю викладу свого дослідження. Передостанній етап написання доповіді має на меті складання всіх частин тексту у єдине ціле, щоб досягти логічної та стилістичної завершеності. На завершальному етапі редагування і правки доповіді студенти повинні зосередитись на корегуванні технічних помилок, на виправленні окремих неточностей, на вивіренні цитат і відповідності посилань, на виборі доцільних способів оформлення роботи.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Для вичитки остаточного варіанта доповіді варто залучити сторонніх осіб, які можуть критично оцінити створений текст, запримітять його ймовірні вади і неточності, запропонують свої ідеї щодо покращення змісту і форми цього писемного продукту. Така інтерактивна діяльність може якісно покращити текст, зробити його більш чітким, змістовним, логічним і послідовним.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Структурно доповідь складається із вступу, основної частини та висновків. Вступна частина містить обгрунтування проблеми, вказує на методологію збору й обробки інформації, орієнтує читача на очікувані результати дослідження. Образно кажучи, вступ до доповіді подає тло, на якому буде базуватися сама доповідь. Основна частина доповіді, яка може складатися з двох і більше розділів, містить логічний виклад головних ідей і гіпотез, підтверджених результатами “вторинних” і “первинних”  досліджень. В цій частині аналізується інформація з першоджерел, використовуються засоби візуалізації у формі таблиць, діаграм тощо. У висновках підсумовуються результати дослідження, дається оцінка роботи, пропонуються рекомендації. Завершує доповідь список використаної літератури, який має бути оформлений згідно встановлених стандартів.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Написання наукових доповідей англійською мовою у відповідності до зазначених вище положень повинно, на нашу думку, позитивно вплинути на формування загальнонаукового світогляду студентів і їхньої професійної ерудиції, дозволить їм накопичити певний багаж знань зі спеціальності, задовільнить пізнавальні інтереси і відповідатиме їхнім потребам у плані іншомовної підготовки до міжкультурної ділової комунікації.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Написані студентами доповіді презентуються під час виступів на студентських наукових конференціях, тому так звані презентаційні вміння є важливими для молодих науковців. Для проведення ефективної презентації доповідач повинен вміти проаналізувати аудиторію слухачів і бути здатним знайти психологічний контакт з кожним учасником конференції, відчути реакцію слухачів на розуміння і сприймання інформації, яка доповідається, підготуватися до позитивної і можливої негативної оцінки самого матеріалу і/або його усної презентації.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Власне презентація наукової доповіді повинна мати чітку структуру і проходити згідно певного порядку. У вступній частині доповідач має привітатися з аудиторією, оголосити тему доповіді, коротко описати її головні частини, пояснити правила подачі запитань. В основній частині презентації аналізуються результати дослідження, акцентуються основні положення, узагальнюються факти, аргументуються висновки. В заключній частині виступу доповідач підсумовує сказане, виділяє ключові моменти, дякує прибутнім за увагу і переходить до відповідей на запитання, якщо такі будуть.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Термін «анотація» латинського походження, який перекладається як «примітка». Анотація – це коротка, стисла характеристика тексту з перерахуванням основних питань дослідження, дисертації, статті тощо. Вона повинна дати читачеві уявлення про зміст, структуру й призначення основного матеріалу. Анотація пришвидшує роботу з текстом, тому що включає в себе короткий зміст самого тексту й допомагає визначитися в подальшій роботі з ним. Завдяки анотації читач ознайомлюється з тематикою тексту, його актуальністю та головною ідеєю. Ці дані допоможуть людині вирішити, потрібно їй далі опрацьовувати цей текст чи ні. Важливим завданням автора наукової анотації є передача загального змісту публікації. І якщо він прагне досягти цього, йому знадобиться скористатися стисненням матеріалу. Проте стиснення допустиме лише тоді, коли в тексті є достатня кількість інформації. Найбільш об’ємне стиснення спостерігається саме в анотаціях і рефератах статей, дисертацій та інших документів науково-технічної спрямованості. Залежно від мети комунікації анотації бувають описовими, довідковими, реферативними, рекомендаційними і критичними. За охопленням змісту анотованого тексту розрізняють анотації загальні, які характеризують документ в цілому, і спеціалізовані, що розкривають документ лише в окремих аспектах. Вони можуть бути короткими, що складаються з декількох слів або невеликих фраз, і розгорнутими – обсягом 600–1000 друкованих знаків. Рекомендований обсяг анотації становить приблизно 700–800 друкованих знаків із пробілами й символами.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 w:val="false"/>
          <w:b w:val="false"/>
          <w:bCs w:val="false"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sz w:val="28"/>
          <w:szCs w:val="28"/>
        </w:rPr>
        <w:t>Анотації, представлені в складі наукової статті, належать до реферативних різновидів анотацій, мета яких полягає в тому, щоб привернути увагу фахівців до викладеного матеріалу, зрозуміти коло проблем тексту публікації, а також допомогти вирішити, чи відповідає ця робота професійним інтересам читача. Анотація вказує на ту інформацію, яка буде відтворена в основному тексті, не даючи детального послідовного опису змісту першоджерела. Анотація, яка випереджає наукову статтю, повинна мати певну композиційну структуру. Наприклад, у рекомендаціях Європейської асоціації наукових редакторів (European Association of Science Editors) для авторів і перекладачів наукових статей запропоновано таку композиційну структуру: 1. Background (актуальність дослідження); 2. Objectives (цілі дослідження); 3. Methods (методи дослідження); 4. Results (результати дослідження); 5. Conclusions (висновки); 6. Final Conclusions (теоретична і практична значущість дослідження). Зазвичай анотація являє собою один абзац. Однак у ході спостереження були виявлені анотації, які складаються з двох і навіть трьох абзаців. Можливо, це пояснюється обсягом і багатоаспектністю представлених результатів досліджень або вимогами до анотації редакції конкретного наукового видання. Обсяг кожного композиційного блоку анотації також багато в чому є індивідуальним. Так само й порядок композиційних блоків в анотації також може варіюватися. Загалом на матеріалі опрацьованих публікацій можна зробити висновок, що в складі звичайної анотації представлено об’єкт і предмет наукового дослідження, методи і результати дослідження. Варіативними елементами анотації можуть бути: актуальність, мета дослідження, висновки, теоретична й практична значущість дослідження, відомості про представлені в статті додаткові матеріали. Ці структурні елементи дуже часто мають лексичні та граматичні кліше.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f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InternetLink">
    <w:name w:val="Internet Link"/>
    <w:rPr>
      <w:color w:val="0000FF"/>
      <w:u w:val="single"/>
    </w:rPr>
  </w:style>
  <w:style w:type="character" w:styleId="ListLabel34">
    <w:name w:val="ListLabel 34"/>
    <w:qFormat/>
    <w:rPr>
      <w:rFonts w:ascii="Times New Roman" w:hAnsi="Times New Roman"/>
      <w:iCs/>
      <w:color w:val="auto"/>
      <w:sz w:val="28"/>
      <w:szCs w:val="28"/>
      <w:u w:val="none"/>
      <w:lang w:val="en-US"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Neat_Office/6.2.8.2$Windows_x86 LibreOffice_project/</Application>
  <Pages>4</Pages>
  <Words>1074</Words>
  <Characters>7692</Characters>
  <CharactersWithSpaces>8762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2021-02-12T19:28:00Z</dcterms:created>
  <dc:creator>q</dc:creator>
  <dc:description/>
  <dc:language>en-US</dc:language>
  <cp:lastModifiedBy/>
  <dcterms:modified xsi:type="dcterms:W3CDTF">2022-12-14T17:52:23Z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