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b/>
          <w:iCs/>
          <w:sz w:val="28"/>
          <w:szCs w:val="28"/>
        </w:rPr>
        <w:t xml:space="preserve">Тема 5. Підготовка до участі в міжнародних наукових конференціях </w:t>
      </w:r>
    </w:p>
    <w:p>
      <w:pPr>
        <w:pStyle w:val="Normal"/>
        <w:spacing w:lineRule="auto" w:line="240" w:before="0" w:after="0"/>
        <w:ind w:firstLine="720"/>
        <w:jc w:val="center"/>
        <w:rPr/>
      </w:pPr>
      <w:r>
        <w:rPr>
          <w:rFonts w:ascii="Times New Roman" w:hAnsi="Times New Roman"/>
          <w:b/>
          <w:iCs/>
          <w:sz w:val="28"/>
          <w:szCs w:val="28"/>
        </w:rPr>
        <w:t>Практичні заняття 12,13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b/>
          <w:iCs/>
          <w:sz w:val="28"/>
          <w:szCs w:val="28"/>
        </w:rPr>
        <w:t>Мета:</w:t>
      </w:r>
      <w:r>
        <w:rPr>
          <w:rFonts w:ascii="Times New Roman" w:hAnsi="Times New Roman"/>
          <w:iCs/>
          <w:sz w:val="28"/>
          <w:szCs w:val="28"/>
        </w:rPr>
        <w:t xml:space="preserve"> навчитися готувати тези доповідей, розробляти презентації до доповідей та виступати на наукових конференціях; розвивати мовленні навички спілкування, читання з метою пошуку інформації.</w:t>
      </w:r>
    </w:p>
    <w:p>
      <w:pPr>
        <w:pStyle w:val="Normal"/>
        <w:spacing w:lineRule="auto" w:line="240" w:before="0" w:after="0"/>
        <w:ind w:firstLine="720"/>
        <w:jc w:val="center"/>
        <w:rPr/>
      </w:pPr>
      <w:r>
        <w:rPr>
          <w:rFonts w:ascii="Times New Roman" w:hAnsi="Times New Roman"/>
          <w:b/>
          <w:iCs/>
          <w:sz w:val="28"/>
          <w:szCs w:val="28"/>
        </w:rPr>
        <w:t>План: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iCs/>
          <w:sz w:val="28"/>
          <w:szCs w:val="28"/>
        </w:rPr>
        <w:t xml:space="preserve">1.Особливості підготовки тез і виступів на міжнародних конференціях. Обговорення основних положень дослідження.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iCs/>
          <w:sz w:val="28"/>
          <w:szCs w:val="28"/>
        </w:rPr>
        <w:t xml:space="preserve">2. Написання наукових пропозицій дослідження (research proposal), укладання анотації (research abstract), особливості роботи над ними.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iCs/>
          <w:sz w:val="28"/>
          <w:szCs w:val="28"/>
        </w:rPr>
        <w:t>3.Створення мультимедійних презентацій для доповіді іноземною мовою.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iCs/>
          <w:sz w:val="28"/>
          <w:szCs w:val="28"/>
        </w:rPr>
        <w:t xml:space="preserve">4. Написання доповіді іноземною мовою для презентації на міжнародній конференції.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iCs/>
          <w:sz w:val="28"/>
          <w:szCs w:val="28"/>
        </w:rPr>
        <w:t>5. Повсякденне спілкування під час конференцій. Обговорення сучасного стану досліджуваних проблем англійською мовою.</w:t>
      </w:r>
    </w:p>
    <w:p>
      <w:pPr>
        <w:pStyle w:val="Normal"/>
        <w:spacing w:lineRule="auto" w:line="240" w:before="0" w:after="0"/>
        <w:ind w:firstLine="720"/>
        <w:jc w:val="center"/>
        <w:rPr/>
      </w:pPr>
      <w:r>
        <w:rPr>
          <w:rFonts w:ascii="Times New Roman" w:hAnsi="Times New Roman"/>
          <w:b/>
          <w:iCs/>
          <w:sz w:val="28"/>
          <w:szCs w:val="28"/>
        </w:rPr>
        <w:t>Тематичний  матеріал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iCs/>
          <w:sz w:val="28"/>
          <w:szCs w:val="28"/>
        </w:rPr>
        <w:t xml:space="preserve">Тези – це лаконічно сформульовані аргументи і твердження, які потрібно довести і обґрунтувати. Тези коротко узагальнюють інформацію, розкривають суть роботи, знайомлять слухачів з концепцією, основними ідеями, науковою позицією. Процес підготовки наукової доповіді як особливого виду інтелектуальної навчальної діяльності проходить через п’ять етапів: 1) планування; 2) складання чорнового варіанту; 3) перегляд і переробка (корекція) змісту написаного, вивірення стилю письма; 4) підготовка остаточного варіанту тексту, формату вання його складових частин; 5) редагу вання і правка.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iCs/>
          <w:sz w:val="28"/>
          <w:szCs w:val="28"/>
        </w:rPr>
        <w:t xml:space="preserve">На етапі планування студенти визначаються з предметом свого дослідження і обгрунтовують його актуальність, складають план майбутньої доповіді, формулюють мету і ставлять завдання для її реалізації. Далі студентам необхідно знайти та прочитати релевантну літературу, опрацювати інформацію в мережі Інтернет, зібрати і проаналізувати статистичні дані, інтерпрету вати результати спостережень, опитувань, експериментів, узагальнити власний досвід.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iCs/>
          <w:sz w:val="28"/>
          <w:szCs w:val="28"/>
        </w:rPr>
        <w:t xml:space="preserve">На наступному етапі проходить написання чорнового варіанту тексту, відбувається систематизація зібраної інформації та формулюються попередні положення, які ляжуть в основу дослідження.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iCs/>
          <w:sz w:val="28"/>
          <w:szCs w:val="28"/>
        </w:rPr>
        <w:t>На третьому етапі реалізації письмової доповіді відбувається ретельний аналіз та корекція викладеного у чорновому варіанті матеріалу, проходить уточнення фактологічної інформації, перевіряється дотримання наукового стилю викладу свого дослідження. Передостанній етап написання доповіді має на меті складання всіх частин тексту у єдине ціле, щоб досягти логічної та стилістичної завершеності. На завершальному етапі редагування і правки доповіді студенти повинні зосередитись на корегуванні технічних помилок, на виправленні окремих неточностей, на вивіренні цитат і відповідності посилань, на виборі доцільних способів оформлення роботи.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Для вичитки остаточного варіанта доповіді варто залучити сторонніх осіб, які можуть критично оцінити створений текст, запримітять його ймовірні вади і неточності, запропонують свої ідеї щодо покращення змісту і форми цього писемного продукту. Така інтерактивна діяльність може якісно покращити текст, зробити його більш чітким, змістовним, логічним і послідовним.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iCs/>
          <w:sz w:val="28"/>
          <w:szCs w:val="28"/>
        </w:rPr>
        <w:t xml:space="preserve">Структурно доповідь складається із вступу, основної частини та висновків. Вступна частина містить обгрунтування проблеми, вказує на методологію збору й обробки інформації, орієнтує читача на очікувані результати дослідження. Образно кажучи, вступ до доповіді подає тло, на якому буде базуватися сама доповідь. Основна частина доповіді, яка може складатися з двох і більше розділів, містить логічний виклад головних ідей і гіпотез, підтверджених результатами “вторинних” і “первинних”  досліджень. В цій частині аналізується інформація з першоджерел, використовуються засоби візуалізації у формі таблиць, діаграм тощо. У висновках підсумовуються результати дослідження, дається оцінка роботи, пропонуються рекомендації. Завершує доповідь список використаної літератури, який має бути оформлений згідно встановлених стандартів.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iCs/>
          <w:sz w:val="28"/>
          <w:szCs w:val="28"/>
        </w:rPr>
        <w:t xml:space="preserve">Написання наукових доповідей англійською мовою у відповідності до зазначених вище положень повинно, на нашу думку, позитивно вплинути на формування загальнонаукового світогляду студентів і їхньої професійної ерудиції, дозволить їм накопичити певний багаж знань зі спеціальності, задовільнить пізнавальні інтереси і відповідатиме їхнім потребам у плані іншомовної підготовки до міжкультурної ділової комунікації.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iCs/>
          <w:sz w:val="28"/>
          <w:szCs w:val="28"/>
        </w:rPr>
        <w:t xml:space="preserve">Написані студентами доповіді презентуються під час виступів на студентських наукових конференціях, тому так звані презентаційні вміння є важливими для молодих науковців. Для проведення ефективної презентації доповідач повинен вміти проаналізувати аудиторію слухачів і бути здатним знайти психологічний контакт з кожним учасником конференції, відчути реакцію слухачів на розуміння і сприймання інформації, яка доповідається, підготуватися до позитивної і можливої негативної оцінки самого матеріалу і/або його усної презентації.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ascii="Times New Roman" w:hAnsi="Times New Roman"/>
          <w:iCs/>
          <w:sz w:val="28"/>
          <w:szCs w:val="28"/>
        </w:rPr>
        <w:t xml:space="preserve">Власне презентація наукової доповіді повинна мати чітку структуру і проходити згідно певного порядку. У вступній частині доповідач має привітатися з аудиторією, оголосити тему доповіді, коротко описати її головні частини, пояснити правила подачі запитань. В основній частині презентації аналізуються результати дослідження, акцентуються основні положення, узагальнюються факти, аргументуються висновки. В заключній частині виступу доповідач підсумовує сказане, виділяє ключові моменти, дякує прибутнім за увагу і переходить до відповідей на запитання, якщо такі будуть. 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Fonts w:ascii="Times New Roman" w:hAnsi="Times New Roman"/>
          <w:iCs/>
          <w:sz w:val="28"/>
          <w:szCs w:val="28"/>
        </w:rPr>
        <w:t xml:space="preserve">Термін «анотація» латинського походження, який перекладається як «примітка». Анотація – це коротка, стисла характеристика тексту з перерахуванням основних питань дослідження, дисертації, статті тощо. Вона повинна дати читачеві уявлення про зміст, структуру й призначення основного матеріалу. Анотація пришвидшує роботу з текстом, тому що включає в себе короткий зміст самого тексту й допомагає визначитися в подальшій роботі з ним. Завдяки анотації читач ознайомлюється з тематикою тексту, його актуальністю та головною ідеєю. Ці дані допоможуть людині вирішити, потрібно їй далі опрацьовувати цей текст чи ні. Важливим завданням автора наукової анотації є передача загального змісту публікації. І якщо він прагне досягти цього, йому знадобиться скористатися стисненням матеріалу. Проте стиснення допустиме лише тоді, коли в тексті є достатня кількість інформації. Найбільш об’ємне стиснення спостерігається саме в анотаціях і рефератах статей, дисертацій та інших документів науково-технічної спрямованості. Залежно від мети комунікації анотації бувають описовими, довідковими, реферативними, рекомендаційними і критичними. За охопленням змісту анотованого тексту розрізняють анотації загальні, які характеризують документ в цілому, і спеціалізовані, що розкривають документ лише в окремих аспектах. Вони можуть бути короткими, що складаються з декількох слів або невеликих фраз, і розгорнутими – обсягом 600–1000 друкованих знаків. Рекомендований обсяг анотації становить приблизно 700–800 друкованих знаків із пробілами й символами. 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b w:val="false"/>
          <w:b w:val="false"/>
          <w:bCs w:val="false"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Cs/>
          <w:sz w:val="28"/>
          <w:szCs w:val="28"/>
        </w:rPr>
        <w:t>Анотації, представлені в складі наукової статті, належать до реферативних різновидів анотацій, мета яких полягає в тому, щоб привернути увагу фахівців до викладеного матеріалу, зрозуміти коло проблем тексту публікації, а також допомогти вирішити, чи відповідає ця робота професійним інтересам читача. Анотація вказує на ту інформацію, яка буде відтворена в основному тексті, не даючи детального послідовного опису змісту першоджерела. Анотація, яка випереджає наукову статтю, повинна мати певну композиційну структуру. Наприклад, у рекомендаціях Європейської асоціації наукових редакторів (European Association of Science Editors) для авторів і перекладачів наукових статей запропоновано таку композиційну структуру: 1. Background (актуальність дослідження); 2. Objectives (цілі дослідження); 3. Methods (методи дослідження); 4. Results (результати дослідження); 5. Conclusions (висновки); 6. Final Conclusions (теоретична і практична значущість дослідження). Зазвичай анотація являє собою один абзац. Однак у ході спостереження були виявлені анотації, які складаються з двох і навіть трьох абзаців. Можливо, це пояснюється обсягом і багатоаспектністю представлених результатів досліджень або вимогами до анотації редакції конкретного наукового видання. Обсяг кожного композиційного блоку анотації також багато в чому є індивідуальним. Так само й порядок композиційних блоків в анотації також може варіюватися. Загалом на матеріалі опрацьованих публікацій можна зробити висновок, що в складі звичайної анотації представлено об’єкт і предмет наукового дослідження, методи і результати дослідження. Варіативними елементами анотації можуть бути: актуальність, мета дослідження, висновки, теоретична й практична значущість дослідження, відомості про представлені в статті додаткові матеріали. Ці структурні елементи дуже часто мають лексичні та граматичні кліше.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/>
          <w:iCs/>
          <w:sz w:val="28"/>
          <w:szCs w:val="28"/>
          <w:lang w:val="en-US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62f1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InternetLink">
    <w:name w:val="Internet Link"/>
    <w:rPr>
      <w:color w:val="0000FF"/>
      <w:u w:val="single"/>
    </w:rPr>
  </w:style>
  <w:style w:type="character" w:styleId="ListLabel34">
    <w:name w:val="ListLabel 34"/>
    <w:qFormat/>
    <w:rPr>
      <w:rFonts w:ascii="Times New Roman" w:hAnsi="Times New Roman"/>
      <w:iCs/>
      <w:color w:val="auto"/>
      <w:sz w:val="28"/>
      <w:szCs w:val="28"/>
      <w:u w:val="none"/>
      <w:lang w:val="en-US" w:eastAsia="ru-RU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>
      <w:rFonts w:eastAsia="Times New Roman"/>
      <w:lang w:val="ru-RU" w:eastAsia="ru-RU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Neat_Office/6.2.8.2$Windows_x86 LibreOffice_project/</Application>
  <Pages>4</Pages>
  <Words>1074</Words>
  <Characters>7692</Characters>
  <CharactersWithSpaces>8762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2021-02-12T19:28:00Z</dcterms:created>
  <dc:creator>q</dc:creator>
  <dc:description/>
  <dc:language>en-US</dc:language>
  <cp:lastModifiedBy/>
  <dcterms:modified xsi:type="dcterms:W3CDTF">2022-12-14T17:52:23Z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