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2B9E" w14:textId="77777777" w:rsidR="00097C11" w:rsidRPr="006E2E1C" w:rsidRDefault="00097C11" w:rsidP="00844E18">
      <w:pPr>
        <w:jc w:val="center"/>
        <w:rPr>
          <w:b/>
          <w:bCs/>
          <w:color w:val="000000"/>
          <w:sz w:val="28"/>
          <w:szCs w:val="28"/>
          <w:lang w:val="uk-UA"/>
        </w:rPr>
      </w:pPr>
    </w:p>
    <w:p w14:paraId="01AD30F5" w14:textId="77777777" w:rsidR="00844E18" w:rsidRPr="00BE452B" w:rsidRDefault="00FA4CCD" w:rsidP="00844E18">
      <w:pPr>
        <w:jc w:val="center"/>
        <w:rPr>
          <w:b/>
          <w:bCs/>
          <w:color w:val="000000"/>
          <w:sz w:val="28"/>
          <w:szCs w:val="28"/>
          <w:lang w:val="uk-UA"/>
        </w:rPr>
      </w:pPr>
      <w:r w:rsidRPr="00FA4CCD">
        <w:rPr>
          <w:b/>
          <w:bCs/>
          <w:color w:val="000000"/>
          <w:sz w:val="28"/>
          <w:szCs w:val="28"/>
          <w:lang w:val="uk-UA"/>
        </w:rPr>
        <w:t>МЕТОДИ ТА ЗАСОБИ ІНТЕЛЕКТУАЛЬНОГО АНАЛІЗУ ДАНИХ</w:t>
      </w:r>
    </w:p>
    <w:p w14:paraId="6C3BD156" w14:textId="77777777" w:rsidR="00BA282F" w:rsidRPr="00EF5BEC" w:rsidRDefault="00BA282F" w:rsidP="00844E18">
      <w:pPr>
        <w:jc w:val="center"/>
        <w:rPr>
          <w:b/>
          <w:bCs/>
          <w:color w:val="000000"/>
          <w:lang w:val="uk-UA"/>
        </w:rPr>
      </w:pPr>
    </w:p>
    <w:p w14:paraId="4DDAC223" w14:textId="5A4D4210" w:rsidR="00A42289" w:rsidRPr="005F7E47" w:rsidRDefault="00A42289" w:rsidP="00A42289">
      <w:pPr>
        <w:rPr>
          <w:lang w:val="ru-RU"/>
        </w:rPr>
      </w:pPr>
      <w:r w:rsidRPr="005D3580">
        <w:rPr>
          <w:b/>
          <w:bCs/>
          <w:lang w:val="uk-UA"/>
        </w:rPr>
        <w:t>Викладач:</w:t>
      </w:r>
      <w:r w:rsidR="005F7E47" w:rsidRPr="005F7E47">
        <w:rPr>
          <w:b/>
          <w:bCs/>
          <w:lang w:val="ru-RU"/>
        </w:rPr>
        <w:t xml:space="preserve"> </w:t>
      </w:r>
      <w:r w:rsidR="00C55CFC">
        <w:rPr>
          <w:i/>
          <w:iCs/>
          <w:lang w:val="uk-UA"/>
        </w:rPr>
        <w:t>доктор</w:t>
      </w:r>
      <w:r w:rsidR="00CF39BB">
        <w:rPr>
          <w:i/>
          <w:iCs/>
          <w:lang w:val="uk-UA"/>
        </w:rPr>
        <w:t xml:space="preserve"> </w:t>
      </w:r>
      <w:r w:rsidR="001D5EEC">
        <w:rPr>
          <w:i/>
          <w:iCs/>
          <w:lang w:val="uk-UA"/>
        </w:rPr>
        <w:t>економічних наук</w:t>
      </w:r>
      <w:r w:rsidR="00CF39BB">
        <w:rPr>
          <w:i/>
          <w:iCs/>
          <w:lang w:val="uk-UA"/>
        </w:rPr>
        <w:t xml:space="preserve">, </w:t>
      </w:r>
      <w:r w:rsidR="00C55CFC">
        <w:rPr>
          <w:i/>
          <w:iCs/>
          <w:lang w:val="uk-UA"/>
        </w:rPr>
        <w:t>професор</w:t>
      </w:r>
      <w:r w:rsidR="00CF39BB">
        <w:rPr>
          <w:i/>
          <w:iCs/>
          <w:lang w:val="uk-UA"/>
        </w:rPr>
        <w:t xml:space="preserve"> </w:t>
      </w:r>
      <w:proofErr w:type="spellStart"/>
      <w:r w:rsidR="001D5EEC">
        <w:rPr>
          <w:i/>
          <w:iCs/>
          <w:lang w:val="uk-UA"/>
        </w:rPr>
        <w:t>Клопов</w:t>
      </w:r>
      <w:proofErr w:type="spellEnd"/>
      <w:r w:rsidR="001D5EEC">
        <w:rPr>
          <w:i/>
          <w:iCs/>
          <w:lang w:val="uk-UA"/>
        </w:rPr>
        <w:t xml:space="preserve"> Іван Олександрович</w:t>
      </w:r>
    </w:p>
    <w:p w14:paraId="5C5686DD" w14:textId="77777777" w:rsidR="00C60EE7" w:rsidRDefault="00A42289" w:rsidP="00A42289">
      <w:pPr>
        <w:rPr>
          <w:i/>
          <w:iCs/>
          <w:lang w:val="uk-UA"/>
        </w:rPr>
      </w:pPr>
      <w:r w:rsidRPr="005D3580">
        <w:rPr>
          <w:b/>
          <w:bCs/>
          <w:lang w:val="uk-UA"/>
        </w:rPr>
        <w:t>Кафедра:</w:t>
      </w:r>
      <w:r w:rsidR="005F7E47" w:rsidRPr="005F7E47">
        <w:rPr>
          <w:i/>
          <w:iCs/>
          <w:lang w:val="ru-RU"/>
        </w:rPr>
        <w:t xml:space="preserve"> </w:t>
      </w:r>
      <w:r w:rsidR="005F7E47">
        <w:rPr>
          <w:i/>
          <w:iCs/>
          <w:lang w:val="uk-UA"/>
        </w:rPr>
        <w:t>інформаційних технологій, підприємництва та фінансів</w:t>
      </w:r>
      <w:r w:rsidR="00CF39BB">
        <w:rPr>
          <w:i/>
          <w:iCs/>
          <w:lang w:val="uk-UA"/>
        </w:rPr>
        <w:t xml:space="preserve">, </w:t>
      </w:r>
    </w:p>
    <w:p w14:paraId="7E80B76E" w14:textId="77777777" w:rsidR="00A42289" w:rsidRPr="005D3580" w:rsidRDefault="001C6B79" w:rsidP="00A42289">
      <w:pPr>
        <w:rPr>
          <w:lang w:val="uk-UA"/>
        </w:rPr>
      </w:pPr>
      <w:r>
        <w:rPr>
          <w:i/>
          <w:iCs/>
          <w:lang w:val="uk-UA"/>
        </w:rPr>
        <w:t>К</w:t>
      </w:r>
      <w:r w:rsidR="00CF39BB">
        <w:rPr>
          <w:i/>
          <w:iCs/>
          <w:lang w:val="uk-UA"/>
        </w:rPr>
        <w:t>орпус</w:t>
      </w:r>
      <w:r>
        <w:rPr>
          <w:i/>
          <w:iCs/>
          <w:lang w:val="uk-UA"/>
        </w:rPr>
        <w:t xml:space="preserve"> 10</w:t>
      </w:r>
      <w:r w:rsidR="00CF39BB">
        <w:rPr>
          <w:i/>
          <w:iCs/>
          <w:lang w:val="uk-UA"/>
        </w:rPr>
        <w:t xml:space="preserve">, </w:t>
      </w:r>
      <w:proofErr w:type="spellStart"/>
      <w:r w:rsidR="00CF39BB">
        <w:rPr>
          <w:i/>
          <w:iCs/>
          <w:lang w:val="uk-UA"/>
        </w:rPr>
        <w:t>ауд</w:t>
      </w:r>
      <w:proofErr w:type="spellEnd"/>
      <w:r w:rsidR="00CF39BB">
        <w:rPr>
          <w:i/>
          <w:iCs/>
          <w:lang w:val="uk-UA"/>
        </w:rPr>
        <w:t xml:space="preserve">. </w:t>
      </w:r>
      <w:r w:rsidR="005F7E47">
        <w:rPr>
          <w:i/>
          <w:iCs/>
          <w:lang w:val="uk-UA"/>
        </w:rPr>
        <w:t>416</w:t>
      </w:r>
    </w:p>
    <w:p w14:paraId="2B09ED6D" w14:textId="77777777" w:rsidR="00A42289" w:rsidRPr="00B504AF" w:rsidRDefault="00A42289" w:rsidP="00A42289">
      <w:pPr>
        <w:rPr>
          <w:i/>
          <w:iCs/>
          <w:lang w:val="uk-UA"/>
        </w:rPr>
      </w:pPr>
      <w:r w:rsidRPr="005D3580">
        <w:rPr>
          <w:b/>
          <w:bCs/>
          <w:lang w:val="uk-UA"/>
        </w:rPr>
        <w:t>E</w:t>
      </w:r>
      <w:r w:rsidR="00AE5D68">
        <w:rPr>
          <w:b/>
          <w:bCs/>
          <w:lang w:val="uk-UA"/>
        </w:rPr>
        <w:t>-</w:t>
      </w:r>
      <w:proofErr w:type="spellStart"/>
      <w:r w:rsidRPr="005D3580">
        <w:rPr>
          <w:b/>
          <w:bCs/>
          <w:lang w:val="uk-UA"/>
        </w:rPr>
        <w:t>mail</w:t>
      </w:r>
      <w:proofErr w:type="spellEnd"/>
      <w:r w:rsidRPr="005D3580">
        <w:rPr>
          <w:b/>
          <w:bCs/>
          <w:lang w:val="uk-UA"/>
        </w:rPr>
        <w:t xml:space="preserve">: </w:t>
      </w:r>
      <w:proofErr w:type="spellStart"/>
      <w:r w:rsidR="007E2DE1">
        <w:rPr>
          <w:i/>
          <w:iCs/>
        </w:rPr>
        <w:t>klopov</w:t>
      </w:r>
      <w:proofErr w:type="spellEnd"/>
      <w:r w:rsidR="00CF39BB" w:rsidRPr="00B504AF">
        <w:rPr>
          <w:i/>
          <w:iCs/>
          <w:lang w:val="uk-UA"/>
        </w:rPr>
        <w:t>@</w:t>
      </w:r>
      <w:proofErr w:type="spellStart"/>
      <w:r w:rsidR="00CF39BB">
        <w:rPr>
          <w:i/>
          <w:iCs/>
        </w:rPr>
        <w:t>znu</w:t>
      </w:r>
      <w:proofErr w:type="spellEnd"/>
      <w:r w:rsidR="00CF39BB" w:rsidRPr="00B504AF">
        <w:rPr>
          <w:i/>
          <w:iCs/>
          <w:lang w:val="uk-UA"/>
        </w:rPr>
        <w:t>.</w:t>
      </w:r>
      <w:proofErr w:type="spellStart"/>
      <w:r w:rsidR="00CF39BB">
        <w:rPr>
          <w:i/>
          <w:iCs/>
        </w:rPr>
        <w:t>edu</w:t>
      </w:r>
      <w:proofErr w:type="spellEnd"/>
      <w:r w:rsidR="00CF39BB" w:rsidRPr="00B504AF">
        <w:rPr>
          <w:i/>
          <w:iCs/>
          <w:lang w:val="uk-UA"/>
        </w:rPr>
        <w:t>.</w:t>
      </w:r>
      <w:proofErr w:type="spellStart"/>
      <w:r w:rsidR="00CF39BB">
        <w:rPr>
          <w:i/>
          <w:iCs/>
        </w:rPr>
        <w:t>ua</w:t>
      </w:r>
      <w:proofErr w:type="spellEnd"/>
    </w:p>
    <w:p w14:paraId="36E628D1" w14:textId="77777777" w:rsidR="005F7E47" w:rsidRDefault="00C27B7C" w:rsidP="00C27B7C">
      <w:pPr>
        <w:rPr>
          <w:i/>
          <w:iCs/>
          <w:lang w:val="uk-UA"/>
        </w:rPr>
      </w:pPr>
      <w:r w:rsidRPr="005D3580">
        <w:rPr>
          <w:b/>
          <w:bCs/>
          <w:lang w:val="uk-UA"/>
        </w:rPr>
        <w:t>Телефон:</w:t>
      </w:r>
      <w:r w:rsidR="005F7E47">
        <w:rPr>
          <w:b/>
          <w:bCs/>
          <w:lang w:val="uk-UA"/>
        </w:rPr>
        <w:t xml:space="preserve"> </w:t>
      </w:r>
    </w:p>
    <w:p w14:paraId="36B8B8F0" w14:textId="77777777"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14:paraId="679B8EF3" w14:textId="77777777"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680"/>
        <w:gridCol w:w="1276"/>
        <w:gridCol w:w="1389"/>
        <w:gridCol w:w="1417"/>
        <w:gridCol w:w="1106"/>
        <w:gridCol w:w="992"/>
        <w:gridCol w:w="1050"/>
      </w:tblGrid>
      <w:tr w:rsidR="003D656F" w:rsidRPr="00910DDB" w14:paraId="21265A01" w14:textId="77777777" w:rsidTr="00D53729">
        <w:trPr>
          <w:trHeight w:val="239"/>
        </w:trPr>
        <w:tc>
          <w:tcPr>
            <w:tcW w:w="2948" w:type="dxa"/>
            <w:gridSpan w:val="2"/>
            <w:tcBorders>
              <w:top w:val="single" w:sz="4" w:space="0" w:color="000000"/>
            </w:tcBorders>
          </w:tcPr>
          <w:p w14:paraId="55C7F038" w14:textId="77777777"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230" w:type="dxa"/>
            <w:gridSpan w:val="6"/>
            <w:tcBorders>
              <w:top w:val="single" w:sz="4" w:space="0" w:color="000000"/>
            </w:tcBorders>
          </w:tcPr>
          <w:p w14:paraId="72577C6B" w14:textId="4C09A3CD" w:rsidR="007E2DE1" w:rsidRPr="00575B0B" w:rsidRDefault="00575B0B" w:rsidP="003D656F">
            <w:pPr>
              <w:spacing w:after="20"/>
              <w:rPr>
                <w:lang w:val="uk-UA"/>
              </w:rPr>
            </w:pPr>
            <w:proofErr w:type="spellStart"/>
            <w:r w:rsidRPr="00575B0B">
              <w:rPr>
                <w:sz w:val="26"/>
                <w:szCs w:val="26"/>
                <w:lang w:val="ru-RU"/>
              </w:rPr>
              <w:t>Економіка</w:t>
            </w:r>
            <w:proofErr w:type="spellEnd"/>
            <w:r w:rsidRPr="00575B0B">
              <w:rPr>
                <w:sz w:val="26"/>
                <w:szCs w:val="26"/>
                <w:lang w:val="ru-RU"/>
              </w:rPr>
              <w:t xml:space="preserve"> </w:t>
            </w:r>
            <w:proofErr w:type="spellStart"/>
            <w:r w:rsidRPr="00575B0B">
              <w:rPr>
                <w:sz w:val="26"/>
                <w:szCs w:val="26"/>
                <w:lang w:val="ru-RU"/>
              </w:rPr>
              <w:t>підприємства</w:t>
            </w:r>
            <w:proofErr w:type="spellEnd"/>
            <w:r w:rsidRPr="00575B0B">
              <w:rPr>
                <w:sz w:val="26"/>
                <w:szCs w:val="26"/>
                <w:lang w:val="ru-RU"/>
              </w:rPr>
              <w:t xml:space="preserve"> та </w:t>
            </w:r>
            <w:proofErr w:type="spellStart"/>
            <w:r w:rsidRPr="00575B0B">
              <w:rPr>
                <w:sz w:val="26"/>
                <w:szCs w:val="26"/>
                <w:lang w:val="ru-RU"/>
              </w:rPr>
              <w:t>управління</w:t>
            </w:r>
            <w:proofErr w:type="spellEnd"/>
            <w:r w:rsidRPr="00575B0B">
              <w:rPr>
                <w:sz w:val="26"/>
                <w:szCs w:val="26"/>
                <w:lang w:val="ru-RU"/>
              </w:rPr>
              <w:t xml:space="preserve"> </w:t>
            </w:r>
            <w:proofErr w:type="spellStart"/>
            <w:r w:rsidRPr="00575B0B">
              <w:rPr>
                <w:sz w:val="26"/>
                <w:szCs w:val="26"/>
                <w:lang w:val="ru-RU"/>
              </w:rPr>
              <w:t>бізнесом</w:t>
            </w:r>
            <w:proofErr w:type="spellEnd"/>
          </w:p>
          <w:p w14:paraId="214CFA2D" w14:textId="77777777" w:rsidR="00413924" w:rsidRPr="00EF5BEC" w:rsidRDefault="00FA4CCD" w:rsidP="003D656F">
            <w:pPr>
              <w:spacing w:after="20"/>
              <w:rPr>
                <w:rFonts w:eastAsia="Times New Roman"/>
                <w:lang w:val="uk-UA"/>
              </w:rPr>
            </w:pPr>
            <w:r>
              <w:rPr>
                <w:lang w:val="uk-UA"/>
              </w:rPr>
              <w:t>Магістр</w:t>
            </w:r>
          </w:p>
        </w:tc>
      </w:tr>
      <w:tr w:rsidR="00D54399" w:rsidRPr="00E42FA1" w14:paraId="7C0F22BD" w14:textId="77777777" w:rsidTr="00D53729">
        <w:trPr>
          <w:trHeight w:val="239"/>
        </w:trPr>
        <w:tc>
          <w:tcPr>
            <w:tcW w:w="2948" w:type="dxa"/>
            <w:gridSpan w:val="2"/>
          </w:tcPr>
          <w:p w14:paraId="5757A10B" w14:textId="77777777" w:rsidR="00D54399" w:rsidRPr="00287991" w:rsidRDefault="00D54399" w:rsidP="00AD356A">
            <w:pPr>
              <w:rPr>
                <w:b/>
                <w:bCs/>
              </w:rPr>
            </w:pPr>
            <w:r>
              <w:rPr>
                <w:b/>
                <w:bCs/>
                <w:lang w:val="uk-UA"/>
              </w:rPr>
              <w:t>Статус дисципліни</w:t>
            </w:r>
            <w:r w:rsidR="00287991">
              <w:rPr>
                <w:b/>
                <w:bCs/>
              </w:rPr>
              <w:t>:</w:t>
            </w:r>
          </w:p>
        </w:tc>
        <w:tc>
          <w:tcPr>
            <w:tcW w:w="7230" w:type="dxa"/>
            <w:gridSpan w:val="6"/>
          </w:tcPr>
          <w:p w14:paraId="57CA042D" w14:textId="77777777" w:rsidR="00D54399" w:rsidRDefault="007E2DE1" w:rsidP="003D656F">
            <w:pPr>
              <w:spacing w:after="20"/>
              <w:rPr>
                <w:lang w:val="uk-UA"/>
              </w:rPr>
            </w:pPr>
            <w:r>
              <w:rPr>
                <w:lang w:val="uk-UA"/>
              </w:rPr>
              <w:t>Вибіркова</w:t>
            </w:r>
          </w:p>
        </w:tc>
      </w:tr>
      <w:tr w:rsidR="00287991" w:rsidRPr="00EF5BEC" w14:paraId="7A57A049" w14:textId="77777777" w:rsidTr="00D53729">
        <w:trPr>
          <w:trHeight w:val="250"/>
        </w:trPr>
        <w:tc>
          <w:tcPr>
            <w:tcW w:w="2268" w:type="dxa"/>
          </w:tcPr>
          <w:p w14:paraId="6BB4982E" w14:textId="77777777" w:rsidR="00287991" w:rsidRPr="00287991" w:rsidRDefault="00287991" w:rsidP="00AD356A">
            <w:pPr>
              <w:rPr>
                <w:rFonts w:eastAsia="Times New Roman"/>
                <w:b/>
                <w:bCs/>
                <w:lang w:val="uk-UA"/>
              </w:rPr>
            </w:pPr>
            <w:r w:rsidRPr="00EF5BEC">
              <w:rPr>
                <w:b/>
                <w:bCs/>
                <w:lang w:val="uk-UA"/>
              </w:rPr>
              <w:t>Кредити ECTS</w:t>
            </w:r>
          </w:p>
        </w:tc>
        <w:tc>
          <w:tcPr>
            <w:tcW w:w="680" w:type="dxa"/>
          </w:tcPr>
          <w:p w14:paraId="0A3F0FBB" w14:textId="77777777" w:rsidR="00287991" w:rsidRPr="00EF5BEC" w:rsidRDefault="00C60EE7" w:rsidP="00AD356A">
            <w:pPr>
              <w:rPr>
                <w:rFonts w:eastAsia="Times New Roman"/>
                <w:lang w:val="uk-UA"/>
              </w:rPr>
            </w:pPr>
            <w:r>
              <w:rPr>
                <w:rFonts w:eastAsia="Times New Roman"/>
                <w:lang w:val="uk-UA"/>
              </w:rPr>
              <w:t>5</w:t>
            </w:r>
          </w:p>
        </w:tc>
        <w:tc>
          <w:tcPr>
            <w:tcW w:w="1276" w:type="dxa"/>
          </w:tcPr>
          <w:p w14:paraId="304B2584" w14:textId="77777777"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14:paraId="4DEB15B7" w14:textId="5CEBECD0" w:rsidR="00287991" w:rsidRPr="00575B0B" w:rsidRDefault="00287991" w:rsidP="004713BF">
            <w:pPr>
              <w:rPr>
                <w:rFonts w:eastAsia="Times New Roman"/>
                <w:lang w:val="uk-UA"/>
              </w:rPr>
            </w:pPr>
            <w:r>
              <w:rPr>
                <w:rFonts w:eastAsia="Times New Roman"/>
                <w:lang w:val="uk-UA"/>
              </w:rPr>
              <w:t>20</w:t>
            </w:r>
            <w:r w:rsidR="004713BF">
              <w:rPr>
                <w:rFonts w:eastAsia="Times New Roman"/>
              </w:rPr>
              <w:t>2</w:t>
            </w:r>
            <w:r w:rsidR="00575B0B">
              <w:rPr>
                <w:rFonts w:eastAsia="Times New Roman"/>
                <w:lang w:val="uk-UA"/>
              </w:rPr>
              <w:t>3</w:t>
            </w:r>
            <w:r>
              <w:rPr>
                <w:rFonts w:eastAsia="Times New Roman"/>
                <w:lang w:val="uk-UA"/>
              </w:rPr>
              <w:t>-2</w:t>
            </w:r>
            <w:r w:rsidR="00575B0B">
              <w:rPr>
                <w:rFonts w:eastAsia="Times New Roman"/>
                <w:lang w:val="uk-UA"/>
              </w:rPr>
              <w:t>4</w:t>
            </w:r>
          </w:p>
        </w:tc>
        <w:tc>
          <w:tcPr>
            <w:tcW w:w="1417" w:type="dxa"/>
          </w:tcPr>
          <w:p w14:paraId="4EACE260" w14:textId="77777777" w:rsidR="00287991" w:rsidRPr="00EF5BEC" w:rsidRDefault="00287991" w:rsidP="00AD356A">
            <w:pPr>
              <w:rPr>
                <w:rFonts w:eastAsia="Times New Roman"/>
                <w:b/>
                <w:bCs/>
                <w:lang w:val="uk-UA"/>
              </w:rPr>
            </w:pPr>
            <w:r>
              <w:rPr>
                <w:b/>
                <w:bCs/>
                <w:lang w:val="uk-UA"/>
              </w:rPr>
              <w:t>Рік навчання</w:t>
            </w:r>
          </w:p>
        </w:tc>
        <w:tc>
          <w:tcPr>
            <w:tcW w:w="1106" w:type="dxa"/>
          </w:tcPr>
          <w:p w14:paraId="59754EFF" w14:textId="77777777" w:rsidR="00287991" w:rsidRPr="00177BBC" w:rsidRDefault="00FA4CCD" w:rsidP="00AD356A">
            <w:pPr>
              <w:rPr>
                <w:rFonts w:eastAsia="Times New Roman"/>
                <w:lang w:val="ru-RU"/>
              </w:rPr>
            </w:pPr>
            <w:r>
              <w:rPr>
                <w:rFonts w:eastAsia="Times New Roman"/>
                <w:lang w:val="ru-RU"/>
              </w:rPr>
              <w:t>2</w:t>
            </w:r>
          </w:p>
        </w:tc>
        <w:tc>
          <w:tcPr>
            <w:tcW w:w="992" w:type="dxa"/>
            <w:tcBorders>
              <w:right w:val="single" w:sz="4" w:space="0" w:color="000000"/>
            </w:tcBorders>
          </w:tcPr>
          <w:p w14:paraId="0464697A" w14:textId="77777777" w:rsidR="00287991" w:rsidRPr="00177BBC" w:rsidRDefault="00287991" w:rsidP="00287991">
            <w:pPr>
              <w:rPr>
                <w:rFonts w:eastAsia="Times New Roman"/>
                <w:lang w:val="ru-RU"/>
              </w:rPr>
            </w:pPr>
            <w:r w:rsidRPr="00EF5BEC">
              <w:rPr>
                <w:b/>
                <w:bCs/>
                <w:lang w:val="uk-UA"/>
              </w:rPr>
              <w:t>Тижні</w:t>
            </w:r>
          </w:p>
        </w:tc>
        <w:tc>
          <w:tcPr>
            <w:tcW w:w="1050" w:type="dxa"/>
            <w:tcBorders>
              <w:left w:val="single" w:sz="4" w:space="0" w:color="000000"/>
            </w:tcBorders>
          </w:tcPr>
          <w:p w14:paraId="1B2F22D2" w14:textId="77777777" w:rsidR="00287991" w:rsidRPr="00177BBC" w:rsidRDefault="00287991" w:rsidP="00D53729">
            <w:pPr>
              <w:rPr>
                <w:rFonts w:eastAsia="Times New Roman"/>
                <w:lang w:val="ru-RU"/>
              </w:rPr>
            </w:pPr>
            <w:r>
              <w:rPr>
                <w:rFonts w:eastAsia="Times New Roman"/>
                <w:lang w:val="ru-RU"/>
              </w:rPr>
              <w:t>1</w:t>
            </w:r>
            <w:r w:rsidR="00D53729">
              <w:rPr>
                <w:rFonts w:eastAsia="Times New Roman"/>
                <w:lang w:val="ru-RU"/>
              </w:rPr>
              <w:t>4</w:t>
            </w:r>
          </w:p>
        </w:tc>
      </w:tr>
      <w:tr w:rsidR="00287991" w:rsidRPr="00910DDB" w14:paraId="258D0920" w14:textId="77777777" w:rsidTr="00D53729">
        <w:trPr>
          <w:trHeight w:val="250"/>
        </w:trPr>
        <w:tc>
          <w:tcPr>
            <w:tcW w:w="2268" w:type="dxa"/>
          </w:tcPr>
          <w:p w14:paraId="0EAD1419" w14:textId="77777777" w:rsidR="00287991" w:rsidRPr="00D53729" w:rsidRDefault="00287991" w:rsidP="00B43642">
            <w:pPr>
              <w:rPr>
                <w:b/>
                <w:bCs/>
                <w:lang w:val="uk-UA"/>
              </w:rPr>
            </w:pPr>
            <w:r w:rsidRPr="00D53729">
              <w:rPr>
                <w:b/>
                <w:bCs/>
                <w:lang w:val="uk-UA"/>
              </w:rPr>
              <w:t>Кількість годин</w:t>
            </w:r>
          </w:p>
        </w:tc>
        <w:tc>
          <w:tcPr>
            <w:tcW w:w="680" w:type="dxa"/>
          </w:tcPr>
          <w:p w14:paraId="20E8B510" w14:textId="77777777" w:rsidR="00287991" w:rsidRPr="00D53729" w:rsidRDefault="00C60EE7" w:rsidP="00B43642">
            <w:pPr>
              <w:rPr>
                <w:rFonts w:eastAsia="Times New Roman"/>
                <w:lang w:val="uk-UA"/>
              </w:rPr>
            </w:pPr>
            <w:r>
              <w:rPr>
                <w:rFonts w:eastAsia="Times New Roman"/>
                <w:lang w:val="uk-UA"/>
              </w:rPr>
              <w:t>150</w:t>
            </w:r>
          </w:p>
        </w:tc>
        <w:tc>
          <w:tcPr>
            <w:tcW w:w="1276" w:type="dxa"/>
          </w:tcPr>
          <w:p w14:paraId="1A76E036" w14:textId="77777777" w:rsidR="00287991" w:rsidRPr="00D53729" w:rsidRDefault="00287991" w:rsidP="00B20419">
            <w:pPr>
              <w:rPr>
                <w:b/>
                <w:bCs/>
                <w:highlight w:val="yellow"/>
                <w:lang w:val="uk-UA"/>
              </w:rPr>
            </w:pPr>
            <w:r w:rsidRPr="00D53729">
              <w:rPr>
                <w:b/>
                <w:bCs/>
                <w:lang w:val="uk-UA"/>
              </w:rPr>
              <w:t>Кількість змістових модулів</w:t>
            </w:r>
          </w:p>
        </w:tc>
        <w:tc>
          <w:tcPr>
            <w:tcW w:w="1389" w:type="dxa"/>
          </w:tcPr>
          <w:p w14:paraId="5D843056" w14:textId="77777777" w:rsidR="00287991" w:rsidRPr="00587EAD" w:rsidRDefault="00587EAD" w:rsidP="00AD356A">
            <w:pPr>
              <w:rPr>
                <w:rFonts w:eastAsia="Times New Roman"/>
              </w:rPr>
            </w:pPr>
            <w:r>
              <w:rPr>
                <w:rFonts w:eastAsia="Times New Roman"/>
              </w:rPr>
              <w:t>8</w:t>
            </w:r>
          </w:p>
        </w:tc>
        <w:tc>
          <w:tcPr>
            <w:tcW w:w="4565" w:type="dxa"/>
            <w:gridSpan w:val="4"/>
          </w:tcPr>
          <w:p w14:paraId="333F4057" w14:textId="1F1A8535" w:rsidR="00287991" w:rsidRPr="00D53729" w:rsidRDefault="00287991" w:rsidP="00287991">
            <w:pPr>
              <w:rPr>
                <w:i/>
                <w:iCs/>
                <w:lang w:val="uk-UA"/>
              </w:rPr>
            </w:pPr>
            <w:r w:rsidRPr="00D53729">
              <w:rPr>
                <w:b/>
                <w:bCs/>
                <w:lang w:val="uk-UA"/>
              </w:rPr>
              <w:t>Лекційні заняття</w:t>
            </w:r>
            <w:r w:rsidR="00D53729">
              <w:rPr>
                <w:b/>
                <w:bCs/>
                <w:lang w:val="uk-UA"/>
              </w:rPr>
              <w:t xml:space="preserve"> </w:t>
            </w:r>
            <w:r w:rsidRPr="00D53729">
              <w:rPr>
                <w:lang w:val="uk-UA"/>
              </w:rPr>
              <w:t xml:space="preserve">– </w:t>
            </w:r>
            <w:r w:rsidR="00910DDB">
              <w:rPr>
                <w:lang w:val="uk-UA"/>
              </w:rPr>
              <w:t>26</w:t>
            </w:r>
          </w:p>
          <w:p w14:paraId="1C940F11" w14:textId="64C009CC" w:rsidR="00287991" w:rsidRPr="00D53729" w:rsidRDefault="00D53729" w:rsidP="00287991">
            <w:pPr>
              <w:rPr>
                <w:b/>
                <w:bCs/>
                <w:lang w:val="uk-UA"/>
              </w:rPr>
            </w:pPr>
            <w:r w:rsidRPr="00D53729">
              <w:rPr>
                <w:b/>
                <w:bCs/>
                <w:lang w:val="uk-UA"/>
              </w:rPr>
              <w:t>Лабораторні</w:t>
            </w:r>
            <w:r w:rsidR="00287991" w:rsidRPr="00D53729">
              <w:rPr>
                <w:b/>
                <w:bCs/>
                <w:lang w:val="uk-UA"/>
              </w:rPr>
              <w:t xml:space="preserve"> заняття</w:t>
            </w:r>
            <w:r>
              <w:rPr>
                <w:b/>
                <w:bCs/>
                <w:lang w:val="uk-UA"/>
              </w:rPr>
              <w:t xml:space="preserve"> </w:t>
            </w:r>
            <w:r w:rsidR="00287991" w:rsidRPr="00D53729">
              <w:rPr>
                <w:lang w:val="uk-UA"/>
              </w:rPr>
              <w:t>–</w:t>
            </w:r>
            <w:r w:rsidR="00910DDB">
              <w:rPr>
                <w:lang w:val="uk-UA"/>
              </w:rPr>
              <w:t xml:space="preserve"> 14</w:t>
            </w:r>
          </w:p>
          <w:p w14:paraId="7712C142" w14:textId="15A93372" w:rsidR="00287991" w:rsidRPr="00D53729" w:rsidRDefault="00287991" w:rsidP="00FA4CCD">
            <w:pPr>
              <w:rPr>
                <w:rFonts w:eastAsia="Times New Roman"/>
                <w:lang w:val="uk-UA"/>
              </w:rPr>
            </w:pPr>
            <w:r w:rsidRPr="00D53729">
              <w:rPr>
                <w:b/>
                <w:bCs/>
                <w:lang w:val="uk-UA"/>
              </w:rPr>
              <w:t>Самостійна робота</w:t>
            </w:r>
            <w:r w:rsidR="00D53729">
              <w:rPr>
                <w:b/>
                <w:bCs/>
                <w:lang w:val="uk-UA"/>
              </w:rPr>
              <w:t xml:space="preserve"> </w:t>
            </w:r>
            <w:r w:rsidRPr="00D53729">
              <w:rPr>
                <w:rFonts w:eastAsia="Times New Roman"/>
                <w:lang w:val="uk-UA"/>
              </w:rPr>
              <w:t xml:space="preserve">– </w:t>
            </w:r>
            <w:r w:rsidR="00FA4CCD">
              <w:rPr>
                <w:rFonts w:eastAsia="Times New Roman"/>
                <w:lang w:val="uk-UA"/>
              </w:rPr>
              <w:t>1</w:t>
            </w:r>
            <w:r w:rsidR="00910DDB">
              <w:rPr>
                <w:rFonts w:eastAsia="Times New Roman"/>
                <w:lang w:val="uk-UA"/>
              </w:rPr>
              <w:t>10</w:t>
            </w:r>
          </w:p>
        </w:tc>
      </w:tr>
      <w:tr w:rsidR="00287991" w:rsidRPr="00676F1A" w14:paraId="52914491" w14:textId="77777777" w:rsidTr="00D53729">
        <w:trPr>
          <w:trHeight w:val="250"/>
        </w:trPr>
        <w:tc>
          <w:tcPr>
            <w:tcW w:w="2948" w:type="dxa"/>
            <w:gridSpan w:val="2"/>
          </w:tcPr>
          <w:p w14:paraId="2EA3C5C0" w14:textId="77777777" w:rsidR="00287991" w:rsidRPr="00287991" w:rsidRDefault="00287991" w:rsidP="00080904">
            <w:pPr>
              <w:rPr>
                <w:rFonts w:eastAsia="Times New Roman"/>
              </w:rPr>
            </w:pPr>
            <w:r>
              <w:rPr>
                <w:b/>
                <w:bCs/>
                <w:lang w:val="uk-UA"/>
              </w:rPr>
              <w:t>Вид контролю</w:t>
            </w:r>
            <w:r>
              <w:rPr>
                <w:b/>
                <w:bCs/>
                <w:lang w:val="ru-RU"/>
              </w:rPr>
              <w:t>:</w:t>
            </w:r>
          </w:p>
        </w:tc>
        <w:tc>
          <w:tcPr>
            <w:tcW w:w="2665" w:type="dxa"/>
            <w:gridSpan w:val="2"/>
          </w:tcPr>
          <w:p w14:paraId="5BE62845" w14:textId="77777777" w:rsidR="00287991" w:rsidRPr="00080904" w:rsidRDefault="00D53729" w:rsidP="00080904">
            <w:pPr>
              <w:rPr>
                <w:rFonts w:eastAsia="Times New Roman"/>
                <w:b/>
                <w:bCs/>
                <w:lang w:val="uk-UA"/>
              </w:rPr>
            </w:pPr>
            <w:r>
              <w:rPr>
                <w:lang w:val="uk-UA"/>
              </w:rPr>
              <w:t>Залік</w:t>
            </w:r>
          </w:p>
        </w:tc>
        <w:tc>
          <w:tcPr>
            <w:tcW w:w="4565" w:type="dxa"/>
            <w:gridSpan w:val="4"/>
          </w:tcPr>
          <w:p w14:paraId="27A3D0E2" w14:textId="77777777" w:rsidR="00287991" w:rsidRPr="00080904" w:rsidRDefault="00287991" w:rsidP="00080904">
            <w:pPr>
              <w:rPr>
                <w:rFonts w:eastAsia="Times New Roman"/>
                <w:lang w:val="uk-UA"/>
              </w:rPr>
            </w:pPr>
          </w:p>
        </w:tc>
      </w:tr>
      <w:tr w:rsidR="00287991" w:rsidRPr="00910DDB" w14:paraId="7670D22E" w14:textId="77777777" w:rsidTr="00287991">
        <w:trPr>
          <w:trHeight w:val="250"/>
        </w:trPr>
        <w:tc>
          <w:tcPr>
            <w:tcW w:w="4224" w:type="dxa"/>
            <w:gridSpan w:val="3"/>
          </w:tcPr>
          <w:p w14:paraId="2A00600B" w14:textId="77777777"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14:paraId="6B715904" w14:textId="77777777" w:rsidR="00287991" w:rsidRPr="000841F1" w:rsidRDefault="000841F1" w:rsidP="00AD356A">
            <w:pPr>
              <w:rPr>
                <w:rFonts w:eastAsia="Times New Roman"/>
                <w:lang w:val="uk-UA"/>
              </w:rPr>
            </w:pPr>
            <w:r w:rsidRPr="000841F1">
              <w:t>https</w:t>
            </w:r>
            <w:r w:rsidRPr="000841F1">
              <w:rPr>
                <w:lang w:val="uk-UA"/>
              </w:rPr>
              <w:t>://</w:t>
            </w:r>
            <w:proofErr w:type="spellStart"/>
            <w:r w:rsidRPr="000841F1">
              <w:t>moodle</w:t>
            </w:r>
            <w:proofErr w:type="spellEnd"/>
            <w:r w:rsidRPr="000841F1">
              <w:rPr>
                <w:lang w:val="uk-UA"/>
              </w:rPr>
              <w:t>.</w:t>
            </w:r>
            <w:proofErr w:type="spellStart"/>
            <w:r w:rsidRPr="000841F1">
              <w:t>znu</w:t>
            </w:r>
            <w:proofErr w:type="spellEnd"/>
            <w:r w:rsidRPr="000841F1">
              <w:rPr>
                <w:lang w:val="uk-UA"/>
              </w:rPr>
              <w:t>.</w:t>
            </w:r>
            <w:proofErr w:type="spellStart"/>
            <w:r w:rsidRPr="000841F1">
              <w:t>edu</w:t>
            </w:r>
            <w:proofErr w:type="spellEnd"/>
            <w:r w:rsidRPr="000841F1">
              <w:rPr>
                <w:lang w:val="uk-UA"/>
              </w:rPr>
              <w:t>.</w:t>
            </w:r>
            <w:proofErr w:type="spellStart"/>
            <w:r w:rsidRPr="000841F1">
              <w:t>ua</w:t>
            </w:r>
            <w:proofErr w:type="spellEnd"/>
            <w:r w:rsidRPr="000841F1">
              <w:rPr>
                <w:lang w:val="uk-UA"/>
              </w:rPr>
              <w:t>/</w:t>
            </w:r>
            <w:r w:rsidRPr="000841F1">
              <w:t>course</w:t>
            </w:r>
            <w:r w:rsidRPr="000841F1">
              <w:rPr>
                <w:lang w:val="uk-UA"/>
              </w:rPr>
              <w:t>/</w:t>
            </w:r>
            <w:r w:rsidRPr="000841F1">
              <w:t>view</w:t>
            </w:r>
            <w:r w:rsidRPr="000841F1">
              <w:rPr>
                <w:lang w:val="uk-UA"/>
              </w:rPr>
              <w:t>.</w:t>
            </w:r>
            <w:proofErr w:type="spellStart"/>
            <w:r w:rsidRPr="000841F1">
              <w:t>php</w:t>
            </w:r>
            <w:proofErr w:type="spellEnd"/>
            <w:r w:rsidRPr="000841F1">
              <w:rPr>
                <w:lang w:val="uk-UA"/>
              </w:rPr>
              <w:t>?</w:t>
            </w:r>
            <w:r w:rsidRPr="000841F1">
              <w:t>id</w:t>
            </w:r>
            <w:r w:rsidRPr="000841F1">
              <w:rPr>
                <w:lang w:val="uk-UA"/>
              </w:rPr>
              <w:t>=9768</w:t>
            </w:r>
          </w:p>
        </w:tc>
      </w:tr>
      <w:tr w:rsidR="00287991" w:rsidRPr="00910DDB" w14:paraId="465FC7BB" w14:textId="77777777" w:rsidTr="00287991">
        <w:trPr>
          <w:trHeight w:val="250"/>
        </w:trPr>
        <w:tc>
          <w:tcPr>
            <w:tcW w:w="10178" w:type="dxa"/>
            <w:gridSpan w:val="8"/>
            <w:tcBorders>
              <w:bottom w:val="single" w:sz="4" w:space="0" w:color="000000"/>
            </w:tcBorders>
          </w:tcPr>
          <w:p w14:paraId="613C25EC" w14:textId="77777777" w:rsidR="00966A8E" w:rsidRPr="00D53729" w:rsidRDefault="00287991" w:rsidP="00676F1A">
            <w:pPr>
              <w:rPr>
                <w:b/>
                <w:bCs/>
                <w:lang w:val="ru-RU"/>
              </w:rPr>
            </w:pPr>
            <w:r w:rsidRPr="00AE5D68">
              <w:rPr>
                <w:b/>
                <w:bCs/>
                <w:lang w:val="uk-UA"/>
              </w:rPr>
              <w:t>Консультації:</w:t>
            </w:r>
            <w:r w:rsidR="00966A8E" w:rsidRPr="00D53729">
              <w:rPr>
                <w:b/>
                <w:bCs/>
                <w:lang w:val="ru-RU"/>
              </w:rPr>
              <w:t xml:space="preserve"> </w:t>
            </w:r>
          </w:p>
          <w:p w14:paraId="5B87A846" w14:textId="77777777" w:rsidR="004713BF" w:rsidRDefault="00287991" w:rsidP="00676F1A">
            <w:pPr>
              <w:rPr>
                <w:i/>
                <w:iCs/>
                <w:lang w:val="uk-UA"/>
              </w:rPr>
            </w:pPr>
            <w:r>
              <w:rPr>
                <w:i/>
                <w:iCs/>
                <w:lang w:val="uk-UA"/>
              </w:rPr>
              <w:t xml:space="preserve">особисті – вівторок, четвер, з 11:00 до 13:00, </w:t>
            </w:r>
            <w:r w:rsidR="00D53729">
              <w:rPr>
                <w:i/>
                <w:iCs/>
                <w:lang w:val="uk-UA"/>
              </w:rPr>
              <w:t>лабораторний  корпус</w:t>
            </w:r>
            <w:r>
              <w:rPr>
                <w:i/>
                <w:iCs/>
                <w:lang w:val="uk-UA"/>
              </w:rPr>
              <w:t xml:space="preserve">, </w:t>
            </w:r>
            <w:proofErr w:type="spellStart"/>
            <w:r>
              <w:rPr>
                <w:i/>
                <w:iCs/>
                <w:lang w:val="uk-UA"/>
              </w:rPr>
              <w:t>ауд</w:t>
            </w:r>
            <w:proofErr w:type="spellEnd"/>
            <w:r>
              <w:rPr>
                <w:i/>
                <w:iCs/>
                <w:lang w:val="uk-UA"/>
              </w:rPr>
              <w:t xml:space="preserve">. </w:t>
            </w:r>
            <w:r w:rsidR="00D53729">
              <w:rPr>
                <w:i/>
                <w:iCs/>
                <w:lang w:val="uk-UA"/>
              </w:rPr>
              <w:t>416</w:t>
            </w:r>
            <w:r>
              <w:rPr>
                <w:i/>
                <w:iCs/>
                <w:lang w:val="uk-UA"/>
              </w:rPr>
              <w:t xml:space="preserve">; </w:t>
            </w:r>
          </w:p>
          <w:p w14:paraId="7E4F6197" w14:textId="77777777" w:rsidR="00287991" w:rsidRPr="004713BF" w:rsidRDefault="00287991" w:rsidP="00AD356A">
            <w:pPr>
              <w:rPr>
                <w:i/>
                <w:iCs/>
                <w:lang w:val="uk-UA"/>
              </w:rPr>
            </w:pPr>
            <w:r>
              <w:rPr>
                <w:i/>
                <w:iCs/>
                <w:lang w:val="uk-UA"/>
              </w:rPr>
              <w:t xml:space="preserve">дистанційні – </w:t>
            </w:r>
            <w:r w:rsidR="004713BF">
              <w:rPr>
                <w:i/>
                <w:iCs/>
              </w:rPr>
              <w:t>Zoom</w:t>
            </w:r>
            <w:r w:rsidRPr="00D54399">
              <w:rPr>
                <w:i/>
                <w:iCs/>
                <w:lang w:val="uk-UA"/>
              </w:rPr>
              <w:t xml:space="preserve">, </w:t>
            </w:r>
            <w:r>
              <w:rPr>
                <w:i/>
                <w:iCs/>
                <w:lang w:val="uk-UA"/>
              </w:rPr>
              <w:t xml:space="preserve">за попередньою домовленістю </w:t>
            </w:r>
          </w:p>
        </w:tc>
      </w:tr>
    </w:tbl>
    <w:p w14:paraId="637E1DBC" w14:textId="77777777" w:rsidR="006A2900" w:rsidRPr="00EF5BEC" w:rsidRDefault="006A2900" w:rsidP="00933144">
      <w:pPr>
        <w:rPr>
          <w:rStyle w:val="s1"/>
          <w:b/>
          <w:bCs/>
          <w:u w:val="single"/>
          <w:lang w:val="uk-UA"/>
        </w:rPr>
      </w:pPr>
    </w:p>
    <w:p w14:paraId="7847961A" w14:textId="77777777" w:rsidR="00E66C95" w:rsidRPr="00EF5BEC" w:rsidRDefault="00EF5BEC" w:rsidP="00E66C95">
      <w:pPr>
        <w:rPr>
          <w:lang w:val="uk-UA"/>
        </w:rPr>
      </w:pPr>
      <w:r w:rsidRPr="00EF5BEC">
        <w:rPr>
          <w:b/>
          <w:bCs/>
          <w:sz w:val="28"/>
          <w:szCs w:val="28"/>
          <w:lang w:val="uk-UA"/>
        </w:rPr>
        <w:t xml:space="preserve">ОПИС КУРСУ </w:t>
      </w:r>
    </w:p>
    <w:p w14:paraId="6D56575B" w14:textId="77777777" w:rsidR="00FA4CCD" w:rsidRPr="00FA4CCD" w:rsidRDefault="00FA4CCD" w:rsidP="00FA4CCD">
      <w:pPr>
        <w:shd w:val="clear" w:color="auto" w:fill="FFFFFF"/>
        <w:ind w:firstLine="708"/>
        <w:jc w:val="both"/>
        <w:rPr>
          <w:rFonts w:eastAsia="Times New Roman"/>
          <w:i/>
          <w:iCs/>
          <w:color w:val="000000"/>
          <w:lang w:val="uk-UA" w:eastAsia="ru-RU"/>
        </w:rPr>
      </w:pPr>
      <w:r w:rsidRPr="00FA4CCD">
        <w:rPr>
          <w:rFonts w:eastAsia="Times New Roman"/>
          <w:i/>
          <w:color w:val="000000"/>
          <w:lang w:val="uk-UA" w:eastAsia="ru-RU"/>
        </w:rPr>
        <w:t>Мета дисципліни: одержати навики формалізації, класифікації, підходів до аналізу даних.</w:t>
      </w:r>
      <w:r w:rsidRPr="00FA4CCD">
        <w:rPr>
          <w:rFonts w:eastAsia="Times New Roman"/>
          <w:i/>
          <w:iCs/>
          <w:color w:val="000000"/>
          <w:lang w:val="uk-UA" w:eastAsia="ru-RU"/>
        </w:rPr>
        <w:t xml:space="preserve"> </w:t>
      </w:r>
    </w:p>
    <w:p w14:paraId="24623E43" w14:textId="77777777" w:rsidR="00FA4CCD" w:rsidRPr="00FA4CCD" w:rsidRDefault="00FA4CCD" w:rsidP="00FA4CCD">
      <w:pPr>
        <w:shd w:val="clear" w:color="auto" w:fill="FFFFFF"/>
        <w:ind w:firstLine="708"/>
        <w:jc w:val="both"/>
        <w:rPr>
          <w:rFonts w:eastAsia="Times New Roman"/>
          <w:i/>
          <w:color w:val="000000"/>
          <w:lang w:val="uk-UA" w:eastAsia="ru-RU"/>
        </w:rPr>
      </w:pPr>
      <w:r w:rsidRPr="00FA4CCD">
        <w:rPr>
          <w:rFonts w:eastAsia="Times New Roman"/>
          <w:i/>
          <w:iCs/>
          <w:color w:val="000000"/>
          <w:lang w:val="uk-UA" w:eastAsia="ru-RU"/>
        </w:rPr>
        <w:t>Завдання вивчення дисципліни</w:t>
      </w:r>
      <w:r w:rsidRPr="00FA4CCD">
        <w:rPr>
          <w:rFonts w:eastAsia="Times New Roman"/>
          <w:i/>
          <w:color w:val="000000"/>
          <w:lang w:val="uk-UA" w:eastAsia="ru-RU"/>
        </w:rPr>
        <w:t xml:space="preserve">: </w:t>
      </w:r>
    </w:p>
    <w:p w14:paraId="67FB6216" w14:textId="77777777" w:rsidR="00FA4CCD" w:rsidRPr="00FA4CCD" w:rsidRDefault="00FA4CCD" w:rsidP="00FA4CCD">
      <w:pPr>
        <w:shd w:val="clear" w:color="auto" w:fill="FFFFFF"/>
        <w:ind w:firstLine="708"/>
        <w:jc w:val="both"/>
        <w:rPr>
          <w:rFonts w:eastAsia="Times New Roman"/>
          <w:i/>
          <w:color w:val="000000"/>
          <w:lang w:val="uk-UA" w:eastAsia="ru-RU"/>
        </w:rPr>
      </w:pPr>
      <w:r w:rsidRPr="00FA4CCD">
        <w:rPr>
          <w:rFonts w:eastAsia="Times New Roman"/>
          <w:i/>
          <w:color w:val="000000"/>
          <w:lang w:val="uk-UA" w:eastAsia="ru-RU"/>
        </w:rPr>
        <w:t xml:space="preserve">ознайомити студентів із понятійним апаратом предмета та розширити уявлення про галузі й способи застосування прикладних програм спеціального призначення; </w:t>
      </w:r>
    </w:p>
    <w:p w14:paraId="31EEC65A" w14:textId="77777777" w:rsidR="00FA4CCD" w:rsidRPr="00FA4CCD" w:rsidRDefault="00FA4CCD" w:rsidP="00FA4CCD">
      <w:pPr>
        <w:shd w:val="clear" w:color="auto" w:fill="FFFFFF"/>
        <w:ind w:firstLine="708"/>
        <w:jc w:val="both"/>
        <w:rPr>
          <w:rFonts w:eastAsia="Times New Roman"/>
          <w:i/>
          <w:color w:val="000000"/>
          <w:lang w:val="uk-UA" w:eastAsia="ru-RU"/>
        </w:rPr>
      </w:pPr>
      <w:r w:rsidRPr="00FA4CCD">
        <w:rPr>
          <w:rFonts w:eastAsia="Times New Roman"/>
          <w:i/>
          <w:color w:val="000000"/>
          <w:lang w:val="uk-UA" w:eastAsia="ru-RU"/>
        </w:rPr>
        <w:t>навчити студентів шукати у мережі та за потреби створювати нові </w:t>
      </w:r>
      <w:r w:rsidRPr="00FA4CCD">
        <w:rPr>
          <w:rFonts w:eastAsia="Times New Roman"/>
          <w:i/>
          <w:iCs/>
          <w:color w:val="000000"/>
          <w:lang w:val="uk-UA" w:eastAsia="ru-RU"/>
        </w:rPr>
        <w:t>інтелектуальні програми</w:t>
      </w:r>
      <w:r w:rsidRPr="00FA4CCD">
        <w:rPr>
          <w:rFonts w:eastAsia="Times New Roman"/>
          <w:i/>
          <w:color w:val="000000"/>
          <w:lang w:val="uk-UA" w:eastAsia="ru-RU"/>
        </w:rPr>
        <w:t xml:space="preserve">, призначені для аналітики й розробки на її основі конкретних управлінських рішень; </w:t>
      </w:r>
    </w:p>
    <w:p w14:paraId="303C34CD" w14:textId="77777777" w:rsidR="00FA4CCD" w:rsidRPr="00FA4CCD" w:rsidRDefault="00FA4CCD" w:rsidP="00FA4CCD">
      <w:pPr>
        <w:shd w:val="clear" w:color="auto" w:fill="FFFFFF"/>
        <w:ind w:firstLine="708"/>
        <w:jc w:val="both"/>
        <w:rPr>
          <w:rFonts w:eastAsia="Times New Roman"/>
          <w:i/>
          <w:color w:val="000000"/>
          <w:lang w:val="uk-UA" w:eastAsia="ru-RU"/>
        </w:rPr>
      </w:pPr>
      <w:r w:rsidRPr="00FA4CCD">
        <w:rPr>
          <w:rFonts w:eastAsia="Times New Roman"/>
          <w:i/>
          <w:color w:val="000000"/>
          <w:lang w:val="uk-UA" w:eastAsia="ru-RU"/>
        </w:rPr>
        <w:t xml:space="preserve">сформувати у студентів практичні навички роботи з </w:t>
      </w:r>
      <w:r w:rsidRPr="00FA4CCD">
        <w:rPr>
          <w:rFonts w:eastAsia="Times New Roman"/>
          <w:i/>
          <w:iCs/>
          <w:color w:val="000000"/>
          <w:lang w:val="uk-UA" w:eastAsia="ru-RU"/>
        </w:rPr>
        <w:t>інформацією</w:t>
      </w:r>
      <w:r w:rsidRPr="00FA4CCD">
        <w:rPr>
          <w:rFonts w:eastAsia="Times New Roman"/>
          <w:i/>
          <w:color w:val="000000"/>
          <w:lang w:val="uk-UA" w:eastAsia="ru-RU"/>
        </w:rPr>
        <w:t xml:space="preserve"> з використанням </w:t>
      </w:r>
      <w:r w:rsidRPr="00FA4CCD">
        <w:rPr>
          <w:rFonts w:eastAsia="Times New Roman"/>
          <w:i/>
          <w:iCs/>
          <w:color w:val="000000"/>
          <w:lang w:val="uk-UA" w:eastAsia="ru-RU"/>
        </w:rPr>
        <w:t>інтелектуальних програм</w:t>
      </w:r>
      <w:r w:rsidRPr="00FA4CCD">
        <w:rPr>
          <w:rFonts w:eastAsia="Times New Roman"/>
          <w:i/>
          <w:color w:val="000000"/>
          <w:lang w:val="uk-UA" w:eastAsia="ru-RU"/>
        </w:rPr>
        <w:t xml:space="preserve">, налаштовувати й адаптувати останні під потреби </w:t>
      </w:r>
      <w:r w:rsidRPr="00FA4CCD">
        <w:rPr>
          <w:rFonts w:eastAsia="Times New Roman"/>
          <w:i/>
          <w:iCs/>
          <w:color w:val="000000"/>
          <w:lang w:val="uk-UA" w:eastAsia="ru-RU"/>
        </w:rPr>
        <w:t>користувача.</w:t>
      </w:r>
    </w:p>
    <w:p w14:paraId="10C2689A" w14:textId="77777777" w:rsidR="0062066B" w:rsidRDefault="0062066B" w:rsidP="00E66C95">
      <w:pPr>
        <w:rPr>
          <w:b/>
          <w:bCs/>
          <w:sz w:val="28"/>
          <w:szCs w:val="28"/>
          <w:lang w:val="uk-UA"/>
        </w:rPr>
      </w:pPr>
    </w:p>
    <w:p w14:paraId="0D33A468" w14:textId="77777777" w:rsidR="009D77A7" w:rsidRPr="00EF5BEC" w:rsidRDefault="00EF5BEC" w:rsidP="00E66C95">
      <w:pPr>
        <w:rPr>
          <w:lang w:val="uk-UA"/>
        </w:rPr>
      </w:pPr>
      <w:r w:rsidRPr="00EF5BEC">
        <w:rPr>
          <w:b/>
          <w:bCs/>
          <w:sz w:val="28"/>
          <w:szCs w:val="28"/>
          <w:lang w:val="uk-UA"/>
        </w:rPr>
        <w:t>ОЧІКУВАНІ РЕЗУЛЬТАТИ НАВЧАННЯ</w:t>
      </w:r>
    </w:p>
    <w:p w14:paraId="1136CFB3" w14:textId="77777777" w:rsidR="003D656F"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14:paraId="7ECAB60E" w14:textId="77777777" w:rsidR="00B20419" w:rsidRPr="00584BB3" w:rsidRDefault="00584BB3" w:rsidP="00584BB3">
      <w:pPr>
        <w:autoSpaceDE w:val="0"/>
        <w:autoSpaceDN w:val="0"/>
        <w:adjustRightInd w:val="0"/>
        <w:ind w:firstLine="709"/>
        <w:jc w:val="both"/>
        <w:rPr>
          <w:rFonts w:eastAsia="Times New Roman"/>
          <w:i/>
          <w:lang w:val="uk-UA" w:eastAsia="ar-SA"/>
        </w:rPr>
      </w:pPr>
      <w:r w:rsidRPr="00E448BF">
        <w:rPr>
          <w:rFonts w:eastAsia="Times New Roman"/>
          <w:i/>
          <w:lang w:val="uk-UA" w:eastAsia="ar-SA"/>
        </w:rPr>
        <w:t>–</w:t>
      </w:r>
      <w:r w:rsidRPr="00E448BF">
        <w:rPr>
          <w:rFonts w:eastAsia="Times New Roman"/>
          <w:i/>
          <w:lang w:val="ru-RU" w:eastAsia="ar-SA"/>
        </w:rPr>
        <w:t> </w:t>
      </w:r>
      <w:r>
        <w:rPr>
          <w:rFonts w:eastAsia="Times New Roman"/>
          <w:i/>
          <w:lang w:val="uk-UA" w:eastAsia="ar-SA"/>
        </w:rPr>
        <w:t>р</w:t>
      </w:r>
      <w:r w:rsidRPr="00584BB3">
        <w:rPr>
          <w:rFonts w:eastAsia="Times New Roman" w:hint="eastAsia"/>
          <w:i/>
          <w:lang w:val="uk-UA" w:eastAsia="ar-SA"/>
        </w:rPr>
        <w:t>озуміти</w:t>
      </w:r>
      <w:r w:rsidRPr="00584BB3">
        <w:rPr>
          <w:rFonts w:eastAsia="Times New Roman"/>
          <w:i/>
          <w:lang w:val="uk-UA" w:eastAsia="ar-SA"/>
        </w:rPr>
        <w:t xml:space="preserve"> </w:t>
      </w:r>
      <w:r w:rsidRPr="00584BB3">
        <w:rPr>
          <w:rFonts w:eastAsia="Times New Roman" w:hint="eastAsia"/>
          <w:i/>
          <w:lang w:val="uk-UA" w:eastAsia="ar-SA"/>
        </w:rPr>
        <w:t>принципи</w:t>
      </w:r>
      <w:r w:rsidRPr="00584BB3">
        <w:rPr>
          <w:rFonts w:eastAsia="Times New Roman"/>
          <w:i/>
          <w:lang w:val="uk-UA" w:eastAsia="ar-SA"/>
        </w:rPr>
        <w:t xml:space="preserve"> </w:t>
      </w:r>
      <w:r w:rsidRPr="00584BB3">
        <w:rPr>
          <w:rFonts w:eastAsia="Times New Roman" w:hint="eastAsia"/>
          <w:i/>
          <w:lang w:val="uk-UA" w:eastAsia="ar-SA"/>
        </w:rPr>
        <w:t>економічної</w:t>
      </w:r>
      <w:r w:rsidRPr="00584BB3">
        <w:rPr>
          <w:rFonts w:eastAsia="Times New Roman"/>
          <w:i/>
          <w:lang w:val="uk-UA" w:eastAsia="ar-SA"/>
        </w:rPr>
        <w:t xml:space="preserve"> </w:t>
      </w:r>
      <w:r w:rsidRPr="00584BB3">
        <w:rPr>
          <w:rFonts w:eastAsia="Times New Roman" w:hint="eastAsia"/>
          <w:i/>
          <w:lang w:val="uk-UA" w:eastAsia="ar-SA"/>
        </w:rPr>
        <w:t>науки</w:t>
      </w:r>
      <w:r w:rsidRPr="00584BB3">
        <w:rPr>
          <w:rFonts w:eastAsia="Times New Roman"/>
          <w:i/>
          <w:lang w:val="uk-UA" w:eastAsia="ar-SA"/>
        </w:rPr>
        <w:t xml:space="preserve">, </w:t>
      </w:r>
      <w:r w:rsidRPr="00584BB3">
        <w:rPr>
          <w:rFonts w:eastAsia="Times New Roman" w:hint="eastAsia"/>
          <w:i/>
          <w:lang w:val="uk-UA" w:eastAsia="ar-SA"/>
        </w:rPr>
        <w:t>особливості</w:t>
      </w:r>
      <w:r>
        <w:rPr>
          <w:rFonts w:eastAsia="Times New Roman"/>
          <w:i/>
          <w:lang w:val="uk-UA" w:eastAsia="ar-SA"/>
        </w:rPr>
        <w:t xml:space="preserve"> </w:t>
      </w:r>
      <w:r w:rsidRPr="00584BB3">
        <w:rPr>
          <w:rFonts w:eastAsia="Times New Roman" w:hint="eastAsia"/>
          <w:i/>
          <w:lang w:val="uk-UA" w:eastAsia="ar-SA"/>
        </w:rPr>
        <w:t>функціонування</w:t>
      </w:r>
      <w:r w:rsidRPr="00584BB3">
        <w:rPr>
          <w:rFonts w:eastAsia="Times New Roman"/>
          <w:i/>
          <w:lang w:val="uk-UA" w:eastAsia="ar-SA"/>
        </w:rPr>
        <w:t xml:space="preserve"> </w:t>
      </w:r>
      <w:r w:rsidRPr="00584BB3">
        <w:rPr>
          <w:rFonts w:eastAsia="Times New Roman" w:hint="eastAsia"/>
          <w:i/>
          <w:lang w:val="uk-UA" w:eastAsia="ar-SA"/>
        </w:rPr>
        <w:t>економічних</w:t>
      </w:r>
      <w:r w:rsidRPr="00584BB3">
        <w:rPr>
          <w:rFonts w:eastAsia="Times New Roman"/>
          <w:i/>
          <w:lang w:val="uk-UA" w:eastAsia="ar-SA"/>
        </w:rPr>
        <w:t xml:space="preserve"> </w:t>
      </w:r>
      <w:r w:rsidRPr="00584BB3">
        <w:rPr>
          <w:rFonts w:eastAsia="Times New Roman" w:hint="eastAsia"/>
          <w:i/>
          <w:lang w:val="uk-UA" w:eastAsia="ar-SA"/>
        </w:rPr>
        <w:t>систем</w:t>
      </w:r>
      <w:r w:rsidRPr="00584BB3">
        <w:rPr>
          <w:rFonts w:eastAsia="Times New Roman"/>
          <w:i/>
          <w:lang w:val="uk-UA" w:eastAsia="ar-SA"/>
        </w:rPr>
        <w:t>.</w:t>
      </w:r>
    </w:p>
    <w:p w14:paraId="41B7217C" w14:textId="77777777" w:rsidR="00584BB3" w:rsidRPr="00584BB3" w:rsidRDefault="00584BB3" w:rsidP="00584BB3">
      <w:pPr>
        <w:autoSpaceDE w:val="0"/>
        <w:autoSpaceDN w:val="0"/>
        <w:adjustRightInd w:val="0"/>
        <w:ind w:firstLine="709"/>
        <w:jc w:val="both"/>
        <w:rPr>
          <w:rFonts w:eastAsia="Times New Roman"/>
          <w:i/>
          <w:lang w:val="uk-UA" w:eastAsia="ar-SA"/>
        </w:rPr>
      </w:pPr>
      <w:r w:rsidRPr="00E448BF">
        <w:rPr>
          <w:rFonts w:eastAsia="Times New Roman"/>
          <w:i/>
          <w:lang w:val="uk-UA" w:eastAsia="ar-SA"/>
        </w:rPr>
        <w:t>–</w:t>
      </w:r>
      <w:r w:rsidRPr="00E448BF">
        <w:rPr>
          <w:rFonts w:eastAsia="Times New Roman"/>
          <w:i/>
          <w:lang w:val="ru-RU" w:eastAsia="ar-SA"/>
        </w:rPr>
        <w:t> </w:t>
      </w:r>
      <w:r>
        <w:rPr>
          <w:rFonts w:eastAsia="Times New Roman"/>
          <w:i/>
          <w:lang w:val="uk-UA" w:eastAsia="ar-SA"/>
        </w:rPr>
        <w:t>з</w:t>
      </w:r>
      <w:r w:rsidRPr="00584BB3">
        <w:rPr>
          <w:rFonts w:eastAsia="Times New Roman" w:hint="eastAsia"/>
          <w:i/>
          <w:lang w:val="uk-UA" w:eastAsia="ar-SA"/>
        </w:rPr>
        <w:t>астосовувати</w:t>
      </w:r>
      <w:r w:rsidRPr="00584BB3">
        <w:rPr>
          <w:rFonts w:eastAsia="Times New Roman"/>
          <w:i/>
          <w:lang w:val="uk-UA" w:eastAsia="ar-SA"/>
        </w:rPr>
        <w:t xml:space="preserve"> </w:t>
      </w:r>
      <w:r w:rsidRPr="00584BB3">
        <w:rPr>
          <w:rFonts w:eastAsia="Times New Roman" w:hint="eastAsia"/>
          <w:i/>
          <w:lang w:val="uk-UA" w:eastAsia="ar-SA"/>
        </w:rPr>
        <w:t>аналітичний</w:t>
      </w:r>
      <w:r w:rsidRPr="00584BB3">
        <w:rPr>
          <w:rFonts w:eastAsia="Times New Roman"/>
          <w:i/>
          <w:lang w:val="uk-UA" w:eastAsia="ar-SA"/>
        </w:rPr>
        <w:t xml:space="preserve"> </w:t>
      </w:r>
      <w:r w:rsidRPr="00584BB3">
        <w:rPr>
          <w:rFonts w:eastAsia="Times New Roman" w:hint="eastAsia"/>
          <w:i/>
          <w:lang w:val="uk-UA" w:eastAsia="ar-SA"/>
        </w:rPr>
        <w:t>та</w:t>
      </w:r>
      <w:r w:rsidRPr="00584BB3">
        <w:rPr>
          <w:rFonts w:eastAsia="Times New Roman"/>
          <w:i/>
          <w:lang w:val="uk-UA" w:eastAsia="ar-SA"/>
        </w:rPr>
        <w:t xml:space="preserve"> </w:t>
      </w:r>
      <w:r w:rsidRPr="00584BB3">
        <w:rPr>
          <w:rFonts w:eastAsia="Times New Roman" w:hint="eastAsia"/>
          <w:i/>
          <w:lang w:val="uk-UA" w:eastAsia="ar-SA"/>
        </w:rPr>
        <w:t>методичний</w:t>
      </w:r>
      <w:r>
        <w:rPr>
          <w:rFonts w:eastAsia="Times New Roman"/>
          <w:i/>
          <w:lang w:val="uk-UA" w:eastAsia="ar-SA"/>
        </w:rPr>
        <w:t xml:space="preserve"> </w:t>
      </w:r>
      <w:r w:rsidRPr="00584BB3">
        <w:rPr>
          <w:rFonts w:eastAsia="Times New Roman" w:hint="eastAsia"/>
          <w:i/>
          <w:lang w:val="uk-UA" w:eastAsia="ar-SA"/>
        </w:rPr>
        <w:t>інструментарій</w:t>
      </w:r>
      <w:r w:rsidRPr="00584BB3">
        <w:rPr>
          <w:rFonts w:eastAsia="Times New Roman"/>
          <w:i/>
          <w:lang w:val="uk-UA" w:eastAsia="ar-SA"/>
        </w:rPr>
        <w:t xml:space="preserve"> </w:t>
      </w:r>
      <w:r w:rsidRPr="00584BB3">
        <w:rPr>
          <w:rFonts w:eastAsia="Times New Roman" w:hint="eastAsia"/>
          <w:i/>
          <w:lang w:val="uk-UA" w:eastAsia="ar-SA"/>
        </w:rPr>
        <w:t>для</w:t>
      </w:r>
      <w:r w:rsidRPr="00584BB3">
        <w:rPr>
          <w:rFonts w:eastAsia="Times New Roman"/>
          <w:i/>
          <w:lang w:val="uk-UA" w:eastAsia="ar-SA"/>
        </w:rPr>
        <w:t xml:space="preserve"> </w:t>
      </w:r>
      <w:r w:rsidRPr="00584BB3">
        <w:rPr>
          <w:rFonts w:eastAsia="Times New Roman" w:hint="eastAsia"/>
          <w:i/>
          <w:lang w:val="uk-UA" w:eastAsia="ar-SA"/>
        </w:rPr>
        <w:t>обґрунтування</w:t>
      </w:r>
      <w:r w:rsidRPr="00584BB3">
        <w:rPr>
          <w:rFonts w:eastAsia="Times New Roman"/>
          <w:i/>
          <w:lang w:val="uk-UA" w:eastAsia="ar-SA"/>
        </w:rPr>
        <w:t xml:space="preserve"> </w:t>
      </w:r>
      <w:r w:rsidRPr="00584BB3">
        <w:rPr>
          <w:rFonts w:eastAsia="Times New Roman" w:hint="eastAsia"/>
          <w:i/>
          <w:lang w:val="uk-UA" w:eastAsia="ar-SA"/>
        </w:rPr>
        <w:t>пропозицій</w:t>
      </w:r>
      <w:r w:rsidRPr="00584BB3">
        <w:rPr>
          <w:rFonts w:eastAsia="Times New Roman"/>
          <w:i/>
          <w:lang w:val="uk-UA" w:eastAsia="ar-SA"/>
        </w:rPr>
        <w:t xml:space="preserve"> </w:t>
      </w:r>
      <w:r w:rsidRPr="00584BB3">
        <w:rPr>
          <w:rFonts w:eastAsia="Times New Roman" w:hint="eastAsia"/>
          <w:i/>
          <w:lang w:val="uk-UA" w:eastAsia="ar-SA"/>
        </w:rPr>
        <w:t>та</w:t>
      </w:r>
      <w:r w:rsidRPr="00584BB3">
        <w:rPr>
          <w:rFonts w:eastAsia="Times New Roman"/>
          <w:i/>
          <w:lang w:val="uk-UA" w:eastAsia="ar-SA"/>
        </w:rPr>
        <w:t xml:space="preserve"> </w:t>
      </w:r>
      <w:r w:rsidRPr="00584BB3">
        <w:rPr>
          <w:rFonts w:eastAsia="Times New Roman" w:hint="eastAsia"/>
          <w:i/>
          <w:lang w:val="uk-UA" w:eastAsia="ar-SA"/>
        </w:rPr>
        <w:t>прийняття</w:t>
      </w:r>
      <w:r>
        <w:rPr>
          <w:rFonts w:eastAsia="Times New Roman"/>
          <w:i/>
          <w:lang w:val="uk-UA" w:eastAsia="ar-SA"/>
        </w:rPr>
        <w:t xml:space="preserve"> </w:t>
      </w:r>
      <w:r w:rsidRPr="00584BB3">
        <w:rPr>
          <w:rFonts w:eastAsia="Times New Roman" w:hint="eastAsia"/>
          <w:i/>
          <w:lang w:val="uk-UA" w:eastAsia="ar-SA"/>
        </w:rPr>
        <w:t>управлінських</w:t>
      </w:r>
      <w:r w:rsidRPr="00584BB3">
        <w:rPr>
          <w:rFonts w:eastAsia="Times New Roman"/>
          <w:i/>
          <w:lang w:val="uk-UA" w:eastAsia="ar-SA"/>
        </w:rPr>
        <w:t xml:space="preserve"> </w:t>
      </w:r>
      <w:r w:rsidRPr="00584BB3">
        <w:rPr>
          <w:rFonts w:eastAsia="Times New Roman" w:hint="eastAsia"/>
          <w:i/>
          <w:lang w:val="uk-UA" w:eastAsia="ar-SA"/>
        </w:rPr>
        <w:t>рішень</w:t>
      </w:r>
      <w:r w:rsidRPr="00584BB3">
        <w:rPr>
          <w:rFonts w:eastAsia="Times New Roman"/>
          <w:i/>
          <w:lang w:val="uk-UA" w:eastAsia="ar-SA"/>
        </w:rPr>
        <w:t xml:space="preserve"> </w:t>
      </w:r>
      <w:r w:rsidRPr="00584BB3">
        <w:rPr>
          <w:rFonts w:eastAsia="Times New Roman" w:hint="eastAsia"/>
          <w:i/>
          <w:lang w:val="uk-UA" w:eastAsia="ar-SA"/>
        </w:rPr>
        <w:t>різними</w:t>
      </w:r>
      <w:r w:rsidRPr="00584BB3">
        <w:rPr>
          <w:rFonts w:eastAsia="Times New Roman"/>
          <w:i/>
          <w:lang w:val="uk-UA" w:eastAsia="ar-SA"/>
        </w:rPr>
        <w:t xml:space="preserve"> </w:t>
      </w:r>
      <w:r w:rsidRPr="00584BB3">
        <w:rPr>
          <w:rFonts w:eastAsia="Times New Roman" w:hint="eastAsia"/>
          <w:i/>
          <w:lang w:val="uk-UA" w:eastAsia="ar-SA"/>
        </w:rPr>
        <w:t>економічними</w:t>
      </w:r>
      <w:r w:rsidRPr="00584BB3">
        <w:rPr>
          <w:rFonts w:eastAsia="Times New Roman"/>
          <w:i/>
          <w:lang w:val="uk-UA" w:eastAsia="ar-SA"/>
        </w:rPr>
        <w:t xml:space="preserve"> </w:t>
      </w:r>
      <w:r w:rsidRPr="00584BB3">
        <w:rPr>
          <w:rFonts w:eastAsia="Times New Roman" w:hint="eastAsia"/>
          <w:i/>
          <w:lang w:val="uk-UA" w:eastAsia="ar-SA"/>
        </w:rPr>
        <w:t>агентами</w:t>
      </w:r>
      <w:r>
        <w:rPr>
          <w:rFonts w:eastAsia="Times New Roman"/>
          <w:i/>
          <w:lang w:val="uk-UA" w:eastAsia="ar-SA"/>
        </w:rPr>
        <w:t xml:space="preserve"> </w:t>
      </w:r>
      <w:r w:rsidRPr="00584BB3">
        <w:rPr>
          <w:rFonts w:eastAsia="Times New Roman"/>
          <w:i/>
          <w:lang w:val="uk-UA" w:eastAsia="ar-SA"/>
        </w:rPr>
        <w:t>(</w:t>
      </w:r>
      <w:r w:rsidRPr="00584BB3">
        <w:rPr>
          <w:rFonts w:eastAsia="Times New Roman" w:hint="eastAsia"/>
          <w:i/>
          <w:lang w:val="uk-UA" w:eastAsia="ar-SA"/>
        </w:rPr>
        <w:t>індивідуумами</w:t>
      </w:r>
      <w:r w:rsidRPr="00584BB3">
        <w:rPr>
          <w:rFonts w:eastAsia="Times New Roman"/>
          <w:i/>
          <w:lang w:val="uk-UA" w:eastAsia="ar-SA"/>
        </w:rPr>
        <w:t xml:space="preserve">, </w:t>
      </w:r>
      <w:r w:rsidRPr="00584BB3">
        <w:rPr>
          <w:rFonts w:eastAsia="Times New Roman" w:hint="eastAsia"/>
          <w:i/>
          <w:lang w:val="uk-UA" w:eastAsia="ar-SA"/>
        </w:rPr>
        <w:t>домогосподарствами</w:t>
      </w:r>
      <w:r w:rsidRPr="00584BB3">
        <w:rPr>
          <w:rFonts w:eastAsia="Times New Roman"/>
          <w:i/>
          <w:lang w:val="uk-UA" w:eastAsia="ar-SA"/>
        </w:rPr>
        <w:t xml:space="preserve">, </w:t>
      </w:r>
      <w:r w:rsidRPr="00584BB3">
        <w:rPr>
          <w:rFonts w:eastAsia="Times New Roman" w:hint="eastAsia"/>
          <w:i/>
          <w:lang w:val="uk-UA" w:eastAsia="ar-SA"/>
        </w:rPr>
        <w:t>підприємствами</w:t>
      </w:r>
      <w:r w:rsidRPr="00584BB3">
        <w:rPr>
          <w:rFonts w:eastAsia="Times New Roman"/>
          <w:i/>
          <w:lang w:val="uk-UA" w:eastAsia="ar-SA"/>
        </w:rPr>
        <w:t xml:space="preserve"> </w:t>
      </w:r>
      <w:r w:rsidRPr="00584BB3">
        <w:rPr>
          <w:rFonts w:eastAsia="Times New Roman" w:hint="eastAsia"/>
          <w:i/>
          <w:lang w:val="uk-UA" w:eastAsia="ar-SA"/>
        </w:rPr>
        <w:t>та</w:t>
      </w:r>
      <w:r>
        <w:rPr>
          <w:rFonts w:eastAsia="Times New Roman"/>
          <w:i/>
          <w:lang w:val="uk-UA" w:eastAsia="ar-SA"/>
        </w:rPr>
        <w:t xml:space="preserve"> </w:t>
      </w:r>
      <w:r w:rsidRPr="00584BB3">
        <w:rPr>
          <w:rFonts w:eastAsia="Times New Roman" w:hint="eastAsia"/>
          <w:i/>
          <w:lang w:val="uk-UA" w:eastAsia="ar-SA"/>
        </w:rPr>
        <w:t>органами</w:t>
      </w:r>
      <w:r w:rsidRPr="00584BB3">
        <w:rPr>
          <w:rFonts w:eastAsia="Times New Roman"/>
          <w:i/>
          <w:lang w:val="uk-UA" w:eastAsia="ar-SA"/>
        </w:rPr>
        <w:t xml:space="preserve"> </w:t>
      </w:r>
      <w:r w:rsidRPr="00584BB3">
        <w:rPr>
          <w:rFonts w:eastAsia="Times New Roman" w:hint="eastAsia"/>
          <w:i/>
          <w:lang w:val="uk-UA" w:eastAsia="ar-SA"/>
        </w:rPr>
        <w:t>державної</w:t>
      </w:r>
      <w:r w:rsidRPr="00584BB3">
        <w:rPr>
          <w:rFonts w:eastAsia="Times New Roman"/>
          <w:i/>
          <w:lang w:val="uk-UA" w:eastAsia="ar-SA"/>
        </w:rPr>
        <w:t xml:space="preserve"> </w:t>
      </w:r>
      <w:r w:rsidRPr="00584BB3">
        <w:rPr>
          <w:rFonts w:eastAsia="Times New Roman" w:hint="eastAsia"/>
          <w:i/>
          <w:lang w:val="uk-UA" w:eastAsia="ar-SA"/>
        </w:rPr>
        <w:t>влади</w:t>
      </w:r>
      <w:r w:rsidRPr="00584BB3">
        <w:rPr>
          <w:rFonts w:eastAsia="Times New Roman"/>
          <w:i/>
          <w:lang w:val="uk-UA" w:eastAsia="ar-SA"/>
        </w:rPr>
        <w:t>).</w:t>
      </w:r>
    </w:p>
    <w:p w14:paraId="298C6931" w14:textId="77777777" w:rsidR="00584BB3" w:rsidRPr="00584BB3" w:rsidRDefault="00584BB3" w:rsidP="00584BB3">
      <w:pPr>
        <w:autoSpaceDE w:val="0"/>
        <w:autoSpaceDN w:val="0"/>
        <w:adjustRightInd w:val="0"/>
        <w:ind w:firstLine="709"/>
        <w:jc w:val="both"/>
        <w:rPr>
          <w:rFonts w:eastAsia="Times New Roman"/>
          <w:i/>
          <w:lang w:val="uk-UA" w:eastAsia="ar-SA"/>
        </w:rPr>
      </w:pPr>
      <w:r w:rsidRPr="00E448BF">
        <w:rPr>
          <w:rFonts w:eastAsia="Times New Roman"/>
          <w:i/>
          <w:lang w:val="uk-UA" w:eastAsia="ar-SA"/>
        </w:rPr>
        <w:t>–</w:t>
      </w:r>
      <w:r w:rsidRPr="00E448BF">
        <w:rPr>
          <w:rFonts w:eastAsia="Times New Roman"/>
          <w:i/>
          <w:lang w:val="ru-RU" w:eastAsia="ar-SA"/>
        </w:rPr>
        <w:t> </w:t>
      </w:r>
      <w:r>
        <w:rPr>
          <w:rFonts w:eastAsia="Times New Roman"/>
          <w:i/>
          <w:lang w:val="uk-UA" w:eastAsia="ar-SA"/>
        </w:rPr>
        <w:t>п</w:t>
      </w:r>
      <w:r w:rsidRPr="00584BB3">
        <w:rPr>
          <w:rFonts w:eastAsia="Times New Roman" w:hint="eastAsia"/>
          <w:i/>
          <w:lang w:val="uk-UA" w:eastAsia="ar-SA"/>
        </w:rPr>
        <w:t>ояснювати</w:t>
      </w:r>
      <w:r w:rsidRPr="00584BB3">
        <w:rPr>
          <w:rFonts w:eastAsia="Times New Roman"/>
          <w:i/>
          <w:lang w:val="uk-UA" w:eastAsia="ar-SA"/>
        </w:rPr>
        <w:t xml:space="preserve"> </w:t>
      </w:r>
      <w:r w:rsidRPr="00584BB3">
        <w:rPr>
          <w:rFonts w:eastAsia="Times New Roman" w:hint="eastAsia"/>
          <w:i/>
          <w:lang w:val="uk-UA" w:eastAsia="ar-SA"/>
        </w:rPr>
        <w:t>моделі</w:t>
      </w:r>
      <w:r w:rsidRPr="00584BB3">
        <w:rPr>
          <w:rFonts w:eastAsia="Times New Roman"/>
          <w:i/>
          <w:lang w:val="uk-UA" w:eastAsia="ar-SA"/>
        </w:rPr>
        <w:t xml:space="preserve"> </w:t>
      </w:r>
      <w:r w:rsidRPr="00584BB3">
        <w:rPr>
          <w:rFonts w:eastAsia="Times New Roman" w:hint="eastAsia"/>
          <w:i/>
          <w:lang w:val="uk-UA" w:eastAsia="ar-SA"/>
        </w:rPr>
        <w:t>соціально</w:t>
      </w:r>
      <w:r w:rsidRPr="00584BB3">
        <w:rPr>
          <w:rFonts w:eastAsia="Times New Roman"/>
          <w:i/>
          <w:lang w:val="uk-UA" w:eastAsia="ar-SA"/>
        </w:rPr>
        <w:t>-</w:t>
      </w:r>
      <w:r w:rsidRPr="00584BB3">
        <w:rPr>
          <w:rFonts w:eastAsia="Times New Roman" w:hint="eastAsia"/>
          <w:i/>
          <w:lang w:val="uk-UA" w:eastAsia="ar-SA"/>
        </w:rPr>
        <w:t>економічних</w:t>
      </w:r>
      <w:r w:rsidRPr="00584BB3">
        <w:rPr>
          <w:rFonts w:eastAsia="Times New Roman"/>
          <w:i/>
          <w:lang w:val="uk-UA" w:eastAsia="ar-SA"/>
        </w:rPr>
        <w:t xml:space="preserve"> </w:t>
      </w:r>
      <w:r w:rsidRPr="00584BB3">
        <w:rPr>
          <w:rFonts w:eastAsia="Times New Roman" w:hint="eastAsia"/>
          <w:i/>
          <w:lang w:val="uk-UA" w:eastAsia="ar-SA"/>
        </w:rPr>
        <w:t>явищ</w:t>
      </w:r>
      <w:r w:rsidRPr="00584BB3">
        <w:rPr>
          <w:rFonts w:eastAsia="Times New Roman"/>
          <w:i/>
          <w:lang w:val="uk-UA" w:eastAsia="ar-SA"/>
        </w:rPr>
        <w:t xml:space="preserve"> </w:t>
      </w:r>
      <w:r w:rsidRPr="00584BB3">
        <w:rPr>
          <w:rFonts w:eastAsia="Times New Roman" w:hint="eastAsia"/>
          <w:i/>
          <w:lang w:val="uk-UA" w:eastAsia="ar-SA"/>
        </w:rPr>
        <w:t>з</w:t>
      </w:r>
      <w:r>
        <w:rPr>
          <w:rFonts w:eastAsia="Times New Roman"/>
          <w:i/>
          <w:lang w:val="uk-UA" w:eastAsia="ar-SA"/>
        </w:rPr>
        <w:t xml:space="preserve"> </w:t>
      </w:r>
      <w:r w:rsidRPr="00584BB3">
        <w:rPr>
          <w:rFonts w:eastAsia="Times New Roman" w:hint="eastAsia"/>
          <w:i/>
          <w:lang w:val="uk-UA" w:eastAsia="ar-SA"/>
        </w:rPr>
        <w:t>погляду</w:t>
      </w:r>
      <w:r w:rsidRPr="00584BB3">
        <w:rPr>
          <w:rFonts w:eastAsia="Times New Roman"/>
          <w:i/>
          <w:lang w:val="uk-UA" w:eastAsia="ar-SA"/>
        </w:rPr>
        <w:t xml:space="preserve"> </w:t>
      </w:r>
      <w:r w:rsidRPr="00584BB3">
        <w:rPr>
          <w:rFonts w:eastAsia="Times New Roman" w:hint="eastAsia"/>
          <w:i/>
          <w:lang w:val="uk-UA" w:eastAsia="ar-SA"/>
        </w:rPr>
        <w:t>фундаментальних</w:t>
      </w:r>
      <w:r w:rsidRPr="00584BB3">
        <w:rPr>
          <w:rFonts w:eastAsia="Times New Roman"/>
          <w:i/>
          <w:lang w:val="uk-UA" w:eastAsia="ar-SA"/>
        </w:rPr>
        <w:t xml:space="preserve"> </w:t>
      </w:r>
      <w:r w:rsidRPr="00584BB3">
        <w:rPr>
          <w:rFonts w:eastAsia="Times New Roman" w:hint="eastAsia"/>
          <w:i/>
          <w:lang w:val="uk-UA" w:eastAsia="ar-SA"/>
        </w:rPr>
        <w:t>принципів</w:t>
      </w:r>
      <w:r w:rsidRPr="00584BB3">
        <w:rPr>
          <w:rFonts w:eastAsia="Times New Roman"/>
          <w:i/>
          <w:lang w:val="uk-UA" w:eastAsia="ar-SA"/>
        </w:rPr>
        <w:t xml:space="preserve"> </w:t>
      </w:r>
      <w:r w:rsidRPr="00584BB3">
        <w:rPr>
          <w:rFonts w:eastAsia="Times New Roman" w:hint="eastAsia"/>
          <w:i/>
          <w:lang w:val="uk-UA" w:eastAsia="ar-SA"/>
        </w:rPr>
        <w:t>і</w:t>
      </w:r>
      <w:r w:rsidRPr="00584BB3">
        <w:rPr>
          <w:rFonts w:eastAsia="Times New Roman"/>
          <w:i/>
          <w:lang w:val="uk-UA" w:eastAsia="ar-SA"/>
        </w:rPr>
        <w:t xml:space="preserve"> </w:t>
      </w:r>
      <w:r w:rsidRPr="00584BB3">
        <w:rPr>
          <w:rFonts w:eastAsia="Times New Roman" w:hint="eastAsia"/>
          <w:i/>
          <w:lang w:val="uk-UA" w:eastAsia="ar-SA"/>
        </w:rPr>
        <w:t>знань</w:t>
      </w:r>
      <w:r w:rsidRPr="00584BB3">
        <w:rPr>
          <w:rFonts w:eastAsia="Times New Roman"/>
          <w:i/>
          <w:lang w:val="uk-UA" w:eastAsia="ar-SA"/>
        </w:rPr>
        <w:t xml:space="preserve"> </w:t>
      </w:r>
      <w:r w:rsidRPr="00584BB3">
        <w:rPr>
          <w:rFonts w:eastAsia="Times New Roman" w:hint="eastAsia"/>
          <w:i/>
          <w:lang w:val="uk-UA" w:eastAsia="ar-SA"/>
        </w:rPr>
        <w:t>на</w:t>
      </w:r>
      <w:r w:rsidRPr="00584BB3">
        <w:rPr>
          <w:rFonts w:eastAsia="Times New Roman"/>
          <w:i/>
          <w:lang w:val="uk-UA" w:eastAsia="ar-SA"/>
        </w:rPr>
        <w:t xml:space="preserve"> </w:t>
      </w:r>
      <w:r w:rsidRPr="00584BB3">
        <w:rPr>
          <w:rFonts w:eastAsia="Times New Roman" w:hint="eastAsia"/>
          <w:i/>
          <w:lang w:val="uk-UA" w:eastAsia="ar-SA"/>
        </w:rPr>
        <w:t>основі</w:t>
      </w:r>
      <w:r>
        <w:rPr>
          <w:rFonts w:eastAsia="Times New Roman"/>
          <w:i/>
          <w:lang w:val="uk-UA" w:eastAsia="ar-SA"/>
        </w:rPr>
        <w:t xml:space="preserve"> </w:t>
      </w:r>
      <w:r w:rsidRPr="00584BB3">
        <w:rPr>
          <w:rFonts w:eastAsia="Times New Roman" w:hint="eastAsia"/>
          <w:i/>
          <w:lang w:val="uk-UA" w:eastAsia="ar-SA"/>
        </w:rPr>
        <w:t>розуміння</w:t>
      </w:r>
      <w:r w:rsidRPr="00584BB3">
        <w:rPr>
          <w:rFonts w:eastAsia="Times New Roman"/>
          <w:i/>
          <w:lang w:val="uk-UA" w:eastAsia="ar-SA"/>
        </w:rPr>
        <w:t xml:space="preserve"> </w:t>
      </w:r>
      <w:r w:rsidRPr="00584BB3">
        <w:rPr>
          <w:rFonts w:eastAsia="Times New Roman" w:hint="eastAsia"/>
          <w:i/>
          <w:lang w:val="uk-UA" w:eastAsia="ar-SA"/>
        </w:rPr>
        <w:t>основних</w:t>
      </w:r>
      <w:r w:rsidRPr="00584BB3">
        <w:rPr>
          <w:rFonts w:eastAsia="Times New Roman"/>
          <w:i/>
          <w:lang w:val="uk-UA" w:eastAsia="ar-SA"/>
        </w:rPr>
        <w:t xml:space="preserve"> </w:t>
      </w:r>
      <w:r w:rsidRPr="00584BB3">
        <w:rPr>
          <w:rFonts w:eastAsia="Times New Roman" w:hint="eastAsia"/>
          <w:i/>
          <w:lang w:val="uk-UA" w:eastAsia="ar-SA"/>
        </w:rPr>
        <w:t>напрямів</w:t>
      </w:r>
      <w:r w:rsidRPr="00584BB3">
        <w:rPr>
          <w:rFonts w:eastAsia="Times New Roman"/>
          <w:i/>
          <w:lang w:val="uk-UA" w:eastAsia="ar-SA"/>
        </w:rPr>
        <w:t xml:space="preserve"> </w:t>
      </w:r>
      <w:r w:rsidRPr="00584BB3">
        <w:rPr>
          <w:rFonts w:eastAsia="Times New Roman" w:hint="eastAsia"/>
          <w:i/>
          <w:lang w:val="uk-UA" w:eastAsia="ar-SA"/>
        </w:rPr>
        <w:t>розвитку</w:t>
      </w:r>
      <w:r w:rsidRPr="00584BB3">
        <w:rPr>
          <w:rFonts w:eastAsia="Times New Roman"/>
          <w:i/>
          <w:lang w:val="uk-UA" w:eastAsia="ar-SA"/>
        </w:rPr>
        <w:t xml:space="preserve"> </w:t>
      </w:r>
      <w:r w:rsidRPr="00584BB3">
        <w:rPr>
          <w:rFonts w:eastAsia="Times New Roman" w:hint="eastAsia"/>
          <w:i/>
          <w:lang w:val="uk-UA" w:eastAsia="ar-SA"/>
        </w:rPr>
        <w:t>економічної</w:t>
      </w:r>
      <w:r w:rsidRPr="00584BB3">
        <w:rPr>
          <w:rFonts w:eastAsia="Times New Roman"/>
          <w:i/>
          <w:lang w:val="uk-UA" w:eastAsia="ar-SA"/>
        </w:rPr>
        <w:t xml:space="preserve"> </w:t>
      </w:r>
      <w:r w:rsidRPr="00584BB3">
        <w:rPr>
          <w:rFonts w:eastAsia="Times New Roman" w:hint="eastAsia"/>
          <w:i/>
          <w:lang w:val="uk-UA" w:eastAsia="ar-SA"/>
        </w:rPr>
        <w:t>науки</w:t>
      </w:r>
      <w:r w:rsidRPr="00584BB3">
        <w:rPr>
          <w:rFonts w:eastAsia="Times New Roman"/>
          <w:i/>
          <w:lang w:val="uk-UA" w:eastAsia="ar-SA"/>
        </w:rPr>
        <w:t>.</w:t>
      </w:r>
    </w:p>
    <w:p w14:paraId="0AAC39CC" w14:textId="77777777" w:rsidR="00584BB3" w:rsidRPr="00584BB3" w:rsidRDefault="00584BB3" w:rsidP="00584BB3">
      <w:pPr>
        <w:autoSpaceDE w:val="0"/>
        <w:autoSpaceDN w:val="0"/>
        <w:adjustRightInd w:val="0"/>
        <w:ind w:firstLine="709"/>
        <w:jc w:val="both"/>
        <w:rPr>
          <w:rFonts w:eastAsia="Times New Roman"/>
          <w:i/>
          <w:lang w:val="uk-UA" w:eastAsia="ar-SA"/>
        </w:rPr>
      </w:pPr>
      <w:r w:rsidRPr="00E448BF">
        <w:rPr>
          <w:rFonts w:eastAsia="Times New Roman"/>
          <w:i/>
          <w:lang w:val="uk-UA" w:eastAsia="ar-SA"/>
        </w:rPr>
        <w:t>–</w:t>
      </w:r>
      <w:r w:rsidRPr="00E448BF">
        <w:rPr>
          <w:rFonts w:eastAsia="Times New Roman"/>
          <w:i/>
          <w:lang w:val="ru-RU" w:eastAsia="ar-SA"/>
        </w:rPr>
        <w:t> </w:t>
      </w:r>
      <w:r>
        <w:rPr>
          <w:rFonts w:eastAsia="Times New Roman"/>
          <w:i/>
          <w:lang w:val="uk-UA" w:eastAsia="ar-SA"/>
        </w:rPr>
        <w:t>з</w:t>
      </w:r>
      <w:r w:rsidRPr="00584BB3">
        <w:rPr>
          <w:rFonts w:eastAsia="Times New Roman" w:hint="eastAsia"/>
          <w:i/>
          <w:lang w:val="uk-UA" w:eastAsia="ar-SA"/>
        </w:rPr>
        <w:t>астосовувати</w:t>
      </w:r>
      <w:r w:rsidRPr="00584BB3">
        <w:rPr>
          <w:rFonts w:eastAsia="Times New Roman"/>
          <w:i/>
          <w:lang w:val="uk-UA" w:eastAsia="ar-SA"/>
        </w:rPr>
        <w:t xml:space="preserve"> </w:t>
      </w:r>
      <w:r w:rsidRPr="00584BB3">
        <w:rPr>
          <w:rFonts w:eastAsia="Times New Roman" w:hint="eastAsia"/>
          <w:i/>
          <w:lang w:val="uk-UA" w:eastAsia="ar-SA"/>
        </w:rPr>
        <w:t>відповідні</w:t>
      </w:r>
      <w:r w:rsidRPr="00584BB3">
        <w:rPr>
          <w:rFonts w:eastAsia="Times New Roman"/>
          <w:i/>
          <w:lang w:val="uk-UA" w:eastAsia="ar-SA"/>
        </w:rPr>
        <w:t xml:space="preserve"> </w:t>
      </w:r>
      <w:r w:rsidRPr="00584BB3">
        <w:rPr>
          <w:rFonts w:eastAsia="Times New Roman" w:hint="eastAsia"/>
          <w:i/>
          <w:lang w:val="uk-UA" w:eastAsia="ar-SA"/>
        </w:rPr>
        <w:t>економіко</w:t>
      </w:r>
      <w:r w:rsidRPr="00584BB3">
        <w:rPr>
          <w:rFonts w:eastAsia="Times New Roman"/>
          <w:i/>
          <w:lang w:val="uk-UA" w:eastAsia="ar-SA"/>
        </w:rPr>
        <w:t>-</w:t>
      </w:r>
      <w:r w:rsidRPr="00584BB3">
        <w:rPr>
          <w:rFonts w:eastAsia="Times New Roman" w:hint="eastAsia"/>
          <w:i/>
          <w:lang w:val="uk-UA" w:eastAsia="ar-SA"/>
        </w:rPr>
        <w:t>математичні</w:t>
      </w:r>
      <w:r>
        <w:rPr>
          <w:rFonts w:eastAsia="Times New Roman"/>
          <w:i/>
          <w:lang w:val="uk-UA" w:eastAsia="ar-SA"/>
        </w:rPr>
        <w:t xml:space="preserve"> </w:t>
      </w:r>
      <w:r w:rsidRPr="00584BB3">
        <w:rPr>
          <w:rFonts w:eastAsia="Times New Roman" w:hint="eastAsia"/>
          <w:i/>
          <w:lang w:val="uk-UA" w:eastAsia="ar-SA"/>
        </w:rPr>
        <w:t>методи</w:t>
      </w:r>
      <w:r w:rsidRPr="00584BB3">
        <w:rPr>
          <w:rFonts w:eastAsia="Times New Roman"/>
          <w:i/>
          <w:lang w:val="uk-UA" w:eastAsia="ar-SA"/>
        </w:rPr>
        <w:t xml:space="preserve"> </w:t>
      </w:r>
      <w:r w:rsidRPr="00584BB3">
        <w:rPr>
          <w:rFonts w:eastAsia="Times New Roman" w:hint="eastAsia"/>
          <w:i/>
          <w:lang w:val="uk-UA" w:eastAsia="ar-SA"/>
        </w:rPr>
        <w:t>та</w:t>
      </w:r>
      <w:r w:rsidRPr="00584BB3">
        <w:rPr>
          <w:rFonts w:eastAsia="Times New Roman"/>
          <w:i/>
          <w:lang w:val="uk-UA" w:eastAsia="ar-SA"/>
        </w:rPr>
        <w:t xml:space="preserve"> </w:t>
      </w:r>
      <w:r w:rsidRPr="00584BB3">
        <w:rPr>
          <w:rFonts w:eastAsia="Times New Roman" w:hint="eastAsia"/>
          <w:i/>
          <w:lang w:val="uk-UA" w:eastAsia="ar-SA"/>
        </w:rPr>
        <w:t>моделі</w:t>
      </w:r>
      <w:r w:rsidRPr="00584BB3">
        <w:rPr>
          <w:rFonts w:eastAsia="Times New Roman"/>
          <w:i/>
          <w:lang w:val="uk-UA" w:eastAsia="ar-SA"/>
        </w:rPr>
        <w:t xml:space="preserve"> </w:t>
      </w:r>
      <w:r w:rsidRPr="00584BB3">
        <w:rPr>
          <w:rFonts w:eastAsia="Times New Roman" w:hint="eastAsia"/>
          <w:i/>
          <w:lang w:val="uk-UA" w:eastAsia="ar-SA"/>
        </w:rPr>
        <w:t>для</w:t>
      </w:r>
      <w:r w:rsidRPr="00584BB3">
        <w:rPr>
          <w:rFonts w:eastAsia="Times New Roman"/>
          <w:i/>
          <w:lang w:val="uk-UA" w:eastAsia="ar-SA"/>
        </w:rPr>
        <w:t xml:space="preserve"> </w:t>
      </w:r>
      <w:r w:rsidRPr="00584BB3">
        <w:rPr>
          <w:rFonts w:eastAsia="Times New Roman" w:hint="eastAsia"/>
          <w:i/>
          <w:lang w:val="uk-UA" w:eastAsia="ar-SA"/>
        </w:rPr>
        <w:t>вирішення</w:t>
      </w:r>
      <w:r w:rsidRPr="00584BB3">
        <w:rPr>
          <w:rFonts w:eastAsia="Times New Roman"/>
          <w:i/>
          <w:lang w:val="uk-UA" w:eastAsia="ar-SA"/>
        </w:rPr>
        <w:t xml:space="preserve"> </w:t>
      </w:r>
      <w:r w:rsidRPr="00584BB3">
        <w:rPr>
          <w:rFonts w:eastAsia="Times New Roman" w:hint="eastAsia"/>
          <w:i/>
          <w:lang w:val="uk-UA" w:eastAsia="ar-SA"/>
        </w:rPr>
        <w:t>економічних</w:t>
      </w:r>
      <w:r w:rsidRPr="00584BB3">
        <w:rPr>
          <w:rFonts w:eastAsia="Times New Roman"/>
          <w:i/>
          <w:lang w:val="uk-UA" w:eastAsia="ar-SA"/>
        </w:rPr>
        <w:t xml:space="preserve"> </w:t>
      </w:r>
      <w:r w:rsidRPr="00584BB3">
        <w:rPr>
          <w:rFonts w:eastAsia="Times New Roman" w:hint="eastAsia"/>
          <w:i/>
          <w:lang w:val="uk-UA" w:eastAsia="ar-SA"/>
        </w:rPr>
        <w:t>задач</w:t>
      </w:r>
      <w:r w:rsidRPr="00584BB3">
        <w:rPr>
          <w:rFonts w:eastAsia="Times New Roman"/>
          <w:i/>
          <w:lang w:val="uk-UA" w:eastAsia="ar-SA"/>
        </w:rPr>
        <w:t>.</w:t>
      </w:r>
    </w:p>
    <w:p w14:paraId="0C31F50B" w14:textId="77777777" w:rsidR="00584BB3" w:rsidRPr="00584BB3" w:rsidRDefault="00584BB3" w:rsidP="00584BB3">
      <w:pPr>
        <w:autoSpaceDE w:val="0"/>
        <w:autoSpaceDN w:val="0"/>
        <w:adjustRightInd w:val="0"/>
        <w:ind w:firstLine="709"/>
        <w:jc w:val="both"/>
        <w:rPr>
          <w:rFonts w:eastAsia="Times New Roman"/>
          <w:i/>
          <w:lang w:val="uk-UA" w:eastAsia="ar-SA"/>
        </w:rPr>
      </w:pPr>
      <w:r w:rsidRPr="00E448BF">
        <w:rPr>
          <w:rFonts w:eastAsia="Times New Roman"/>
          <w:i/>
          <w:lang w:val="uk-UA" w:eastAsia="ar-SA"/>
        </w:rPr>
        <w:t>–</w:t>
      </w:r>
      <w:r w:rsidRPr="00E448BF">
        <w:rPr>
          <w:rFonts w:eastAsia="Times New Roman"/>
          <w:i/>
          <w:lang w:val="ru-RU" w:eastAsia="ar-SA"/>
        </w:rPr>
        <w:t> </w:t>
      </w:r>
      <w:r>
        <w:rPr>
          <w:rFonts w:eastAsia="Times New Roman" w:hint="eastAsia"/>
          <w:i/>
          <w:lang w:val="uk-UA" w:eastAsia="ar-SA"/>
        </w:rPr>
        <w:t>п</w:t>
      </w:r>
      <w:r w:rsidRPr="00584BB3">
        <w:rPr>
          <w:rFonts w:eastAsia="Times New Roman" w:hint="eastAsia"/>
          <w:i/>
          <w:lang w:val="uk-UA" w:eastAsia="ar-SA"/>
        </w:rPr>
        <w:t>роводити</w:t>
      </w:r>
      <w:r w:rsidRPr="00584BB3">
        <w:rPr>
          <w:rFonts w:eastAsia="Times New Roman"/>
          <w:i/>
          <w:lang w:val="uk-UA" w:eastAsia="ar-SA"/>
        </w:rPr>
        <w:t xml:space="preserve"> </w:t>
      </w:r>
      <w:r w:rsidRPr="00584BB3">
        <w:rPr>
          <w:rFonts w:eastAsia="Times New Roman" w:hint="eastAsia"/>
          <w:i/>
          <w:lang w:val="uk-UA" w:eastAsia="ar-SA"/>
        </w:rPr>
        <w:t>аналіз</w:t>
      </w:r>
      <w:r w:rsidRPr="00584BB3">
        <w:rPr>
          <w:rFonts w:eastAsia="Times New Roman"/>
          <w:i/>
          <w:lang w:val="uk-UA" w:eastAsia="ar-SA"/>
        </w:rPr>
        <w:t xml:space="preserve"> </w:t>
      </w:r>
      <w:r w:rsidRPr="00584BB3">
        <w:rPr>
          <w:rFonts w:eastAsia="Times New Roman" w:hint="eastAsia"/>
          <w:i/>
          <w:lang w:val="uk-UA" w:eastAsia="ar-SA"/>
        </w:rPr>
        <w:t>функціонування</w:t>
      </w:r>
      <w:r w:rsidRPr="00584BB3">
        <w:rPr>
          <w:rFonts w:eastAsia="Times New Roman"/>
          <w:i/>
          <w:lang w:val="uk-UA" w:eastAsia="ar-SA"/>
        </w:rPr>
        <w:t xml:space="preserve"> </w:t>
      </w:r>
      <w:r w:rsidRPr="00584BB3">
        <w:rPr>
          <w:rFonts w:eastAsia="Times New Roman" w:hint="eastAsia"/>
          <w:i/>
          <w:lang w:val="uk-UA" w:eastAsia="ar-SA"/>
        </w:rPr>
        <w:t>та</w:t>
      </w:r>
      <w:r w:rsidRPr="00584BB3">
        <w:rPr>
          <w:rFonts w:eastAsia="Times New Roman"/>
          <w:i/>
          <w:lang w:val="uk-UA" w:eastAsia="ar-SA"/>
        </w:rPr>
        <w:t xml:space="preserve"> </w:t>
      </w:r>
      <w:r w:rsidRPr="00584BB3">
        <w:rPr>
          <w:rFonts w:eastAsia="Times New Roman" w:hint="eastAsia"/>
          <w:i/>
          <w:lang w:val="uk-UA" w:eastAsia="ar-SA"/>
        </w:rPr>
        <w:t>розвитку</w:t>
      </w:r>
      <w:r>
        <w:rPr>
          <w:rFonts w:eastAsia="Times New Roman"/>
          <w:i/>
          <w:lang w:val="uk-UA" w:eastAsia="ar-SA"/>
        </w:rPr>
        <w:t xml:space="preserve"> </w:t>
      </w:r>
      <w:r w:rsidRPr="00584BB3">
        <w:rPr>
          <w:rFonts w:eastAsia="Times New Roman" w:hint="eastAsia"/>
          <w:i/>
          <w:lang w:val="uk-UA" w:eastAsia="ar-SA"/>
        </w:rPr>
        <w:t>суб’єктів</w:t>
      </w:r>
      <w:r w:rsidRPr="00584BB3">
        <w:rPr>
          <w:rFonts w:eastAsia="Times New Roman"/>
          <w:i/>
          <w:lang w:val="uk-UA" w:eastAsia="ar-SA"/>
        </w:rPr>
        <w:t xml:space="preserve"> </w:t>
      </w:r>
      <w:r w:rsidRPr="00584BB3">
        <w:rPr>
          <w:rFonts w:eastAsia="Times New Roman" w:hint="eastAsia"/>
          <w:i/>
          <w:lang w:val="uk-UA" w:eastAsia="ar-SA"/>
        </w:rPr>
        <w:t>господарювання</w:t>
      </w:r>
      <w:r w:rsidRPr="00584BB3">
        <w:rPr>
          <w:rFonts w:eastAsia="Times New Roman"/>
          <w:i/>
          <w:lang w:val="uk-UA" w:eastAsia="ar-SA"/>
        </w:rPr>
        <w:t xml:space="preserve">, </w:t>
      </w:r>
      <w:r w:rsidRPr="00584BB3">
        <w:rPr>
          <w:rFonts w:eastAsia="Times New Roman" w:hint="eastAsia"/>
          <w:i/>
          <w:lang w:val="uk-UA" w:eastAsia="ar-SA"/>
        </w:rPr>
        <w:t>визначати</w:t>
      </w:r>
      <w:r w:rsidRPr="00584BB3">
        <w:rPr>
          <w:rFonts w:eastAsia="Times New Roman"/>
          <w:i/>
          <w:lang w:val="uk-UA" w:eastAsia="ar-SA"/>
        </w:rPr>
        <w:t xml:space="preserve"> </w:t>
      </w:r>
      <w:r w:rsidRPr="00584BB3">
        <w:rPr>
          <w:rFonts w:eastAsia="Times New Roman" w:hint="eastAsia"/>
          <w:i/>
          <w:lang w:val="uk-UA" w:eastAsia="ar-SA"/>
        </w:rPr>
        <w:t>функціональні</w:t>
      </w:r>
      <w:r w:rsidRPr="00584BB3">
        <w:rPr>
          <w:rFonts w:eastAsia="Times New Roman"/>
          <w:i/>
          <w:lang w:val="uk-UA" w:eastAsia="ar-SA"/>
        </w:rPr>
        <w:t xml:space="preserve"> </w:t>
      </w:r>
      <w:r w:rsidRPr="00584BB3">
        <w:rPr>
          <w:rFonts w:eastAsia="Times New Roman" w:hint="eastAsia"/>
          <w:i/>
          <w:lang w:val="uk-UA" w:eastAsia="ar-SA"/>
        </w:rPr>
        <w:t>сфери</w:t>
      </w:r>
      <w:r w:rsidRPr="00584BB3">
        <w:rPr>
          <w:rFonts w:eastAsia="Times New Roman"/>
          <w:i/>
          <w:lang w:val="uk-UA" w:eastAsia="ar-SA"/>
        </w:rPr>
        <w:t>,</w:t>
      </w:r>
      <w:r>
        <w:rPr>
          <w:rFonts w:eastAsia="Times New Roman"/>
          <w:i/>
          <w:lang w:val="uk-UA" w:eastAsia="ar-SA"/>
        </w:rPr>
        <w:t xml:space="preserve"> </w:t>
      </w:r>
      <w:r w:rsidRPr="00584BB3">
        <w:rPr>
          <w:rFonts w:eastAsia="Times New Roman" w:hint="eastAsia"/>
          <w:i/>
          <w:lang w:val="uk-UA" w:eastAsia="ar-SA"/>
        </w:rPr>
        <w:t>розраховувати</w:t>
      </w:r>
      <w:r w:rsidRPr="00584BB3">
        <w:rPr>
          <w:rFonts w:eastAsia="Times New Roman"/>
          <w:i/>
          <w:lang w:val="uk-UA" w:eastAsia="ar-SA"/>
        </w:rPr>
        <w:t xml:space="preserve"> </w:t>
      </w:r>
      <w:r w:rsidRPr="00584BB3">
        <w:rPr>
          <w:rFonts w:eastAsia="Times New Roman" w:hint="eastAsia"/>
          <w:i/>
          <w:lang w:val="uk-UA" w:eastAsia="ar-SA"/>
        </w:rPr>
        <w:t>відповідні</w:t>
      </w:r>
      <w:r w:rsidRPr="00584BB3">
        <w:rPr>
          <w:rFonts w:eastAsia="Times New Roman"/>
          <w:i/>
          <w:lang w:val="uk-UA" w:eastAsia="ar-SA"/>
        </w:rPr>
        <w:t xml:space="preserve"> </w:t>
      </w:r>
      <w:r w:rsidRPr="00584BB3">
        <w:rPr>
          <w:rFonts w:eastAsia="Times New Roman" w:hint="eastAsia"/>
          <w:i/>
          <w:lang w:val="uk-UA" w:eastAsia="ar-SA"/>
        </w:rPr>
        <w:t>показники</w:t>
      </w:r>
      <w:r w:rsidRPr="00584BB3">
        <w:rPr>
          <w:rFonts w:eastAsia="Times New Roman"/>
          <w:i/>
          <w:lang w:val="uk-UA" w:eastAsia="ar-SA"/>
        </w:rPr>
        <w:t xml:space="preserve"> </w:t>
      </w:r>
      <w:r w:rsidRPr="00584BB3">
        <w:rPr>
          <w:rFonts w:eastAsia="Times New Roman" w:hint="eastAsia"/>
          <w:i/>
          <w:lang w:val="uk-UA" w:eastAsia="ar-SA"/>
        </w:rPr>
        <w:t>які</w:t>
      </w:r>
      <w:r w:rsidRPr="00584BB3">
        <w:rPr>
          <w:rFonts w:eastAsia="Times New Roman"/>
          <w:i/>
          <w:lang w:val="uk-UA" w:eastAsia="ar-SA"/>
        </w:rPr>
        <w:t xml:space="preserve"> </w:t>
      </w:r>
      <w:r w:rsidRPr="00584BB3">
        <w:rPr>
          <w:rFonts w:eastAsia="Times New Roman" w:hint="eastAsia"/>
          <w:i/>
          <w:lang w:val="uk-UA" w:eastAsia="ar-SA"/>
        </w:rPr>
        <w:t>характеризують</w:t>
      </w:r>
      <w:r>
        <w:rPr>
          <w:rFonts w:eastAsia="Times New Roman"/>
          <w:i/>
          <w:lang w:val="uk-UA" w:eastAsia="ar-SA"/>
        </w:rPr>
        <w:t xml:space="preserve"> </w:t>
      </w:r>
      <w:r w:rsidRPr="00584BB3">
        <w:rPr>
          <w:rFonts w:eastAsia="Times New Roman" w:hint="eastAsia"/>
          <w:i/>
          <w:lang w:val="uk-UA" w:eastAsia="ar-SA"/>
        </w:rPr>
        <w:t>результативність</w:t>
      </w:r>
      <w:r w:rsidRPr="00584BB3">
        <w:rPr>
          <w:rFonts w:eastAsia="Times New Roman"/>
          <w:i/>
          <w:lang w:val="uk-UA" w:eastAsia="ar-SA"/>
        </w:rPr>
        <w:t xml:space="preserve"> </w:t>
      </w:r>
      <w:r w:rsidRPr="00584BB3">
        <w:rPr>
          <w:rFonts w:eastAsia="Times New Roman" w:hint="eastAsia"/>
          <w:i/>
          <w:lang w:val="uk-UA" w:eastAsia="ar-SA"/>
        </w:rPr>
        <w:t>їх</w:t>
      </w:r>
      <w:r w:rsidRPr="00584BB3">
        <w:rPr>
          <w:rFonts w:eastAsia="Times New Roman"/>
          <w:i/>
          <w:lang w:val="uk-UA" w:eastAsia="ar-SA"/>
        </w:rPr>
        <w:t xml:space="preserve"> </w:t>
      </w:r>
      <w:r w:rsidRPr="00584BB3">
        <w:rPr>
          <w:rFonts w:eastAsia="Times New Roman" w:hint="eastAsia"/>
          <w:i/>
          <w:lang w:val="uk-UA" w:eastAsia="ar-SA"/>
        </w:rPr>
        <w:t>діяльності</w:t>
      </w:r>
      <w:r w:rsidRPr="00584BB3">
        <w:rPr>
          <w:rFonts w:eastAsia="Times New Roman"/>
          <w:i/>
          <w:lang w:val="uk-UA" w:eastAsia="ar-SA"/>
        </w:rPr>
        <w:t>.</w:t>
      </w:r>
    </w:p>
    <w:p w14:paraId="739267BB" w14:textId="77777777" w:rsidR="00584BB3" w:rsidRPr="00584BB3" w:rsidRDefault="00584BB3" w:rsidP="00584BB3">
      <w:pPr>
        <w:autoSpaceDE w:val="0"/>
        <w:autoSpaceDN w:val="0"/>
        <w:adjustRightInd w:val="0"/>
        <w:ind w:firstLine="709"/>
        <w:jc w:val="both"/>
        <w:rPr>
          <w:rFonts w:eastAsia="Times New Roman"/>
          <w:i/>
          <w:lang w:val="uk-UA" w:eastAsia="ar-SA"/>
        </w:rPr>
      </w:pPr>
      <w:r w:rsidRPr="00E448BF">
        <w:rPr>
          <w:rFonts w:eastAsia="Times New Roman"/>
          <w:i/>
          <w:lang w:val="uk-UA" w:eastAsia="ar-SA"/>
        </w:rPr>
        <w:lastRenderedPageBreak/>
        <w:t>–</w:t>
      </w:r>
      <w:r w:rsidRPr="00E448BF">
        <w:rPr>
          <w:rFonts w:eastAsia="Times New Roman"/>
          <w:i/>
          <w:lang w:val="ru-RU" w:eastAsia="ar-SA"/>
        </w:rPr>
        <w:t> </w:t>
      </w:r>
      <w:r>
        <w:rPr>
          <w:rFonts w:eastAsia="Times New Roman"/>
          <w:i/>
          <w:lang w:val="uk-UA" w:eastAsia="ar-SA"/>
        </w:rPr>
        <w:t>і</w:t>
      </w:r>
      <w:r w:rsidRPr="00584BB3">
        <w:rPr>
          <w:rFonts w:eastAsia="Times New Roman" w:hint="eastAsia"/>
          <w:i/>
          <w:lang w:val="uk-UA" w:eastAsia="ar-SA"/>
        </w:rPr>
        <w:t>дентифікувати</w:t>
      </w:r>
      <w:r w:rsidRPr="00584BB3">
        <w:rPr>
          <w:rFonts w:eastAsia="Times New Roman"/>
          <w:i/>
          <w:lang w:val="uk-UA" w:eastAsia="ar-SA"/>
        </w:rPr>
        <w:t xml:space="preserve"> </w:t>
      </w:r>
      <w:r w:rsidRPr="00584BB3">
        <w:rPr>
          <w:rFonts w:eastAsia="Times New Roman" w:hint="eastAsia"/>
          <w:i/>
          <w:lang w:val="uk-UA" w:eastAsia="ar-SA"/>
        </w:rPr>
        <w:t>джерела</w:t>
      </w:r>
      <w:r w:rsidRPr="00584BB3">
        <w:rPr>
          <w:rFonts w:eastAsia="Times New Roman"/>
          <w:i/>
          <w:lang w:val="uk-UA" w:eastAsia="ar-SA"/>
        </w:rPr>
        <w:t xml:space="preserve"> </w:t>
      </w:r>
      <w:r w:rsidRPr="00584BB3">
        <w:rPr>
          <w:rFonts w:eastAsia="Times New Roman" w:hint="eastAsia"/>
          <w:i/>
          <w:lang w:val="uk-UA" w:eastAsia="ar-SA"/>
        </w:rPr>
        <w:t>та</w:t>
      </w:r>
      <w:r w:rsidRPr="00584BB3">
        <w:rPr>
          <w:rFonts w:eastAsia="Times New Roman"/>
          <w:i/>
          <w:lang w:val="uk-UA" w:eastAsia="ar-SA"/>
        </w:rPr>
        <w:t xml:space="preserve"> </w:t>
      </w:r>
      <w:r w:rsidRPr="00584BB3">
        <w:rPr>
          <w:rFonts w:eastAsia="Times New Roman" w:hint="eastAsia"/>
          <w:i/>
          <w:lang w:val="uk-UA" w:eastAsia="ar-SA"/>
        </w:rPr>
        <w:t>розуміти</w:t>
      </w:r>
      <w:r w:rsidRPr="00584BB3">
        <w:rPr>
          <w:rFonts w:eastAsia="Times New Roman"/>
          <w:i/>
          <w:lang w:val="uk-UA" w:eastAsia="ar-SA"/>
        </w:rPr>
        <w:t xml:space="preserve"> </w:t>
      </w:r>
      <w:r w:rsidRPr="00584BB3">
        <w:rPr>
          <w:rFonts w:eastAsia="Times New Roman" w:hint="eastAsia"/>
          <w:i/>
          <w:lang w:val="uk-UA" w:eastAsia="ar-SA"/>
        </w:rPr>
        <w:t>методологію</w:t>
      </w:r>
      <w:r>
        <w:rPr>
          <w:rFonts w:eastAsia="Times New Roman"/>
          <w:i/>
          <w:lang w:val="uk-UA" w:eastAsia="ar-SA"/>
        </w:rPr>
        <w:t xml:space="preserve"> </w:t>
      </w:r>
      <w:r w:rsidRPr="00584BB3">
        <w:rPr>
          <w:rFonts w:eastAsia="Times New Roman" w:hint="eastAsia"/>
          <w:i/>
          <w:lang w:val="uk-UA" w:eastAsia="ar-SA"/>
        </w:rPr>
        <w:t>визначення</w:t>
      </w:r>
      <w:r w:rsidRPr="00584BB3">
        <w:rPr>
          <w:rFonts w:eastAsia="Times New Roman"/>
          <w:i/>
          <w:lang w:val="uk-UA" w:eastAsia="ar-SA"/>
        </w:rPr>
        <w:t xml:space="preserve"> </w:t>
      </w:r>
      <w:r w:rsidRPr="00584BB3">
        <w:rPr>
          <w:rFonts w:eastAsia="Times New Roman" w:hint="eastAsia"/>
          <w:i/>
          <w:lang w:val="uk-UA" w:eastAsia="ar-SA"/>
        </w:rPr>
        <w:t>і</w:t>
      </w:r>
      <w:r w:rsidRPr="00584BB3">
        <w:rPr>
          <w:rFonts w:eastAsia="Times New Roman"/>
          <w:i/>
          <w:lang w:val="uk-UA" w:eastAsia="ar-SA"/>
        </w:rPr>
        <w:t xml:space="preserve"> </w:t>
      </w:r>
      <w:r w:rsidRPr="00584BB3">
        <w:rPr>
          <w:rFonts w:eastAsia="Times New Roman" w:hint="eastAsia"/>
          <w:i/>
          <w:lang w:val="uk-UA" w:eastAsia="ar-SA"/>
        </w:rPr>
        <w:t>методи</w:t>
      </w:r>
      <w:r w:rsidRPr="00584BB3">
        <w:rPr>
          <w:rFonts w:eastAsia="Times New Roman"/>
          <w:i/>
          <w:lang w:val="uk-UA" w:eastAsia="ar-SA"/>
        </w:rPr>
        <w:t xml:space="preserve"> </w:t>
      </w:r>
      <w:r w:rsidRPr="00584BB3">
        <w:rPr>
          <w:rFonts w:eastAsia="Times New Roman" w:hint="eastAsia"/>
          <w:i/>
          <w:lang w:val="uk-UA" w:eastAsia="ar-SA"/>
        </w:rPr>
        <w:t>отримання</w:t>
      </w:r>
      <w:r w:rsidRPr="00584BB3">
        <w:rPr>
          <w:rFonts w:eastAsia="Times New Roman"/>
          <w:i/>
          <w:lang w:val="uk-UA" w:eastAsia="ar-SA"/>
        </w:rPr>
        <w:t xml:space="preserve"> </w:t>
      </w:r>
      <w:r w:rsidRPr="00584BB3">
        <w:rPr>
          <w:rFonts w:eastAsia="Times New Roman" w:hint="eastAsia"/>
          <w:i/>
          <w:lang w:val="uk-UA" w:eastAsia="ar-SA"/>
        </w:rPr>
        <w:t>соціально</w:t>
      </w:r>
      <w:r w:rsidRPr="00584BB3">
        <w:rPr>
          <w:rFonts w:eastAsia="Times New Roman"/>
          <w:i/>
          <w:lang w:val="uk-UA" w:eastAsia="ar-SA"/>
        </w:rPr>
        <w:t>-</w:t>
      </w:r>
      <w:r w:rsidRPr="00584BB3">
        <w:rPr>
          <w:rFonts w:eastAsia="Times New Roman" w:hint="eastAsia"/>
          <w:i/>
          <w:lang w:val="uk-UA" w:eastAsia="ar-SA"/>
        </w:rPr>
        <w:t>економічних</w:t>
      </w:r>
      <w:r>
        <w:rPr>
          <w:rFonts w:eastAsia="Times New Roman"/>
          <w:i/>
          <w:lang w:val="uk-UA" w:eastAsia="ar-SA"/>
        </w:rPr>
        <w:t xml:space="preserve"> </w:t>
      </w:r>
      <w:r w:rsidRPr="00584BB3">
        <w:rPr>
          <w:rFonts w:eastAsia="Times New Roman" w:hint="eastAsia"/>
          <w:i/>
          <w:lang w:val="uk-UA" w:eastAsia="ar-SA"/>
        </w:rPr>
        <w:t>даних</w:t>
      </w:r>
      <w:r w:rsidRPr="00584BB3">
        <w:rPr>
          <w:rFonts w:eastAsia="Times New Roman"/>
          <w:i/>
          <w:lang w:val="uk-UA" w:eastAsia="ar-SA"/>
        </w:rPr>
        <w:t xml:space="preserve">, </w:t>
      </w:r>
      <w:r w:rsidRPr="00584BB3">
        <w:rPr>
          <w:rFonts w:eastAsia="Times New Roman" w:hint="eastAsia"/>
          <w:i/>
          <w:lang w:val="uk-UA" w:eastAsia="ar-SA"/>
        </w:rPr>
        <w:t>збирати</w:t>
      </w:r>
      <w:r w:rsidRPr="00584BB3">
        <w:rPr>
          <w:rFonts w:eastAsia="Times New Roman"/>
          <w:i/>
          <w:lang w:val="uk-UA" w:eastAsia="ar-SA"/>
        </w:rPr>
        <w:t xml:space="preserve"> </w:t>
      </w:r>
      <w:r w:rsidRPr="00584BB3">
        <w:rPr>
          <w:rFonts w:eastAsia="Times New Roman" w:hint="eastAsia"/>
          <w:i/>
          <w:lang w:val="uk-UA" w:eastAsia="ar-SA"/>
        </w:rPr>
        <w:t>та</w:t>
      </w:r>
      <w:r w:rsidRPr="00584BB3">
        <w:rPr>
          <w:rFonts w:eastAsia="Times New Roman"/>
          <w:i/>
          <w:lang w:val="uk-UA" w:eastAsia="ar-SA"/>
        </w:rPr>
        <w:t xml:space="preserve"> </w:t>
      </w:r>
      <w:r w:rsidRPr="00584BB3">
        <w:rPr>
          <w:rFonts w:eastAsia="Times New Roman" w:hint="eastAsia"/>
          <w:i/>
          <w:lang w:val="uk-UA" w:eastAsia="ar-SA"/>
        </w:rPr>
        <w:t>аналізувати</w:t>
      </w:r>
      <w:r w:rsidRPr="00584BB3">
        <w:rPr>
          <w:rFonts w:eastAsia="Times New Roman"/>
          <w:i/>
          <w:lang w:val="uk-UA" w:eastAsia="ar-SA"/>
        </w:rPr>
        <w:t xml:space="preserve"> </w:t>
      </w:r>
      <w:r w:rsidRPr="00584BB3">
        <w:rPr>
          <w:rFonts w:eastAsia="Times New Roman" w:hint="eastAsia"/>
          <w:i/>
          <w:lang w:val="uk-UA" w:eastAsia="ar-SA"/>
        </w:rPr>
        <w:t>необхідну</w:t>
      </w:r>
      <w:r w:rsidRPr="00584BB3">
        <w:rPr>
          <w:rFonts w:eastAsia="Times New Roman"/>
          <w:i/>
          <w:lang w:val="uk-UA" w:eastAsia="ar-SA"/>
        </w:rPr>
        <w:t xml:space="preserve"> </w:t>
      </w:r>
      <w:r w:rsidRPr="00584BB3">
        <w:rPr>
          <w:rFonts w:eastAsia="Times New Roman" w:hint="eastAsia"/>
          <w:i/>
          <w:lang w:val="uk-UA" w:eastAsia="ar-SA"/>
        </w:rPr>
        <w:t>інформацію</w:t>
      </w:r>
      <w:r w:rsidRPr="00584BB3">
        <w:rPr>
          <w:rFonts w:eastAsia="Times New Roman"/>
          <w:i/>
          <w:lang w:val="uk-UA" w:eastAsia="ar-SA"/>
        </w:rPr>
        <w:t>,</w:t>
      </w:r>
      <w:r>
        <w:rPr>
          <w:rFonts w:eastAsia="Times New Roman"/>
          <w:i/>
          <w:lang w:val="uk-UA" w:eastAsia="ar-SA"/>
        </w:rPr>
        <w:t xml:space="preserve"> </w:t>
      </w:r>
      <w:r w:rsidRPr="00584BB3">
        <w:rPr>
          <w:rFonts w:eastAsia="Times New Roman" w:hint="eastAsia"/>
          <w:i/>
          <w:lang w:val="uk-UA" w:eastAsia="ar-SA"/>
        </w:rPr>
        <w:t>розраховувати</w:t>
      </w:r>
      <w:r w:rsidRPr="00584BB3">
        <w:rPr>
          <w:rFonts w:eastAsia="Times New Roman"/>
          <w:i/>
          <w:lang w:val="uk-UA" w:eastAsia="ar-SA"/>
        </w:rPr>
        <w:t xml:space="preserve"> </w:t>
      </w:r>
      <w:r w:rsidRPr="00584BB3">
        <w:rPr>
          <w:rFonts w:eastAsia="Times New Roman" w:hint="eastAsia"/>
          <w:i/>
          <w:lang w:val="uk-UA" w:eastAsia="ar-SA"/>
        </w:rPr>
        <w:t>економічні</w:t>
      </w:r>
      <w:r w:rsidRPr="00584BB3">
        <w:rPr>
          <w:rFonts w:eastAsia="Times New Roman"/>
          <w:i/>
          <w:lang w:val="uk-UA" w:eastAsia="ar-SA"/>
        </w:rPr>
        <w:t xml:space="preserve"> </w:t>
      </w:r>
      <w:r w:rsidRPr="00584BB3">
        <w:rPr>
          <w:rFonts w:eastAsia="Times New Roman" w:hint="eastAsia"/>
          <w:i/>
          <w:lang w:val="uk-UA" w:eastAsia="ar-SA"/>
        </w:rPr>
        <w:t>та</w:t>
      </w:r>
      <w:r w:rsidRPr="00584BB3">
        <w:rPr>
          <w:rFonts w:eastAsia="Times New Roman"/>
          <w:i/>
          <w:lang w:val="uk-UA" w:eastAsia="ar-SA"/>
        </w:rPr>
        <w:t xml:space="preserve"> </w:t>
      </w:r>
      <w:r w:rsidRPr="00584BB3">
        <w:rPr>
          <w:rFonts w:eastAsia="Times New Roman" w:hint="eastAsia"/>
          <w:i/>
          <w:lang w:val="uk-UA" w:eastAsia="ar-SA"/>
        </w:rPr>
        <w:t>соціальні</w:t>
      </w:r>
      <w:r w:rsidRPr="00584BB3">
        <w:rPr>
          <w:rFonts w:eastAsia="Times New Roman"/>
          <w:i/>
          <w:lang w:val="uk-UA" w:eastAsia="ar-SA"/>
        </w:rPr>
        <w:t xml:space="preserve"> </w:t>
      </w:r>
      <w:r w:rsidRPr="00584BB3">
        <w:rPr>
          <w:rFonts w:eastAsia="Times New Roman" w:hint="eastAsia"/>
          <w:i/>
          <w:lang w:val="uk-UA" w:eastAsia="ar-SA"/>
        </w:rPr>
        <w:t>показники</w:t>
      </w:r>
      <w:r w:rsidRPr="00584BB3">
        <w:rPr>
          <w:rFonts w:eastAsia="Times New Roman"/>
          <w:i/>
          <w:lang w:val="uk-UA" w:eastAsia="ar-SA"/>
        </w:rPr>
        <w:t>.</w:t>
      </w:r>
    </w:p>
    <w:p w14:paraId="52A26EBD" w14:textId="77777777" w:rsidR="00584BB3" w:rsidRDefault="00584BB3" w:rsidP="00584BB3">
      <w:pPr>
        <w:autoSpaceDE w:val="0"/>
        <w:autoSpaceDN w:val="0"/>
        <w:adjustRightInd w:val="0"/>
        <w:ind w:firstLine="709"/>
        <w:jc w:val="both"/>
        <w:rPr>
          <w:rFonts w:eastAsia="Times New Roman"/>
          <w:i/>
          <w:lang w:val="uk-UA" w:eastAsia="ar-SA"/>
        </w:rPr>
      </w:pPr>
      <w:r w:rsidRPr="00E448BF">
        <w:rPr>
          <w:rFonts w:eastAsia="Times New Roman"/>
          <w:i/>
          <w:lang w:val="uk-UA" w:eastAsia="ar-SA"/>
        </w:rPr>
        <w:t>–</w:t>
      </w:r>
      <w:r w:rsidRPr="00E448BF">
        <w:rPr>
          <w:rFonts w:eastAsia="Times New Roman"/>
          <w:i/>
          <w:lang w:val="ru-RU" w:eastAsia="ar-SA"/>
        </w:rPr>
        <w:t> </w:t>
      </w:r>
      <w:r>
        <w:rPr>
          <w:rFonts w:eastAsia="Times New Roman"/>
          <w:i/>
          <w:lang w:val="uk-UA" w:eastAsia="ar-SA"/>
        </w:rPr>
        <w:t>в</w:t>
      </w:r>
      <w:r w:rsidRPr="00584BB3">
        <w:rPr>
          <w:rFonts w:eastAsia="Times New Roman" w:hint="eastAsia"/>
          <w:i/>
          <w:lang w:val="uk-UA" w:eastAsia="ar-SA"/>
        </w:rPr>
        <w:t>иконувати</w:t>
      </w:r>
      <w:r w:rsidRPr="00584BB3">
        <w:rPr>
          <w:rFonts w:eastAsia="Times New Roman"/>
          <w:i/>
          <w:lang w:val="uk-UA" w:eastAsia="ar-SA"/>
        </w:rPr>
        <w:t xml:space="preserve"> </w:t>
      </w:r>
      <w:r w:rsidRPr="00584BB3">
        <w:rPr>
          <w:rFonts w:eastAsia="Times New Roman" w:hint="eastAsia"/>
          <w:i/>
          <w:lang w:val="uk-UA" w:eastAsia="ar-SA"/>
        </w:rPr>
        <w:t>міждисциплінарний</w:t>
      </w:r>
      <w:r w:rsidRPr="00584BB3">
        <w:rPr>
          <w:rFonts w:eastAsia="Times New Roman"/>
          <w:i/>
          <w:lang w:val="uk-UA" w:eastAsia="ar-SA"/>
        </w:rPr>
        <w:t xml:space="preserve"> </w:t>
      </w:r>
      <w:r w:rsidRPr="00584BB3">
        <w:rPr>
          <w:rFonts w:eastAsia="Times New Roman" w:hint="eastAsia"/>
          <w:i/>
          <w:lang w:val="uk-UA" w:eastAsia="ar-SA"/>
        </w:rPr>
        <w:t>аналіз</w:t>
      </w:r>
      <w:r w:rsidRPr="00584BB3">
        <w:rPr>
          <w:rFonts w:eastAsia="Times New Roman"/>
          <w:i/>
          <w:lang w:val="uk-UA" w:eastAsia="ar-SA"/>
        </w:rPr>
        <w:t xml:space="preserve"> </w:t>
      </w:r>
      <w:r w:rsidRPr="00584BB3">
        <w:rPr>
          <w:rFonts w:eastAsia="Times New Roman" w:hint="eastAsia"/>
          <w:i/>
          <w:lang w:val="uk-UA" w:eastAsia="ar-SA"/>
        </w:rPr>
        <w:t>соціально</w:t>
      </w:r>
      <w:r w:rsidRPr="00584BB3">
        <w:rPr>
          <w:rFonts w:eastAsia="Times New Roman"/>
          <w:i/>
          <w:lang w:val="uk-UA" w:eastAsia="ar-SA"/>
        </w:rPr>
        <w:t>-</w:t>
      </w:r>
      <w:r w:rsidRPr="00584BB3">
        <w:rPr>
          <w:rFonts w:eastAsia="Times New Roman" w:hint="eastAsia"/>
          <w:i/>
          <w:lang w:val="uk-UA" w:eastAsia="ar-SA"/>
        </w:rPr>
        <w:t>економічних</w:t>
      </w:r>
      <w:r w:rsidRPr="00584BB3">
        <w:rPr>
          <w:rFonts w:eastAsia="Times New Roman"/>
          <w:i/>
          <w:lang w:val="uk-UA" w:eastAsia="ar-SA"/>
        </w:rPr>
        <w:t xml:space="preserve"> </w:t>
      </w:r>
      <w:r w:rsidRPr="00584BB3">
        <w:rPr>
          <w:rFonts w:eastAsia="Times New Roman" w:hint="eastAsia"/>
          <w:i/>
          <w:lang w:val="uk-UA" w:eastAsia="ar-SA"/>
        </w:rPr>
        <w:t>явищ</w:t>
      </w:r>
      <w:r w:rsidRPr="00584BB3">
        <w:rPr>
          <w:rFonts w:eastAsia="Times New Roman"/>
          <w:i/>
          <w:lang w:val="uk-UA" w:eastAsia="ar-SA"/>
        </w:rPr>
        <w:t xml:space="preserve"> </w:t>
      </w:r>
      <w:r w:rsidRPr="00584BB3">
        <w:rPr>
          <w:rFonts w:eastAsia="Times New Roman" w:hint="eastAsia"/>
          <w:i/>
          <w:lang w:val="uk-UA" w:eastAsia="ar-SA"/>
        </w:rPr>
        <w:t>і</w:t>
      </w:r>
      <w:r w:rsidRPr="00584BB3">
        <w:rPr>
          <w:rFonts w:eastAsia="Times New Roman"/>
          <w:i/>
          <w:lang w:val="uk-UA" w:eastAsia="ar-SA"/>
        </w:rPr>
        <w:t xml:space="preserve"> </w:t>
      </w:r>
      <w:r w:rsidRPr="00584BB3">
        <w:rPr>
          <w:rFonts w:eastAsia="Times New Roman" w:hint="eastAsia"/>
          <w:i/>
          <w:lang w:val="uk-UA" w:eastAsia="ar-SA"/>
        </w:rPr>
        <w:t>проблем</w:t>
      </w:r>
      <w:r w:rsidRPr="00584BB3">
        <w:rPr>
          <w:rFonts w:eastAsia="Times New Roman"/>
          <w:i/>
          <w:lang w:val="uk-UA" w:eastAsia="ar-SA"/>
        </w:rPr>
        <w:t xml:space="preserve"> </w:t>
      </w:r>
      <w:r w:rsidRPr="00584BB3">
        <w:rPr>
          <w:rFonts w:eastAsia="Times New Roman" w:hint="eastAsia"/>
          <w:i/>
          <w:lang w:val="uk-UA" w:eastAsia="ar-SA"/>
        </w:rPr>
        <w:t>в</w:t>
      </w:r>
      <w:r w:rsidRPr="00584BB3">
        <w:rPr>
          <w:rFonts w:eastAsia="Times New Roman"/>
          <w:i/>
          <w:lang w:val="uk-UA" w:eastAsia="ar-SA"/>
        </w:rPr>
        <w:t xml:space="preserve"> </w:t>
      </w:r>
      <w:r w:rsidRPr="00584BB3">
        <w:rPr>
          <w:rFonts w:eastAsia="Times New Roman" w:hint="eastAsia"/>
          <w:i/>
          <w:lang w:val="uk-UA" w:eastAsia="ar-SA"/>
        </w:rPr>
        <w:t>однієї</w:t>
      </w:r>
      <w:r w:rsidRPr="00584BB3">
        <w:rPr>
          <w:rFonts w:eastAsia="Times New Roman"/>
          <w:i/>
          <w:lang w:val="uk-UA" w:eastAsia="ar-SA"/>
        </w:rPr>
        <w:t xml:space="preserve"> </w:t>
      </w:r>
      <w:r w:rsidRPr="00584BB3">
        <w:rPr>
          <w:rFonts w:eastAsia="Times New Roman" w:hint="eastAsia"/>
          <w:i/>
          <w:lang w:val="uk-UA" w:eastAsia="ar-SA"/>
        </w:rPr>
        <w:t>або</w:t>
      </w:r>
      <w:r w:rsidRPr="00584BB3">
        <w:rPr>
          <w:rFonts w:eastAsia="Times New Roman"/>
          <w:i/>
          <w:lang w:val="uk-UA" w:eastAsia="ar-SA"/>
        </w:rPr>
        <w:t xml:space="preserve"> </w:t>
      </w:r>
      <w:r w:rsidRPr="00584BB3">
        <w:rPr>
          <w:rFonts w:eastAsia="Times New Roman" w:hint="eastAsia"/>
          <w:i/>
          <w:lang w:val="uk-UA" w:eastAsia="ar-SA"/>
        </w:rPr>
        <w:t>декількох</w:t>
      </w:r>
      <w:r>
        <w:rPr>
          <w:rFonts w:eastAsia="Times New Roman"/>
          <w:i/>
          <w:lang w:val="uk-UA" w:eastAsia="ar-SA"/>
        </w:rPr>
        <w:t xml:space="preserve"> </w:t>
      </w:r>
      <w:r w:rsidRPr="00584BB3">
        <w:rPr>
          <w:rFonts w:eastAsia="Times New Roman" w:hint="eastAsia"/>
          <w:i/>
          <w:lang w:val="uk-UA" w:eastAsia="ar-SA"/>
        </w:rPr>
        <w:t>професійних</w:t>
      </w:r>
      <w:r w:rsidRPr="00584BB3">
        <w:rPr>
          <w:rFonts w:eastAsia="Times New Roman"/>
          <w:i/>
          <w:lang w:val="uk-UA" w:eastAsia="ar-SA"/>
        </w:rPr>
        <w:t xml:space="preserve"> </w:t>
      </w:r>
      <w:r w:rsidRPr="00584BB3">
        <w:rPr>
          <w:rFonts w:eastAsia="Times New Roman" w:hint="eastAsia"/>
          <w:i/>
          <w:lang w:val="uk-UA" w:eastAsia="ar-SA"/>
        </w:rPr>
        <w:t>сферах</w:t>
      </w:r>
      <w:r w:rsidRPr="00584BB3">
        <w:rPr>
          <w:rFonts w:eastAsia="Times New Roman"/>
          <w:i/>
          <w:lang w:val="uk-UA" w:eastAsia="ar-SA"/>
        </w:rPr>
        <w:t xml:space="preserve"> </w:t>
      </w:r>
      <w:r w:rsidRPr="00584BB3">
        <w:rPr>
          <w:rFonts w:eastAsia="Times New Roman" w:hint="eastAsia"/>
          <w:i/>
          <w:lang w:val="uk-UA" w:eastAsia="ar-SA"/>
        </w:rPr>
        <w:t>з</w:t>
      </w:r>
      <w:r w:rsidRPr="00584BB3">
        <w:rPr>
          <w:rFonts w:eastAsia="Times New Roman"/>
          <w:i/>
          <w:lang w:val="uk-UA" w:eastAsia="ar-SA"/>
        </w:rPr>
        <w:t xml:space="preserve"> </w:t>
      </w:r>
      <w:r w:rsidRPr="00584BB3">
        <w:rPr>
          <w:rFonts w:eastAsia="Times New Roman" w:hint="eastAsia"/>
          <w:i/>
          <w:lang w:val="uk-UA" w:eastAsia="ar-SA"/>
        </w:rPr>
        <w:t>врахуванням</w:t>
      </w:r>
      <w:r w:rsidRPr="00584BB3">
        <w:rPr>
          <w:rFonts w:eastAsia="Times New Roman"/>
          <w:i/>
          <w:lang w:val="uk-UA" w:eastAsia="ar-SA"/>
        </w:rPr>
        <w:t xml:space="preserve"> </w:t>
      </w:r>
      <w:r w:rsidRPr="00584BB3">
        <w:rPr>
          <w:rFonts w:eastAsia="Times New Roman" w:hint="eastAsia"/>
          <w:i/>
          <w:lang w:val="uk-UA" w:eastAsia="ar-SA"/>
        </w:rPr>
        <w:t>ризиків</w:t>
      </w:r>
      <w:r w:rsidRPr="00584BB3">
        <w:rPr>
          <w:rFonts w:eastAsia="Times New Roman"/>
          <w:i/>
          <w:lang w:val="uk-UA" w:eastAsia="ar-SA"/>
        </w:rPr>
        <w:t xml:space="preserve"> </w:t>
      </w:r>
      <w:r w:rsidRPr="00584BB3">
        <w:rPr>
          <w:rFonts w:eastAsia="Times New Roman" w:hint="eastAsia"/>
          <w:i/>
          <w:lang w:val="uk-UA" w:eastAsia="ar-SA"/>
        </w:rPr>
        <w:t>та</w:t>
      </w:r>
      <w:r w:rsidRPr="00584BB3">
        <w:rPr>
          <w:rFonts w:eastAsia="Times New Roman"/>
          <w:i/>
          <w:lang w:val="uk-UA" w:eastAsia="ar-SA"/>
        </w:rPr>
        <w:t xml:space="preserve"> </w:t>
      </w:r>
      <w:r w:rsidRPr="00584BB3">
        <w:rPr>
          <w:rFonts w:eastAsia="Times New Roman" w:hint="eastAsia"/>
          <w:i/>
          <w:lang w:val="uk-UA" w:eastAsia="ar-SA"/>
        </w:rPr>
        <w:t>можливих</w:t>
      </w:r>
      <w:r>
        <w:rPr>
          <w:rFonts w:eastAsia="Times New Roman"/>
          <w:i/>
          <w:lang w:val="uk-UA" w:eastAsia="ar-SA"/>
        </w:rPr>
        <w:t xml:space="preserve"> </w:t>
      </w:r>
      <w:r w:rsidRPr="00584BB3">
        <w:rPr>
          <w:rFonts w:eastAsia="Times New Roman" w:hint="eastAsia"/>
          <w:i/>
          <w:lang w:val="uk-UA" w:eastAsia="ar-SA"/>
        </w:rPr>
        <w:t>соціально</w:t>
      </w:r>
      <w:r w:rsidRPr="00584BB3">
        <w:rPr>
          <w:rFonts w:eastAsia="Times New Roman"/>
          <w:i/>
          <w:lang w:val="uk-UA" w:eastAsia="ar-SA"/>
        </w:rPr>
        <w:t>-</w:t>
      </w:r>
      <w:r w:rsidRPr="00584BB3">
        <w:rPr>
          <w:rFonts w:eastAsia="Times New Roman" w:hint="eastAsia"/>
          <w:i/>
          <w:lang w:val="uk-UA" w:eastAsia="ar-SA"/>
        </w:rPr>
        <w:t>економічних</w:t>
      </w:r>
      <w:r w:rsidRPr="00584BB3">
        <w:rPr>
          <w:rFonts w:eastAsia="Times New Roman"/>
          <w:i/>
          <w:lang w:val="uk-UA" w:eastAsia="ar-SA"/>
        </w:rPr>
        <w:t xml:space="preserve"> </w:t>
      </w:r>
      <w:r w:rsidRPr="00584BB3">
        <w:rPr>
          <w:rFonts w:eastAsia="Times New Roman" w:hint="eastAsia"/>
          <w:i/>
          <w:lang w:val="uk-UA" w:eastAsia="ar-SA"/>
        </w:rPr>
        <w:t>наслідків</w:t>
      </w:r>
      <w:r w:rsidRPr="00584BB3">
        <w:rPr>
          <w:rFonts w:eastAsia="Times New Roman"/>
          <w:i/>
          <w:lang w:val="uk-UA" w:eastAsia="ar-SA"/>
        </w:rPr>
        <w:t>.</w:t>
      </w:r>
    </w:p>
    <w:p w14:paraId="3C7F219A" w14:textId="77777777" w:rsidR="00584BB3" w:rsidRPr="00584BB3" w:rsidRDefault="00584BB3" w:rsidP="00584BB3">
      <w:pPr>
        <w:autoSpaceDE w:val="0"/>
        <w:autoSpaceDN w:val="0"/>
        <w:adjustRightInd w:val="0"/>
        <w:ind w:firstLine="709"/>
        <w:jc w:val="both"/>
        <w:rPr>
          <w:rFonts w:eastAsia="Times New Roman"/>
          <w:i/>
          <w:lang w:val="uk-UA" w:eastAsia="ar-SA"/>
        </w:rPr>
      </w:pPr>
    </w:p>
    <w:p w14:paraId="7438DBB9" w14:textId="77777777"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DB6939">
        <w:rPr>
          <w:b/>
          <w:bCs/>
          <w:color w:val="000000"/>
          <w:kern w:val="36"/>
          <w:sz w:val="28"/>
          <w:szCs w:val="28"/>
          <w:lang w:val="uk-UA"/>
        </w:rPr>
        <w:t xml:space="preserve"> </w:t>
      </w:r>
      <w:r w:rsidR="006C4032">
        <w:rPr>
          <w:b/>
          <w:bCs/>
          <w:color w:val="000000"/>
          <w:kern w:val="36"/>
          <w:sz w:val="28"/>
          <w:szCs w:val="28"/>
          <w:lang w:val="uk-UA"/>
        </w:rPr>
        <w:t>РЕСУРСИ</w:t>
      </w:r>
    </w:p>
    <w:p w14:paraId="44522CB0" w14:textId="77777777" w:rsidR="003A6B5B" w:rsidRPr="00FA4CCD" w:rsidRDefault="00FA4CCD" w:rsidP="00844E18">
      <w:pPr>
        <w:rPr>
          <w:b/>
          <w:bCs/>
          <w:color w:val="000000"/>
          <w:sz w:val="28"/>
          <w:szCs w:val="28"/>
          <w:lang w:val="uk-UA"/>
        </w:rPr>
      </w:pPr>
      <w:r w:rsidRPr="00FA4CCD">
        <w:rPr>
          <w:iCs/>
          <w:color w:val="333333"/>
          <w:lang w:val="uk-UA"/>
        </w:rPr>
        <w:t>Інтелектуальний аналіз даних: Підручник / О.І. Черняк, П.В. Захарченко ; Київський національний університет ім. Т. Шевченка. — К. : Знання, 2014. — 599 с</w:t>
      </w:r>
    </w:p>
    <w:p w14:paraId="1F8925BF" w14:textId="77777777" w:rsidR="00FA4CCD" w:rsidRDefault="00FA4CCD" w:rsidP="00844E18">
      <w:pPr>
        <w:rPr>
          <w:b/>
          <w:bCs/>
          <w:color w:val="000000"/>
          <w:sz w:val="28"/>
          <w:szCs w:val="28"/>
          <w:lang w:val="uk-UA"/>
        </w:rPr>
      </w:pPr>
    </w:p>
    <w:p w14:paraId="6B79C0A3" w14:textId="77777777" w:rsidR="00844E18" w:rsidRPr="00EF5BEC" w:rsidRDefault="00E148C2" w:rsidP="00844E18">
      <w:pPr>
        <w:rPr>
          <w:sz w:val="28"/>
          <w:szCs w:val="28"/>
          <w:lang w:val="uk-UA"/>
        </w:rPr>
      </w:pPr>
      <w:r>
        <w:rPr>
          <w:b/>
          <w:bCs/>
          <w:color w:val="000000"/>
          <w:sz w:val="28"/>
          <w:szCs w:val="28"/>
          <w:lang w:val="uk-UA"/>
        </w:rPr>
        <w:t>КОНТРОЛЬНІ ЗАХОДИ</w:t>
      </w:r>
    </w:p>
    <w:p w14:paraId="38E02C85" w14:textId="77777777" w:rsidR="00E148C2" w:rsidRPr="00676F1A" w:rsidRDefault="00E148C2" w:rsidP="00BD552C">
      <w:pPr>
        <w:jc w:val="both"/>
        <w:rPr>
          <w:b/>
          <w:bCs/>
          <w:i/>
          <w:iCs/>
          <w:color w:val="000000"/>
          <w:u w:val="single"/>
          <w:lang w:val="ru-RU"/>
        </w:rPr>
      </w:pPr>
    </w:p>
    <w:p w14:paraId="0B18B52C" w14:textId="77777777" w:rsidR="00CD26FC" w:rsidRPr="00425EA8" w:rsidRDefault="00CD26FC" w:rsidP="00CD26FC">
      <w:pPr>
        <w:ind w:firstLine="709"/>
        <w:rPr>
          <w:b/>
          <w:i/>
          <w:u w:val="single"/>
          <w:lang w:val="ru-RU"/>
        </w:rPr>
      </w:pPr>
      <w:proofErr w:type="spellStart"/>
      <w:r w:rsidRPr="00425EA8">
        <w:rPr>
          <w:b/>
          <w:i/>
          <w:u w:val="single"/>
          <w:lang w:val="ru-RU"/>
        </w:rPr>
        <w:t>Поточні</w:t>
      </w:r>
      <w:proofErr w:type="spellEnd"/>
      <w:r w:rsidRPr="00425EA8">
        <w:rPr>
          <w:b/>
          <w:i/>
          <w:u w:val="single"/>
          <w:lang w:val="ru-RU"/>
        </w:rPr>
        <w:t xml:space="preserve"> </w:t>
      </w:r>
      <w:proofErr w:type="spellStart"/>
      <w:r w:rsidRPr="00425EA8">
        <w:rPr>
          <w:b/>
          <w:i/>
          <w:u w:val="single"/>
          <w:lang w:val="ru-RU"/>
        </w:rPr>
        <w:t>контрольні</w:t>
      </w:r>
      <w:proofErr w:type="spellEnd"/>
      <w:r w:rsidRPr="00425EA8">
        <w:rPr>
          <w:b/>
          <w:i/>
          <w:u w:val="single"/>
          <w:lang w:val="ru-RU"/>
        </w:rPr>
        <w:t xml:space="preserve"> заходи</w:t>
      </w:r>
      <w:r>
        <w:rPr>
          <w:b/>
          <w:i/>
          <w:u w:val="single"/>
          <w:lang w:val="ru-RU"/>
        </w:rPr>
        <w:t>.</w:t>
      </w:r>
    </w:p>
    <w:p w14:paraId="4DEB1E11" w14:textId="77777777" w:rsidR="00CD26FC" w:rsidRDefault="00CD26FC" w:rsidP="00CD26FC">
      <w:pPr>
        <w:ind w:firstLine="709"/>
        <w:jc w:val="both"/>
        <w:rPr>
          <w:i/>
          <w:iCs/>
          <w:color w:val="000000"/>
          <w:lang w:val="uk-UA"/>
        </w:rPr>
      </w:pPr>
      <w:r>
        <w:rPr>
          <w:i/>
          <w:iCs/>
          <w:color w:val="000000"/>
          <w:lang w:val="uk-UA"/>
        </w:rPr>
        <w:t>На змістовні модулі передбачено два види контрольних заходів:</w:t>
      </w:r>
    </w:p>
    <w:p w14:paraId="4FED5E26" w14:textId="77777777" w:rsidR="00CD26FC" w:rsidRDefault="00CD26FC" w:rsidP="00CD26FC">
      <w:pPr>
        <w:numPr>
          <w:ilvl w:val="0"/>
          <w:numId w:val="9"/>
        </w:numPr>
        <w:jc w:val="both"/>
        <w:rPr>
          <w:i/>
          <w:iCs/>
          <w:color w:val="000000"/>
          <w:lang w:val="uk-UA"/>
        </w:rPr>
      </w:pPr>
      <w:r>
        <w:rPr>
          <w:i/>
          <w:iCs/>
          <w:color w:val="000000"/>
          <w:lang w:val="uk-UA"/>
        </w:rPr>
        <w:t>контрольний захід, що діагностує рівень засвоєння теоретичних знань (усне опитування та тестування);</w:t>
      </w:r>
    </w:p>
    <w:p w14:paraId="6041A7D4" w14:textId="77777777" w:rsidR="00CD26FC" w:rsidRDefault="00CD26FC" w:rsidP="00CD26FC">
      <w:pPr>
        <w:numPr>
          <w:ilvl w:val="0"/>
          <w:numId w:val="9"/>
        </w:numPr>
        <w:jc w:val="both"/>
        <w:rPr>
          <w:i/>
          <w:iCs/>
          <w:color w:val="000000"/>
          <w:lang w:val="uk-UA"/>
        </w:rPr>
      </w:pPr>
      <w:r>
        <w:rPr>
          <w:i/>
          <w:iCs/>
          <w:color w:val="000000"/>
          <w:lang w:val="uk-UA"/>
        </w:rPr>
        <w:t>контрольний захід, що діагностує рівень сформованості вмінь і навичок (ситуаційне або аналітичне завдання).</w:t>
      </w:r>
    </w:p>
    <w:p w14:paraId="51D0498E" w14:textId="77777777" w:rsidR="00CD26FC" w:rsidRDefault="00CD26FC" w:rsidP="00CD26FC">
      <w:pPr>
        <w:ind w:firstLine="709"/>
        <w:jc w:val="both"/>
        <w:rPr>
          <w:i/>
          <w:iCs/>
          <w:color w:val="000000"/>
          <w:lang w:val="uk-UA"/>
        </w:rPr>
      </w:pPr>
      <w:r w:rsidRPr="00FC57E5">
        <w:rPr>
          <w:i/>
          <w:iCs/>
          <w:color w:val="000000"/>
          <w:lang w:val="uk-UA"/>
        </w:rPr>
        <w:t>Бали за кожен змістовий модуль усього, теоретичне і практичне завдання</w:t>
      </w:r>
      <w:r>
        <w:rPr>
          <w:i/>
          <w:iCs/>
          <w:color w:val="000000"/>
          <w:lang w:val="uk-UA"/>
        </w:rPr>
        <w:t>,</w:t>
      </w:r>
      <w:r w:rsidRPr="00FC57E5">
        <w:rPr>
          <w:i/>
          <w:iCs/>
          <w:color w:val="000000"/>
          <w:lang w:val="uk-UA"/>
        </w:rPr>
        <w:t xml:space="preserve"> </w:t>
      </w:r>
      <w:r>
        <w:rPr>
          <w:i/>
          <w:iCs/>
          <w:color w:val="000000"/>
          <w:lang w:val="uk-UA"/>
        </w:rPr>
        <w:t>становлять пропорційно 30 балів, що у сумі складає 60 балів.</w:t>
      </w:r>
    </w:p>
    <w:p w14:paraId="3EA2A8C0" w14:textId="77777777" w:rsidR="00CD26FC" w:rsidRPr="00425EA8" w:rsidRDefault="00CD26FC" w:rsidP="00CD26FC">
      <w:pPr>
        <w:ind w:firstLine="709"/>
        <w:rPr>
          <w:sz w:val="6"/>
          <w:szCs w:val="6"/>
          <w:lang w:val="uk-UA"/>
        </w:rPr>
      </w:pPr>
    </w:p>
    <w:p w14:paraId="01309144" w14:textId="77777777" w:rsidR="00CD26FC" w:rsidRDefault="00CD26FC" w:rsidP="00CD26FC">
      <w:pPr>
        <w:rPr>
          <w:b/>
          <w:i/>
          <w:u w:val="single"/>
          <w:lang w:val="ru-RU"/>
        </w:rPr>
      </w:pPr>
    </w:p>
    <w:p w14:paraId="3F418411" w14:textId="77777777" w:rsidR="00CD26FC" w:rsidRPr="00425EA8" w:rsidRDefault="00CD26FC" w:rsidP="00CD26FC">
      <w:pPr>
        <w:ind w:firstLine="709"/>
        <w:rPr>
          <w:b/>
          <w:i/>
          <w:u w:val="single"/>
          <w:lang w:val="ru-RU"/>
        </w:rPr>
      </w:pPr>
      <w:proofErr w:type="spellStart"/>
      <w:r w:rsidRPr="00425EA8">
        <w:rPr>
          <w:b/>
          <w:i/>
          <w:u w:val="single"/>
          <w:lang w:val="ru-RU"/>
        </w:rPr>
        <w:t>Підсумкові</w:t>
      </w:r>
      <w:proofErr w:type="spellEnd"/>
      <w:r w:rsidRPr="00425EA8">
        <w:rPr>
          <w:b/>
          <w:i/>
          <w:u w:val="single"/>
          <w:lang w:val="ru-RU"/>
        </w:rPr>
        <w:t xml:space="preserve"> </w:t>
      </w:r>
      <w:proofErr w:type="spellStart"/>
      <w:r w:rsidRPr="00425EA8">
        <w:rPr>
          <w:b/>
          <w:i/>
          <w:u w:val="single"/>
          <w:lang w:val="ru-RU"/>
        </w:rPr>
        <w:t>контрольні</w:t>
      </w:r>
      <w:proofErr w:type="spellEnd"/>
      <w:r w:rsidRPr="00425EA8">
        <w:rPr>
          <w:b/>
          <w:i/>
          <w:u w:val="single"/>
          <w:lang w:val="ru-RU"/>
        </w:rPr>
        <w:t xml:space="preserve"> заходи:</w:t>
      </w:r>
    </w:p>
    <w:p w14:paraId="4F745A04" w14:textId="77777777" w:rsidR="00CD26FC" w:rsidRDefault="00CD26FC" w:rsidP="00CD26FC">
      <w:pPr>
        <w:ind w:firstLine="709"/>
        <w:jc w:val="both"/>
        <w:rPr>
          <w:i/>
          <w:iCs/>
          <w:color w:val="000000"/>
          <w:lang w:val="uk-UA"/>
        </w:rPr>
      </w:pPr>
      <w:r w:rsidRPr="00FC57E5">
        <w:rPr>
          <w:i/>
          <w:iCs/>
          <w:color w:val="000000"/>
          <w:lang w:val="uk-UA"/>
        </w:rPr>
        <w:t>На підсумковий семестровий контроль</w:t>
      </w:r>
      <w:r>
        <w:rPr>
          <w:i/>
          <w:iCs/>
          <w:color w:val="000000"/>
          <w:lang w:val="uk-UA"/>
        </w:rPr>
        <w:t xml:space="preserve"> також</w:t>
      </w:r>
      <w:r w:rsidRPr="00FC57E5">
        <w:rPr>
          <w:i/>
          <w:iCs/>
          <w:color w:val="000000"/>
          <w:lang w:val="uk-UA"/>
        </w:rPr>
        <w:t xml:space="preserve"> передба</w:t>
      </w:r>
      <w:r>
        <w:rPr>
          <w:i/>
          <w:iCs/>
          <w:color w:val="000000"/>
          <w:lang w:val="uk-UA"/>
        </w:rPr>
        <w:t>чено</w:t>
      </w:r>
      <w:r w:rsidRPr="00FC57E5">
        <w:rPr>
          <w:i/>
          <w:iCs/>
          <w:color w:val="000000"/>
          <w:lang w:val="uk-UA"/>
        </w:rPr>
        <w:t xml:space="preserve"> 2 контрольні заходи (теоретичне і практичне завдання), ваг</w:t>
      </w:r>
      <w:r>
        <w:rPr>
          <w:i/>
          <w:iCs/>
          <w:color w:val="000000"/>
          <w:lang w:val="uk-UA"/>
        </w:rPr>
        <w:t>а</w:t>
      </w:r>
      <w:r w:rsidRPr="00FC57E5">
        <w:rPr>
          <w:i/>
          <w:iCs/>
          <w:color w:val="000000"/>
          <w:lang w:val="uk-UA"/>
        </w:rPr>
        <w:t xml:space="preserve"> кожного завдання </w:t>
      </w:r>
      <w:r>
        <w:rPr>
          <w:i/>
          <w:iCs/>
          <w:color w:val="000000"/>
          <w:lang w:val="uk-UA"/>
        </w:rPr>
        <w:t xml:space="preserve">складає 20 балів, </w:t>
      </w:r>
      <w:r w:rsidRPr="00FC57E5">
        <w:rPr>
          <w:i/>
          <w:iCs/>
          <w:color w:val="000000"/>
          <w:lang w:val="uk-UA"/>
        </w:rPr>
        <w:t xml:space="preserve">загальна кількість за підсумковий семестровий контроль </w:t>
      </w:r>
      <w:r>
        <w:rPr>
          <w:i/>
          <w:iCs/>
          <w:color w:val="000000"/>
          <w:lang w:val="uk-UA"/>
        </w:rPr>
        <w:t>складає</w:t>
      </w:r>
      <w:r w:rsidRPr="00FC57E5">
        <w:rPr>
          <w:i/>
          <w:iCs/>
          <w:color w:val="000000"/>
          <w:lang w:val="uk-UA"/>
        </w:rPr>
        <w:t xml:space="preserve">  40 балів.</w:t>
      </w:r>
    </w:p>
    <w:p w14:paraId="3DAE2897" w14:textId="77777777" w:rsidR="00FC57E5" w:rsidRDefault="00FC57E5" w:rsidP="00FC57E5">
      <w:pPr>
        <w:jc w:val="both"/>
        <w:rPr>
          <w:i/>
          <w:iCs/>
          <w:color w:val="000000"/>
          <w:lang w:val="uk-UA"/>
        </w:rPr>
      </w:pPr>
    </w:p>
    <w:p w14:paraId="5D57FA3A" w14:textId="77777777" w:rsidR="000841F1" w:rsidRDefault="000841F1" w:rsidP="00FC57E5">
      <w:pPr>
        <w:jc w:val="both"/>
        <w:rPr>
          <w:i/>
          <w:iCs/>
          <w:color w:val="000000"/>
          <w:lang w:val="uk-UA"/>
        </w:rPr>
      </w:pPr>
    </w:p>
    <w:p w14:paraId="132766F4" w14:textId="77777777" w:rsidR="000841F1" w:rsidRDefault="000841F1" w:rsidP="00FC57E5">
      <w:pPr>
        <w:jc w:val="both"/>
        <w:rPr>
          <w:i/>
          <w:iCs/>
          <w:color w:val="000000"/>
          <w:lang w:val="uk-UA"/>
        </w:rPr>
      </w:pPr>
    </w:p>
    <w:p w14:paraId="69A556FC" w14:textId="77777777" w:rsidR="000841F1" w:rsidRDefault="000841F1" w:rsidP="00FC57E5">
      <w:pPr>
        <w:jc w:val="both"/>
        <w:rPr>
          <w:i/>
          <w:iCs/>
          <w:color w:val="000000"/>
          <w:lang w:val="uk-UA"/>
        </w:rPr>
      </w:pPr>
    </w:p>
    <w:p w14:paraId="0706F22B" w14:textId="77777777" w:rsidR="00881506" w:rsidRDefault="00881506" w:rsidP="00FC57E5">
      <w:pPr>
        <w:jc w:val="both"/>
        <w:rPr>
          <w:i/>
          <w:iCs/>
          <w:color w:val="000000"/>
          <w:lang w:val="uk-UA"/>
        </w:rPr>
      </w:pPr>
    </w:p>
    <w:p w14:paraId="30850F53" w14:textId="77777777" w:rsidR="00881506" w:rsidRDefault="00881506" w:rsidP="00FC57E5">
      <w:pPr>
        <w:jc w:val="both"/>
        <w:rPr>
          <w:i/>
          <w:iCs/>
          <w:color w:val="000000"/>
          <w:lang w:val="uk-UA"/>
        </w:rPr>
      </w:pPr>
    </w:p>
    <w:p w14:paraId="7BA9A35D" w14:textId="77777777" w:rsidR="004964FC" w:rsidRPr="001C6B79" w:rsidRDefault="004964FC" w:rsidP="00FC57E5">
      <w:pPr>
        <w:jc w:val="both"/>
        <w:rPr>
          <w:i/>
          <w:iCs/>
          <w:color w:val="000000"/>
          <w:lang w:val="ru-RU"/>
        </w:rPr>
      </w:pPr>
    </w:p>
    <w:p w14:paraId="35ED1A2D" w14:textId="77777777" w:rsidR="00CD26FC" w:rsidRPr="001C6B79" w:rsidRDefault="00CD26FC" w:rsidP="00FC57E5">
      <w:pPr>
        <w:jc w:val="both"/>
        <w:rPr>
          <w:i/>
          <w:iCs/>
          <w:color w:val="000000"/>
          <w:lang w:val="ru-RU"/>
        </w:rPr>
      </w:pPr>
    </w:p>
    <w:p w14:paraId="6411FFB2" w14:textId="77777777" w:rsidR="00CD26FC" w:rsidRPr="001C6B79" w:rsidRDefault="00CD26FC" w:rsidP="00FC57E5">
      <w:pPr>
        <w:jc w:val="both"/>
        <w:rPr>
          <w:i/>
          <w:iCs/>
          <w:color w:val="000000"/>
          <w:lang w:val="ru-RU"/>
        </w:rPr>
      </w:pPr>
    </w:p>
    <w:p w14:paraId="218B3738" w14:textId="77777777" w:rsidR="00CD26FC" w:rsidRPr="001C6B79" w:rsidRDefault="00CD26FC" w:rsidP="00FC57E5">
      <w:pPr>
        <w:jc w:val="both"/>
        <w:rPr>
          <w:i/>
          <w:iCs/>
          <w:color w:val="000000"/>
          <w:lang w:val="ru-RU"/>
        </w:rPr>
      </w:pPr>
    </w:p>
    <w:p w14:paraId="74D213DE" w14:textId="77777777" w:rsidR="00CD26FC" w:rsidRPr="001C6B79" w:rsidRDefault="00CD26FC" w:rsidP="00FC57E5">
      <w:pPr>
        <w:jc w:val="both"/>
        <w:rPr>
          <w:i/>
          <w:iCs/>
          <w:color w:val="000000"/>
          <w:lang w:val="ru-RU"/>
        </w:rPr>
      </w:pPr>
    </w:p>
    <w:p w14:paraId="3A511227" w14:textId="77777777" w:rsidR="00CD26FC" w:rsidRPr="001C6B79" w:rsidRDefault="00CD26FC" w:rsidP="00FC57E5">
      <w:pPr>
        <w:jc w:val="both"/>
        <w:rPr>
          <w:i/>
          <w:iCs/>
          <w:color w:val="000000"/>
          <w:lang w:val="ru-RU"/>
        </w:rPr>
      </w:pPr>
    </w:p>
    <w:p w14:paraId="5332283A" w14:textId="77777777" w:rsidR="00CD26FC" w:rsidRPr="001C6B79" w:rsidRDefault="00CD26FC" w:rsidP="00FC57E5">
      <w:pPr>
        <w:jc w:val="both"/>
        <w:rPr>
          <w:i/>
          <w:iCs/>
          <w:color w:val="000000"/>
          <w:lang w:val="ru-RU"/>
        </w:rPr>
      </w:pPr>
    </w:p>
    <w:p w14:paraId="463E0C8A" w14:textId="77777777" w:rsidR="00CD26FC" w:rsidRPr="001C6B79" w:rsidRDefault="00CD26FC" w:rsidP="00FC57E5">
      <w:pPr>
        <w:jc w:val="both"/>
        <w:rPr>
          <w:i/>
          <w:iCs/>
          <w:color w:val="000000"/>
          <w:lang w:val="ru-RU"/>
        </w:rPr>
      </w:pPr>
    </w:p>
    <w:p w14:paraId="5573F14F" w14:textId="77777777" w:rsidR="00CD26FC" w:rsidRPr="001C6B79" w:rsidRDefault="00CD26FC" w:rsidP="00FC57E5">
      <w:pPr>
        <w:jc w:val="both"/>
        <w:rPr>
          <w:i/>
          <w:iCs/>
          <w:color w:val="000000"/>
          <w:lang w:val="ru-RU"/>
        </w:rPr>
      </w:pPr>
    </w:p>
    <w:p w14:paraId="5BFD421C" w14:textId="77777777" w:rsidR="00CD26FC" w:rsidRDefault="00CD26FC" w:rsidP="00FC57E5">
      <w:pPr>
        <w:jc w:val="both"/>
        <w:rPr>
          <w:i/>
          <w:iCs/>
          <w:color w:val="000000"/>
          <w:lang w:val="ru-RU"/>
        </w:rPr>
      </w:pPr>
    </w:p>
    <w:p w14:paraId="1DDE00EB" w14:textId="77777777" w:rsidR="000841F1" w:rsidRDefault="000841F1" w:rsidP="00FC57E5">
      <w:pPr>
        <w:jc w:val="both"/>
        <w:rPr>
          <w:i/>
          <w:iCs/>
          <w:color w:val="000000"/>
          <w:lang w:val="ru-RU"/>
        </w:rPr>
      </w:pPr>
    </w:p>
    <w:p w14:paraId="68D5FB8E" w14:textId="77777777" w:rsidR="000841F1" w:rsidRDefault="000841F1" w:rsidP="00FC57E5">
      <w:pPr>
        <w:jc w:val="both"/>
        <w:rPr>
          <w:i/>
          <w:iCs/>
          <w:color w:val="000000"/>
          <w:lang w:val="ru-RU"/>
        </w:rPr>
      </w:pPr>
    </w:p>
    <w:p w14:paraId="74205BA9" w14:textId="77777777" w:rsidR="000841F1" w:rsidRDefault="000841F1" w:rsidP="00FC57E5">
      <w:pPr>
        <w:jc w:val="both"/>
        <w:rPr>
          <w:i/>
          <w:iCs/>
          <w:color w:val="000000"/>
          <w:lang w:val="ru-RU"/>
        </w:rPr>
      </w:pPr>
    </w:p>
    <w:p w14:paraId="186963E0" w14:textId="77777777" w:rsidR="000841F1" w:rsidRDefault="000841F1" w:rsidP="00FC57E5">
      <w:pPr>
        <w:jc w:val="both"/>
        <w:rPr>
          <w:i/>
          <w:iCs/>
          <w:color w:val="000000"/>
          <w:lang w:val="ru-RU"/>
        </w:rPr>
      </w:pPr>
    </w:p>
    <w:p w14:paraId="1E29370F" w14:textId="77777777" w:rsidR="000841F1" w:rsidRDefault="000841F1" w:rsidP="00FC57E5">
      <w:pPr>
        <w:jc w:val="both"/>
        <w:rPr>
          <w:i/>
          <w:iCs/>
          <w:color w:val="000000"/>
          <w:lang w:val="ru-RU"/>
        </w:rPr>
      </w:pPr>
    </w:p>
    <w:p w14:paraId="2E31F425" w14:textId="77777777" w:rsidR="000841F1" w:rsidRPr="001C6B79" w:rsidRDefault="000841F1" w:rsidP="00FC57E5">
      <w:pPr>
        <w:jc w:val="both"/>
        <w:rPr>
          <w:i/>
          <w:iCs/>
          <w:color w:val="00000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3166"/>
        <w:gridCol w:w="2441"/>
        <w:gridCol w:w="1762"/>
      </w:tblGrid>
      <w:tr w:rsidR="005C0041" w:rsidRPr="004964FC" w14:paraId="0017BBD1" w14:textId="77777777" w:rsidTr="005C0041">
        <w:trPr>
          <w:jc w:val="center"/>
        </w:trPr>
        <w:tc>
          <w:tcPr>
            <w:tcW w:w="5100" w:type="dxa"/>
            <w:gridSpan w:val="2"/>
            <w:tcBorders>
              <w:top w:val="single" w:sz="4" w:space="0" w:color="auto"/>
              <w:left w:val="single" w:sz="4" w:space="0" w:color="auto"/>
              <w:bottom w:val="single" w:sz="4" w:space="0" w:color="auto"/>
              <w:right w:val="single" w:sz="4" w:space="0" w:color="auto"/>
            </w:tcBorders>
          </w:tcPr>
          <w:p w14:paraId="4D700409" w14:textId="77777777" w:rsidR="005C0041" w:rsidRDefault="005C0041" w:rsidP="00EA251E">
            <w:pPr>
              <w:keepNext/>
              <w:jc w:val="center"/>
              <w:rPr>
                <w:b/>
                <w:bCs/>
                <w:lang w:val="uk-UA"/>
              </w:rPr>
            </w:pPr>
            <w:r>
              <w:rPr>
                <w:b/>
                <w:bCs/>
                <w:lang w:val="uk-UA"/>
              </w:rPr>
              <w:lastRenderedPageBreak/>
              <w:t>Контрольний захід</w:t>
            </w:r>
          </w:p>
        </w:tc>
        <w:tc>
          <w:tcPr>
            <w:tcW w:w="2441" w:type="dxa"/>
            <w:tcBorders>
              <w:top w:val="single" w:sz="4" w:space="0" w:color="auto"/>
              <w:left w:val="single" w:sz="4" w:space="0" w:color="auto"/>
              <w:bottom w:val="single" w:sz="4" w:space="0" w:color="auto"/>
              <w:right w:val="single" w:sz="4" w:space="0" w:color="auto"/>
            </w:tcBorders>
          </w:tcPr>
          <w:p w14:paraId="5D57A9E1" w14:textId="77777777" w:rsidR="005C0041" w:rsidRDefault="005C0041" w:rsidP="00EA251E">
            <w:pPr>
              <w:keepNext/>
              <w:jc w:val="center"/>
              <w:rPr>
                <w:b/>
                <w:bCs/>
                <w:lang w:val="uk-UA"/>
              </w:rPr>
            </w:pPr>
            <w:r>
              <w:rPr>
                <w:b/>
                <w:bCs/>
                <w:lang w:val="uk-UA"/>
              </w:rPr>
              <w:t>Термін виконання</w:t>
            </w:r>
          </w:p>
        </w:tc>
        <w:tc>
          <w:tcPr>
            <w:tcW w:w="1762" w:type="dxa"/>
            <w:tcBorders>
              <w:top w:val="single" w:sz="4" w:space="0" w:color="auto"/>
              <w:left w:val="single" w:sz="4" w:space="0" w:color="auto"/>
              <w:bottom w:val="single" w:sz="4" w:space="0" w:color="auto"/>
              <w:right w:val="single" w:sz="4" w:space="0" w:color="auto"/>
            </w:tcBorders>
          </w:tcPr>
          <w:p w14:paraId="071D0A10" w14:textId="77777777" w:rsidR="005C0041" w:rsidRDefault="005C0041" w:rsidP="00EA251E">
            <w:pPr>
              <w:keepNext/>
              <w:jc w:val="center"/>
              <w:rPr>
                <w:b/>
                <w:bCs/>
                <w:highlight w:val="red"/>
                <w:lang w:val="uk-UA"/>
              </w:rPr>
            </w:pPr>
            <w:r w:rsidRPr="004964FC">
              <w:rPr>
                <w:b/>
                <w:bCs/>
                <w:lang w:val="uk-UA"/>
              </w:rPr>
              <w:t>% від загальної оцінки</w:t>
            </w:r>
          </w:p>
        </w:tc>
      </w:tr>
      <w:tr w:rsidR="005C0041" w:rsidRPr="004964FC" w14:paraId="6EC00828" w14:textId="77777777" w:rsidTr="005C0041">
        <w:trPr>
          <w:jc w:val="center"/>
        </w:trPr>
        <w:tc>
          <w:tcPr>
            <w:tcW w:w="5100" w:type="dxa"/>
            <w:gridSpan w:val="2"/>
            <w:tcBorders>
              <w:top w:val="single" w:sz="4" w:space="0" w:color="auto"/>
              <w:left w:val="single" w:sz="4" w:space="0" w:color="auto"/>
              <w:bottom w:val="single" w:sz="4" w:space="0" w:color="auto"/>
              <w:right w:val="single" w:sz="4" w:space="0" w:color="auto"/>
            </w:tcBorders>
          </w:tcPr>
          <w:p w14:paraId="298CF6A7" w14:textId="77777777" w:rsidR="005C0041" w:rsidRDefault="005C0041" w:rsidP="00EA251E">
            <w:pPr>
              <w:keepNext/>
              <w:jc w:val="both"/>
              <w:rPr>
                <w:i/>
                <w:iCs/>
                <w:lang w:val="uk-UA"/>
              </w:rPr>
            </w:pPr>
            <w:r>
              <w:rPr>
                <w:b/>
                <w:bCs/>
                <w:lang w:val="uk-UA"/>
              </w:rPr>
              <w:t>Поточний контроль</w:t>
            </w:r>
            <w:r>
              <w:rPr>
                <w:b/>
                <w:bCs/>
              </w:rPr>
              <w:t xml:space="preserve"> (max 60%)</w:t>
            </w:r>
          </w:p>
        </w:tc>
        <w:tc>
          <w:tcPr>
            <w:tcW w:w="2441" w:type="dxa"/>
            <w:tcBorders>
              <w:top w:val="single" w:sz="4" w:space="0" w:color="auto"/>
              <w:left w:val="single" w:sz="4" w:space="0" w:color="auto"/>
              <w:bottom w:val="single" w:sz="4" w:space="0" w:color="auto"/>
              <w:right w:val="single" w:sz="4" w:space="0" w:color="auto"/>
            </w:tcBorders>
          </w:tcPr>
          <w:p w14:paraId="1FDF2137" w14:textId="77777777" w:rsidR="005C0041" w:rsidRDefault="005C0041" w:rsidP="00EA251E">
            <w:pPr>
              <w:keepNext/>
              <w:jc w:val="both"/>
              <w:rPr>
                <w:i/>
                <w:iCs/>
                <w:lang w:val="uk-UA"/>
              </w:rPr>
            </w:pPr>
          </w:p>
        </w:tc>
        <w:tc>
          <w:tcPr>
            <w:tcW w:w="1762" w:type="dxa"/>
            <w:tcBorders>
              <w:top w:val="single" w:sz="4" w:space="0" w:color="auto"/>
              <w:left w:val="single" w:sz="4" w:space="0" w:color="auto"/>
              <w:bottom w:val="single" w:sz="4" w:space="0" w:color="auto"/>
              <w:right w:val="single" w:sz="4" w:space="0" w:color="auto"/>
            </w:tcBorders>
          </w:tcPr>
          <w:p w14:paraId="4E09F31A" w14:textId="77777777" w:rsidR="005C0041" w:rsidRPr="00DD3E0D" w:rsidRDefault="005C0041" w:rsidP="00EA251E">
            <w:pPr>
              <w:keepNext/>
              <w:jc w:val="both"/>
              <w:rPr>
                <w:b/>
                <w:bCs/>
                <w:lang w:val="uk-UA"/>
              </w:rPr>
            </w:pPr>
          </w:p>
        </w:tc>
      </w:tr>
      <w:tr w:rsidR="00CD26FC" w:rsidRPr="00CD26FC" w14:paraId="4DABFB44" w14:textId="77777777" w:rsidTr="00CD26FC">
        <w:trPr>
          <w:trHeight w:val="278"/>
          <w:jc w:val="center"/>
        </w:trPr>
        <w:tc>
          <w:tcPr>
            <w:tcW w:w="1934" w:type="dxa"/>
            <w:vMerge w:val="restart"/>
            <w:tcBorders>
              <w:top w:val="single" w:sz="4" w:space="0" w:color="auto"/>
              <w:left w:val="single" w:sz="4" w:space="0" w:color="auto"/>
              <w:right w:val="single" w:sz="4" w:space="0" w:color="auto"/>
            </w:tcBorders>
          </w:tcPr>
          <w:p w14:paraId="5805CCF5" w14:textId="77777777" w:rsidR="00CD26FC" w:rsidRDefault="00CD26FC" w:rsidP="00EA251E">
            <w:pPr>
              <w:keepNext/>
              <w:jc w:val="both"/>
              <w:rPr>
                <w:i/>
                <w:iCs/>
                <w:lang w:val="uk-UA"/>
              </w:rPr>
            </w:pPr>
            <w:proofErr w:type="spellStart"/>
            <w:r>
              <w:rPr>
                <w:i/>
                <w:iCs/>
                <w:lang w:val="ru-RU"/>
              </w:rPr>
              <w:t>Змістовий</w:t>
            </w:r>
            <w:proofErr w:type="spellEnd"/>
            <w:r>
              <w:rPr>
                <w:i/>
                <w:iCs/>
                <w:lang w:val="ru-RU"/>
              </w:rPr>
              <w:t xml:space="preserve"> модуль 1</w:t>
            </w:r>
          </w:p>
        </w:tc>
        <w:tc>
          <w:tcPr>
            <w:tcW w:w="3166" w:type="dxa"/>
            <w:tcBorders>
              <w:top w:val="single" w:sz="4" w:space="0" w:color="auto"/>
              <w:left w:val="single" w:sz="4" w:space="0" w:color="auto"/>
              <w:bottom w:val="single" w:sz="4" w:space="0" w:color="auto"/>
              <w:right w:val="single" w:sz="4" w:space="0" w:color="auto"/>
            </w:tcBorders>
            <w:hideMark/>
          </w:tcPr>
          <w:p w14:paraId="7194B887" w14:textId="77777777" w:rsidR="00CD26FC" w:rsidRPr="000E7C7D" w:rsidRDefault="00CD26FC" w:rsidP="00CD26FC">
            <w:pPr>
              <w:keepNext/>
              <w:jc w:val="both"/>
              <w:rPr>
                <w:i/>
                <w:iCs/>
                <w:sz w:val="20"/>
                <w:szCs w:val="20"/>
                <w:lang w:val="uk-UA"/>
              </w:rPr>
            </w:pPr>
            <w:r w:rsidRPr="000E7C7D">
              <w:rPr>
                <w:i/>
                <w:iCs/>
                <w:sz w:val="20"/>
                <w:szCs w:val="20"/>
                <w:lang w:val="uk-UA"/>
              </w:rPr>
              <w:t>Усне опитування (дискусія) та тестові завдання</w:t>
            </w:r>
          </w:p>
        </w:tc>
        <w:tc>
          <w:tcPr>
            <w:tcW w:w="2441" w:type="dxa"/>
            <w:vMerge w:val="restart"/>
            <w:tcBorders>
              <w:top w:val="single" w:sz="4" w:space="0" w:color="auto"/>
              <w:left w:val="single" w:sz="4" w:space="0" w:color="auto"/>
              <w:right w:val="single" w:sz="4" w:space="0" w:color="auto"/>
            </w:tcBorders>
            <w:vAlign w:val="center"/>
          </w:tcPr>
          <w:p w14:paraId="717817F7" w14:textId="77777777" w:rsidR="00CD26FC" w:rsidRDefault="00CD26FC" w:rsidP="00CD26FC">
            <w:pPr>
              <w:keepNext/>
              <w:jc w:val="center"/>
              <w:rPr>
                <w:i/>
                <w:iCs/>
                <w:lang w:val="uk-UA"/>
              </w:rPr>
            </w:pPr>
            <w:r w:rsidRPr="000E7C7D">
              <w:rPr>
                <w:i/>
                <w:iCs/>
                <w:sz w:val="20"/>
                <w:szCs w:val="20"/>
                <w:lang w:val="uk-UA"/>
              </w:rPr>
              <w:t>1</w:t>
            </w:r>
            <w:r>
              <w:rPr>
                <w:i/>
                <w:iCs/>
                <w:sz w:val="20"/>
                <w:szCs w:val="20"/>
              </w:rPr>
              <w:t>,</w:t>
            </w:r>
            <w:r w:rsidRPr="000E7C7D">
              <w:rPr>
                <w:i/>
                <w:iCs/>
                <w:sz w:val="20"/>
                <w:szCs w:val="20"/>
                <w:lang w:val="uk-UA"/>
              </w:rPr>
              <w:t>2</w:t>
            </w:r>
            <w:r w:rsidRPr="000E7C7D">
              <w:rPr>
                <w:i/>
                <w:iCs/>
                <w:sz w:val="20"/>
                <w:szCs w:val="20"/>
              </w:rPr>
              <w:t> </w:t>
            </w:r>
            <w:r w:rsidRPr="000E7C7D">
              <w:rPr>
                <w:i/>
                <w:iCs/>
                <w:sz w:val="20"/>
                <w:szCs w:val="20"/>
                <w:lang w:val="uk-UA"/>
              </w:rPr>
              <w:t>навчальні тижні</w:t>
            </w:r>
          </w:p>
        </w:tc>
        <w:tc>
          <w:tcPr>
            <w:tcW w:w="1762" w:type="dxa"/>
            <w:vMerge w:val="restart"/>
            <w:tcBorders>
              <w:top w:val="single" w:sz="4" w:space="0" w:color="auto"/>
              <w:left w:val="single" w:sz="4" w:space="0" w:color="auto"/>
              <w:right w:val="single" w:sz="4" w:space="0" w:color="auto"/>
            </w:tcBorders>
            <w:vAlign w:val="center"/>
          </w:tcPr>
          <w:p w14:paraId="273C4190" w14:textId="77777777" w:rsidR="00CD26FC" w:rsidRPr="00CD26FC" w:rsidRDefault="00CD26FC" w:rsidP="00CD26FC">
            <w:pPr>
              <w:keepNext/>
              <w:jc w:val="center"/>
              <w:rPr>
                <w:bCs/>
                <w:sz w:val="20"/>
                <w:szCs w:val="20"/>
              </w:rPr>
            </w:pPr>
            <w:r w:rsidRPr="00CD26FC">
              <w:rPr>
                <w:bCs/>
                <w:sz w:val="20"/>
                <w:szCs w:val="20"/>
              </w:rPr>
              <w:t>7</w:t>
            </w:r>
          </w:p>
        </w:tc>
      </w:tr>
      <w:tr w:rsidR="00CD26FC" w:rsidRPr="00910DDB" w14:paraId="24A583F2" w14:textId="77777777" w:rsidTr="00CD26FC">
        <w:trPr>
          <w:trHeight w:val="277"/>
          <w:jc w:val="center"/>
        </w:trPr>
        <w:tc>
          <w:tcPr>
            <w:tcW w:w="1934" w:type="dxa"/>
            <w:vMerge/>
            <w:tcBorders>
              <w:left w:val="single" w:sz="4" w:space="0" w:color="auto"/>
              <w:bottom w:val="single" w:sz="4" w:space="0" w:color="auto"/>
              <w:right w:val="single" w:sz="4" w:space="0" w:color="auto"/>
            </w:tcBorders>
          </w:tcPr>
          <w:p w14:paraId="59D34441" w14:textId="77777777" w:rsidR="00CD26FC" w:rsidRDefault="00CD26FC" w:rsidP="00EA251E">
            <w:pPr>
              <w:keepNext/>
              <w:jc w:val="both"/>
              <w:rPr>
                <w:i/>
                <w:iCs/>
                <w:lang w:val="ru-RU"/>
              </w:rPr>
            </w:pPr>
          </w:p>
        </w:tc>
        <w:tc>
          <w:tcPr>
            <w:tcW w:w="3166" w:type="dxa"/>
            <w:tcBorders>
              <w:top w:val="single" w:sz="4" w:space="0" w:color="auto"/>
              <w:left w:val="single" w:sz="4" w:space="0" w:color="auto"/>
              <w:bottom w:val="single" w:sz="4" w:space="0" w:color="auto"/>
              <w:right w:val="single" w:sz="4" w:space="0" w:color="auto"/>
            </w:tcBorders>
            <w:hideMark/>
          </w:tcPr>
          <w:p w14:paraId="18EE68AD" w14:textId="77777777" w:rsidR="00CD26FC" w:rsidRPr="000E7C7D" w:rsidRDefault="00CD26FC" w:rsidP="00CD26FC">
            <w:pPr>
              <w:keepNext/>
              <w:jc w:val="both"/>
              <w:rPr>
                <w:i/>
                <w:iCs/>
                <w:sz w:val="20"/>
                <w:szCs w:val="20"/>
                <w:lang w:val="uk-UA"/>
              </w:rPr>
            </w:pPr>
            <w:r w:rsidRPr="000E7C7D">
              <w:rPr>
                <w:i/>
                <w:iCs/>
                <w:sz w:val="20"/>
                <w:szCs w:val="20"/>
                <w:lang w:val="uk-UA"/>
              </w:rPr>
              <w:t>Захист змістовної частини лабораторної роботи</w:t>
            </w:r>
          </w:p>
        </w:tc>
        <w:tc>
          <w:tcPr>
            <w:tcW w:w="2441" w:type="dxa"/>
            <w:vMerge/>
            <w:tcBorders>
              <w:left w:val="single" w:sz="4" w:space="0" w:color="auto"/>
              <w:bottom w:val="single" w:sz="4" w:space="0" w:color="auto"/>
              <w:right w:val="single" w:sz="4" w:space="0" w:color="auto"/>
            </w:tcBorders>
            <w:vAlign w:val="center"/>
          </w:tcPr>
          <w:p w14:paraId="0D328061" w14:textId="77777777" w:rsidR="00CD26FC" w:rsidRDefault="00CD26FC" w:rsidP="00CD26FC">
            <w:pPr>
              <w:keepNext/>
              <w:jc w:val="center"/>
              <w:rPr>
                <w:i/>
                <w:iCs/>
                <w:lang w:val="uk-UA"/>
              </w:rPr>
            </w:pPr>
          </w:p>
        </w:tc>
        <w:tc>
          <w:tcPr>
            <w:tcW w:w="1762" w:type="dxa"/>
            <w:vMerge/>
            <w:tcBorders>
              <w:left w:val="single" w:sz="4" w:space="0" w:color="auto"/>
              <w:bottom w:val="single" w:sz="4" w:space="0" w:color="auto"/>
              <w:right w:val="single" w:sz="4" w:space="0" w:color="auto"/>
            </w:tcBorders>
            <w:vAlign w:val="center"/>
          </w:tcPr>
          <w:p w14:paraId="6573C04F" w14:textId="77777777" w:rsidR="00CD26FC" w:rsidRPr="00CD26FC" w:rsidRDefault="00CD26FC" w:rsidP="00CD26FC">
            <w:pPr>
              <w:keepNext/>
              <w:jc w:val="center"/>
              <w:rPr>
                <w:bCs/>
                <w:sz w:val="20"/>
                <w:szCs w:val="20"/>
                <w:lang w:val="ru-RU"/>
              </w:rPr>
            </w:pPr>
          </w:p>
        </w:tc>
      </w:tr>
      <w:tr w:rsidR="00CD26FC" w:rsidRPr="00CD26FC" w14:paraId="106F0D68" w14:textId="77777777" w:rsidTr="00CD26FC">
        <w:trPr>
          <w:trHeight w:val="278"/>
          <w:jc w:val="center"/>
        </w:trPr>
        <w:tc>
          <w:tcPr>
            <w:tcW w:w="1934" w:type="dxa"/>
            <w:vMerge w:val="restart"/>
            <w:tcBorders>
              <w:top w:val="single" w:sz="4" w:space="0" w:color="auto"/>
            </w:tcBorders>
          </w:tcPr>
          <w:p w14:paraId="7CC3AE4E" w14:textId="77777777" w:rsidR="00CD26FC" w:rsidRPr="00372B4B" w:rsidRDefault="00CD26FC" w:rsidP="00EA251E">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p>
        </w:tc>
        <w:tc>
          <w:tcPr>
            <w:tcW w:w="3166" w:type="dxa"/>
            <w:tcBorders>
              <w:top w:val="single" w:sz="4" w:space="0" w:color="auto"/>
            </w:tcBorders>
          </w:tcPr>
          <w:p w14:paraId="7A02ECE7" w14:textId="77777777" w:rsidR="00CD26FC" w:rsidRPr="000E7C7D" w:rsidRDefault="00CD26FC" w:rsidP="00CD26FC">
            <w:pPr>
              <w:keepNext/>
              <w:jc w:val="both"/>
              <w:rPr>
                <w:i/>
                <w:iCs/>
                <w:sz w:val="20"/>
                <w:szCs w:val="20"/>
                <w:lang w:val="uk-UA"/>
              </w:rPr>
            </w:pPr>
            <w:r w:rsidRPr="000E7C7D">
              <w:rPr>
                <w:i/>
                <w:iCs/>
                <w:sz w:val="20"/>
                <w:szCs w:val="20"/>
                <w:lang w:val="uk-UA"/>
              </w:rPr>
              <w:t>Усне опитування (дискусія) та тестові завдання</w:t>
            </w:r>
          </w:p>
        </w:tc>
        <w:tc>
          <w:tcPr>
            <w:tcW w:w="2441" w:type="dxa"/>
            <w:vMerge w:val="restart"/>
            <w:tcBorders>
              <w:top w:val="single" w:sz="4" w:space="0" w:color="auto"/>
            </w:tcBorders>
            <w:vAlign w:val="center"/>
          </w:tcPr>
          <w:p w14:paraId="5D4762CF" w14:textId="77777777" w:rsidR="00CD26FC" w:rsidRPr="00DD3E0D" w:rsidRDefault="00CD26FC" w:rsidP="00CD26FC">
            <w:pPr>
              <w:keepNext/>
              <w:jc w:val="center"/>
              <w:rPr>
                <w:i/>
                <w:iCs/>
                <w:lang w:val="uk-UA"/>
              </w:rPr>
            </w:pPr>
            <w:r>
              <w:rPr>
                <w:i/>
                <w:iCs/>
                <w:sz w:val="20"/>
                <w:szCs w:val="20"/>
                <w:lang w:val="uk-UA"/>
              </w:rPr>
              <w:t>3,4</w:t>
            </w:r>
            <w:r w:rsidRPr="000E7C7D">
              <w:rPr>
                <w:i/>
                <w:iCs/>
                <w:sz w:val="20"/>
                <w:szCs w:val="20"/>
              </w:rPr>
              <w:t> </w:t>
            </w:r>
            <w:r w:rsidRPr="000E7C7D">
              <w:rPr>
                <w:i/>
                <w:iCs/>
                <w:sz w:val="20"/>
                <w:szCs w:val="20"/>
                <w:lang w:val="uk-UA"/>
              </w:rPr>
              <w:t>навчальні тижні</w:t>
            </w:r>
          </w:p>
        </w:tc>
        <w:tc>
          <w:tcPr>
            <w:tcW w:w="1762" w:type="dxa"/>
            <w:vMerge w:val="restart"/>
            <w:tcBorders>
              <w:top w:val="single" w:sz="4" w:space="0" w:color="auto"/>
            </w:tcBorders>
            <w:vAlign w:val="center"/>
          </w:tcPr>
          <w:p w14:paraId="16A69A02" w14:textId="77777777" w:rsidR="00CD26FC" w:rsidRPr="00CD26FC" w:rsidRDefault="00CD26FC" w:rsidP="00CD26FC">
            <w:pPr>
              <w:keepNext/>
              <w:jc w:val="center"/>
              <w:rPr>
                <w:bCs/>
                <w:sz w:val="20"/>
                <w:szCs w:val="20"/>
                <w:lang w:val="uk-UA"/>
              </w:rPr>
            </w:pPr>
            <w:r w:rsidRPr="00CD26FC">
              <w:rPr>
                <w:bCs/>
                <w:sz w:val="20"/>
                <w:szCs w:val="20"/>
                <w:lang w:val="uk-UA"/>
              </w:rPr>
              <w:t>7</w:t>
            </w:r>
          </w:p>
        </w:tc>
      </w:tr>
      <w:tr w:rsidR="00CD26FC" w:rsidRPr="00910DDB" w14:paraId="0A493E30" w14:textId="77777777" w:rsidTr="00CD26FC">
        <w:trPr>
          <w:trHeight w:val="277"/>
          <w:jc w:val="center"/>
        </w:trPr>
        <w:tc>
          <w:tcPr>
            <w:tcW w:w="1934" w:type="dxa"/>
            <w:vMerge/>
          </w:tcPr>
          <w:p w14:paraId="0F61F79F" w14:textId="77777777" w:rsidR="00CD26FC" w:rsidRPr="00CD26FC" w:rsidRDefault="00CD26FC" w:rsidP="00EA251E">
            <w:pPr>
              <w:keepNext/>
              <w:jc w:val="both"/>
              <w:rPr>
                <w:i/>
                <w:iCs/>
                <w:lang w:val="uk-UA"/>
              </w:rPr>
            </w:pPr>
          </w:p>
        </w:tc>
        <w:tc>
          <w:tcPr>
            <w:tcW w:w="3166" w:type="dxa"/>
            <w:tcBorders>
              <w:top w:val="single" w:sz="4" w:space="0" w:color="auto"/>
            </w:tcBorders>
          </w:tcPr>
          <w:p w14:paraId="3C654203" w14:textId="77777777" w:rsidR="00CD26FC" w:rsidRPr="000E7C7D" w:rsidRDefault="00CD26FC" w:rsidP="00CD26FC">
            <w:pPr>
              <w:keepNext/>
              <w:jc w:val="both"/>
              <w:rPr>
                <w:i/>
                <w:iCs/>
                <w:sz w:val="20"/>
                <w:szCs w:val="20"/>
                <w:lang w:val="uk-UA"/>
              </w:rPr>
            </w:pPr>
            <w:r w:rsidRPr="000E7C7D">
              <w:rPr>
                <w:i/>
                <w:iCs/>
                <w:sz w:val="20"/>
                <w:szCs w:val="20"/>
                <w:lang w:val="uk-UA"/>
              </w:rPr>
              <w:t>Захист змістовної частини лабораторної роботи</w:t>
            </w:r>
          </w:p>
        </w:tc>
        <w:tc>
          <w:tcPr>
            <w:tcW w:w="2441" w:type="dxa"/>
            <w:vMerge/>
            <w:vAlign w:val="center"/>
          </w:tcPr>
          <w:p w14:paraId="13A25039" w14:textId="77777777" w:rsidR="00CD26FC" w:rsidRPr="00DD3E0D" w:rsidRDefault="00CD26FC" w:rsidP="00CD26FC">
            <w:pPr>
              <w:keepNext/>
              <w:jc w:val="center"/>
              <w:rPr>
                <w:i/>
                <w:iCs/>
                <w:lang w:val="uk-UA"/>
              </w:rPr>
            </w:pPr>
          </w:p>
        </w:tc>
        <w:tc>
          <w:tcPr>
            <w:tcW w:w="1762" w:type="dxa"/>
            <w:vMerge/>
            <w:vAlign w:val="center"/>
          </w:tcPr>
          <w:p w14:paraId="54EC5A18" w14:textId="77777777" w:rsidR="00CD26FC" w:rsidRPr="00CD26FC" w:rsidRDefault="00CD26FC" w:rsidP="00CD26FC">
            <w:pPr>
              <w:keepNext/>
              <w:jc w:val="center"/>
              <w:rPr>
                <w:bCs/>
                <w:sz w:val="20"/>
                <w:szCs w:val="20"/>
                <w:lang w:val="uk-UA"/>
              </w:rPr>
            </w:pPr>
          </w:p>
        </w:tc>
      </w:tr>
      <w:tr w:rsidR="00CD26FC" w:rsidRPr="00CD26FC" w14:paraId="7ABB3377" w14:textId="77777777" w:rsidTr="00CD26FC">
        <w:trPr>
          <w:trHeight w:val="278"/>
          <w:jc w:val="center"/>
        </w:trPr>
        <w:tc>
          <w:tcPr>
            <w:tcW w:w="1934" w:type="dxa"/>
            <w:vMerge w:val="restart"/>
            <w:hideMark/>
          </w:tcPr>
          <w:p w14:paraId="36E36764" w14:textId="77777777" w:rsidR="00CD26FC" w:rsidRDefault="00CD26FC" w:rsidP="00EA251E">
            <w:pPr>
              <w:keepNext/>
              <w:jc w:val="both"/>
              <w:rPr>
                <w:b/>
                <w:bCs/>
                <w:lang w:val="uk-UA"/>
              </w:rPr>
            </w:pPr>
            <w:r w:rsidRPr="00CD26FC">
              <w:rPr>
                <w:i/>
                <w:iCs/>
                <w:lang w:val="uk-UA"/>
              </w:rPr>
              <w:t>Змістовий модуль 3</w:t>
            </w:r>
          </w:p>
        </w:tc>
        <w:tc>
          <w:tcPr>
            <w:tcW w:w="3166" w:type="dxa"/>
          </w:tcPr>
          <w:p w14:paraId="4D024AC2" w14:textId="77777777" w:rsidR="00CD26FC" w:rsidRPr="000E7C7D" w:rsidRDefault="00CD26FC" w:rsidP="00CD26FC">
            <w:pPr>
              <w:keepNext/>
              <w:jc w:val="both"/>
              <w:rPr>
                <w:i/>
                <w:iCs/>
                <w:sz w:val="20"/>
                <w:szCs w:val="20"/>
                <w:lang w:val="uk-UA"/>
              </w:rPr>
            </w:pPr>
            <w:r w:rsidRPr="000E7C7D">
              <w:rPr>
                <w:i/>
                <w:iCs/>
                <w:sz w:val="20"/>
                <w:szCs w:val="20"/>
                <w:lang w:val="uk-UA"/>
              </w:rPr>
              <w:t>Усне опитування (дискусія) та тестові завдання</w:t>
            </w:r>
          </w:p>
        </w:tc>
        <w:tc>
          <w:tcPr>
            <w:tcW w:w="2441" w:type="dxa"/>
            <w:vMerge w:val="restart"/>
            <w:vAlign w:val="center"/>
          </w:tcPr>
          <w:p w14:paraId="6BFACFBD" w14:textId="77777777" w:rsidR="00CD26FC" w:rsidRDefault="00CD26FC" w:rsidP="00CD26FC">
            <w:pPr>
              <w:keepNext/>
              <w:jc w:val="center"/>
              <w:rPr>
                <w:lang w:val="uk-UA"/>
              </w:rPr>
            </w:pPr>
            <w:r>
              <w:rPr>
                <w:i/>
                <w:iCs/>
                <w:sz w:val="20"/>
                <w:szCs w:val="20"/>
                <w:lang w:val="uk-UA"/>
              </w:rPr>
              <w:t>5,6</w:t>
            </w:r>
            <w:r w:rsidRPr="000E7C7D">
              <w:rPr>
                <w:i/>
                <w:iCs/>
                <w:sz w:val="20"/>
                <w:szCs w:val="20"/>
              </w:rPr>
              <w:t> </w:t>
            </w:r>
            <w:r w:rsidRPr="000E7C7D">
              <w:rPr>
                <w:i/>
                <w:iCs/>
                <w:sz w:val="20"/>
                <w:szCs w:val="20"/>
                <w:lang w:val="uk-UA"/>
              </w:rPr>
              <w:t>навчальні тижні</w:t>
            </w:r>
          </w:p>
        </w:tc>
        <w:tc>
          <w:tcPr>
            <w:tcW w:w="1762" w:type="dxa"/>
            <w:vMerge w:val="restart"/>
            <w:vAlign w:val="center"/>
          </w:tcPr>
          <w:p w14:paraId="100068A5" w14:textId="77777777" w:rsidR="00CD26FC" w:rsidRPr="00CD26FC" w:rsidRDefault="00CD26FC" w:rsidP="00CD26FC">
            <w:pPr>
              <w:keepNext/>
              <w:jc w:val="center"/>
              <w:rPr>
                <w:bCs/>
                <w:sz w:val="20"/>
                <w:szCs w:val="20"/>
                <w:lang w:val="uk-UA"/>
              </w:rPr>
            </w:pPr>
            <w:r w:rsidRPr="00CD26FC">
              <w:rPr>
                <w:bCs/>
                <w:sz w:val="20"/>
                <w:szCs w:val="20"/>
                <w:lang w:val="uk-UA"/>
              </w:rPr>
              <w:t>7</w:t>
            </w:r>
          </w:p>
        </w:tc>
      </w:tr>
      <w:tr w:rsidR="00CD26FC" w:rsidRPr="00910DDB" w14:paraId="05849B64" w14:textId="77777777" w:rsidTr="00CD26FC">
        <w:trPr>
          <w:trHeight w:val="277"/>
          <w:jc w:val="center"/>
        </w:trPr>
        <w:tc>
          <w:tcPr>
            <w:tcW w:w="1934" w:type="dxa"/>
            <w:vMerge/>
            <w:hideMark/>
          </w:tcPr>
          <w:p w14:paraId="7AB25EE7" w14:textId="77777777" w:rsidR="00CD26FC" w:rsidRPr="00CD26FC" w:rsidRDefault="00CD26FC" w:rsidP="00EA251E">
            <w:pPr>
              <w:keepNext/>
              <w:jc w:val="both"/>
              <w:rPr>
                <w:i/>
                <w:iCs/>
                <w:lang w:val="uk-UA"/>
              </w:rPr>
            </w:pPr>
          </w:p>
        </w:tc>
        <w:tc>
          <w:tcPr>
            <w:tcW w:w="3166" w:type="dxa"/>
          </w:tcPr>
          <w:p w14:paraId="27EFBBBB" w14:textId="77777777" w:rsidR="00CD26FC" w:rsidRPr="000E7C7D" w:rsidRDefault="00CD26FC" w:rsidP="00CD26FC">
            <w:pPr>
              <w:keepNext/>
              <w:jc w:val="both"/>
              <w:rPr>
                <w:i/>
                <w:iCs/>
                <w:sz w:val="20"/>
                <w:szCs w:val="20"/>
                <w:lang w:val="uk-UA"/>
              </w:rPr>
            </w:pPr>
            <w:r w:rsidRPr="000E7C7D">
              <w:rPr>
                <w:i/>
                <w:iCs/>
                <w:sz w:val="20"/>
                <w:szCs w:val="20"/>
                <w:lang w:val="uk-UA"/>
              </w:rPr>
              <w:t>Захист змістовної частини лабораторної роботи</w:t>
            </w:r>
          </w:p>
        </w:tc>
        <w:tc>
          <w:tcPr>
            <w:tcW w:w="2441" w:type="dxa"/>
            <w:vMerge/>
            <w:vAlign w:val="center"/>
          </w:tcPr>
          <w:p w14:paraId="3301B97E" w14:textId="77777777" w:rsidR="00CD26FC" w:rsidRDefault="00CD26FC" w:rsidP="00CD26FC">
            <w:pPr>
              <w:keepNext/>
              <w:jc w:val="center"/>
              <w:rPr>
                <w:lang w:val="uk-UA"/>
              </w:rPr>
            </w:pPr>
          </w:p>
        </w:tc>
        <w:tc>
          <w:tcPr>
            <w:tcW w:w="1762" w:type="dxa"/>
            <w:vMerge/>
            <w:vAlign w:val="center"/>
          </w:tcPr>
          <w:p w14:paraId="6435F854" w14:textId="77777777" w:rsidR="00CD26FC" w:rsidRPr="00CD26FC" w:rsidRDefault="00CD26FC" w:rsidP="00CD26FC">
            <w:pPr>
              <w:keepNext/>
              <w:jc w:val="center"/>
              <w:rPr>
                <w:bCs/>
                <w:sz w:val="20"/>
                <w:szCs w:val="20"/>
                <w:lang w:val="uk-UA"/>
              </w:rPr>
            </w:pPr>
          </w:p>
        </w:tc>
      </w:tr>
      <w:tr w:rsidR="00CD26FC" w:rsidRPr="00CD26FC" w14:paraId="6B87273A" w14:textId="77777777" w:rsidTr="00CD26FC">
        <w:trPr>
          <w:trHeight w:val="278"/>
          <w:jc w:val="center"/>
        </w:trPr>
        <w:tc>
          <w:tcPr>
            <w:tcW w:w="1934" w:type="dxa"/>
            <w:vMerge w:val="restart"/>
            <w:hideMark/>
          </w:tcPr>
          <w:p w14:paraId="4B49FBE2" w14:textId="77777777" w:rsidR="00CD26FC" w:rsidRDefault="00CD26FC" w:rsidP="00EA251E">
            <w:pPr>
              <w:keepNext/>
              <w:jc w:val="both"/>
              <w:rPr>
                <w:b/>
                <w:bCs/>
                <w:lang w:val="uk-UA"/>
              </w:rPr>
            </w:pPr>
            <w:r w:rsidRPr="00CD26FC">
              <w:rPr>
                <w:i/>
                <w:iCs/>
                <w:lang w:val="uk-UA"/>
              </w:rPr>
              <w:t>Змістовий модуль 4</w:t>
            </w:r>
          </w:p>
        </w:tc>
        <w:tc>
          <w:tcPr>
            <w:tcW w:w="3166" w:type="dxa"/>
          </w:tcPr>
          <w:p w14:paraId="7050DB8D" w14:textId="77777777" w:rsidR="00CD26FC" w:rsidRPr="000E7C7D" w:rsidRDefault="00CD26FC" w:rsidP="00CD26FC">
            <w:pPr>
              <w:keepNext/>
              <w:jc w:val="both"/>
              <w:rPr>
                <w:i/>
                <w:iCs/>
                <w:sz w:val="20"/>
                <w:szCs w:val="20"/>
                <w:lang w:val="uk-UA"/>
              </w:rPr>
            </w:pPr>
            <w:r w:rsidRPr="000E7C7D">
              <w:rPr>
                <w:i/>
                <w:iCs/>
                <w:sz w:val="20"/>
                <w:szCs w:val="20"/>
                <w:lang w:val="uk-UA"/>
              </w:rPr>
              <w:t>Усне опитування (дискусія) та тестові завдання</w:t>
            </w:r>
          </w:p>
        </w:tc>
        <w:tc>
          <w:tcPr>
            <w:tcW w:w="2441" w:type="dxa"/>
            <w:vMerge w:val="restart"/>
            <w:vAlign w:val="center"/>
          </w:tcPr>
          <w:p w14:paraId="690390E1" w14:textId="77777777" w:rsidR="00CD26FC" w:rsidRDefault="00CD26FC" w:rsidP="00CD26FC">
            <w:pPr>
              <w:keepNext/>
              <w:jc w:val="center"/>
              <w:rPr>
                <w:lang w:val="uk-UA"/>
              </w:rPr>
            </w:pPr>
            <w:r>
              <w:rPr>
                <w:i/>
                <w:iCs/>
                <w:sz w:val="20"/>
                <w:szCs w:val="20"/>
              </w:rPr>
              <w:t>7,8</w:t>
            </w:r>
            <w:r w:rsidRPr="000E7C7D">
              <w:rPr>
                <w:i/>
                <w:iCs/>
                <w:sz w:val="20"/>
                <w:szCs w:val="20"/>
              </w:rPr>
              <w:t> </w:t>
            </w:r>
            <w:r w:rsidRPr="000E7C7D">
              <w:rPr>
                <w:i/>
                <w:iCs/>
                <w:sz w:val="20"/>
                <w:szCs w:val="20"/>
                <w:lang w:val="uk-UA"/>
              </w:rPr>
              <w:t>навчальні тижні</w:t>
            </w:r>
          </w:p>
        </w:tc>
        <w:tc>
          <w:tcPr>
            <w:tcW w:w="1762" w:type="dxa"/>
            <w:vMerge w:val="restart"/>
            <w:vAlign w:val="center"/>
          </w:tcPr>
          <w:p w14:paraId="48D9EDDE" w14:textId="77777777" w:rsidR="00CD26FC" w:rsidRPr="00CD26FC" w:rsidRDefault="00CD26FC" w:rsidP="00CD26FC">
            <w:pPr>
              <w:keepNext/>
              <w:jc w:val="center"/>
              <w:rPr>
                <w:bCs/>
                <w:sz w:val="20"/>
                <w:szCs w:val="20"/>
              </w:rPr>
            </w:pPr>
            <w:r w:rsidRPr="00CD26FC">
              <w:rPr>
                <w:bCs/>
                <w:sz w:val="20"/>
                <w:szCs w:val="20"/>
              </w:rPr>
              <w:t>7</w:t>
            </w:r>
          </w:p>
        </w:tc>
      </w:tr>
      <w:tr w:rsidR="00CD26FC" w:rsidRPr="00910DDB" w14:paraId="4EDDB93B" w14:textId="77777777" w:rsidTr="00CD26FC">
        <w:trPr>
          <w:trHeight w:val="277"/>
          <w:jc w:val="center"/>
        </w:trPr>
        <w:tc>
          <w:tcPr>
            <w:tcW w:w="1934" w:type="dxa"/>
            <w:vMerge/>
            <w:hideMark/>
          </w:tcPr>
          <w:p w14:paraId="3AF8C425" w14:textId="77777777" w:rsidR="00CD26FC" w:rsidRDefault="00CD26FC" w:rsidP="00EA251E">
            <w:pPr>
              <w:keepNext/>
              <w:jc w:val="both"/>
              <w:rPr>
                <w:i/>
                <w:iCs/>
                <w:lang w:val="ru-RU"/>
              </w:rPr>
            </w:pPr>
          </w:p>
        </w:tc>
        <w:tc>
          <w:tcPr>
            <w:tcW w:w="3166" w:type="dxa"/>
          </w:tcPr>
          <w:p w14:paraId="7489A4D1" w14:textId="77777777" w:rsidR="00CD26FC" w:rsidRPr="000E7C7D" w:rsidRDefault="00CD26FC" w:rsidP="00CD26FC">
            <w:pPr>
              <w:keepNext/>
              <w:jc w:val="both"/>
              <w:rPr>
                <w:i/>
                <w:iCs/>
                <w:sz w:val="20"/>
                <w:szCs w:val="20"/>
                <w:lang w:val="uk-UA"/>
              </w:rPr>
            </w:pPr>
            <w:r w:rsidRPr="000E7C7D">
              <w:rPr>
                <w:i/>
                <w:iCs/>
                <w:sz w:val="20"/>
                <w:szCs w:val="20"/>
                <w:lang w:val="uk-UA"/>
              </w:rPr>
              <w:t>Захист змістовної частини лабораторної роботи</w:t>
            </w:r>
          </w:p>
        </w:tc>
        <w:tc>
          <w:tcPr>
            <w:tcW w:w="2441" w:type="dxa"/>
            <w:vMerge/>
            <w:vAlign w:val="center"/>
          </w:tcPr>
          <w:p w14:paraId="5F84DCE9" w14:textId="77777777" w:rsidR="00CD26FC" w:rsidRDefault="00CD26FC" w:rsidP="00CD26FC">
            <w:pPr>
              <w:keepNext/>
              <w:jc w:val="center"/>
              <w:rPr>
                <w:lang w:val="uk-UA"/>
              </w:rPr>
            </w:pPr>
          </w:p>
        </w:tc>
        <w:tc>
          <w:tcPr>
            <w:tcW w:w="1762" w:type="dxa"/>
            <w:vMerge/>
            <w:vAlign w:val="center"/>
          </w:tcPr>
          <w:p w14:paraId="071BC192" w14:textId="77777777" w:rsidR="00CD26FC" w:rsidRPr="00CD26FC" w:rsidRDefault="00CD26FC" w:rsidP="00CD26FC">
            <w:pPr>
              <w:keepNext/>
              <w:jc w:val="center"/>
              <w:rPr>
                <w:bCs/>
                <w:sz w:val="20"/>
                <w:szCs w:val="20"/>
                <w:lang w:val="ru-RU"/>
              </w:rPr>
            </w:pPr>
          </w:p>
        </w:tc>
      </w:tr>
      <w:tr w:rsidR="00CD26FC" w:rsidRPr="00CD26FC" w14:paraId="7BD32791" w14:textId="77777777" w:rsidTr="00CD26FC">
        <w:trPr>
          <w:trHeight w:val="278"/>
          <w:jc w:val="center"/>
        </w:trPr>
        <w:tc>
          <w:tcPr>
            <w:tcW w:w="1934" w:type="dxa"/>
            <w:vMerge w:val="restart"/>
            <w:hideMark/>
          </w:tcPr>
          <w:p w14:paraId="2B17F94E" w14:textId="77777777" w:rsidR="00CD26FC" w:rsidRDefault="00CD26FC" w:rsidP="00EA251E">
            <w:pPr>
              <w:keepNext/>
              <w:jc w:val="both"/>
              <w:rPr>
                <w:b/>
                <w:bCs/>
                <w:lang w:val="uk-UA"/>
              </w:rPr>
            </w:pPr>
            <w:proofErr w:type="spellStart"/>
            <w:r>
              <w:rPr>
                <w:i/>
                <w:iCs/>
                <w:lang w:val="ru-RU"/>
              </w:rPr>
              <w:t>Змістовий</w:t>
            </w:r>
            <w:proofErr w:type="spellEnd"/>
            <w:r>
              <w:rPr>
                <w:i/>
                <w:iCs/>
                <w:lang w:val="ru-RU"/>
              </w:rPr>
              <w:t xml:space="preserve"> модуль 5</w:t>
            </w:r>
          </w:p>
        </w:tc>
        <w:tc>
          <w:tcPr>
            <w:tcW w:w="3166" w:type="dxa"/>
          </w:tcPr>
          <w:p w14:paraId="51C3FC41" w14:textId="77777777" w:rsidR="00CD26FC" w:rsidRPr="000E7C7D" w:rsidRDefault="00CD26FC" w:rsidP="00CD26FC">
            <w:pPr>
              <w:keepNext/>
              <w:jc w:val="both"/>
              <w:rPr>
                <w:i/>
                <w:iCs/>
                <w:sz w:val="20"/>
                <w:szCs w:val="20"/>
                <w:lang w:val="uk-UA"/>
              </w:rPr>
            </w:pPr>
            <w:r w:rsidRPr="000E7C7D">
              <w:rPr>
                <w:i/>
                <w:iCs/>
                <w:sz w:val="20"/>
                <w:szCs w:val="20"/>
                <w:lang w:val="uk-UA"/>
              </w:rPr>
              <w:t>Усне опитування (дискусія) та тестові завдання</w:t>
            </w:r>
          </w:p>
        </w:tc>
        <w:tc>
          <w:tcPr>
            <w:tcW w:w="2441" w:type="dxa"/>
            <w:vMerge w:val="restart"/>
            <w:vAlign w:val="center"/>
          </w:tcPr>
          <w:p w14:paraId="66B11810" w14:textId="77777777" w:rsidR="00CD26FC" w:rsidRDefault="00CD26FC" w:rsidP="00CD26FC">
            <w:pPr>
              <w:keepNext/>
              <w:jc w:val="center"/>
              <w:rPr>
                <w:lang w:val="uk-UA"/>
              </w:rPr>
            </w:pPr>
            <w:r>
              <w:rPr>
                <w:i/>
                <w:iCs/>
                <w:sz w:val="20"/>
                <w:szCs w:val="20"/>
              </w:rPr>
              <w:t>9,10</w:t>
            </w:r>
            <w:r w:rsidRPr="000E7C7D">
              <w:rPr>
                <w:i/>
                <w:iCs/>
                <w:sz w:val="20"/>
                <w:szCs w:val="20"/>
              </w:rPr>
              <w:t> </w:t>
            </w:r>
            <w:r w:rsidRPr="000E7C7D">
              <w:rPr>
                <w:i/>
                <w:iCs/>
                <w:sz w:val="20"/>
                <w:szCs w:val="20"/>
                <w:lang w:val="uk-UA"/>
              </w:rPr>
              <w:t>навчальні тижні</w:t>
            </w:r>
          </w:p>
        </w:tc>
        <w:tc>
          <w:tcPr>
            <w:tcW w:w="1762" w:type="dxa"/>
            <w:vMerge w:val="restart"/>
            <w:vAlign w:val="center"/>
          </w:tcPr>
          <w:p w14:paraId="32F4FE79" w14:textId="77777777" w:rsidR="00CD26FC" w:rsidRPr="00CD26FC" w:rsidRDefault="00CD26FC" w:rsidP="00CD26FC">
            <w:pPr>
              <w:keepNext/>
              <w:jc w:val="center"/>
              <w:rPr>
                <w:bCs/>
                <w:sz w:val="20"/>
                <w:szCs w:val="20"/>
              </w:rPr>
            </w:pPr>
            <w:r w:rsidRPr="00CD26FC">
              <w:rPr>
                <w:bCs/>
                <w:sz w:val="20"/>
                <w:szCs w:val="20"/>
              </w:rPr>
              <w:t>8</w:t>
            </w:r>
          </w:p>
        </w:tc>
      </w:tr>
      <w:tr w:rsidR="00CD26FC" w:rsidRPr="00910DDB" w14:paraId="1B609F81" w14:textId="77777777" w:rsidTr="00CD26FC">
        <w:trPr>
          <w:trHeight w:val="277"/>
          <w:jc w:val="center"/>
        </w:trPr>
        <w:tc>
          <w:tcPr>
            <w:tcW w:w="1934" w:type="dxa"/>
            <w:vMerge/>
            <w:hideMark/>
          </w:tcPr>
          <w:p w14:paraId="6EA1EE0B" w14:textId="77777777" w:rsidR="00CD26FC" w:rsidRDefault="00CD26FC" w:rsidP="00EA251E">
            <w:pPr>
              <w:keepNext/>
              <w:jc w:val="both"/>
              <w:rPr>
                <w:i/>
                <w:iCs/>
                <w:lang w:val="ru-RU"/>
              </w:rPr>
            </w:pPr>
          </w:p>
        </w:tc>
        <w:tc>
          <w:tcPr>
            <w:tcW w:w="3166" w:type="dxa"/>
          </w:tcPr>
          <w:p w14:paraId="55360C50" w14:textId="77777777" w:rsidR="00CD26FC" w:rsidRPr="000E7C7D" w:rsidRDefault="00CD26FC" w:rsidP="00CD26FC">
            <w:pPr>
              <w:keepNext/>
              <w:jc w:val="both"/>
              <w:rPr>
                <w:i/>
                <w:iCs/>
                <w:sz w:val="20"/>
                <w:szCs w:val="20"/>
                <w:lang w:val="uk-UA"/>
              </w:rPr>
            </w:pPr>
            <w:r w:rsidRPr="000E7C7D">
              <w:rPr>
                <w:i/>
                <w:iCs/>
                <w:sz w:val="20"/>
                <w:szCs w:val="20"/>
                <w:lang w:val="uk-UA"/>
              </w:rPr>
              <w:t>Захист змістовної частини лабораторної роботи</w:t>
            </w:r>
          </w:p>
        </w:tc>
        <w:tc>
          <w:tcPr>
            <w:tcW w:w="2441" w:type="dxa"/>
            <w:vMerge/>
            <w:vAlign w:val="center"/>
          </w:tcPr>
          <w:p w14:paraId="15833DB2" w14:textId="77777777" w:rsidR="00CD26FC" w:rsidRDefault="00CD26FC" w:rsidP="00CD26FC">
            <w:pPr>
              <w:keepNext/>
              <w:jc w:val="center"/>
              <w:rPr>
                <w:lang w:val="uk-UA"/>
              </w:rPr>
            </w:pPr>
          </w:p>
        </w:tc>
        <w:tc>
          <w:tcPr>
            <w:tcW w:w="1762" w:type="dxa"/>
            <w:vMerge/>
            <w:vAlign w:val="center"/>
          </w:tcPr>
          <w:p w14:paraId="66E286F7" w14:textId="77777777" w:rsidR="00CD26FC" w:rsidRPr="00CD26FC" w:rsidRDefault="00CD26FC" w:rsidP="00CD26FC">
            <w:pPr>
              <w:keepNext/>
              <w:jc w:val="center"/>
              <w:rPr>
                <w:bCs/>
                <w:sz w:val="20"/>
                <w:szCs w:val="20"/>
                <w:lang w:val="ru-RU"/>
              </w:rPr>
            </w:pPr>
          </w:p>
        </w:tc>
      </w:tr>
      <w:tr w:rsidR="00CD26FC" w:rsidRPr="00CD26FC" w14:paraId="45B9E848" w14:textId="77777777" w:rsidTr="00CD26FC">
        <w:trPr>
          <w:trHeight w:val="278"/>
          <w:jc w:val="center"/>
        </w:trPr>
        <w:tc>
          <w:tcPr>
            <w:tcW w:w="1934" w:type="dxa"/>
            <w:vMerge w:val="restart"/>
            <w:hideMark/>
          </w:tcPr>
          <w:p w14:paraId="64D3CF4F" w14:textId="77777777" w:rsidR="00CD26FC" w:rsidRPr="00587EAD" w:rsidRDefault="00CD26FC" w:rsidP="00587EAD">
            <w:pPr>
              <w:keepNext/>
              <w:jc w:val="both"/>
              <w:rPr>
                <w:i/>
                <w:iCs/>
              </w:rPr>
            </w:pPr>
            <w:proofErr w:type="spellStart"/>
            <w:r>
              <w:rPr>
                <w:i/>
                <w:iCs/>
                <w:lang w:val="ru-RU"/>
              </w:rPr>
              <w:t>Змістовий</w:t>
            </w:r>
            <w:proofErr w:type="spellEnd"/>
            <w:r>
              <w:rPr>
                <w:i/>
                <w:iCs/>
                <w:lang w:val="ru-RU"/>
              </w:rPr>
              <w:t xml:space="preserve"> модуль </w:t>
            </w:r>
            <w:r>
              <w:rPr>
                <w:i/>
                <w:iCs/>
              </w:rPr>
              <w:t>6</w:t>
            </w:r>
          </w:p>
        </w:tc>
        <w:tc>
          <w:tcPr>
            <w:tcW w:w="3166" w:type="dxa"/>
          </w:tcPr>
          <w:p w14:paraId="2CC4F36D" w14:textId="77777777" w:rsidR="00CD26FC" w:rsidRPr="000E7C7D" w:rsidRDefault="00CD26FC" w:rsidP="00CD26FC">
            <w:pPr>
              <w:keepNext/>
              <w:jc w:val="both"/>
              <w:rPr>
                <w:i/>
                <w:iCs/>
                <w:sz w:val="20"/>
                <w:szCs w:val="20"/>
                <w:lang w:val="uk-UA"/>
              </w:rPr>
            </w:pPr>
            <w:r w:rsidRPr="000E7C7D">
              <w:rPr>
                <w:i/>
                <w:iCs/>
                <w:sz w:val="20"/>
                <w:szCs w:val="20"/>
                <w:lang w:val="uk-UA"/>
              </w:rPr>
              <w:t>Усне опитування (дискусія) та тестові завдання</w:t>
            </w:r>
          </w:p>
        </w:tc>
        <w:tc>
          <w:tcPr>
            <w:tcW w:w="2441" w:type="dxa"/>
            <w:vMerge w:val="restart"/>
            <w:vAlign w:val="center"/>
          </w:tcPr>
          <w:p w14:paraId="1ABB5B64" w14:textId="77777777" w:rsidR="00CD26FC" w:rsidRDefault="00CD26FC" w:rsidP="00CD26FC">
            <w:pPr>
              <w:keepNext/>
              <w:jc w:val="center"/>
              <w:rPr>
                <w:lang w:val="uk-UA"/>
              </w:rPr>
            </w:pPr>
            <w:r>
              <w:rPr>
                <w:i/>
                <w:iCs/>
                <w:sz w:val="20"/>
                <w:szCs w:val="20"/>
              </w:rPr>
              <w:t>11,12</w:t>
            </w:r>
            <w:r w:rsidRPr="000E7C7D">
              <w:rPr>
                <w:i/>
                <w:iCs/>
                <w:sz w:val="20"/>
                <w:szCs w:val="20"/>
              </w:rPr>
              <w:t> </w:t>
            </w:r>
            <w:r w:rsidRPr="000E7C7D">
              <w:rPr>
                <w:i/>
                <w:iCs/>
                <w:sz w:val="20"/>
                <w:szCs w:val="20"/>
                <w:lang w:val="uk-UA"/>
              </w:rPr>
              <w:t>навчальні тижні</w:t>
            </w:r>
          </w:p>
        </w:tc>
        <w:tc>
          <w:tcPr>
            <w:tcW w:w="1762" w:type="dxa"/>
            <w:vMerge w:val="restart"/>
            <w:vAlign w:val="center"/>
          </w:tcPr>
          <w:p w14:paraId="20ADC70C" w14:textId="77777777" w:rsidR="00CD26FC" w:rsidRPr="00CD26FC" w:rsidRDefault="00CD26FC" w:rsidP="00CD26FC">
            <w:pPr>
              <w:keepNext/>
              <w:jc w:val="center"/>
              <w:rPr>
                <w:bCs/>
                <w:sz w:val="20"/>
                <w:szCs w:val="20"/>
              </w:rPr>
            </w:pPr>
            <w:r w:rsidRPr="00CD26FC">
              <w:rPr>
                <w:bCs/>
                <w:sz w:val="20"/>
                <w:szCs w:val="20"/>
              </w:rPr>
              <w:t>8</w:t>
            </w:r>
          </w:p>
        </w:tc>
      </w:tr>
      <w:tr w:rsidR="00CD26FC" w:rsidRPr="00910DDB" w14:paraId="33C29B5B" w14:textId="77777777" w:rsidTr="00CD26FC">
        <w:trPr>
          <w:trHeight w:val="277"/>
          <w:jc w:val="center"/>
        </w:trPr>
        <w:tc>
          <w:tcPr>
            <w:tcW w:w="1934" w:type="dxa"/>
            <w:vMerge/>
            <w:hideMark/>
          </w:tcPr>
          <w:p w14:paraId="0810F298" w14:textId="77777777" w:rsidR="00CD26FC" w:rsidRDefault="00CD26FC" w:rsidP="00587EAD">
            <w:pPr>
              <w:keepNext/>
              <w:jc w:val="both"/>
              <w:rPr>
                <w:i/>
                <w:iCs/>
                <w:lang w:val="ru-RU"/>
              </w:rPr>
            </w:pPr>
          </w:p>
        </w:tc>
        <w:tc>
          <w:tcPr>
            <w:tcW w:w="3166" w:type="dxa"/>
          </w:tcPr>
          <w:p w14:paraId="0D375BEE" w14:textId="77777777" w:rsidR="00CD26FC" w:rsidRPr="000E7C7D" w:rsidRDefault="00CD26FC" w:rsidP="00CD26FC">
            <w:pPr>
              <w:keepNext/>
              <w:jc w:val="both"/>
              <w:rPr>
                <w:i/>
                <w:iCs/>
                <w:sz w:val="20"/>
                <w:szCs w:val="20"/>
                <w:lang w:val="uk-UA"/>
              </w:rPr>
            </w:pPr>
            <w:r w:rsidRPr="000E7C7D">
              <w:rPr>
                <w:i/>
                <w:iCs/>
                <w:sz w:val="20"/>
                <w:szCs w:val="20"/>
                <w:lang w:val="uk-UA"/>
              </w:rPr>
              <w:t>Захист змістовної частини лабораторної роботи</w:t>
            </w:r>
          </w:p>
        </w:tc>
        <w:tc>
          <w:tcPr>
            <w:tcW w:w="2441" w:type="dxa"/>
            <w:vMerge/>
            <w:vAlign w:val="center"/>
          </w:tcPr>
          <w:p w14:paraId="1FCE8178" w14:textId="77777777" w:rsidR="00CD26FC" w:rsidRDefault="00CD26FC" w:rsidP="00CD26FC">
            <w:pPr>
              <w:keepNext/>
              <w:jc w:val="center"/>
              <w:rPr>
                <w:lang w:val="uk-UA"/>
              </w:rPr>
            </w:pPr>
          </w:p>
        </w:tc>
        <w:tc>
          <w:tcPr>
            <w:tcW w:w="1762" w:type="dxa"/>
            <w:vMerge/>
            <w:vAlign w:val="center"/>
          </w:tcPr>
          <w:p w14:paraId="5049A16C" w14:textId="77777777" w:rsidR="00CD26FC" w:rsidRPr="00CD26FC" w:rsidRDefault="00CD26FC" w:rsidP="00CD26FC">
            <w:pPr>
              <w:keepNext/>
              <w:jc w:val="center"/>
              <w:rPr>
                <w:bCs/>
                <w:sz w:val="20"/>
                <w:szCs w:val="20"/>
                <w:lang w:val="ru-RU"/>
              </w:rPr>
            </w:pPr>
          </w:p>
        </w:tc>
      </w:tr>
      <w:tr w:rsidR="00CD26FC" w:rsidRPr="00CD26FC" w14:paraId="68444206" w14:textId="77777777" w:rsidTr="00CD26FC">
        <w:trPr>
          <w:trHeight w:val="278"/>
          <w:jc w:val="center"/>
        </w:trPr>
        <w:tc>
          <w:tcPr>
            <w:tcW w:w="1934" w:type="dxa"/>
            <w:vMerge w:val="restart"/>
            <w:hideMark/>
          </w:tcPr>
          <w:p w14:paraId="4BCEB3D8" w14:textId="77777777" w:rsidR="00CD26FC" w:rsidRPr="00587EAD" w:rsidRDefault="00CD26FC" w:rsidP="00587EAD">
            <w:pPr>
              <w:keepNext/>
              <w:jc w:val="both"/>
              <w:rPr>
                <w:i/>
                <w:iCs/>
              </w:rPr>
            </w:pPr>
            <w:proofErr w:type="spellStart"/>
            <w:r>
              <w:rPr>
                <w:i/>
                <w:iCs/>
                <w:lang w:val="ru-RU"/>
              </w:rPr>
              <w:t>Змістовий</w:t>
            </w:r>
            <w:proofErr w:type="spellEnd"/>
            <w:r>
              <w:rPr>
                <w:i/>
                <w:iCs/>
                <w:lang w:val="ru-RU"/>
              </w:rPr>
              <w:t xml:space="preserve"> модуль </w:t>
            </w:r>
            <w:r>
              <w:rPr>
                <w:i/>
                <w:iCs/>
              </w:rPr>
              <w:t>7</w:t>
            </w:r>
          </w:p>
        </w:tc>
        <w:tc>
          <w:tcPr>
            <w:tcW w:w="3166" w:type="dxa"/>
          </w:tcPr>
          <w:p w14:paraId="53D651BD" w14:textId="77777777" w:rsidR="00CD26FC" w:rsidRPr="000E7C7D" w:rsidRDefault="00CD26FC" w:rsidP="00CD26FC">
            <w:pPr>
              <w:keepNext/>
              <w:jc w:val="both"/>
              <w:rPr>
                <w:i/>
                <w:iCs/>
                <w:sz w:val="20"/>
                <w:szCs w:val="20"/>
                <w:lang w:val="uk-UA"/>
              </w:rPr>
            </w:pPr>
            <w:r w:rsidRPr="000E7C7D">
              <w:rPr>
                <w:i/>
                <w:iCs/>
                <w:sz w:val="20"/>
                <w:szCs w:val="20"/>
                <w:lang w:val="uk-UA"/>
              </w:rPr>
              <w:t>Усне опитування (дискусія) та тестові завдання</w:t>
            </w:r>
          </w:p>
        </w:tc>
        <w:tc>
          <w:tcPr>
            <w:tcW w:w="2441" w:type="dxa"/>
            <w:vMerge w:val="restart"/>
            <w:vAlign w:val="center"/>
          </w:tcPr>
          <w:p w14:paraId="600AAB8E" w14:textId="77777777" w:rsidR="00CD26FC" w:rsidRDefault="00CD26FC" w:rsidP="00CD26FC">
            <w:pPr>
              <w:keepNext/>
              <w:jc w:val="center"/>
              <w:rPr>
                <w:lang w:val="uk-UA"/>
              </w:rPr>
            </w:pPr>
            <w:r>
              <w:rPr>
                <w:i/>
                <w:iCs/>
                <w:sz w:val="20"/>
                <w:szCs w:val="20"/>
              </w:rPr>
              <w:t>13</w:t>
            </w:r>
            <w:r w:rsidRPr="000E7C7D">
              <w:rPr>
                <w:i/>
                <w:iCs/>
                <w:sz w:val="20"/>
                <w:szCs w:val="20"/>
              </w:rPr>
              <w:t> </w:t>
            </w:r>
            <w:r w:rsidRPr="000E7C7D">
              <w:rPr>
                <w:i/>
                <w:iCs/>
                <w:sz w:val="20"/>
                <w:szCs w:val="20"/>
                <w:lang w:val="uk-UA"/>
              </w:rPr>
              <w:t>навчальний тиждень</w:t>
            </w:r>
          </w:p>
        </w:tc>
        <w:tc>
          <w:tcPr>
            <w:tcW w:w="1762" w:type="dxa"/>
            <w:vMerge w:val="restart"/>
            <w:vAlign w:val="center"/>
          </w:tcPr>
          <w:p w14:paraId="14645602" w14:textId="77777777" w:rsidR="00CD26FC" w:rsidRPr="00CD26FC" w:rsidRDefault="00CD26FC" w:rsidP="00CD26FC">
            <w:pPr>
              <w:keepNext/>
              <w:jc w:val="center"/>
              <w:rPr>
                <w:bCs/>
                <w:sz w:val="20"/>
                <w:szCs w:val="20"/>
              </w:rPr>
            </w:pPr>
            <w:r w:rsidRPr="00CD26FC">
              <w:rPr>
                <w:bCs/>
                <w:sz w:val="20"/>
                <w:szCs w:val="20"/>
              </w:rPr>
              <w:t>8</w:t>
            </w:r>
          </w:p>
        </w:tc>
      </w:tr>
      <w:tr w:rsidR="00CD26FC" w:rsidRPr="00910DDB" w14:paraId="69F1EF3E" w14:textId="77777777" w:rsidTr="00CD26FC">
        <w:trPr>
          <w:trHeight w:val="277"/>
          <w:jc w:val="center"/>
        </w:trPr>
        <w:tc>
          <w:tcPr>
            <w:tcW w:w="1934" w:type="dxa"/>
            <w:vMerge/>
            <w:hideMark/>
          </w:tcPr>
          <w:p w14:paraId="1DA5BBF8" w14:textId="77777777" w:rsidR="00CD26FC" w:rsidRDefault="00CD26FC" w:rsidP="00587EAD">
            <w:pPr>
              <w:keepNext/>
              <w:jc w:val="both"/>
              <w:rPr>
                <w:i/>
                <w:iCs/>
                <w:lang w:val="ru-RU"/>
              </w:rPr>
            </w:pPr>
          </w:p>
        </w:tc>
        <w:tc>
          <w:tcPr>
            <w:tcW w:w="3166" w:type="dxa"/>
          </w:tcPr>
          <w:p w14:paraId="7A28E01F" w14:textId="77777777" w:rsidR="00CD26FC" w:rsidRPr="000E7C7D" w:rsidRDefault="00CD26FC" w:rsidP="00CD26FC">
            <w:pPr>
              <w:keepNext/>
              <w:jc w:val="both"/>
              <w:rPr>
                <w:i/>
                <w:iCs/>
                <w:sz w:val="20"/>
                <w:szCs w:val="20"/>
                <w:lang w:val="uk-UA"/>
              </w:rPr>
            </w:pPr>
            <w:r w:rsidRPr="000E7C7D">
              <w:rPr>
                <w:i/>
                <w:iCs/>
                <w:sz w:val="20"/>
                <w:szCs w:val="20"/>
                <w:lang w:val="uk-UA"/>
              </w:rPr>
              <w:t>Захист змістовної частини лабораторної роботи</w:t>
            </w:r>
          </w:p>
        </w:tc>
        <w:tc>
          <w:tcPr>
            <w:tcW w:w="2441" w:type="dxa"/>
            <w:vMerge/>
            <w:vAlign w:val="center"/>
          </w:tcPr>
          <w:p w14:paraId="0D2B0CF6" w14:textId="77777777" w:rsidR="00CD26FC" w:rsidRDefault="00CD26FC" w:rsidP="00CD26FC">
            <w:pPr>
              <w:keepNext/>
              <w:jc w:val="center"/>
              <w:rPr>
                <w:lang w:val="uk-UA"/>
              </w:rPr>
            </w:pPr>
          </w:p>
        </w:tc>
        <w:tc>
          <w:tcPr>
            <w:tcW w:w="1762" w:type="dxa"/>
            <w:vMerge/>
            <w:vAlign w:val="center"/>
          </w:tcPr>
          <w:p w14:paraId="479CEB0B" w14:textId="77777777" w:rsidR="00CD26FC" w:rsidRPr="00CD26FC" w:rsidRDefault="00CD26FC" w:rsidP="00CD26FC">
            <w:pPr>
              <w:keepNext/>
              <w:jc w:val="center"/>
              <w:rPr>
                <w:bCs/>
                <w:sz w:val="20"/>
                <w:szCs w:val="20"/>
                <w:lang w:val="ru-RU"/>
              </w:rPr>
            </w:pPr>
          </w:p>
        </w:tc>
      </w:tr>
      <w:tr w:rsidR="00CD26FC" w:rsidRPr="00CD26FC" w14:paraId="4E9371D8" w14:textId="77777777" w:rsidTr="00CD26FC">
        <w:trPr>
          <w:trHeight w:val="278"/>
          <w:jc w:val="center"/>
        </w:trPr>
        <w:tc>
          <w:tcPr>
            <w:tcW w:w="1934" w:type="dxa"/>
            <w:vMerge w:val="restart"/>
            <w:hideMark/>
          </w:tcPr>
          <w:p w14:paraId="01740D19" w14:textId="77777777" w:rsidR="00CD26FC" w:rsidRPr="00587EAD" w:rsidRDefault="00CD26FC" w:rsidP="00587EAD">
            <w:pPr>
              <w:keepNext/>
              <w:jc w:val="both"/>
              <w:rPr>
                <w:i/>
                <w:iCs/>
              </w:rPr>
            </w:pPr>
            <w:proofErr w:type="spellStart"/>
            <w:r>
              <w:rPr>
                <w:i/>
                <w:iCs/>
                <w:lang w:val="ru-RU"/>
              </w:rPr>
              <w:t>Змістовий</w:t>
            </w:r>
            <w:proofErr w:type="spellEnd"/>
            <w:r>
              <w:rPr>
                <w:i/>
                <w:iCs/>
                <w:lang w:val="ru-RU"/>
              </w:rPr>
              <w:t xml:space="preserve"> модуль </w:t>
            </w:r>
            <w:r>
              <w:rPr>
                <w:i/>
                <w:iCs/>
              </w:rPr>
              <w:t>8</w:t>
            </w:r>
          </w:p>
        </w:tc>
        <w:tc>
          <w:tcPr>
            <w:tcW w:w="3166" w:type="dxa"/>
          </w:tcPr>
          <w:p w14:paraId="5C2716F3" w14:textId="77777777" w:rsidR="00CD26FC" w:rsidRPr="000E7C7D" w:rsidRDefault="00CD26FC" w:rsidP="00CD26FC">
            <w:pPr>
              <w:keepNext/>
              <w:jc w:val="both"/>
              <w:rPr>
                <w:i/>
                <w:iCs/>
                <w:sz w:val="20"/>
                <w:szCs w:val="20"/>
                <w:lang w:val="uk-UA"/>
              </w:rPr>
            </w:pPr>
            <w:r w:rsidRPr="000E7C7D">
              <w:rPr>
                <w:i/>
                <w:iCs/>
                <w:sz w:val="20"/>
                <w:szCs w:val="20"/>
                <w:lang w:val="uk-UA"/>
              </w:rPr>
              <w:t>Усне опитування (дискусія) та тестові завдання</w:t>
            </w:r>
          </w:p>
        </w:tc>
        <w:tc>
          <w:tcPr>
            <w:tcW w:w="2441" w:type="dxa"/>
            <w:vMerge w:val="restart"/>
            <w:vAlign w:val="center"/>
          </w:tcPr>
          <w:p w14:paraId="62A8622F" w14:textId="77777777" w:rsidR="00CD26FC" w:rsidRDefault="00CD26FC" w:rsidP="00CD26FC">
            <w:pPr>
              <w:keepNext/>
              <w:jc w:val="center"/>
              <w:rPr>
                <w:lang w:val="uk-UA"/>
              </w:rPr>
            </w:pPr>
            <w:r>
              <w:rPr>
                <w:i/>
                <w:iCs/>
                <w:sz w:val="20"/>
                <w:szCs w:val="20"/>
              </w:rPr>
              <w:t>14</w:t>
            </w:r>
            <w:r w:rsidRPr="000E7C7D">
              <w:rPr>
                <w:i/>
                <w:iCs/>
                <w:sz w:val="20"/>
                <w:szCs w:val="20"/>
              </w:rPr>
              <w:t> </w:t>
            </w:r>
            <w:r w:rsidRPr="000E7C7D">
              <w:rPr>
                <w:i/>
                <w:iCs/>
                <w:sz w:val="20"/>
                <w:szCs w:val="20"/>
                <w:lang w:val="uk-UA"/>
              </w:rPr>
              <w:t>навчальний тиждень</w:t>
            </w:r>
          </w:p>
        </w:tc>
        <w:tc>
          <w:tcPr>
            <w:tcW w:w="1762" w:type="dxa"/>
            <w:vMerge w:val="restart"/>
            <w:vAlign w:val="center"/>
          </w:tcPr>
          <w:p w14:paraId="70CB9EAE" w14:textId="77777777" w:rsidR="00CD26FC" w:rsidRPr="00CD26FC" w:rsidRDefault="00CD26FC" w:rsidP="00CD26FC">
            <w:pPr>
              <w:keepNext/>
              <w:jc w:val="center"/>
              <w:rPr>
                <w:bCs/>
                <w:sz w:val="20"/>
                <w:szCs w:val="20"/>
              </w:rPr>
            </w:pPr>
            <w:r w:rsidRPr="00CD26FC">
              <w:rPr>
                <w:bCs/>
                <w:sz w:val="20"/>
                <w:szCs w:val="20"/>
              </w:rPr>
              <w:t>8</w:t>
            </w:r>
          </w:p>
        </w:tc>
      </w:tr>
      <w:tr w:rsidR="00CD26FC" w:rsidRPr="00910DDB" w14:paraId="56027D53" w14:textId="77777777" w:rsidTr="005C0041">
        <w:trPr>
          <w:trHeight w:val="277"/>
          <w:jc w:val="center"/>
        </w:trPr>
        <w:tc>
          <w:tcPr>
            <w:tcW w:w="1934" w:type="dxa"/>
            <w:vMerge/>
            <w:hideMark/>
          </w:tcPr>
          <w:p w14:paraId="09835665" w14:textId="77777777" w:rsidR="00CD26FC" w:rsidRDefault="00CD26FC" w:rsidP="00587EAD">
            <w:pPr>
              <w:keepNext/>
              <w:jc w:val="both"/>
              <w:rPr>
                <w:i/>
                <w:iCs/>
                <w:lang w:val="ru-RU"/>
              </w:rPr>
            </w:pPr>
          </w:p>
        </w:tc>
        <w:tc>
          <w:tcPr>
            <w:tcW w:w="3166" w:type="dxa"/>
          </w:tcPr>
          <w:p w14:paraId="0E961BE3" w14:textId="77777777" w:rsidR="00CD26FC" w:rsidRPr="000E7C7D" w:rsidRDefault="00CD26FC" w:rsidP="00CD26FC">
            <w:pPr>
              <w:keepNext/>
              <w:jc w:val="both"/>
              <w:rPr>
                <w:i/>
                <w:iCs/>
                <w:sz w:val="20"/>
                <w:szCs w:val="20"/>
                <w:lang w:val="uk-UA"/>
              </w:rPr>
            </w:pPr>
            <w:r w:rsidRPr="000E7C7D">
              <w:rPr>
                <w:i/>
                <w:iCs/>
                <w:sz w:val="20"/>
                <w:szCs w:val="20"/>
                <w:lang w:val="uk-UA"/>
              </w:rPr>
              <w:t>Захист змістовної частини лабораторної роботи</w:t>
            </w:r>
          </w:p>
        </w:tc>
        <w:tc>
          <w:tcPr>
            <w:tcW w:w="2441" w:type="dxa"/>
            <w:vMerge/>
          </w:tcPr>
          <w:p w14:paraId="2FB899F9" w14:textId="77777777" w:rsidR="00CD26FC" w:rsidRDefault="00CD26FC" w:rsidP="00EA251E">
            <w:pPr>
              <w:keepNext/>
              <w:jc w:val="both"/>
              <w:rPr>
                <w:lang w:val="uk-UA"/>
              </w:rPr>
            </w:pPr>
          </w:p>
        </w:tc>
        <w:tc>
          <w:tcPr>
            <w:tcW w:w="1762" w:type="dxa"/>
            <w:vMerge/>
          </w:tcPr>
          <w:p w14:paraId="57F7BC5F" w14:textId="77777777" w:rsidR="00CD26FC" w:rsidRPr="00CD26FC" w:rsidRDefault="00CD26FC" w:rsidP="00CD26FC">
            <w:pPr>
              <w:keepNext/>
              <w:jc w:val="center"/>
              <w:rPr>
                <w:bCs/>
                <w:lang w:val="ru-RU"/>
              </w:rPr>
            </w:pPr>
          </w:p>
        </w:tc>
      </w:tr>
      <w:tr w:rsidR="00CD26FC" w14:paraId="0847AD04" w14:textId="77777777" w:rsidTr="005C0041">
        <w:trPr>
          <w:jc w:val="center"/>
        </w:trPr>
        <w:tc>
          <w:tcPr>
            <w:tcW w:w="5100" w:type="dxa"/>
            <w:gridSpan w:val="2"/>
            <w:hideMark/>
          </w:tcPr>
          <w:p w14:paraId="388EB9D0" w14:textId="77777777" w:rsidR="00CD26FC" w:rsidRPr="00974660" w:rsidRDefault="00CD26FC" w:rsidP="00CD26FC">
            <w:pPr>
              <w:keepNext/>
              <w:jc w:val="both"/>
              <w:rPr>
                <w:i/>
                <w:iCs/>
                <w:sz w:val="20"/>
                <w:szCs w:val="20"/>
                <w:lang w:val="uk-UA"/>
              </w:rPr>
            </w:pPr>
            <w:r w:rsidRPr="00974660">
              <w:rPr>
                <w:b/>
                <w:bCs/>
                <w:sz w:val="20"/>
                <w:szCs w:val="20"/>
                <w:lang w:val="uk-UA"/>
              </w:rPr>
              <w:t>Підсумковий контроль</w:t>
            </w:r>
            <w:r w:rsidRPr="00974660">
              <w:rPr>
                <w:b/>
                <w:bCs/>
                <w:sz w:val="20"/>
                <w:szCs w:val="20"/>
              </w:rPr>
              <w:t xml:space="preserve"> (max 40%)</w:t>
            </w:r>
          </w:p>
        </w:tc>
        <w:tc>
          <w:tcPr>
            <w:tcW w:w="2441" w:type="dxa"/>
          </w:tcPr>
          <w:p w14:paraId="567B202D" w14:textId="77777777" w:rsidR="00CD26FC" w:rsidRPr="00974660" w:rsidRDefault="00CD26FC" w:rsidP="00CD26FC">
            <w:pPr>
              <w:keepNext/>
              <w:jc w:val="both"/>
              <w:rPr>
                <w:sz w:val="20"/>
                <w:szCs w:val="20"/>
                <w:lang w:val="uk-UA"/>
              </w:rPr>
            </w:pPr>
          </w:p>
        </w:tc>
        <w:tc>
          <w:tcPr>
            <w:tcW w:w="1762" w:type="dxa"/>
          </w:tcPr>
          <w:p w14:paraId="4C8E405A" w14:textId="77777777" w:rsidR="00CD26FC" w:rsidRPr="00974660" w:rsidRDefault="00CD26FC" w:rsidP="00CD26FC">
            <w:pPr>
              <w:keepNext/>
              <w:jc w:val="both"/>
              <w:rPr>
                <w:b/>
                <w:bCs/>
                <w:sz w:val="20"/>
                <w:szCs w:val="20"/>
                <w:lang w:val="uk-UA"/>
              </w:rPr>
            </w:pPr>
          </w:p>
        </w:tc>
      </w:tr>
      <w:tr w:rsidR="00CD26FC" w14:paraId="6273B63E" w14:textId="77777777" w:rsidTr="005C0041">
        <w:trPr>
          <w:jc w:val="center"/>
        </w:trPr>
        <w:tc>
          <w:tcPr>
            <w:tcW w:w="5100" w:type="dxa"/>
            <w:gridSpan w:val="2"/>
            <w:hideMark/>
          </w:tcPr>
          <w:p w14:paraId="40C530A5" w14:textId="77777777" w:rsidR="00CD26FC" w:rsidRPr="00974660" w:rsidRDefault="00CD26FC" w:rsidP="00CD26FC">
            <w:pPr>
              <w:keepNext/>
              <w:jc w:val="both"/>
              <w:rPr>
                <w:i/>
                <w:iCs/>
                <w:sz w:val="20"/>
                <w:szCs w:val="20"/>
                <w:lang w:val="uk-UA"/>
              </w:rPr>
            </w:pPr>
            <w:r w:rsidRPr="00974660">
              <w:rPr>
                <w:i/>
                <w:iCs/>
                <w:sz w:val="20"/>
                <w:szCs w:val="20"/>
                <w:lang w:val="uk-UA"/>
              </w:rPr>
              <w:t>Підсумкове теоретичне завдання</w:t>
            </w:r>
          </w:p>
        </w:tc>
        <w:tc>
          <w:tcPr>
            <w:tcW w:w="2441" w:type="dxa"/>
          </w:tcPr>
          <w:p w14:paraId="67E7FAA3" w14:textId="77777777" w:rsidR="00CD26FC" w:rsidRPr="00974660" w:rsidRDefault="00CD26FC" w:rsidP="00CD26FC">
            <w:pPr>
              <w:keepNext/>
              <w:jc w:val="center"/>
              <w:rPr>
                <w:i/>
                <w:iCs/>
                <w:sz w:val="20"/>
                <w:szCs w:val="20"/>
                <w:lang w:val="uk-UA"/>
              </w:rPr>
            </w:pPr>
            <w:r w:rsidRPr="00974660">
              <w:rPr>
                <w:i/>
                <w:iCs/>
                <w:sz w:val="20"/>
                <w:szCs w:val="20"/>
                <w:lang w:val="uk-UA"/>
              </w:rPr>
              <w:t>залік</w:t>
            </w:r>
          </w:p>
        </w:tc>
        <w:tc>
          <w:tcPr>
            <w:tcW w:w="1762" w:type="dxa"/>
          </w:tcPr>
          <w:p w14:paraId="4987311B" w14:textId="77777777" w:rsidR="00CD26FC" w:rsidRPr="00974660" w:rsidRDefault="00CD26FC" w:rsidP="00CD26FC">
            <w:pPr>
              <w:keepNext/>
              <w:jc w:val="center"/>
              <w:rPr>
                <w:i/>
                <w:iCs/>
                <w:sz w:val="20"/>
                <w:szCs w:val="20"/>
                <w:lang w:val="uk-UA"/>
              </w:rPr>
            </w:pPr>
            <w:r w:rsidRPr="00974660">
              <w:rPr>
                <w:i/>
                <w:iCs/>
                <w:sz w:val="20"/>
                <w:szCs w:val="20"/>
                <w:lang w:val="uk-UA"/>
              </w:rPr>
              <w:t>20 балів</w:t>
            </w:r>
          </w:p>
        </w:tc>
      </w:tr>
      <w:tr w:rsidR="00CD26FC" w14:paraId="039253F0" w14:textId="77777777" w:rsidTr="005C0041">
        <w:trPr>
          <w:jc w:val="center"/>
        </w:trPr>
        <w:tc>
          <w:tcPr>
            <w:tcW w:w="5100" w:type="dxa"/>
            <w:gridSpan w:val="2"/>
            <w:hideMark/>
          </w:tcPr>
          <w:p w14:paraId="0C2355C6" w14:textId="77777777" w:rsidR="00CD26FC" w:rsidRPr="00974660" w:rsidRDefault="00CD26FC" w:rsidP="00CD26FC">
            <w:pPr>
              <w:jc w:val="both"/>
              <w:rPr>
                <w:b/>
                <w:sz w:val="20"/>
                <w:szCs w:val="20"/>
                <w:lang w:val="uk-UA"/>
              </w:rPr>
            </w:pPr>
            <w:r w:rsidRPr="00974660">
              <w:rPr>
                <w:i/>
                <w:iCs/>
                <w:sz w:val="20"/>
                <w:szCs w:val="20"/>
                <w:lang w:val="uk-UA"/>
              </w:rPr>
              <w:t>Підсумкове практичне завдання</w:t>
            </w:r>
          </w:p>
        </w:tc>
        <w:tc>
          <w:tcPr>
            <w:tcW w:w="2441" w:type="dxa"/>
          </w:tcPr>
          <w:p w14:paraId="429E39F6" w14:textId="77777777" w:rsidR="00CD26FC" w:rsidRPr="00974660" w:rsidRDefault="00CD26FC" w:rsidP="00CD26FC">
            <w:pPr>
              <w:jc w:val="center"/>
              <w:rPr>
                <w:bCs/>
                <w:i/>
                <w:iCs/>
                <w:sz w:val="20"/>
                <w:szCs w:val="20"/>
                <w:lang w:val="uk-UA"/>
              </w:rPr>
            </w:pPr>
            <w:r w:rsidRPr="00974660">
              <w:rPr>
                <w:i/>
                <w:iCs/>
                <w:sz w:val="20"/>
                <w:szCs w:val="20"/>
                <w:lang w:val="uk-UA"/>
              </w:rPr>
              <w:t>залік</w:t>
            </w:r>
          </w:p>
        </w:tc>
        <w:tc>
          <w:tcPr>
            <w:tcW w:w="1762" w:type="dxa"/>
          </w:tcPr>
          <w:p w14:paraId="4B227293" w14:textId="77777777" w:rsidR="00CD26FC" w:rsidRPr="00974660" w:rsidRDefault="00CD26FC" w:rsidP="00CD26FC">
            <w:pPr>
              <w:jc w:val="center"/>
              <w:rPr>
                <w:bCs/>
                <w:i/>
                <w:iCs/>
                <w:sz w:val="20"/>
                <w:szCs w:val="20"/>
                <w:lang w:val="uk-UA"/>
              </w:rPr>
            </w:pPr>
            <w:r w:rsidRPr="00974660">
              <w:rPr>
                <w:bCs/>
                <w:i/>
                <w:iCs/>
                <w:sz w:val="20"/>
                <w:szCs w:val="20"/>
                <w:lang w:val="uk-UA"/>
              </w:rPr>
              <w:t>20 балів</w:t>
            </w:r>
          </w:p>
        </w:tc>
      </w:tr>
      <w:tr w:rsidR="005C0041" w14:paraId="3EAB451E" w14:textId="77777777" w:rsidTr="005C0041">
        <w:trPr>
          <w:jc w:val="center"/>
        </w:trPr>
        <w:tc>
          <w:tcPr>
            <w:tcW w:w="5100" w:type="dxa"/>
            <w:gridSpan w:val="2"/>
            <w:hideMark/>
          </w:tcPr>
          <w:p w14:paraId="1FAACC32" w14:textId="77777777" w:rsidR="005C0041" w:rsidRDefault="005C0041" w:rsidP="00EA251E">
            <w:pPr>
              <w:jc w:val="both"/>
              <w:rPr>
                <w:b/>
                <w:lang w:val="uk-UA"/>
              </w:rPr>
            </w:pPr>
            <w:r>
              <w:rPr>
                <w:b/>
                <w:lang w:val="uk-UA"/>
              </w:rPr>
              <w:t xml:space="preserve">Разом </w:t>
            </w:r>
          </w:p>
        </w:tc>
        <w:tc>
          <w:tcPr>
            <w:tcW w:w="2441" w:type="dxa"/>
          </w:tcPr>
          <w:p w14:paraId="766861DE" w14:textId="77777777" w:rsidR="005C0041" w:rsidRDefault="005C0041" w:rsidP="00EA251E">
            <w:pPr>
              <w:jc w:val="both"/>
              <w:rPr>
                <w:b/>
                <w:lang w:val="uk-UA"/>
              </w:rPr>
            </w:pPr>
          </w:p>
        </w:tc>
        <w:tc>
          <w:tcPr>
            <w:tcW w:w="1762" w:type="dxa"/>
            <w:hideMark/>
          </w:tcPr>
          <w:p w14:paraId="1D7F7B56" w14:textId="77777777" w:rsidR="005C0041" w:rsidRDefault="005C0041" w:rsidP="00EA251E">
            <w:pPr>
              <w:jc w:val="both"/>
              <w:rPr>
                <w:b/>
                <w:lang w:val="uk-UA"/>
              </w:rPr>
            </w:pPr>
            <w:r>
              <w:rPr>
                <w:b/>
                <w:lang w:val="uk-UA"/>
              </w:rPr>
              <w:t>100%</w:t>
            </w:r>
          </w:p>
        </w:tc>
      </w:tr>
    </w:tbl>
    <w:p w14:paraId="4B87768D" w14:textId="77777777" w:rsidR="0058748D" w:rsidRPr="00587EAD" w:rsidRDefault="0058748D" w:rsidP="00C47911">
      <w:pPr>
        <w:rPr>
          <w:b/>
          <w:bCs/>
          <w:color w:val="000000"/>
        </w:rPr>
      </w:pPr>
    </w:p>
    <w:p w14:paraId="26DBD338" w14:textId="77777777"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4253"/>
        <w:gridCol w:w="2126"/>
        <w:gridCol w:w="1760"/>
      </w:tblGrid>
      <w:tr w:rsidR="001874DD" w:rsidRPr="00EF5BEC" w14:paraId="5403461D" w14:textId="77777777" w:rsidTr="00DB6939">
        <w:trPr>
          <w:cantSplit/>
          <w:trHeight w:val="205"/>
          <w:jc w:val="center"/>
        </w:trPr>
        <w:tc>
          <w:tcPr>
            <w:tcW w:w="1160" w:type="dxa"/>
            <w:vMerge w:val="restart"/>
          </w:tcPr>
          <w:p w14:paraId="5A42D692" w14:textId="77777777" w:rsidR="00577A1B" w:rsidRPr="00230957" w:rsidRDefault="00577A1B" w:rsidP="00AD356A">
            <w:pPr>
              <w:pStyle w:val="2"/>
              <w:spacing w:before="0"/>
              <w:jc w:val="center"/>
              <w:rPr>
                <w:rFonts w:ascii="Times New Roman" w:hAnsi="Times New Roman" w:cs="Times New Roman"/>
                <w:color w:val="auto"/>
                <w:sz w:val="22"/>
                <w:szCs w:val="22"/>
                <w:lang w:val="uk-UA"/>
              </w:rPr>
            </w:pPr>
            <w:r w:rsidRPr="00230957">
              <w:rPr>
                <w:rFonts w:ascii="Times New Roman" w:hAnsi="Times New Roman" w:cs="Times New Roman"/>
                <w:caps/>
                <w:color w:val="auto"/>
                <w:sz w:val="22"/>
                <w:szCs w:val="22"/>
                <w:lang w:val="uk-UA"/>
              </w:rPr>
              <w:t>З</w:t>
            </w:r>
            <w:r w:rsidRPr="00230957">
              <w:rPr>
                <w:rFonts w:ascii="Times New Roman" w:hAnsi="Times New Roman" w:cs="Times New Roman"/>
                <w:color w:val="auto"/>
                <w:sz w:val="22"/>
                <w:szCs w:val="22"/>
                <w:lang w:val="uk-UA"/>
              </w:rPr>
              <w:t>а шкалою</w:t>
            </w:r>
          </w:p>
          <w:p w14:paraId="512E86F7" w14:textId="77777777" w:rsidR="00577A1B" w:rsidRPr="00230957" w:rsidRDefault="00577A1B" w:rsidP="00AD356A">
            <w:pPr>
              <w:pStyle w:val="6"/>
              <w:spacing w:before="0"/>
              <w:jc w:val="center"/>
              <w:rPr>
                <w:rFonts w:ascii="Times New Roman" w:hAnsi="Times New Roman" w:cs="Times New Roman"/>
                <w:color w:val="auto"/>
                <w:sz w:val="22"/>
                <w:szCs w:val="22"/>
                <w:lang w:val="uk-UA"/>
              </w:rPr>
            </w:pPr>
            <w:r w:rsidRPr="00230957">
              <w:rPr>
                <w:rFonts w:ascii="Times New Roman" w:hAnsi="Times New Roman" w:cs="Times New Roman"/>
                <w:color w:val="auto"/>
                <w:sz w:val="22"/>
                <w:szCs w:val="22"/>
                <w:lang w:val="uk-UA"/>
              </w:rPr>
              <w:t>ECTS</w:t>
            </w:r>
          </w:p>
        </w:tc>
        <w:tc>
          <w:tcPr>
            <w:tcW w:w="4253" w:type="dxa"/>
            <w:vMerge w:val="restart"/>
          </w:tcPr>
          <w:p w14:paraId="00FC891A" w14:textId="77777777" w:rsidR="00577A1B" w:rsidRPr="00230957" w:rsidRDefault="00577A1B" w:rsidP="001874DD">
            <w:pPr>
              <w:pStyle w:val="5"/>
              <w:spacing w:before="0"/>
              <w:ind w:right="-108"/>
              <w:jc w:val="center"/>
              <w:rPr>
                <w:rFonts w:ascii="Times New Roman" w:hAnsi="Times New Roman" w:cs="Times New Roman"/>
                <w:color w:val="auto"/>
                <w:sz w:val="22"/>
                <w:szCs w:val="22"/>
                <w:lang w:val="uk-UA"/>
              </w:rPr>
            </w:pPr>
            <w:r w:rsidRPr="00230957">
              <w:rPr>
                <w:rFonts w:ascii="Times New Roman" w:hAnsi="Times New Roman" w:cs="Times New Roman"/>
                <w:color w:val="auto"/>
                <w:sz w:val="22"/>
                <w:szCs w:val="22"/>
                <w:lang w:val="uk-UA"/>
              </w:rPr>
              <w:t>За шкалою   університету</w:t>
            </w:r>
          </w:p>
        </w:tc>
        <w:tc>
          <w:tcPr>
            <w:tcW w:w="3886" w:type="dxa"/>
            <w:gridSpan w:val="2"/>
          </w:tcPr>
          <w:p w14:paraId="732455FA" w14:textId="77777777" w:rsidR="00577A1B" w:rsidRPr="00230957" w:rsidRDefault="00577A1B" w:rsidP="00AD356A">
            <w:pPr>
              <w:pStyle w:val="3"/>
              <w:tabs>
                <w:tab w:val="num" w:pos="0"/>
              </w:tabs>
              <w:jc w:val="center"/>
              <w:rPr>
                <w:rFonts w:ascii="Times New Roman" w:hAnsi="Times New Roman" w:cs="Times New Roman"/>
                <w:color w:val="auto"/>
                <w:sz w:val="22"/>
                <w:szCs w:val="22"/>
                <w:lang w:val="uk-UA"/>
              </w:rPr>
            </w:pPr>
            <w:r w:rsidRPr="00230957">
              <w:rPr>
                <w:rFonts w:ascii="Times New Roman" w:hAnsi="Times New Roman" w:cs="Times New Roman"/>
                <w:color w:val="auto"/>
                <w:sz w:val="22"/>
                <w:szCs w:val="22"/>
                <w:lang w:val="uk-UA"/>
              </w:rPr>
              <w:t>За національною шкалою</w:t>
            </w:r>
          </w:p>
        </w:tc>
      </w:tr>
      <w:tr w:rsidR="001874DD" w:rsidRPr="00EF5BEC" w14:paraId="5875F2BF" w14:textId="77777777" w:rsidTr="00DB6939">
        <w:trPr>
          <w:cantSplit/>
          <w:trHeight w:val="58"/>
          <w:jc w:val="center"/>
        </w:trPr>
        <w:tc>
          <w:tcPr>
            <w:tcW w:w="1160" w:type="dxa"/>
            <w:vMerge/>
          </w:tcPr>
          <w:p w14:paraId="1CA5BA4D" w14:textId="77777777" w:rsidR="00577A1B" w:rsidRPr="00230957" w:rsidRDefault="00577A1B" w:rsidP="00AD356A">
            <w:pPr>
              <w:pStyle w:val="2"/>
              <w:rPr>
                <w:rFonts w:ascii="Times New Roman" w:hAnsi="Times New Roman" w:cs="Times New Roman"/>
                <w:color w:val="auto"/>
                <w:sz w:val="22"/>
                <w:szCs w:val="22"/>
                <w:lang w:val="uk-UA"/>
              </w:rPr>
            </w:pPr>
          </w:p>
        </w:tc>
        <w:tc>
          <w:tcPr>
            <w:tcW w:w="4253" w:type="dxa"/>
            <w:vMerge/>
          </w:tcPr>
          <w:p w14:paraId="1CE8E7CD" w14:textId="77777777" w:rsidR="00577A1B" w:rsidRPr="00230957" w:rsidRDefault="00577A1B" w:rsidP="00AD356A">
            <w:pPr>
              <w:pStyle w:val="5"/>
              <w:rPr>
                <w:rFonts w:ascii="Times New Roman" w:hAnsi="Times New Roman" w:cs="Times New Roman"/>
                <w:color w:val="auto"/>
                <w:sz w:val="22"/>
                <w:szCs w:val="22"/>
                <w:lang w:val="uk-UA"/>
              </w:rPr>
            </w:pPr>
          </w:p>
        </w:tc>
        <w:tc>
          <w:tcPr>
            <w:tcW w:w="2126" w:type="dxa"/>
          </w:tcPr>
          <w:p w14:paraId="2E11766B" w14:textId="77777777" w:rsidR="00577A1B" w:rsidRPr="00230957" w:rsidRDefault="00577A1B" w:rsidP="00AD356A">
            <w:pPr>
              <w:pStyle w:val="3"/>
              <w:jc w:val="center"/>
              <w:rPr>
                <w:rFonts w:ascii="Times New Roman" w:hAnsi="Times New Roman" w:cs="Times New Roman"/>
                <w:color w:val="auto"/>
                <w:sz w:val="22"/>
                <w:szCs w:val="22"/>
                <w:lang w:val="uk-UA"/>
              </w:rPr>
            </w:pPr>
            <w:r w:rsidRPr="00230957">
              <w:rPr>
                <w:rFonts w:ascii="Times New Roman" w:hAnsi="Times New Roman" w:cs="Times New Roman"/>
                <w:color w:val="auto"/>
                <w:sz w:val="22"/>
                <w:szCs w:val="22"/>
                <w:lang w:val="uk-UA"/>
              </w:rPr>
              <w:t>Екзамен</w:t>
            </w:r>
          </w:p>
        </w:tc>
        <w:tc>
          <w:tcPr>
            <w:tcW w:w="1760" w:type="dxa"/>
          </w:tcPr>
          <w:p w14:paraId="6EF8C3A1"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14:paraId="0C09D76A" w14:textId="77777777" w:rsidTr="00DB6939">
        <w:trPr>
          <w:cantSplit/>
          <w:jc w:val="center"/>
        </w:trPr>
        <w:tc>
          <w:tcPr>
            <w:tcW w:w="1160" w:type="dxa"/>
            <w:vAlign w:val="center"/>
          </w:tcPr>
          <w:p w14:paraId="3FEE5B95" w14:textId="77777777" w:rsidR="00577A1B" w:rsidRPr="00230957" w:rsidRDefault="00577A1B" w:rsidP="00AD356A">
            <w:pPr>
              <w:ind w:right="-68"/>
              <w:jc w:val="center"/>
              <w:rPr>
                <w:spacing w:val="-2"/>
                <w:sz w:val="22"/>
                <w:szCs w:val="22"/>
                <w:lang w:val="uk-UA"/>
              </w:rPr>
            </w:pPr>
            <w:r w:rsidRPr="00230957">
              <w:rPr>
                <w:spacing w:val="-2"/>
                <w:sz w:val="22"/>
                <w:szCs w:val="22"/>
                <w:lang w:val="uk-UA"/>
              </w:rPr>
              <w:t>A</w:t>
            </w:r>
          </w:p>
        </w:tc>
        <w:tc>
          <w:tcPr>
            <w:tcW w:w="4253" w:type="dxa"/>
            <w:vAlign w:val="center"/>
          </w:tcPr>
          <w:p w14:paraId="363C46EF" w14:textId="77777777" w:rsidR="00577A1B" w:rsidRPr="00230957" w:rsidRDefault="00577A1B" w:rsidP="00577A1B">
            <w:pPr>
              <w:ind w:right="223"/>
              <w:jc w:val="center"/>
              <w:rPr>
                <w:spacing w:val="-2"/>
                <w:sz w:val="22"/>
                <w:szCs w:val="22"/>
                <w:lang w:val="uk-UA"/>
              </w:rPr>
            </w:pPr>
            <w:r w:rsidRPr="00230957">
              <w:rPr>
                <w:spacing w:val="-2"/>
                <w:sz w:val="22"/>
                <w:szCs w:val="22"/>
                <w:lang w:val="uk-UA"/>
              </w:rPr>
              <w:t>90 – 100 (відмінно)</w:t>
            </w:r>
          </w:p>
        </w:tc>
        <w:tc>
          <w:tcPr>
            <w:tcW w:w="2126" w:type="dxa"/>
            <w:vAlign w:val="center"/>
          </w:tcPr>
          <w:p w14:paraId="417A1691" w14:textId="77777777" w:rsidR="00577A1B" w:rsidRPr="00230957" w:rsidRDefault="00577A1B" w:rsidP="00AD356A">
            <w:pPr>
              <w:pStyle w:val="4"/>
              <w:jc w:val="center"/>
              <w:rPr>
                <w:rFonts w:ascii="Times New Roman" w:hAnsi="Times New Roman" w:cs="Times New Roman"/>
                <w:i w:val="0"/>
                <w:iCs w:val="0"/>
                <w:color w:val="auto"/>
                <w:sz w:val="22"/>
                <w:szCs w:val="22"/>
                <w:lang w:val="uk-UA"/>
              </w:rPr>
            </w:pPr>
            <w:r w:rsidRPr="00230957">
              <w:rPr>
                <w:rFonts w:ascii="Times New Roman" w:hAnsi="Times New Roman" w:cs="Times New Roman"/>
                <w:i w:val="0"/>
                <w:iCs w:val="0"/>
                <w:color w:val="auto"/>
                <w:sz w:val="22"/>
                <w:szCs w:val="22"/>
                <w:lang w:val="uk-UA"/>
              </w:rPr>
              <w:t>5 (відмінно)</w:t>
            </w:r>
          </w:p>
        </w:tc>
        <w:tc>
          <w:tcPr>
            <w:tcW w:w="1760" w:type="dxa"/>
            <w:vMerge w:val="restart"/>
            <w:vAlign w:val="center"/>
          </w:tcPr>
          <w:p w14:paraId="03C0870E"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14:paraId="2E202965" w14:textId="77777777" w:rsidTr="00DB6939">
        <w:trPr>
          <w:cantSplit/>
          <w:jc w:val="center"/>
        </w:trPr>
        <w:tc>
          <w:tcPr>
            <w:tcW w:w="1160" w:type="dxa"/>
            <w:vAlign w:val="center"/>
          </w:tcPr>
          <w:p w14:paraId="7099C13E" w14:textId="77777777" w:rsidR="00577A1B" w:rsidRPr="00230957" w:rsidRDefault="00577A1B" w:rsidP="00AD356A">
            <w:pPr>
              <w:ind w:right="-68"/>
              <w:jc w:val="center"/>
              <w:rPr>
                <w:spacing w:val="-2"/>
                <w:sz w:val="22"/>
                <w:szCs w:val="22"/>
                <w:lang w:val="uk-UA"/>
              </w:rPr>
            </w:pPr>
            <w:r w:rsidRPr="00230957">
              <w:rPr>
                <w:spacing w:val="-2"/>
                <w:sz w:val="22"/>
                <w:szCs w:val="22"/>
                <w:lang w:val="uk-UA"/>
              </w:rPr>
              <w:t>B</w:t>
            </w:r>
          </w:p>
        </w:tc>
        <w:tc>
          <w:tcPr>
            <w:tcW w:w="4253" w:type="dxa"/>
            <w:vAlign w:val="center"/>
          </w:tcPr>
          <w:p w14:paraId="55974927" w14:textId="77777777" w:rsidR="00577A1B" w:rsidRPr="00230957" w:rsidRDefault="00577A1B" w:rsidP="00577A1B">
            <w:pPr>
              <w:ind w:right="223"/>
              <w:jc w:val="center"/>
              <w:rPr>
                <w:spacing w:val="-2"/>
                <w:sz w:val="22"/>
                <w:szCs w:val="22"/>
                <w:lang w:val="uk-UA"/>
              </w:rPr>
            </w:pPr>
            <w:r w:rsidRPr="00230957">
              <w:rPr>
                <w:spacing w:val="-2"/>
                <w:sz w:val="22"/>
                <w:szCs w:val="22"/>
                <w:lang w:val="uk-UA"/>
              </w:rPr>
              <w:t>85 – 89 (дуже добре)</w:t>
            </w:r>
          </w:p>
        </w:tc>
        <w:tc>
          <w:tcPr>
            <w:tcW w:w="2126" w:type="dxa"/>
            <w:vMerge w:val="restart"/>
            <w:vAlign w:val="center"/>
          </w:tcPr>
          <w:p w14:paraId="27DE5115" w14:textId="77777777" w:rsidR="00577A1B" w:rsidRPr="00230957" w:rsidRDefault="00577A1B" w:rsidP="00AD356A">
            <w:pPr>
              <w:ind w:right="-54"/>
              <w:jc w:val="center"/>
              <w:rPr>
                <w:spacing w:val="-2"/>
                <w:sz w:val="22"/>
                <w:szCs w:val="22"/>
                <w:lang w:val="uk-UA"/>
              </w:rPr>
            </w:pPr>
            <w:r w:rsidRPr="00230957">
              <w:rPr>
                <w:spacing w:val="-2"/>
                <w:sz w:val="22"/>
                <w:szCs w:val="22"/>
                <w:lang w:val="uk-UA"/>
              </w:rPr>
              <w:t>4 (добре)</w:t>
            </w:r>
          </w:p>
        </w:tc>
        <w:tc>
          <w:tcPr>
            <w:tcW w:w="1760" w:type="dxa"/>
            <w:vMerge/>
          </w:tcPr>
          <w:p w14:paraId="16D96C65" w14:textId="77777777" w:rsidR="00577A1B" w:rsidRPr="00EF5BEC" w:rsidRDefault="00577A1B" w:rsidP="00AD356A">
            <w:pPr>
              <w:ind w:right="-54"/>
              <w:jc w:val="center"/>
              <w:rPr>
                <w:spacing w:val="-2"/>
                <w:lang w:val="uk-UA"/>
              </w:rPr>
            </w:pPr>
          </w:p>
        </w:tc>
      </w:tr>
      <w:tr w:rsidR="001874DD" w:rsidRPr="00EF5BEC" w14:paraId="0E735FD0" w14:textId="77777777" w:rsidTr="00DB6939">
        <w:trPr>
          <w:cantSplit/>
          <w:jc w:val="center"/>
        </w:trPr>
        <w:tc>
          <w:tcPr>
            <w:tcW w:w="1160" w:type="dxa"/>
            <w:vAlign w:val="center"/>
          </w:tcPr>
          <w:p w14:paraId="22E0E534" w14:textId="77777777" w:rsidR="00577A1B" w:rsidRPr="00230957" w:rsidRDefault="00577A1B" w:rsidP="00AD356A">
            <w:pPr>
              <w:ind w:right="-68"/>
              <w:jc w:val="center"/>
              <w:rPr>
                <w:spacing w:val="-2"/>
                <w:sz w:val="22"/>
                <w:szCs w:val="22"/>
                <w:lang w:val="uk-UA"/>
              </w:rPr>
            </w:pPr>
            <w:r w:rsidRPr="00230957">
              <w:rPr>
                <w:spacing w:val="-2"/>
                <w:sz w:val="22"/>
                <w:szCs w:val="22"/>
                <w:lang w:val="uk-UA"/>
              </w:rPr>
              <w:t>C</w:t>
            </w:r>
          </w:p>
        </w:tc>
        <w:tc>
          <w:tcPr>
            <w:tcW w:w="4253" w:type="dxa"/>
            <w:vAlign w:val="center"/>
          </w:tcPr>
          <w:p w14:paraId="28C5C9BE" w14:textId="77777777" w:rsidR="00577A1B" w:rsidRPr="00230957" w:rsidRDefault="00577A1B" w:rsidP="00577A1B">
            <w:pPr>
              <w:ind w:right="223"/>
              <w:jc w:val="center"/>
              <w:rPr>
                <w:spacing w:val="-2"/>
                <w:sz w:val="22"/>
                <w:szCs w:val="22"/>
                <w:lang w:val="uk-UA"/>
              </w:rPr>
            </w:pPr>
            <w:r w:rsidRPr="00230957">
              <w:rPr>
                <w:spacing w:val="-2"/>
                <w:sz w:val="22"/>
                <w:szCs w:val="22"/>
                <w:lang w:val="uk-UA"/>
              </w:rPr>
              <w:t>75 – 84 (добре)</w:t>
            </w:r>
          </w:p>
        </w:tc>
        <w:tc>
          <w:tcPr>
            <w:tcW w:w="2126" w:type="dxa"/>
            <w:vMerge/>
            <w:vAlign w:val="center"/>
          </w:tcPr>
          <w:p w14:paraId="46D94D4C" w14:textId="77777777" w:rsidR="00577A1B" w:rsidRPr="00230957" w:rsidRDefault="00577A1B" w:rsidP="00AD356A">
            <w:pPr>
              <w:ind w:right="-54"/>
              <w:jc w:val="center"/>
              <w:rPr>
                <w:spacing w:val="-2"/>
                <w:sz w:val="22"/>
                <w:szCs w:val="22"/>
                <w:lang w:val="uk-UA"/>
              </w:rPr>
            </w:pPr>
          </w:p>
        </w:tc>
        <w:tc>
          <w:tcPr>
            <w:tcW w:w="1760" w:type="dxa"/>
            <w:vMerge/>
          </w:tcPr>
          <w:p w14:paraId="19773D32" w14:textId="77777777" w:rsidR="00577A1B" w:rsidRPr="00EF5BEC" w:rsidRDefault="00577A1B" w:rsidP="00AD356A">
            <w:pPr>
              <w:ind w:right="-54"/>
              <w:jc w:val="center"/>
              <w:rPr>
                <w:spacing w:val="-2"/>
                <w:lang w:val="uk-UA"/>
              </w:rPr>
            </w:pPr>
          </w:p>
        </w:tc>
      </w:tr>
      <w:tr w:rsidR="001874DD" w:rsidRPr="00EF5BEC" w14:paraId="144C2B29" w14:textId="77777777" w:rsidTr="00DB6939">
        <w:trPr>
          <w:cantSplit/>
          <w:jc w:val="center"/>
        </w:trPr>
        <w:tc>
          <w:tcPr>
            <w:tcW w:w="1160" w:type="dxa"/>
            <w:vAlign w:val="center"/>
          </w:tcPr>
          <w:p w14:paraId="7B2F6E53" w14:textId="77777777" w:rsidR="00577A1B" w:rsidRPr="00230957" w:rsidRDefault="00577A1B" w:rsidP="00AD356A">
            <w:pPr>
              <w:ind w:right="-68"/>
              <w:jc w:val="center"/>
              <w:rPr>
                <w:spacing w:val="-2"/>
                <w:sz w:val="22"/>
                <w:szCs w:val="22"/>
                <w:lang w:val="uk-UA"/>
              </w:rPr>
            </w:pPr>
            <w:r w:rsidRPr="00230957">
              <w:rPr>
                <w:spacing w:val="-2"/>
                <w:sz w:val="22"/>
                <w:szCs w:val="22"/>
                <w:lang w:val="uk-UA"/>
              </w:rPr>
              <w:t>D</w:t>
            </w:r>
          </w:p>
        </w:tc>
        <w:tc>
          <w:tcPr>
            <w:tcW w:w="4253" w:type="dxa"/>
            <w:vAlign w:val="center"/>
          </w:tcPr>
          <w:p w14:paraId="65A85618" w14:textId="77777777" w:rsidR="00577A1B" w:rsidRPr="00230957" w:rsidRDefault="00577A1B" w:rsidP="00577A1B">
            <w:pPr>
              <w:ind w:right="223"/>
              <w:jc w:val="center"/>
              <w:rPr>
                <w:spacing w:val="-2"/>
                <w:sz w:val="22"/>
                <w:szCs w:val="22"/>
                <w:lang w:val="uk-UA"/>
              </w:rPr>
            </w:pPr>
            <w:r w:rsidRPr="00230957">
              <w:rPr>
                <w:spacing w:val="-2"/>
                <w:sz w:val="22"/>
                <w:szCs w:val="22"/>
                <w:lang w:val="uk-UA"/>
              </w:rPr>
              <w:t xml:space="preserve">70 – 74 (задовільно) </w:t>
            </w:r>
          </w:p>
        </w:tc>
        <w:tc>
          <w:tcPr>
            <w:tcW w:w="2126" w:type="dxa"/>
            <w:vMerge w:val="restart"/>
            <w:vAlign w:val="center"/>
          </w:tcPr>
          <w:p w14:paraId="05FBBEF3" w14:textId="77777777" w:rsidR="00577A1B" w:rsidRPr="00230957" w:rsidRDefault="00577A1B" w:rsidP="00AD356A">
            <w:pPr>
              <w:ind w:right="-54"/>
              <w:jc w:val="center"/>
              <w:rPr>
                <w:spacing w:val="-2"/>
                <w:sz w:val="22"/>
                <w:szCs w:val="22"/>
                <w:lang w:val="uk-UA"/>
              </w:rPr>
            </w:pPr>
            <w:r w:rsidRPr="00230957">
              <w:rPr>
                <w:spacing w:val="-2"/>
                <w:sz w:val="22"/>
                <w:szCs w:val="22"/>
                <w:lang w:val="uk-UA"/>
              </w:rPr>
              <w:t>3 (задовільно)</w:t>
            </w:r>
          </w:p>
        </w:tc>
        <w:tc>
          <w:tcPr>
            <w:tcW w:w="1760" w:type="dxa"/>
            <w:vMerge/>
          </w:tcPr>
          <w:p w14:paraId="25D916CB" w14:textId="77777777" w:rsidR="00577A1B" w:rsidRPr="00EF5BEC" w:rsidRDefault="00577A1B" w:rsidP="00AD356A">
            <w:pPr>
              <w:ind w:right="-54"/>
              <w:jc w:val="center"/>
              <w:rPr>
                <w:spacing w:val="-2"/>
                <w:lang w:val="uk-UA"/>
              </w:rPr>
            </w:pPr>
          </w:p>
        </w:tc>
      </w:tr>
      <w:tr w:rsidR="001874DD" w:rsidRPr="00EF5BEC" w14:paraId="7D5386D5" w14:textId="77777777" w:rsidTr="00DB6939">
        <w:trPr>
          <w:cantSplit/>
          <w:jc w:val="center"/>
        </w:trPr>
        <w:tc>
          <w:tcPr>
            <w:tcW w:w="1160" w:type="dxa"/>
            <w:vAlign w:val="center"/>
          </w:tcPr>
          <w:p w14:paraId="49208D53" w14:textId="77777777" w:rsidR="00577A1B" w:rsidRPr="00230957" w:rsidRDefault="00577A1B" w:rsidP="00AD356A">
            <w:pPr>
              <w:ind w:right="-68"/>
              <w:jc w:val="center"/>
              <w:rPr>
                <w:spacing w:val="-2"/>
                <w:sz w:val="22"/>
                <w:szCs w:val="22"/>
                <w:lang w:val="uk-UA"/>
              </w:rPr>
            </w:pPr>
            <w:r w:rsidRPr="00230957">
              <w:rPr>
                <w:spacing w:val="-2"/>
                <w:sz w:val="22"/>
                <w:szCs w:val="22"/>
                <w:lang w:val="uk-UA"/>
              </w:rPr>
              <w:t>E</w:t>
            </w:r>
          </w:p>
        </w:tc>
        <w:tc>
          <w:tcPr>
            <w:tcW w:w="4253" w:type="dxa"/>
            <w:vAlign w:val="center"/>
          </w:tcPr>
          <w:p w14:paraId="00DA834C" w14:textId="77777777" w:rsidR="00577A1B" w:rsidRPr="00230957" w:rsidRDefault="00577A1B" w:rsidP="00577A1B">
            <w:pPr>
              <w:ind w:right="223"/>
              <w:jc w:val="center"/>
              <w:rPr>
                <w:spacing w:val="-2"/>
                <w:sz w:val="22"/>
                <w:szCs w:val="22"/>
                <w:lang w:val="uk-UA"/>
              </w:rPr>
            </w:pPr>
            <w:r w:rsidRPr="00230957">
              <w:rPr>
                <w:spacing w:val="-2"/>
                <w:sz w:val="22"/>
                <w:szCs w:val="22"/>
                <w:lang w:val="uk-UA"/>
              </w:rPr>
              <w:t>60 – 69 (достатньо)</w:t>
            </w:r>
          </w:p>
        </w:tc>
        <w:tc>
          <w:tcPr>
            <w:tcW w:w="2126" w:type="dxa"/>
            <w:vMerge/>
            <w:vAlign w:val="center"/>
          </w:tcPr>
          <w:p w14:paraId="59EB9B6D" w14:textId="77777777" w:rsidR="00577A1B" w:rsidRPr="00230957" w:rsidRDefault="00577A1B" w:rsidP="00AD356A">
            <w:pPr>
              <w:ind w:right="-54"/>
              <w:jc w:val="center"/>
              <w:rPr>
                <w:spacing w:val="-2"/>
                <w:sz w:val="22"/>
                <w:szCs w:val="22"/>
                <w:lang w:val="uk-UA"/>
              </w:rPr>
            </w:pPr>
          </w:p>
        </w:tc>
        <w:tc>
          <w:tcPr>
            <w:tcW w:w="1760" w:type="dxa"/>
            <w:vMerge/>
          </w:tcPr>
          <w:p w14:paraId="3EB693DE" w14:textId="77777777" w:rsidR="00577A1B" w:rsidRPr="00EF5BEC" w:rsidRDefault="00577A1B" w:rsidP="00AD356A">
            <w:pPr>
              <w:ind w:right="-54"/>
              <w:jc w:val="center"/>
              <w:rPr>
                <w:spacing w:val="-2"/>
                <w:lang w:val="uk-UA"/>
              </w:rPr>
            </w:pPr>
          </w:p>
        </w:tc>
      </w:tr>
      <w:tr w:rsidR="001874DD" w:rsidRPr="00EF5BEC" w14:paraId="7295DC46" w14:textId="77777777" w:rsidTr="00DB6939">
        <w:trPr>
          <w:cantSplit/>
          <w:jc w:val="center"/>
        </w:trPr>
        <w:tc>
          <w:tcPr>
            <w:tcW w:w="1160" w:type="dxa"/>
            <w:vAlign w:val="center"/>
          </w:tcPr>
          <w:p w14:paraId="08689BC2" w14:textId="77777777" w:rsidR="00577A1B" w:rsidRPr="00230957" w:rsidRDefault="00577A1B" w:rsidP="00AD356A">
            <w:pPr>
              <w:ind w:right="-68"/>
              <w:jc w:val="center"/>
              <w:rPr>
                <w:spacing w:val="-2"/>
                <w:sz w:val="22"/>
                <w:szCs w:val="22"/>
                <w:lang w:val="uk-UA"/>
              </w:rPr>
            </w:pPr>
            <w:r w:rsidRPr="00230957">
              <w:rPr>
                <w:spacing w:val="-2"/>
                <w:sz w:val="22"/>
                <w:szCs w:val="22"/>
                <w:lang w:val="uk-UA"/>
              </w:rPr>
              <w:t>FX</w:t>
            </w:r>
          </w:p>
        </w:tc>
        <w:tc>
          <w:tcPr>
            <w:tcW w:w="4253" w:type="dxa"/>
            <w:vAlign w:val="center"/>
          </w:tcPr>
          <w:p w14:paraId="302C170D" w14:textId="77777777" w:rsidR="00577A1B" w:rsidRPr="00230957" w:rsidRDefault="00577A1B" w:rsidP="00577A1B">
            <w:pPr>
              <w:ind w:right="223"/>
              <w:jc w:val="center"/>
              <w:rPr>
                <w:spacing w:val="-2"/>
                <w:sz w:val="22"/>
                <w:szCs w:val="22"/>
                <w:lang w:val="uk-UA"/>
              </w:rPr>
            </w:pPr>
            <w:r w:rsidRPr="00230957">
              <w:rPr>
                <w:spacing w:val="-2"/>
                <w:sz w:val="22"/>
                <w:szCs w:val="22"/>
                <w:lang w:val="uk-UA"/>
              </w:rPr>
              <w:t>35 – 59 (незадовільно – з можливістю повторного складання)</w:t>
            </w:r>
          </w:p>
        </w:tc>
        <w:tc>
          <w:tcPr>
            <w:tcW w:w="2126" w:type="dxa"/>
            <w:vMerge w:val="restart"/>
            <w:vAlign w:val="center"/>
          </w:tcPr>
          <w:p w14:paraId="267D22B1" w14:textId="77777777" w:rsidR="00577A1B" w:rsidRPr="00230957" w:rsidRDefault="00577A1B" w:rsidP="00AD356A">
            <w:pPr>
              <w:ind w:right="-54"/>
              <w:jc w:val="center"/>
              <w:rPr>
                <w:spacing w:val="-2"/>
                <w:sz w:val="22"/>
                <w:szCs w:val="22"/>
                <w:lang w:val="uk-UA"/>
              </w:rPr>
            </w:pPr>
            <w:r w:rsidRPr="00230957">
              <w:rPr>
                <w:spacing w:val="-2"/>
                <w:sz w:val="22"/>
                <w:szCs w:val="22"/>
                <w:lang w:val="uk-UA"/>
              </w:rPr>
              <w:t>2 (незадовільно)</w:t>
            </w:r>
          </w:p>
          <w:p w14:paraId="29A8B964" w14:textId="77777777" w:rsidR="00577A1B" w:rsidRPr="00230957" w:rsidRDefault="00577A1B" w:rsidP="00AD356A">
            <w:pPr>
              <w:ind w:right="-54"/>
              <w:jc w:val="center"/>
              <w:rPr>
                <w:spacing w:val="-2"/>
                <w:sz w:val="22"/>
                <w:szCs w:val="22"/>
                <w:lang w:val="uk-UA"/>
              </w:rPr>
            </w:pPr>
          </w:p>
          <w:p w14:paraId="48DD0A0B" w14:textId="77777777" w:rsidR="00577A1B" w:rsidRPr="00230957" w:rsidRDefault="00577A1B" w:rsidP="00AD356A">
            <w:pPr>
              <w:ind w:right="-54"/>
              <w:jc w:val="center"/>
              <w:rPr>
                <w:spacing w:val="-2"/>
                <w:sz w:val="22"/>
                <w:szCs w:val="22"/>
                <w:lang w:val="uk-UA"/>
              </w:rPr>
            </w:pPr>
          </w:p>
        </w:tc>
        <w:tc>
          <w:tcPr>
            <w:tcW w:w="1760" w:type="dxa"/>
            <w:vMerge w:val="restart"/>
            <w:vAlign w:val="center"/>
          </w:tcPr>
          <w:p w14:paraId="62D7243B" w14:textId="77777777" w:rsidR="00577A1B" w:rsidRPr="00EF5BEC" w:rsidRDefault="00577A1B" w:rsidP="001874DD">
            <w:pPr>
              <w:ind w:right="-54"/>
              <w:rPr>
                <w:spacing w:val="-2"/>
                <w:lang w:val="uk-UA"/>
              </w:rPr>
            </w:pPr>
            <w:r w:rsidRPr="00EF5BEC">
              <w:rPr>
                <w:spacing w:val="-2"/>
                <w:lang w:val="uk-UA"/>
              </w:rPr>
              <w:t>Не зараховано</w:t>
            </w:r>
          </w:p>
        </w:tc>
      </w:tr>
      <w:tr w:rsidR="001874DD" w:rsidRPr="00910DDB" w14:paraId="0EABF52F" w14:textId="77777777" w:rsidTr="00DB6939">
        <w:trPr>
          <w:cantSplit/>
          <w:jc w:val="center"/>
        </w:trPr>
        <w:tc>
          <w:tcPr>
            <w:tcW w:w="1160" w:type="dxa"/>
            <w:vAlign w:val="center"/>
          </w:tcPr>
          <w:p w14:paraId="7A305865" w14:textId="77777777"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14:paraId="2BBC1B58" w14:textId="77777777"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6A71D429" w14:textId="77777777" w:rsidR="00577A1B" w:rsidRPr="00EF5BEC" w:rsidRDefault="00577A1B" w:rsidP="00AD356A">
            <w:pPr>
              <w:ind w:right="-54"/>
              <w:jc w:val="center"/>
              <w:rPr>
                <w:spacing w:val="-2"/>
                <w:lang w:val="uk-UA"/>
              </w:rPr>
            </w:pPr>
          </w:p>
        </w:tc>
        <w:tc>
          <w:tcPr>
            <w:tcW w:w="1760" w:type="dxa"/>
            <w:vMerge/>
          </w:tcPr>
          <w:p w14:paraId="2BE516E4" w14:textId="77777777" w:rsidR="00577A1B" w:rsidRPr="00EF5BEC" w:rsidRDefault="00577A1B" w:rsidP="00AD356A">
            <w:pPr>
              <w:ind w:right="-54"/>
              <w:jc w:val="center"/>
              <w:rPr>
                <w:spacing w:val="-2"/>
                <w:lang w:val="uk-UA"/>
              </w:rPr>
            </w:pPr>
          </w:p>
        </w:tc>
      </w:tr>
    </w:tbl>
    <w:p w14:paraId="75E9C312" w14:textId="77777777" w:rsidR="00566A39" w:rsidRDefault="00566A39" w:rsidP="00C47911">
      <w:pPr>
        <w:rPr>
          <w:b/>
          <w:bCs/>
          <w:color w:val="000000"/>
          <w:sz w:val="28"/>
          <w:szCs w:val="28"/>
          <w:lang w:val="uk-UA"/>
        </w:rPr>
      </w:pPr>
    </w:p>
    <w:p w14:paraId="23ED6FD1" w14:textId="77777777"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14:paraId="66E77C84" w14:textId="77777777" w:rsidR="00D87B34" w:rsidRDefault="00D87B34" w:rsidP="00D87B34">
      <w:pPr>
        <w:jc w:val="center"/>
        <w:rPr>
          <w:b/>
          <w:bCs/>
          <w:color w:val="000000"/>
          <w:sz w:val="28"/>
          <w:szCs w:val="28"/>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976"/>
        <w:gridCol w:w="2835"/>
        <w:gridCol w:w="1276"/>
      </w:tblGrid>
      <w:tr w:rsidR="005C0041" w:rsidRPr="000E3AEE" w14:paraId="6ED6049F" w14:textId="77777777" w:rsidTr="00230957">
        <w:tc>
          <w:tcPr>
            <w:tcW w:w="2268" w:type="dxa"/>
            <w:shd w:val="clear" w:color="auto" w:fill="auto"/>
          </w:tcPr>
          <w:p w14:paraId="59A0BAC1" w14:textId="77777777" w:rsidR="005C0041" w:rsidRPr="000E3AEE" w:rsidRDefault="005C0041" w:rsidP="00EA251E">
            <w:pPr>
              <w:jc w:val="center"/>
              <w:rPr>
                <w:b/>
                <w:bCs/>
                <w:color w:val="000000"/>
                <w:lang w:val="uk-UA"/>
              </w:rPr>
            </w:pPr>
            <w:r w:rsidRPr="000E3AEE">
              <w:rPr>
                <w:b/>
                <w:bCs/>
                <w:color w:val="000000"/>
                <w:lang w:val="uk-UA"/>
              </w:rPr>
              <w:t>Тиждень</w:t>
            </w:r>
          </w:p>
          <w:p w14:paraId="0629600C" w14:textId="77777777" w:rsidR="005C0041" w:rsidRPr="000E3AEE" w:rsidRDefault="005C0041" w:rsidP="00EA251E">
            <w:pPr>
              <w:jc w:val="center"/>
              <w:rPr>
                <w:b/>
                <w:bCs/>
                <w:color w:val="000000"/>
                <w:lang w:val="uk-UA"/>
              </w:rPr>
            </w:pPr>
            <w:r w:rsidRPr="000E3AEE">
              <w:rPr>
                <w:b/>
                <w:bCs/>
                <w:color w:val="000000"/>
                <w:lang w:val="uk-UA"/>
              </w:rPr>
              <w:t xml:space="preserve"> </w:t>
            </w:r>
            <w:r>
              <w:rPr>
                <w:b/>
                <w:bCs/>
                <w:color w:val="000000"/>
                <w:lang w:val="uk-UA"/>
              </w:rPr>
              <w:t>та</w:t>
            </w:r>
            <w:r w:rsidRPr="000E3AEE">
              <w:rPr>
                <w:b/>
                <w:bCs/>
                <w:color w:val="000000"/>
                <w:lang w:val="uk-UA"/>
              </w:rPr>
              <w:t xml:space="preserve"> вид заняття</w:t>
            </w:r>
          </w:p>
        </w:tc>
        <w:tc>
          <w:tcPr>
            <w:tcW w:w="2976" w:type="dxa"/>
            <w:shd w:val="clear" w:color="auto" w:fill="auto"/>
          </w:tcPr>
          <w:p w14:paraId="7C566F58" w14:textId="77777777" w:rsidR="005C0041" w:rsidRPr="000E3AEE" w:rsidRDefault="005C0041" w:rsidP="00EA251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2835" w:type="dxa"/>
            <w:shd w:val="clear" w:color="auto" w:fill="auto"/>
          </w:tcPr>
          <w:p w14:paraId="1AFA6BA5" w14:textId="77777777" w:rsidR="005C0041" w:rsidRPr="000E3AEE" w:rsidRDefault="005C0041" w:rsidP="00EA251E">
            <w:pPr>
              <w:jc w:val="center"/>
              <w:rPr>
                <w:b/>
                <w:bCs/>
                <w:color w:val="000000"/>
                <w:lang w:val="uk-UA"/>
              </w:rPr>
            </w:pPr>
            <w:r w:rsidRPr="000E3AEE">
              <w:rPr>
                <w:b/>
                <w:bCs/>
                <w:color w:val="000000"/>
                <w:lang w:val="uk-UA"/>
              </w:rPr>
              <w:t>Контрольне завдання</w:t>
            </w:r>
          </w:p>
        </w:tc>
        <w:tc>
          <w:tcPr>
            <w:tcW w:w="1276" w:type="dxa"/>
            <w:shd w:val="clear" w:color="auto" w:fill="auto"/>
          </w:tcPr>
          <w:p w14:paraId="14006958" w14:textId="77777777" w:rsidR="005C0041" w:rsidRPr="000E3AEE" w:rsidRDefault="005C0041" w:rsidP="00EA251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5C0041" w:rsidRPr="000E3AEE" w14:paraId="6F244008" w14:textId="77777777" w:rsidTr="00EA251E">
        <w:tc>
          <w:tcPr>
            <w:tcW w:w="9355" w:type="dxa"/>
            <w:gridSpan w:val="4"/>
            <w:shd w:val="clear" w:color="auto" w:fill="auto"/>
          </w:tcPr>
          <w:p w14:paraId="237C35AF" w14:textId="77777777" w:rsidR="005C0041" w:rsidRPr="000E3AEE" w:rsidRDefault="005C0041" w:rsidP="00EA251E">
            <w:pPr>
              <w:jc w:val="center"/>
              <w:rPr>
                <w:color w:val="000000"/>
                <w:lang w:val="uk-UA"/>
              </w:rPr>
            </w:pPr>
            <w:r w:rsidRPr="000E3AEE">
              <w:rPr>
                <w:color w:val="000000"/>
                <w:lang w:val="uk-UA"/>
              </w:rPr>
              <w:t>Змістовий модуль 1</w:t>
            </w:r>
          </w:p>
        </w:tc>
      </w:tr>
      <w:tr w:rsidR="00230957" w:rsidRPr="00230957" w14:paraId="1B65E498" w14:textId="77777777" w:rsidTr="006A5CBE">
        <w:tc>
          <w:tcPr>
            <w:tcW w:w="2268" w:type="dxa"/>
            <w:shd w:val="clear" w:color="auto" w:fill="auto"/>
          </w:tcPr>
          <w:p w14:paraId="5CB95B5B" w14:textId="77777777" w:rsidR="00230957" w:rsidRDefault="00230957" w:rsidP="00230957">
            <w:pPr>
              <w:jc w:val="center"/>
              <w:rPr>
                <w:color w:val="000000"/>
                <w:lang w:val="uk-UA"/>
              </w:rPr>
            </w:pPr>
            <w:r w:rsidRPr="000E3AEE">
              <w:rPr>
                <w:color w:val="000000"/>
                <w:lang w:val="uk-UA"/>
              </w:rPr>
              <w:t>Тиждень 1</w:t>
            </w:r>
            <w:r>
              <w:rPr>
                <w:color w:val="000000"/>
              </w:rPr>
              <w:t xml:space="preserve"> </w:t>
            </w:r>
            <w:r>
              <w:rPr>
                <w:color w:val="000000"/>
                <w:lang w:val="uk-UA"/>
              </w:rPr>
              <w:t xml:space="preserve">Лекція </w:t>
            </w:r>
          </w:p>
          <w:p w14:paraId="4DF293FD" w14:textId="77777777" w:rsidR="00230957" w:rsidRPr="000E3AEE" w:rsidRDefault="00230957" w:rsidP="00EA251E">
            <w:pPr>
              <w:jc w:val="center"/>
              <w:rPr>
                <w:color w:val="000000"/>
                <w:lang w:val="uk-UA"/>
              </w:rPr>
            </w:pPr>
            <w:r>
              <w:rPr>
                <w:color w:val="000000"/>
                <w:lang w:val="uk-UA"/>
              </w:rPr>
              <w:t>Лабораторна робота</w:t>
            </w:r>
          </w:p>
        </w:tc>
        <w:tc>
          <w:tcPr>
            <w:tcW w:w="2976" w:type="dxa"/>
            <w:shd w:val="clear" w:color="auto" w:fill="auto"/>
          </w:tcPr>
          <w:p w14:paraId="6E243A42" w14:textId="77777777" w:rsidR="00230957" w:rsidRPr="00C93646" w:rsidRDefault="00FA4CCD" w:rsidP="00C93646">
            <w:pPr>
              <w:rPr>
                <w:color w:val="000000"/>
                <w:lang w:val="uk-UA"/>
              </w:rPr>
            </w:pPr>
            <w:r w:rsidRPr="00FA4CCD">
              <w:rPr>
                <w:lang w:val="uk-UA"/>
              </w:rPr>
              <w:t>Основні поняття інтелектуального  аналізу даних</w:t>
            </w:r>
          </w:p>
        </w:tc>
        <w:tc>
          <w:tcPr>
            <w:tcW w:w="2835" w:type="dxa"/>
            <w:vMerge w:val="restart"/>
            <w:shd w:val="clear" w:color="auto" w:fill="auto"/>
          </w:tcPr>
          <w:p w14:paraId="7EDBDEA6" w14:textId="77777777" w:rsidR="00230957" w:rsidRPr="00230957" w:rsidRDefault="00230957" w:rsidP="00230957">
            <w:pPr>
              <w:jc w:val="center"/>
              <w:rPr>
                <w:color w:val="000000"/>
                <w:lang w:val="uk-UA"/>
              </w:rPr>
            </w:pPr>
            <w:r w:rsidRPr="00230957">
              <w:rPr>
                <w:color w:val="000000"/>
                <w:lang w:val="uk-UA"/>
              </w:rPr>
              <w:t>Усне опитування і тестові завдання</w:t>
            </w:r>
          </w:p>
          <w:p w14:paraId="53F97D11" w14:textId="77777777" w:rsidR="00230957" w:rsidRPr="000E3AEE" w:rsidRDefault="00230957" w:rsidP="00230957">
            <w:pPr>
              <w:jc w:val="center"/>
              <w:rPr>
                <w:color w:val="000000"/>
                <w:lang w:val="uk-UA"/>
              </w:rPr>
            </w:pPr>
            <w:r w:rsidRPr="00230957">
              <w:rPr>
                <w:color w:val="000000"/>
                <w:lang w:val="uk-UA"/>
              </w:rPr>
              <w:t>Захист змістовної частини лабораторної роботи</w:t>
            </w:r>
          </w:p>
        </w:tc>
        <w:tc>
          <w:tcPr>
            <w:tcW w:w="1276" w:type="dxa"/>
            <w:vMerge w:val="restart"/>
            <w:shd w:val="clear" w:color="auto" w:fill="auto"/>
            <w:vAlign w:val="center"/>
          </w:tcPr>
          <w:p w14:paraId="253FCB45" w14:textId="77777777" w:rsidR="00230957" w:rsidRPr="006A5CBE" w:rsidRDefault="006A5CBE" w:rsidP="006A5CBE">
            <w:pPr>
              <w:jc w:val="center"/>
              <w:rPr>
                <w:color w:val="000000"/>
              </w:rPr>
            </w:pPr>
            <w:r>
              <w:rPr>
                <w:color w:val="000000"/>
              </w:rPr>
              <w:t>7</w:t>
            </w:r>
          </w:p>
        </w:tc>
      </w:tr>
      <w:tr w:rsidR="00230957" w:rsidRPr="00910DDB" w14:paraId="15FE9E95" w14:textId="77777777" w:rsidTr="00230957">
        <w:tc>
          <w:tcPr>
            <w:tcW w:w="2268" w:type="dxa"/>
            <w:shd w:val="clear" w:color="auto" w:fill="auto"/>
          </w:tcPr>
          <w:p w14:paraId="2EFF5C7C" w14:textId="77777777" w:rsidR="00230957" w:rsidRDefault="00230957" w:rsidP="00EA251E">
            <w:pPr>
              <w:jc w:val="center"/>
              <w:rPr>
                <w:color w:val="000000"/>
                <w:lang w:val="uk-UA"/>
              </w:rPr>
            </w:pPr>
            <w:r w:rsidRPr="000E3AEE">
              <w:rPr>
                <w:color w:val="000000"/>
                <w:lang w:val="uk-UA"/>
              </w:rPr>
              <w:t xml:space="preserve">Тиждень 2 Лекція </w:t>
            </w:r>
          </w:p>
          <w:p w14:paraId="158BBC8B" w14:textId="77777777" w:rsidR="00230957" w:rsidRPr="000E3AEE" w:rsidRDefault="00230957" w:rsidP="00EA251E">
            <w:pPr>
              <w:jc w:val="center"/>
              <w:rPr>
                <w:color w:val="000000"/>
                <w:lang w:val="uk-UA"/>
              </w:rPr>
            </w:pPr>
            <w:r>
              <w:rPr>
                <w:color w:val="000000"/>
                <w:lang w:val="uk-UA"/>
              </w:rPr>
              <w:t>Лабораторна робота</w:t>
            </w:r>
          </w:p>
        </w:tc>
        <w:tc>
          <w:tcPr>
            <w:tcW w:w="2976" w:type="dxa"/>
            <w:shd w:val="clear" w:color="auto" w:fill="auto"/>
          </w:tcPr>
          <w:p w14:paraId="2CCCDC84" w14:textId="77777777" w:rsidR="00230957" w:rsidRPr="00C93646" w:rsidRDefault="00FA4CCD" w:rsidP="00C93646">
            <w:pPr>
              <w:rPr>
                <w:color w:val="000000"/>
                <w:lang w:val="uk-UA"/>
              </w:rPr>
            </w:pPr>
            <w:r w:rsidRPr="00FA4CCD">
              <w:rPr>
                <w:lang w:val="uk-UA"/>
              </w:rPr>
              <w:t>Основні поняття інтелектуального  аналізу даних</w:t>
            </w:r>
          </w:p>
        </w:tc>
        <w:tc>
          <w:tcPr>
            <w:tcW w:w="2835" w:type="dxa"/>
            <w:vMerge/>
            <w:shd w:val="clear" w:color="auto" w:fill="auto"/>
          </w:tcPr>
          <w:p w14:paraId="4A347A63" w14:textId="77777777" w:rsidR="00230957" w:rsidRPr="000E3AEE" w:rsidRDefault="00230957" w:rsidP="00EA251E">
            <w:pPr>
              <w:jc w:val="center"/>
              <w:rPr>
                <w:color w:val="000000"/>
                <w:lang w:val="uk-UA"/>
              </w:rPr>
            </w:pPr>
          </w:p>
        </w:tc>
        <w:tc>
          <w:tcPr>
            <w:tcW w:w="1276" w:type="dxa"/>
            <w:vMerge/>
            <w:shd w:val="clear" w:color="auto" w:fill="auto"/>
          </w:tcPr>
          <w:p w14:paraId="5A47F7E9" w14:textId="77777777" w:rsidR="00230957" w:rsidRPr="00FE79FE" w:rsidRDefault="00230957" w:rsidP="00EA251E">
            <w:pPr>
              <w:jc w:val="center"/>
              <w:rPr>
                <w:color w:val="000000"/>
                <w:lang w:val="ru-RU"/>
              </w:rPr>
            </w:pPr>
          </w:p>
        </w:tc>
      </w:tr>
      <w:tr w:rsidR="00DB765A" w:rsidRPr="00447E4F" w14:paraId="4C6ED9DC" w14:textId="77777777" w:rsidTr="00EA251E">
        <w:tc>
          <w:tcPr>
            <w:tcW w:w="9355" w:type="dxa"/>
            <w:gridSpan w:val="4"/>
            <w:shd w:val="clear" w:color="auto" w:fill="auto"/>
          </w:tcPr>
          <w:p w14:paraId="6416740C" w14:textId="77777777" w:rsidR="00DB765A" w:rsidRPr="000E3AEE" w:rsidRDefault="00DB765A" w:rsidP="00DB765A">
            <w:pPr>
              <w:jc w:val="center"/>
              <w:rPr>
                <w:color w:val="000000"/>
                <w:lang w:val="uk-UA"/>
              </w:rPr>
            </w:pPr>
            <w:r w:rsidRPr="000E3AEE">
              <w:rPr>
                <w:color w:val="000000"/>
                <w:lang w:val="uk-UA"/>
              </w:rPr>
              <w:t xml:space="preserve">Змістовий модуль </w:t>
            </w:r>
            <w:r>
              <w:rPr>
                <w:color w:val="000000"/>
                <w:lang w:val="uk-UA"/>
              </w:rPr>
              <w:t>2</w:t>
            </w:r>
          </w:p>
        </w:tc>
      </w:tr>
      <w:tr w:rsidR="00230957" w:rsidRPr="00230957" w14:paraId="5BB8ADAB" w14:textId="77777777" w:rsidTr="006A5CBE">
        <w:tc>
          <w:tcPr>
            <w:tcW w:w="2268" w:type="dxa"/>
            <w:shd w:val="clear" w:color="auto" w:fill="auto"/>
          </w:tcPr>
          <w:p w14:paraId="53A89D2B" w14:textId="77777777" w:rsidR="00230957" w:rsidRPr="00230957" w:rsidRDefault="00230957" w:rsidP="00230957">
            <w:pPr>
              <w:jc w:val="center"/>
              <w:rPr>
                <w:color w:val="000000"/>
                <w:lang w:val="uk-UA"/>
              </w:rPr>
            </w:pPr>
            <w:r w:rsidRPr="000E3AEE">
              <w:rPr>
                <w:color w:val="000000"/>
                <w:lang w:val="uk-UA"/>
              </w:rPr>
              <w:t xml:space="preserve">Тиждень 3 Лекція </w:t>
            </w:r>
          </w:p>
          <w:p w14:paraId="06A26912" w14:textId="77777777" w:rsidR="00230957" w:rsidRPr="00FE79FE" w:rsidRDefault="00230957" w:rsidP="00EA251E">
            <w:pPr>
              <w:jc w:val="center"/>
              <w:rPr>
                <w:color w:val="000000"/>
                <w:lang w:val="uk-UA"/>
              </w:rPr>
            </w:pPr>
            <w:r>
              <w:rPr>
                <w:color w:val="000000"/>
                <w:lang w:val="uk-UA"/>
              </w:rPr>
              <w:t xml:space="preserve">Лабораторна робота </w:t>
            </w:r>
          </w:p>
        </w:tc>
        <w:tc>
          <w:tcPr>
            <w:tcW w:w="2976" w:type="dxa"/>
            <w:shd w:val="clear" w:color="auto" w:fill="auto"/>
          </w:tcPr>
          <w:p w14:paraId="1FA580FA" w14:textId="77777777" w:rsidR="00230957" w:rsidRPr="00C93646" w:rsidRDefault="00FA4CCD" w:rsidP="00C93646">
            <w:pPr>
              <w:rPr>
                <w:color w:val="000000"/>
                <w:lang w:val="uk-UA"/>
              </w:rPr>
            </w:pPr>
            <w:r w:rsidRPr="00FA4CCD">
              <w:rPr>
                <w:lang w:val="uk-UA"/>
              </w:rPr>
              <w:t>Сховище даних та OLAP – технології</w:t>
            </w:r>
          </w:p>
        </w:tc>
        <w:tc>
          <w:tcPr>
            <w:tcW w:w="2835" w:type="dxa"/>
            <w:vMerge w:val="restart"/>
            <w:shd w:val="clear" w:color="auto" w:fill="auto"/>
          </w:tcPr>
          <w:p w14:paraId="2B51BB75" w14:textId="77777777" w:rsidR="00230957" w:rsidRPr="00230957" w:rsidRDefault="00230957" w:rsidP="00230957">
            <w:pPr>
              <w:jc w:val="center"/>
              <w:rPr>
                <w:color w:val="000000"/>
                <w:lang w:val="uk-UA"/>
              </w:rPr>
            </w:pPr>
            <w:r w:rsidRPr="00230957">
              <w:rPr>
                <w:color w:val="000000"/>
                <w:lang w:val="uk-UA"/>
              </w:rPr>
              <w:t>Усне опитування і тестові завдання</w:t>
            </w:r>
          </w:p>
          <w:p w14:paraId="799139AA" w14:textId="77777777" w:rsidR="00230957" w:rsidRPr="000E3AEE" w:rsidRDefault="00230957" w:rsidP="00230957">
            <w:pPr>
              <w:jc w:val="center"/>
              <w:rPr>
                <w:color w:val="000000"/>
                <w:lang w:val="uk-UA"/>
              </w:rPr>
            </w:pPr>
            <w:r w:rsidRPr="00230957">
              <w:rPr>
                <w:color w:val="000000"/>
                <w:lang w:val="uk-UA"/>
              </w:rPr>
              <w:t>Захист змістовної частини лабораторної роботи</w:t>
            </w:r>
          </w:p>
        </w:tc>
        <w:tc>
          <w:tcPr>
            <w:tcW w:w="1276" w:type="dxa"/>
            <w:vMerge w:val="restart"/>
            <w:shd w:val="clear" w:color="auto" w:fill="auto"/>
            <w:vAlign w:val="center"/>
          </w:tcPr>
          <w:p w14:paraId="535E1782" w14:textId="77777777" w:rsidR="00230957" w:rsidRPr="006A5CBE" w:rsidRDefault="006A5CBE" w:rsidP="006A5CBE">
            <w:pPr>
              <w:jc w:val="center"/>
              <w:rPr>
                <w:color w:val="000000"/>
              </w:rPr>
            </w:pPr>
            <w:r>
              <w:rPr>
                <w:color w:val="000000"/>
              </w:rPr>
              <w:t>7</w:t>
            </w:r>
          </w:p>
        </w:tc>
      </w:tr>
      <w:tr w:rsidR="00230957" w:rsidRPr="00910DDB" w14:paraId="5229E4D5" w14:textId="77777777" w:rsidTr="00230957">
        <w:tc>
          <w:tcPr>
            <w:tcW w:w="2268" w:type="dxa"/>
            <w:shd w:val="clear" w:color="auto" w:fill="auto"/>
          </w:tcPr>
          <w:p w14:paraId="56EB51FC" w14:textId="77777777" w:rsidR="00230957" w:rsidRDefault="00230957" w:rsidP="00230957">
            <w:pPr>
              <w:jc w:val="center"/>
              <w:rPr>
                <w:color w:val="000000"/>
                <w:lang w:val="uk-UA"/>
              </w:rPr>
            </w:pPr>
            <w:r w:rsidRPr="000E3AEE">
              <w:rPr>
                <w:color w:val="000000"/>
                <w:lang w:val="uk-UA"/>
              </w:rPr>
              <w:t>Тиждень 4</w:t>
            </w:r>
            <w:r>
              <w:rPr>
                <w:color w:val="000000"/>
              </w:rPr>
              <w:t xml:space="preserve"> </w:t>
            </w:r>
            <w:r w:rsidRPr="000E3AEE">
              <w:rPr>
                <w:color w:val="000000"/>
                <w:lang w:val="uk-UA"/>
              </w:rPr>
              <w:t xml:space="preserve">Лекція </w:t>
            </w:r>
          </w:p>
          <w:p w14:paraId="1CB51AB9" w14:textId="77777777" w:rsidR="00230957" w:rsidRPr="000E3AEE" w:rsidRDefault="00230957" w:rsidP="00EA251E">
            <w:pPr>
              <w:jc w:val="center"/>
              <w:rPr>
                <w:color w:val="000000"/>
                <w:lang w:val="uk-UA"/>
              </w:rPr>
            </w:pPr>
            <w:r>
              <w:rPr>
                <w:color w:val="000000"/>
                <w:lang w:val="uk-UA"/>
              </w:rPr>
              <w:t xml:space="preserve">Лабораторна робота </w:t>
            </w:r>
          </w:p>
        </w:tc>
        <w:tc>
          <w:tcPr>
            <w:tcW w:w="2976" w:type="dxa"/>
            <w:shd w:val="clear" w:color="auto" w:fill="auto"/>
          </w:tcPr>
          <w:p w14:paraId="6ACEED71" w14:textId="77777777" w:rsidR="00230957" w:rsidRPr="00C93646" w:rsidRDefault="00FA4CCD" w:rsidP="00C93646">
            <w:pPr>
              <w:rPr>
                <w:color w:val="000000"/>
                <w:lang w:val="uk-UA"/>
              </w:rPr>
            </w:pPr>
            <w:r w:rsidRPr="00FA4CCD">
              <w:rPr>
                <w:lang w:val="uk-UA"/>
              </w:rPr>
              <w:t>Сховище даних та OLAP – технології</w:t>
            </w:r>
          </w:p>
        </w:tc>
        <w:tc>
          <w:tcPr>
            <w:tcW w:w="2835" w:type="dxa"/>
            <w:vMerge/>
            <w:shd w:val="clear" w:color="auto" w:fill="auto"/>
          </w:tcPr>
          <w:p w14:paraId="1F77F7C5" w14:textId="77777777" w:rsidR="00230957" w:rsidRPr="000E3AEE" w:rsidRDefault="00230957" w:rsidP="00EA251E">
            <w:pPr>
              <w:jc w:val="center"/>
              <w:rPr>
                <w:color w:val="000000"/>
                <w:lang w:val="uk-UA"/>
              </w:rPr>
            </w:pPr>
          </w:p>
        </w:tc>
        <w:tc>
          <w:tcPr>
            <w:tcW w:w="1276" w:type="dxa"/>
            <w:vMerge/>
            <w:shd w:val="clear" w:color="auto" w:fill="auto"/>
          </w:tcPr>
          <w:p w14:paraId="586913D0" w14:textId="77777777" w:rsidR="00230957" w:rsidRPr="00FE79FE" w:rsidRDefault="00230957" w:rsidP="00EA251E">
            <w:pPr>
              <w:jc w:val="center"/>
              <w:rPr>
                <w:color w:val="000000"/>
                <w:lang w:val="ru-RU"/>
              </w:rPr>
            </w:pPr>
          </w:p>
        </w:tc>
      </w:tr>
      <w:tr w:rsidR="00DB765A" w:rsidRPr="003353F7" w14:paraId="2E586DCA" w14:textId="77777777" w:rsidTr="00EA251E">
        <w:tc>
          <w:tcPr>
            <w:tcW w:w="9355" w:type="dxa"/>
            <w:gridSpan w:val="4"/>
            <w:shd w:val="clear" w:color="auto" w:fill="auto"/>
          </w:tcPr>
          <w:p w14:paraId="2C3CAA27" w14:textId="77777777" w:rsidR="00DB765A" w:rsidRPr="000E3AEE" w:rsidRDefault="00DB765A" w:rsidP="00DB765A">
            <w:pPr>
              <w:jc w:val="center"/>
              <w:rPr>
                <w:color w:val="000000"/>
                <w:lang w:val="uk-UA"/>
              </w:rPr>
            </w:pPr>
            <w:r w:rsidRPr="000E3AEE">
              <w:rPr>
                <w:color w:val="000000"/>
                <w:lang w:val="uk-UA"/>
              </w:rPr>
              <w:t xml:space="preserve">Змістовий модуль </w:t>
            </w:r>
            <w:r>
              <w:rPr>
                <w:color w:val="000000"/>
                <w:lang w:val="uk-UA"/>
              </w:rPr>
              <w:t>3</w:t>
            </w:r>
          </w:p>
        </w:tc>
      </w:tr>
      <w:tr w:rsidR="00230957" w:rsidRPr="00230957" w14:paraId="6FE93EF3" w14:textId="77777777" w:rsidTr="006A5CBE">
        <w:tc>
          <w:tcPr>
            <w:tcW w:w="2268" w:type="dxa"/>
            <w:shd w:val="clear" w:color="auto" w:fill="auto"/>
          </w:tcPr>
          <w:p w14:paraId="1178AD23" w14:textId="77777777" w:rsidR="00230957" w:rsidRDefault="00230957" w:rsidP="00230957">
            <w:pPr>
              <w:jc w:val="center"/>
              <w:rPr>
                <w:color w:val="000000"/>
                <w:lang w:val="uk-UA"/>
              </w:rPr>
            </w:pPr>
            <w:r w:rsidRPr="000E3AEE">
              <w:rPr>
                <w:color w:val="000000"/>
                <w:lang w:val="uk-UA"/>
              </w:rPr>
              <w:t>Тиждень 5</w:t>
            </w:r>
            <w:r>
              <w:rPr>
                <w:color w:val="000000"/>
              </w:rPr>
              <w:t xml:space="preserve"> </w:t>
            </w:r>
            <w:r>
              <w:rPr>
                <w:color w:val="000000"/>
                <w:lang w:val="uk-UA"/>
              </w:rPr>
              <w:t xml:space="preserve">Лекція </w:t>
            </w:r>
          </w:p>
          <w:p w14:paraId="5D96C785" w14:textId="77777777" w:rsidR="00230957" w:rsidRPr="000E3AEE" w:rsidRDefault="00230957" w:rsidP="00EA251E">
            <w:pPr>
              <w:jc w:val="center"/>
              <w:rPr>
                <w:color w:val="000000"/>
                <w:lang w:val="uk-UA"/>
              </w:rPr>
            </w:pPr>
            <w:r>
              <w:rPr>
                <w:color w:val="000000"/>
                <w:lang w:val="uk-UA"/>
              </w:rPr>
              <w:t xml:space="preserve">Лабораторна робота </w:t>
            </w:r>
          </w:p>
        </w:tc>
        <w:tc>
          <w:tcPr>
            <w:tcW w:w="2976" w:type="dxa"/>
            <w:shd w:val="clear" w:color="auto" w:fill="auto"/>
          </w:tcPr>
          <w:p w14:paraId="7C710ECE" w14:textId="77777777" w:rsidR="00230957" w:rsidRPr="004C0D18" w:rsidRDefault="00FA4CCD" w:rsidP="00C93646">
            <w:pPr>
              <w:rPr>
                <w:color w:val="000000"/>
                <w:lang w:val="uk-UA"/>
              </w:rPr>
            </w:pPr>
            <w:proofErr w:type="spellStart"/>
            <w:r w:rsidRPr="00FA4CCD">
              <w:rPr>
                <w:lang w:val="uk-UA"/>
              </w:rPr>
              <w:t>Нейрокомп’ютерні</w:t>
            </w:r>
            <w:proofErr w:type="spellEnd"/>
            <w:r w:rsidRPr="00FA4CCD">
              <w:rPr>
                <w:lang w:val="uk-UA"/>
              </w:rPr>
              <w:t xml:space="preserve"> технології та мережі</w:t>
            </w:r>
          </w:p>
        </w:tc>
        <w:tc>
          <w:tcPr>
            <w:tcW w:w="2835" w:type="dxa"/>
            <w:vMerge w:val="restart"/>
            <w:shd w:val="clear" w:color="auto" w:fill="auto"/>
          </w:tcPr>
          <w:p w14:paraId="1851FEB5" w14:textId="77777777" w:rsidR="00230957" w:rsidRPr="00230957" w:rsidRDefault="00230957" w:rsidP="00230957">
            <w:pPr>
              <w:jc w:val="center"/>
              <w:rPr>
                <w:color w:val="000000"/>
                <w:lang w:val="uk-UA"/>
              </w:rPr>
            </w:pPr>
            <w:r w:rsidRPr="00230957">
              <w:rPr>
                <w:color w:val="000000"/>
                <w:lang w:val="uk-UA"/>
              </w:rPr>
              <w:t>Усне опитування і тестові завдання</w:t>
            </w:r>
          </w:p>
          <w:p w14:paraId="1CA521A0" w14:textId="77777777" w:rsidR="00230957" w:rsidRPr="000E3AEE" w:rsidRDefault="00230957" w:rsidP="00230957">
            <w:pPr>
              <w:jc w:val="center"/>
              <w:rPr>
                <w:color w:val="000000"/>
                <w:lang w:val="uk-UA"/>
              </w:rPr>
            </w:pPr>
            <w:r w:rsidRPr="00230957">
              <w:rPr>
                <w:color w:val="000000"/>
                <w:lang w:val="uk-UA"/>
              </w:rPr>
              <w:t>Захист змістовної частини лабораторної роботи</w:t>
            </w:r>
          </w:p>
        </w:tc>
        <w:tc>
          <w:tcPr>
            <w:tcW w:w="1276" w:type="dxa"/>
            <w:vMerge w:val="restart"/>
            <w:shd w:val="clear" w:color="auto" w:fill="auto"/>
            <w:vAlign w:val="center"/>
          </w:tcPr>
          <w:p w14:paraId="0607AFA0" w14:textId="77777777" w:rsidR="00230957" w:rsidRPr="006A5CBE" w:rsidRDefault="006A5CBE" w:rsidP="006A5CBE">
            <w:pPr>
              <w:jc w:val="center"/>
              <w:rPr>
                <w:color w:val="000000"/>
              </w:rPr>
            </w:pPr>
            <w:r>
              <w:rPr>
                <w:color w:val="000000"/>
              </w:rPr>
              <w:t>7</w:t>
            </w:r>
          </w:p>
        </w:tc>
      </w:tr>
      <w:tr w:rsidR="00230957" w:rsidRPr="00C93646" w14:paraId="5253D3C2" w14:textId="77777777" w:rsidTr="00FA4CCD">
        <w:tc>
          <w:tcPr>
            <w:tcW w:w="2268" w:type="dxa"/>
            <w:shd w:val="clear" w:color="auto" w:fill="auto"/>
          </w:tcPr>
          <w:p w14:paraId="6220E876" w14:textId="77777777" w:rsidR="00230957" w:rsidRDefault="00230957" w:rsidP="00230957">
            <w:pPr>
              <w:jc w:val="center"/>
              <w:rPr>
                <w:color w:val="000000"/>
                <w:lang w:val="uk-UA"/>
              </w:rPr>
            </w:pPr>
            <w:r w:rsidRPr="000E3AEE">
              <w:rPr>
                <w:color w:val="000000"/>
                <w:lang w:val="uk-UA"/>
              </w:rPr>
              <w:t>Тиждень 6</w:t>
            </w:r>
            <w:r>
              <w:rPr>
                <w:color w:val="000000"/>
              </w:rPr>
              <w:t xml:space="preserve"> </w:t>
            </w:r>
            <w:r w:rsidRPr="000E3AEE">
              <w:rPr>
                <w:color w:val="000000"/>
                <w:lang w:val="uk-UA"/>
              </w:rPr>
              <w:t xml:space="preserve">Лекція </w:t>
            </w:r>
          </w:p>
          <w:p w14:paraId="2382DE32" w14:textId="77777777" w:rsidR="00230957" w:rsidRPr="000E3AEE" w:rsidRDefault="00230957" w:rsidP="00EA251E">
            <w:pPr>
              <w:jc w:val="center"/>
              <w:rPr>
                <w:color w:val="000000"/>
                <w:lang w:val="uk-UA"/>
              </w:rPr>
            </w:pPr>
            <w:r>
              <w:rPr>
                <w:color w:val="000000"/>
                <w:lang w:val="uk-UA"/>
              </w:rPr>
              <w:t xml:space="preserve">Лабораторна робота </w:t>
            </w:r>
          </w:p>
        </w:tc>
        <w:tc>
          <w:tcPr>
            <w:tcW w:w="2976" w:type="dxa"/>
            <w:shd w:val="clear" w:color="auto" w:fill="auto"/>
          </w:tcPr>
          <w:p w14:paraId="6E92EA25" w14:textId="77777777" w:rsidR="00230957" w:rsidRPr="004C0D18" w:rsidRDefault="00FA4CCD" w:rsidP="00FA4CCD">
            <w:pPr>
              <w:rPr>
                <w:color w:val="000000"/>
                <w:lang w:val="uk-UA"/>
              </w:rPr>
            </w:pPr>
            <w:proofErr w:type="spellStart"/>
            <w:r w:rsidRPr="00FA4CCD">
              <w:rPr>
                <w:lang w:val="uk-UA"/>
              </w:rPr>
              <w:t>Нейрокомп’ютерні</w:t>
            </w:r>
            <w:proofErr w:type="spellEnd"/>
            <w:r w:rsidRPr="00FA4CCD">
              <w:rPr>
                <w:lang w:val="uk-UA"/>
              </w:rPr>
              <w:t xml:space="preserve"> технології та мережі</w:t>
            </w:r>
          </w:p>
        </w:tc>
        <w:tc>
          <w:tcPr>
            <w:tcW w:w="2835" w:type="dxa"/>
            <w:vMerge/>
            <w:shd w:val="clear" w:color="auto" w:fill="auto"/>
          </w:tcPr>
          <w:p w14:paraId="152D804F" w14:textId="77777777" w:rsidR="00230957" w:rsidRPr="000E3AEE" w:rsidRDefault="00230957" w:rsidP="00EA251E">
            <w:pPr>
              <w:jc w:val="center"/>
              <w:rPr>
                <w:color w:val="000000"/>
                <w:lang w:val="uk-UA"/>
              </w:rPr>
            </w:pPr>
          </w:p>
        </w:tc>
        <w:tc>
          <w:tcPr>
            <w:tcW w:w="1276" w:type="dxa"/>
            <w:vMerge/>
            <w:shd w:val="clear" w:color="auto" w:fill="auto"/>
          </w:tcPr>
          <w:p w14:paraId="0DA01BB6" w14:textId="77777777" w:rsidR="00230957" w:rsidRPr="00C93646" w:rsidRDefault="00230957" w:rsidP="00EA251E">
            <w:pPr>
              <w:jc w:val="center"/>
              <w:rPr>
                <w:color w:val="000000"/>
                <w:lang w:val="ru-RU"/>
              </w:rPr>
            </w:pPr>
          </w:p>
        </w:tc>
      </w:tr>
      <w:tr w:rsidR="00DB765A" w:rsidRPr="003353F7" w14:paraId="2518E5EE" w14:textId="77777777" w:rsidTr="00EA251E">
        <w:tc>
          <w:tcPr>
            <w:tcW w:w="9355" w:type="dxa"/>
            <w:gridSpan w:val="4"/>
            <w:shd w:val="clear" w:color="auto" w:fill="auto"/>
          </w:tcPr>
          <w:p w14:paraId="74EF8D9E" w14:textId="77777777" w:rsidR="00DB765A" w:rsidRPr="004C0D18" w:rsidRDefault="00DB765A" w:rsidP="00124815">
            <w:pPr>
              <w:jc w:val="center"/>
              <w:rPr>
                <w:color w:val="000000"/>
                <w:lang w:val="uk-UA"/>
              </w:rPr>
            </w:pPr>
            <w:r w:rsidRPr="004C0D18">
              <w:rPr>
                <w:color w:val="000000"/>
                <w:lang w:val="uk-UA"/>
              </w:rPr>
              <w:t xml:space="preserve">Змістовий модуль </w:t>
            </w:r>
            <w:r w:rsidR="00124815" w:rsidRPr="004C0D18">
              <w:rPr>
                <w:color w:val="000000"/>
                <w:lang w:val="uk-UA"/>
              </w:rPr>
              <w:t>4</w:t>
            </w:r>
          </w:p>
        </w:tc>
      </w:tr>
      <w:tr w:rsidR="00230957" w:rsidRPr="00584BB3" w14:paraId="5DC10A0A" w14:textId="77777777" w:rsidTr="006A5CBE">
        <w:tc>
          <w:tcPr>
            <w:tcW w:w="2268" w:type="dxa"/>
            <w:shd w:val="clear" w:color="auto" w:fill="auto"/>
          </w:tcPr>
          <w:p w14:paraId="473994EE" w14:textId="77777777" w:rsidR="00230957" w:rsidRDefault="00230957" w:rsidP="00230957">
            <w:pPr>
              <w:jc w:val="center"/>
              <w:rPr>
                <w:color w:val="000000"/>
                <w:lang w:val="uk-UA"/>
              </w:rPr>
            </w:pPr>
            <w:r w:rsidRPr="000E3AEE">
              <w:rPr>
                <w:color w:val="000000"/>
                <w:lang w:val="uk-UA"/>
              </w:rPr>
              <w:t>Тиждень 7</w:t>
            </w:r>
            <w:r>
              <w:rPr>
                <w:color w:val="000000"/>
              </w:rPr>
              <w:t xml:space="preserve"> </w:t>
            </w:r>
            <w:r w:rsidRPr="000E3AEE">
              <w:rPr>
                <w:color w:val="000000"/>
                <w:lang w:val="uk-UA"/>
              </w:rPr>
              <w:t xml:space="preserve">Лекція </w:t>
            </w:r>
          </w:p>
          <w:p w14:paraId="07135484" w14:textId="77777777" w:rsidR="00230957" w:rsidRPr="000E3AEE" w:rsidRDefault="00230957" w:rsidP="00EA251E">
            <w:pPr>
              <w:jc w:val="center"/>
              <w:rPr>
                <w:color w:val="000000"/>
                <w:lang w:val="uk-UA"/>
              </w:rPr>
            </w:pPr>
            <w:r>
              <w:rPr>
                <w:color w:val="000000"/>
                <w:lang w:val="uk-UA"/>
              </w:rPr>
              <w:t>Лабораторна робота</w:t>
            </w:r>
          </w:p>
        </w:tc>
        <w:tc>
          <w:tcPr>
            <w:tcW w:w="2976" w:type="dxa"/>
            <w:shd w:val="clear" w:color="auto" w:fill="auto"/>
          </w:tcPr>
          <w:p w14:paraId="0B9E0E91" w14:textId="77777777" w:rsidR="00230957" w:rsidRPr="004C0D18" w:rsidRDefault="00FA4CCD" w:rsidP="004C0D18">
            <w:pPr>
              <w:rPr>
                <w:color w:val="000000"/>
                <w:lang w:val="uk-UA"/>
              </w:rPr>
            </w:pPr>
            <w:r w:rsidRPr="00FA4CCD">
              <w:rPr>
                <w:lang w:val="uk-UA"/>
              </w:rPr>
              <w:t>Асоціативні правила та дерева рішень</w:t>
            </w:r>
          </w:p>
        </w:tc>
        <w:tc>
          <w:tcPr>
            <w:tcW w:w="2835" w:type="dxa"/>
            <w:vMerge w:val="restart"/>
            <w:shd w:val="clear" w:color="auto" w:fill="auto"/>
          </w:tcPr>
          <w:p w14:paraId="49A19682" w14:textId="77777777" w:rsidR="00230957" w:rsidRPr="00230957" w:rsidRDefault="00230957" w:rsidP="00230957">
            <w:pPr>
              <w:jc w:val="center"/>
              <w:rPr>
                <w:color w:val="000000"/>
                <w:lang w:val="uk-UA"/>
              </w:rPr>
            </w:pPr>
            <w:r w:rsidRPr="00230957">
              <w:rPr>
                <w:color w:val="000000"/>
                <w:lang w:val="uk-UA"/>
              </w:rPr>
              <w:t>Усне опитування і тестові завдання</w:t>
            </w:r>
          </w:p>
          <w:p w14:paraId="5717DE27" w14:textId="77777777" w:rsidR="00230957" w:rsidRPr="001D00EF" w:rsidRDefault="00230957" w:rsidP="00230957">
            <w:pPr>
              <w:jc w:val="center"/>
              <w:rPr>
                <w:lang w:val="uk-UA"/>
              </w:rPr>
            </w:pPr>
            <w:r w:rsidRPr="00230957">
              <w:rPr>
                <w:color w:val="000000"/>
                <w:lang w:val="uk-UA"/>
              </w:rPr>
              <w:t>Захист змістовної частини лабораторної роботи</w:t>
            </w:r>
          </w:p>
        </w:tc>
        <w:tc>
          <w:tcPr>
            <w:tcW w:w="1276" w:type="dxa"/>
            <w:vMerge w:val="restart"/>
            <w:shd w:val="clear" w:color="auto" w:fill="auto"/>
            <w:vAlign w:val="center"/>
          </w:tcPr>
          <w:p w14:paraId="49B271B5" w14:textId="77777777" w:rsidR="00230957" w:rsidRPr="006A5CBE" w:rsidRDefault="006A5CBE" w:rsidP="006A5CBE">
            <w:pPr>
              <w:jc w:val="center"/>
              <w:rPr>
                <w:color w:val="000000"/>
              </w:rPr>
            </w:pPr>
            <w:r>
              <w:rPr>
                <w:color w:val="000000"/>
              </w:rPr>
              <w:t>7</w:t>
            </w:r>
          </w:p>
        </w:tc>
      </w:tr>
      <w:tr w:rsidR="00230957" w:rsidRPr="00910DDB" w14:paraId="53BAB432" w14:textId="77777777" w:rsidTr="00FA4CCD">
        <w:tc>
          <w:tcPr>
            <w:tcW w:w="2268" w:type="dxa"/>
            <w:shd w:val="clear" w:color="auto" w:fill="auto"/>
          </w:tcPr>
          <w:p w14:paraId="51AB00F1" w14:textId="77777777" w:rsidR="00230957" w:rsidRDefault="00230957" w:rsidP="00230957">
            <w:pPr>
              <w:jc w:val="center"/>
              <w:rPr>
                <w:color w:val="000000"/>
                <w:lang w:val="uk-UA"/>
              </w:rPr>
            </w:pPr>
            <w:r w:rsidRPr="000E3AEE">
              <w:rPr>
                <w:color w:val="000000"/>
                <w:lang w:val="uk-UA"/>
              </w:rPr>
              <w:t>Тиждень 8</w:t>
            </w:r>
            <w:r>
              <w:rPr>
                <w:color w:val="000000"/>
              </w:rPr>
              <w:t xml:space="preserve"> </w:t>
            </w:r>
            <w:r w:rsidRPr="000E3AEE">
              <w:rPr>
                <w:color w:val="000000"/>
                <w:lang w:val="uk-UA"/>
              </w:rPr>
              <w:t xml:space="preserve">Лекція </w:t>
            </w:r>
          </w:p>
          <w:p w14:paraId="284FF931" w14:textId="77777777" w:rsidR="00230957" w:rsidRPr="000E3AEE" w:rsidRDefault="00230957" w:rsidP="00EA251E">
            <w:pPr>
              <w:jc w:val="center"/>
              <w:rPr>
                <w:color w:val="000000"/>
                <w:lang w:val="uk-UA"/>
              </w:rPr>
            </w:pPr>
            <w:r>
              <w:rPr>
                <w:color w:val="000000"/>
                <w:lang w:val="uk-UA"/>
              </w:rPr>
              <w:t>Лабораторна робота</w:t>
            </w:r>
          </w:p>
        </w:tc>
        <w:tc>
          <w:tcPr>
            <w:tcW w:w="2976" w:type="dxa"/>
            <w:shd w:val="clear" w:color="auto" w:fill="auto"/>
          </w:tcPr>
          <w:p w14:paraId="1F1785E6" w14:textId="77777777" w:rsidR="00230957" w:rsidRPr="000E3AEE" w:rsidRDefault="00FA4CCD" w:rsidP="00FA4CCD">
            <w:pPr>
              <w:rPr>
                <w:color w:val="000000"/>
                <w:lang w:val="uk-UA"/>
              </w:rPr>
            </w:pPr>
            <w:r w:rsidRPr="00FA4CCD">
              <w:rPr>
                <w:lang w:val="uk-UA"/>
              </w:rPr>
              <w:t>Асоціативні правила та дерева рішень</w:t>
            </w:r>
          </w:p>
        </w:tc>
        <w:tc>
          <w:tcPr>
            <w:tcW w:w="2835" w:type="dxa"/>
            <w:vMerge/>
            <w:shd w:val="clear" w:color="auto" w:fill="auto"/>
          </w:tcPr>
          <w:p w14:paraId="64788BC3" w14:textId="77777777" w:rsidR="00230957" w:rsidRPr="000E3AEE" w:rsidRDefault="00230957" w:rsidP="00EA251E">
            <w:pPr>
              <w:jc w:val="center"/>
              <w:rPr>
                <w:color w:val="000000"/>
                <w:lang w:val="uk-UA"/>
              </w:rPr>
            </w:pPr>
          </w:p>
        </w:tc>
        <w:tc>
          <w:tcPr>
            <w:tcW w:w="1276" w:type="dxa"/>
            <w:vMerge/>
            <w:shd w:val="clear" w:color="auto" w:fill="auto"/>
          </w:tcPr>
          <w:p w14:paraId="7F96B56B" w14:textId="77777777" w:rsidR="00230957" w:rsidRPr="000C56E9" w:rsidRDefault="00230957" w:rsidP="00EA251E">
            <w:pPr>
              <w:jc w:val="center"/>
              <w:rPr>
                <w:color w:val="000000"/>
                <w:lang w:val="ru-RU"/>
              </w:rPr>
            </w:pPr>
          </w:p>
        </w:tc>
      </w:tr>
      <w:tr w:rsidR="00DB765A" w:rsidRPr="003353F7" w14:paraId="558C5496" w14:textId="77777777" w:rsidTr="00EA251E">
        <w:tc>
          <w:tcPr>
            <w:tcW w:w="9355" w:type="dxa"/>
            <w:gridSpan w:val="4"/>
            <w:shd w:val="clear" w:color="auto" w:fill="auto"/>
          </w:tcPr>
          <w:p w14:paraId="3C9FB26A" w14:textId="77777777" w:rsidR="00DB765A" w:rsidRPr="000E3AEE" w:rsidRDefault="00DB765A" w:rsidP="00124815">
            <w:pPr>
              <w:jc w:val="center"/>
              <w:rPr>
                <w:color w:val="000000"/>
                <w:lang w:val="uk-UA"/>
              </w:rPr>
            </w:pPr>
            <w:r w:rsidRPr="000E3AEE">
              <w:rPr>
                <w:color w:val="000000"/>
                <w:lang w:val="uk-UA"/>
              </w:rPr>
              <w:t xml:space="preserve">Змістовий модуль </w:t>
            </w:r>
            <w:r w:rsidR="00124815">
              <w:rPr>
                <w:color w:val="000000"/>
                <w:lang w:val="uk-UA"/>
              </w:rPr>
              <w:t>5</w:t>
            </w:r>
          </w:p>
        </w:tc>
      </w:tr>
      <w:tr w:rsidR="00230957" w:rsidRPr="00230957" w14:paraId="2206F2EF" w14:textId="77777777" w:rsidTr="006A5CBE">
        <w:tc>
          <w:tcPr>
            <w:tcW w:w="2268" w:type="dxa"/>
            <w:shd w:val="clear" w:color="auto" w:fill="auto"/>
          </w:tcPr>
          <w:p w14:paraId="0395F4A8" w14:textId="77777777" w:rsidR="00230957" w:rsidRDefault="00230957" w:rsidP="00230957">
            <w:pPr>
              <w:jc w:val="center"/>
              <w:rPr>
                <w:color w:val="000000"/>
                <w:lang w:val="uk-UA"/>
              </w:rPr>
            </w:pPr>
            <w:r w:rsidRPr="000E3AEE">
              <w:rPr>
                <w:color w:val="000000"/>
                <w:lang w:val="uk-UA"/>
              </w:rPr>
              <w:t>Тиждень 9</w:t>
            </w:r>
            <w:r>
              <w:rPr>
                <w:color w:val="000000"/>
              </w:rPr>
              <w:t xml:space="preserve"> </w:t>
            </w:r>
            <w:r w:rsidRPr="000E3AEE">
              <w:rPr>
                <w:color w:val="000000"/>
                <w:lang w:val="uk-UA"/>
              </w:rPr>
              <w:t xml:space="preserve">Лекція </w:t>
            </w:r>
          </w:p>
          <w:p w14:paraId="2AD795AB" w14:textId="77777777" w:rsidR="00230957" w:rsidRPr="000E3AEE" w:rsidRDefault="00230957" w:rsidP="00EA251E">
            <w:pPr>
              <w:jc w:val="center"/>
              <w:rPr>
                <w:color w:val="000000"/>
                <w:lang w:val="uk-UA"/>
              </w:rPr>
            </w:pPr>
            <w:r>
              <w:rPr>
                <w:color w:val="000000"/>
                <w:lang w:val="uk-UA"/>
              </w:rPr>
              <w:t>Лабораторна робота</w:t>
            </w:r>
          </w:p>
        </w:tc>
        <w:tc>
          <w:tcPr>
            <w:tcW w:w="2976" w:type="dxa"/>
            <w:shd w:val="clear" w:color="auto" w:fill="auto"/>
          </w:tcPr>
          <w:p w14:paraId="2B958349" w14:textId="77777777" w:rsidR="00230957" w:rsidRPr="000C56E9" w:rsidRDefault="00FA4CCD" w:rsidP="000C56E9">
            <w:pPr>
              <w:rPr>
                <w:color w:val="000000"/>
                <w:lang w:val="ru-RU"/>
              </w:rPr>
            </w:pPr>
            <w:r w:rsidRPr="00FA4CCD">
              <w:rPr>
                <w:lang w:val="uk-UA"/>
              </w:rPr>
              <w:t>Еволюційні технології та генетичні  алгоритми</w:t>
            </w:r>
          </w:p>
        </w:tc>
        <w:tc>
          <w:tcPr>
            <w:tcW w:w="2835" w:type="dxa"/>
            <w:vMerge w:val="restart"/>
            <w:shd w:val="clear" w:color="auto" w:fill="auto"/>
          </w:tcPr>
          <w:p w14:paraId="21DA49E8" w14:textId="77777777" w:rsidR="00230957" w:rsidRPr="00230957" w:rsidRDefault="00230957" w:rsidP="00230957">
            <w:pPr>
              <w:jc w:val="center"/>
              <w:rPr>
                <w:color w:val="000000"/>
                <w:lang w:val="uk-UA"/>
              </w:rPr>
            </w:pPr>
            <w:r w:rsidRPr="00230957">
              <w:rPr>
                <w:color w:val="000000"/>
                <w:lang w:val="uk-UA"/>
              </w:rPr>
              <w:t>Усне опитування і тестові завдання</w:t>
            </w:r>
          </w:p>
          <w:p w14:paraId="4E522092" w14:textId="77777777" w:rsidR="00230957" w:rsidRPr="000E3AEE" w:rsidRDefault="00230957" w:rsidP="00230957">
            <w:pPr>
              <w:jc w:val="center"/>
              <w:rPr>
                <w:color w:val="000000"/>
                <w:lang w:val="uk-UA"/>
              </w:rPr>
            </w:pPr>
            <w:r w:rsidRPr="00230957">
              <w:rPr>
                <w:color w:val="000000"/>
                <w:lang w:val="uk-UA"/>
              </w:rPr>
              <w:t>Захист змістовної частини лабораторної роботи</w:t>
            </w:r>
          </w:p>
        </w:tc>
        <w:tc>
          <w:tcPr>
            <w:tcW w:w="1276" w:type="dxa"/>
            <w:vMerge w:val="restart"/>
            <w:shd w:val="clear" w:color="auto" w:fill="auto"/>
            <w:vAlign w:val="center"/>
          </w:tcPr>
          <w:p w14:paraId="3FB87255" w14:textId="77777777" w:rsidR="00230957" w:rsidRPr="006A5CBE" w:rsidRDefault="006A5CBE" w:rsidP="006A5CBE">
            <w:pPr>
              <w:jc w:val="center"/>
              <w:rPr>
                <w:color w:val="000000"/>
              </w:rPr>
            </w:pPr>
            <w:r>
              <w:rPr>
                <w:color w:val="000000"/>
              </w:rPr>
              <w:t>8</w:t>
            </w:r>
          </w:p>
        </w:tc>
      </w:tr>
      <w:tr w:rsidR="00230957" w:rsidRPr="00910DDB" w14:paraId="3B11CDFF" w14:textId="77777777" w:rsidTr="00230957">
        <w:tc>
          <w:tcPr>
            <w:tcW w:w="2268" w:type="dxa"/>
            <w:shd w:val="clear" w:color="auto" w:fill="auto"/>
          </w:tcPr>
          <w:p w14:paraId="7FA27C4F" w14:textId="77777777" w:rsidR="00230957" w:rsidRDefault="00230957" w:rsidP="00230957">
            <w:pPr>
              <w:jc w:val="center"/>
              <w:rPr>
                <w:color w:val="000000"/>
                <w:lang w:val="uk-UA"/>
              </w:rPr>
            </w:pPr>
            <w:r w:rsidRPr="000E3AEE">
              <w:rPr>
                <w:color w:val="000000"/>
                <w:lang w:val="uk-UA"/>
              </w:rPr>
              <w:t>Тиждень 10</w:t>
            </w:r>
            <w:r>
              <w:rPr>
                <w:color w:val="000000"/>
              </w:rPr>
              <w:t xml:space="preserve"> </w:t>
            </w:r>
            <w:r w:rsidRPr="000E3AEE">
              <w:rPr>
                <w:color w:val="000000"/>
                <w:lang w:val="uk-UA"/>
              </w:rPr>
              <w:t xml:space="preserve">Лекція </w:t>
            </w:r>
          </w:p>
          <w:p w14:paraId="1787D977" w14:textId="77777777" w:rsidR="00230957" w:rsidRPr="000E3AEE" w:rsidRDefault="00230957" w:rsidP="00EA251E">
            <w:pPr>
              <w:jc w:val="center"/>
              <w:rPr>
                <w:color w:val="000000"/>
                <w:lang w:val="uk-UA"/>
              </w:rPr>
            </w:pPr>
            <w:r>
              <w:rPr>
                <w:color w:val="000000"/>
                <w:lang w:val="uk-UA"/>
              </w:rPr>
              <w:t>Лабораторна робота</w:t>
            </w:r>
          </w:p>
        </w:tc>
        <w:tc>
          <w:tcPr>
            <w:tcW w:w="2976" w:type="dxa"/>
            <w:shd w:val="clear" w:color="auto" w:fill="auto"/>
          </w:tcPr>
          <w:p w14:paraId="51AE59F6" w14:textId="77777777" w:rsidR="00230957" w:rsidRPr="000C56E9" w:rsidRDefault="00FA4CCD" w:rsidP="000C56E9">
            <w:pPr>
              <w:rPr>
                <w:color w:val="000000"/>
                <w:lang w:val="ru-RU"/>
              </w:rPr>
            </w:pPr>
            <w:r w:rsidRPr="00FA4CCD">
              <w:rPr>
                <w:lang w:val="uk-UA"/>
              </w:rPr>
              <w:t>Еволюційні технології та генетичні  алгоритми</w:t>
            </w:r>
          </w:p>
        </w:tc>
        <w:tc>
          <w:tcPr>
            <w:tcW w:w="2835" w:type="dxa"/>
            <w:vMerge/>
            <w:shd w:val="clear" w:color="auto" w:fill="auto"/>
          </w:tcPr>
          <w:p w14:paraId="28BE00E5" w14:textId="77777777" w:rsidR="00230957" w:rsidRPr="000E3AEE" w:rsidRDefault="00230957" w:rsidP="00EA251E">
            <w:pPr>
              <w:jc w:val="center"/>
              <w:rPr>
                <w:color w:val="000000"/>
                <w:lang w:val="uk-UA"/>
              </w:rPr>
            </w:pPr>
          </w:p>
        </w:tc>
        <w:tc>
          <w:tcPr>
            <w:tcW w:w="1276" w:type="dxa"/>
            <w:vMerge/>
            <w:shd w:val="clear" w:color="auto" w:fill="auto"/>
          </w:tcPr>
          <w:p w14:paraId="1C351275" w14:textId="77777777" w:rsidR="00230957" w:rsidRPr="000C56E9" w:rsidRDefault="00230957" w:rsidP="00EA251E">
            <w:pPr>
              <w:jc w:val="center"/>
              <w:rPr>
                <w:color w:val="000000"/>
                <w:lang w:val="ru-RU"/>
              </w:rPr>
            </w:pPr>
          </w:p>
        </w:tc>
      </w:tr>
      <w:tr w:rsidR="00DB765A" w:rsidRPr="003353F7" w14:paraId="0AA69041" w14:textId="77777777" w:rsidTr="00EA251E">
        <w:tc>
          <w:tcPr>
            <w:tcW w:w="9355" w:type="dxa"/>
            <w:gridSpan w:val="4"/>
            <w:shd w:val="clear" w:color="auto" w:fill="auto"/>
          </w:tcPr>
          <w:p w14:paraId="35189205" w14:textId="77777777" w:rsidR="00DB765A" w:rsidRPr="000E3AEE" w:rsidRDefault="00DB765A" w:rsidP="00124815">
            <w:pPr>
              <w:jc w:val="center"/>
              <w:rPr>
                <w:color w:val="000000"/>
                <w:lang w:val="uk-UA"/>
              </w:rPr>
            </w:pPr>
            <w:r w:rsidRPr="000E3AEE">
              <w:rPr>
                <w:color w:val="000000"/>
                <w:lang w:val="uk-UA"/>
              </w:rPr>
              <w:t xml:space="preserve">Змістовий модуль </w:t>
            </w:r>
            <w:r w:rsidR="00124815">
              <w:rPr>
                <w:color w:val="000000"/>
                <w:lang w:val="uk-UA"/>
              </w:rPr>
              <w:t>6</w:t>
            </w:r>
          </w:p>
        </w:tc>
      </w:tr>
      <w:tr w:rsidR="00230957" w:rsidRPr="00230957" w14:paraId="71407F1A" w14:textId="77777777" w:rsidTr="000841F1">
        <w:tc>
          <w:tcPr>
            <w:tcW w:w="2268" w:type="dxa"/>
            <w:shd w:val="clear" w:color="auto" w:fill="auto"/>
          </w:tcPr>
          <w:p w14:paraId="32F8B733" w14:textId="77777777" w:rsidR="00230957" w:rsidRDefault="00230957" w:rsidP="00230957">
            <w:pPr>
              <w:jc w:val="center"/>
              <w:rPr>
                <w:color w:val="000000"/>
                <w:lang w:val="uk-UA"/>
              </w:rPr>
            </w:pPr>
            <w:r w:rsidRPr="000E3AEE">
              <w:rPr>
                <w:color w:val="000000"/>
                <w:lang w:val="uk-UA"/>
              </w:rPr>
              <w:t>Тиждень 11</w:t>
            </w:r>
            <w:r>
              <w:rPr>
                <w:color w:val="000000"/>
              </w:rPr>
              <w:t xml:space="preserve"> </w:t>
            </w:r>
            <w:r w:rsidRPr="000E3AEE">
              <w:rPr>
                <w:color w:val="000000"/>
                <w:lang w:val="uk-UA"/>
              </w:rPr>
              <w:t xml:space="preserve">Лекція </w:t>
            </w:r>
          </w:p>
          <w:p w14:paraId="0A98F21A" w14:textId="77777777" w:rsidR="00230957" w:rsidRPr="000E3AEE" w:rsidRDefault="00230957" w:rsidP="00EA251E">
            <w:pPr>
              <w:jc w:val="center"/>
              <w:rPr>
                <w:color w:val="000000"/>
                <w:lang w:val="uk-UA"/>
              </w:rPr>
            </w:pPr>
            <w:r>
              <w:rPr>
                <w:color w:val="000000"/>
                <w:lang w:val="uk-UA"/>
              </w:rPr>
              <w:t>Лабораторна робота</w:t>
            </w:r>
          </w:p>
        </w:tc>
        <w:tc>
          <w:tcPr>
            <w:tcW w:w="2976" w:type="dxa"/>
            <w:shd w:val="clear" w:color="auto" w:fill="auto"/>
          </w:tcPr>
          <w:p w14:paraId="288C895E" w14:textId="77777777" w:rsidR="00230957" w:rsidRPr="00FA4CCD" w:rsidRDefault="00FA4CCD" w:rsidP="000841F1">
            <w:pPr>
              <w:rPr>
                <w:color w:val="000000"/>
                <w:lang w:val="ru-RU"/>
              </w:rPr>
            </w:pPr>
            <w:proofErr w:type="spellStart"/>
            <w:r w:rsidRPr="00FA4CCD">
              <w:rPr>
                <w:lang w:val="ru-RU"/>
              </w:rPr>
              <w:t>Нечіткі</w:t>
            </w:r>
            <w:proofErr w:type="spellEnd"/>
            <w:r w:rsidRPr="00FA4CCD">
              <w:rPr>
                <w:lang w:val="ru-RU"/>
              </w:rPr>
              <w:t xml:space="preserve"> </w:t>
            </w:r>
            <w:proofErr w:type="spellStart"/>
            <w:r w:rsidRPr="00FA4CCD">
              <w:rPr>
                <w:lang w:val="ru-RU"/>
              </w:rPr>
              <w:t>методи</w:t>
            </w:r>
            <w:proofErr w:type="spellEnd"/>
            <w:r w:rsidRPr="00FA4CCD">
              <w:rPr>
                <w:lang w:val="ru-RU"/>
              </w:rPr>
              <w:t xml:space="preserve"> </w:t>
            </w:r>
            <w:proofErr w:type="spellStart"/>
            <w:proofErr w:type="gramStart"/>
            <w:r w:rsidRPr="00FA4CCD">
              <w:rPr>
                <w:lang w:val="ru-RU"/>
              </w:rPr>
              <w:t>інтелектуального</w:t>
            </w:r>
            <w:proofErr w:type="spellEnd"/>
            <w:r w:rsidRPr="00FA4CCD">
              <w:rPr>
                <w:lang w:val="ru-RU"/>
              </w:rPr>
              <w:t xml:space="preserve">  </w:t>
            </w:r>
            <w:proofErr w:type="spellStart"/>
            <w:r w:rsidRPr="00FA4CCD">
              <w:rPr>
                <w:lang w:val="ru-RU"/>
              </w:rPr>
              <w:t>аналізу</w:t>
            </w:r>
            <w:proofErr w:type="spellEnd"/>
            <w:proofErr w:type="gramEnd"/>
            <w:r w:rsidRPr="00FA4CCD">
              <w:rPr>
                <w:lang w:val="ru-RU"/>
              </w:rPr>
              <w:t xml:space="preserve"> </w:t>
            </w:r>
            <w:proofErr w:type="spellStart"/>
            <w:r w:rsidRPr="00FA4CCD">
              <w:rPr>
                <w:lang w:val="ru-RU"/>
              </w:rPr>
              <w:t>даних</w:t>
            </w:r>
            <w:proofErr w:type="spellEnd"/>
          </w:p>
        </w:tc>
        <w:tc>
          <w:tcPr>
            <w:tcW w:w="2835" w:type="dxa"/>
            <w:vMerge w:val="restart"/>
            <w:shd w:val="clear" w:color="auto" w:fill="auto"/>
          </w:tcPr>
          <w:p w14:paraId="327E9E49" w14:textId="77777777" w:rsidR="00230957" w:rsidRPr="00230957" w:rsidRDefault="00230957" w:rsidP="00230957">
            <w:pPr>
              <w:jc w:val="center"/>
              <w:rPr>
                <w:color w:val="000000"/>
                <w:lang w:val="uk-UA"/>
              </w:rPr>
            </w:pPr>
            <w:r w:rsidRPr="00230957">
              <w:rPr>
                <w:color w:val="000000"/>
                <w:lang w:val="uk-UA"/>
              </w:rPr>
              <w:t>Усне опитування і тестові завдання</w:t>
            </w:r>
          </w:p>
          <w:p w14:paraId="3E8B26C5" w14:textId="77777777" w:rsidR="00230957" w:rsidRPr="000E3AEE" w:rsidRDefault="00230957" w:rsidP="00230957">
            <w:pPr>
              <w:jc w:val="center"/>
              <w:rPr>
                <w:color w:val="000000"/>
                <w:lang w:val="uk-UA"/>
              </w:rPr>
            </w:pPr>
            <w:r w:rsidRPr="00230957">
              <w:rPr>
                <w:color w:val="000000"/>
                <w:lang w:val="uk-UA"/>
              </w:rPr>
              <w:t>Захист змістовної частини лабораторної роботи</w:t>
            </w:r>
          </w:p>
        </w:tc>
        <w:tc>
          <w:tcPr>
            <w:tcW w:w="1276" w:type="dxa"/>
            <w:vMerge w:val="restart"/>
            <w:shd w:val="clear" w:color="auto" w:fill="auto"/>
            <w:vAlign w:val="center"/>
          </w:tcPr>
          <w:p w14:paraId="7B5B1BA5" w14:textId="77777777" w:rsidR="00230957" w:rsidRPr="006A5CBE" w:rsidRDefault="006A5CBE" w:rsidP="006A5CBE">
            <w:pPr>
              <w:jc w:val="center"/>
              <w:rPr>
                <w:color w:val="000000"/>
              </w:rPr>
            </w:pPr>
            <w:r>
              <w:rPr>
                <w:color w:val="000000"/>
              </w:rPr>
              <w:t>8</w:t>
            </w:r>
          </w:p>
        </w:tc>
      </w:tr>
      <w:tr w:rsidR="00230957" w:rsidRPr="00910DDB" w14:paraId="48F4E24F" w14:textId="77777777" w:rsidTr="000841F1">
        <w:tc>
          <w:tcPr>
            <w:tcW w:w="2268" w:type="dxa"/>
            <w:shd w:val="clear" w:color="auto" w:fill="auto"/>
          </w:tcPr>
          <w:p w14:paraId="5258F384" w14:textId="77777777" w:rsidR="00230957" w:rsidRDefault="00230957" w:rsidP="00230957">
            <w:pPr>
              <w:jc w:val="center"/>
              <w:rPr>
                <w:color w:val="000000"/>
                <w:lang w:val="uk-UA"/>
              </w:rPr>
            </w:pPr>
            <w:r w:rsidRPr="000E3AEE">
              <w:rPr>
                <w:color w:val="000000"/>
                <w:lang w:val="uk-UA"/>
              </w:rPr>
              <w:t>Тиждень 12</w:t>
            </w:r>
            <w:r>
              <w:rPr>
                <w:color w:val="000000"/>
              </w:rPr>
              <w:t xml:space="preserve"> </w:t>
            </w:r>
            <w:r w:rsidRPr="000E3AEE">
              <w:rPr>
                <w:color w:val="000000"/>
                <w:lang w:val="uk-UA"/>
              </w:rPr>
              <w:t xml:space="preserve">Лекція </w:t>
            </w:r>
          </w:p>
          <w:p w14:paraId="3982FE86" w14:textId="77777777" w:rsidR="00230957" w:rsidRPr="000E3AEE" w:rsidRDefault="00230957" w:rsidP="00EA251E">
            <w:pPr>
              <w:jc w:val="center"/>
              <w:rPr>
                <w:color w:val="000000"/>
                <w:lang w:val="ru-RU"/>
              </w:rPr>
            </w:pPr>
            <w:r>
              <w:rPr>
                <w:color w:val="000000"/>
                <w:lang w:val="uk-UA"/>
              </w:rPr>
              <w:t>Лабораторна робота</w:t>
            </w:r>
          </w:p>
        </w:tc>
        <w:tc>
          <w:tcPr>
            <w:tcW w:w="2976" w:type="dxa"/>
            <w:shd w:val="clear" w:color="auto" w:fill="auto"/>
          </w:tcPr>
          <w:p w14:paraId="716B1FE9" w14:textId="77777777" w:rsidR="00230957" w:rsidRPr="00FA4CCD" w:rsidRDefault="00FA4CCD" w:rsidP="000841F1">
            <w:pPr>
              <w:rPr>
                <w:color w:val="000000"/>
                <w:lang w:val="ru-RU"/>
              </w:rPr>
            </w:pPr>
            <w:proofErr w:type="spellStart"/>
            <w:r w:rsidRPr="00FA4CCD">
              <w:rPr>
                <w:lang w:val="ru-RU"/>
              </w:rPr>
              <w:t>Нечіткі</w:t>
            </w:r>
            <w:proofErr w:type="spellEnd"/>
            <w:r w:rsidRPr="00FA4CCD">
              <w:rPr>
                <w:lang w:val="ru-RU"/>
              </w:rPr>
              <w:t xml:space="preserve"> </w:t>
            </w:r>
            <w:proofErr w:type="spellStart"/>
            <w:r w:rsidRPr="00FA4CCD">
              <w:rPr>
                <w:lang w:val="ru-RU"/>
              </w:rPr>
              <w:t>методи</w:t>
            </w:r>
            <w:proofErr w:type="spellEnd"/>
            <w:r w:rsidRPr="00FA4CCD">
              <w:rPr>
                <w:lang w:val="ru-RU"/>
              </w:rPr>
              <w:t xml:space="preserve"> </w:t>
            </w:r>
            <w:proofErr w:type="spellStart"/>
            <w:proofErr w:type="gramStart"/>
            <w:r w:rsidRPr="00FA4CCD">
              <w:rPr>
                <w:lang w:val="ru-RU"/>
              </w:rPr>
              <w:t>інтелектуального</w:t>
            </w:r>
            <w:proofErr w:type="spellEnd"/>
            <w:r w:rsidRPr="00FA4CCD">
              <w:rPr>
                <w:lang w:val="ru-RU"/>
              </w:rPr>
              <w:t xml:space="preserve">  </w:t>
            </w:r>
            <w:proofErr w:type="spellStart"/>
            <w:r w:rsidRPr="00FA4CCD">
              <w:rPr>
                <w:lang w:val="ru-RU"/>
              </w:rPr>
              <w:t>аналізу</w:t>
            </w:r>
            <w:proofErr w:type="spellEnd"/>
            <w:proofErr w:type="gramEnd"/>
            <w:r w:rsidRPr="00FA4CCD">
              <w:rPr>
                <w:lang w:val="ru-RU"/>
              </w:rPr>
              <w:t xml:space="preserve"> </w:t>
            </w:r>
            <w:proofErr w:type="spellStart"/>
            <w:r w:rsidRPr="00FA4CCD">
              <w:rPr>
                <w:lang w:val="ru-RU"/>
              </w:rPr>
              <w:t>даних</w:t>
            </w:r>
            <w:proofErr w:type="spellEnd"/>
          </w:p>
        </w:tc>
        <w:tc>
          <w:tcPr>
            <w:tcW w:w="2835" w:type="dxa"/>
            <w:vMerge/>
            <w:shd w:val="clear" w:color="auto" w:fill="auto"/>
          </w:tcPr>
          <w:p w14:paraId="35B4278E" w14:textId="77777777" w:rsidR="00230957" w:rsidRPr="000E3AEE" w:rsidRDefault="00230957" w:rsidP="00EA251E">
            <w:pPr>
              <w:jc w:val="center"/>
              <w:rPr>
                <w:color w:val="000000"/>
                <w:lang w:val="uk-UA"/>
              </w:rPr>
            </w:pPr>
          </w:p>
        </w:tc>
        <w:tc>
          <w:tcPr>
            <w:tcW w:w="1276" w:type="dxa"/>
            <w:vMerge/>
            <w:shd w:val="clear" w:color="auto" w:fill="auto"/>
          </w:tcPr>
          <w:p w14:paraId="5B5E3A71" w14:textId="77777777" w:rsidR="00230957" w:rsidRPr="008F47DF" w:rsidRDefault="00230957" w:rsidP="00EA251E">
            <w:pPr>
              <w:jc w:val="center"/>
              <w:rPr>
                <w:color w:val="000000"/>
                <w:lang w:val="ru-RU"/>
              </w:rPr>
            </w:pPr>
          </w:p>
        </w:tc>
      </w:tr>
    </w:tbl>
    <w:p w14:paraId="759AC1B2" w14:textId="77777777" w:rsidR="00FA4CCD" w:rsidRPr="00C55CFC" w:rsidRDefault="00FA4CCD">
      <w:pPr>
        <w:rPr>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976"/>
        <w:gridCol w:w="2835"/>
        <w:gridCol w:w="1276"/>
      </w:tblGrid>
      <w:tr w:rsidR="00DB765A" w:rsidRPr="00447E4F" w14:paraId="6E66A620" w14:textId="77777777" w:rsidTr="00EA251E">
        <w:tc>
          <w:tcPr>
            <w:tcW w:w="9355" w:type="dxa"/>
            <w:gridSpan w:val="4"/>
            <w:tcBorders>
              <w:top w:val="single" w:sz="4" w:space="0" w:color="auto"/>
              <w:left w:val="single" w:sz="4" w:space="0" w:color="auto"/>
              <w:bottom w:val="single" w:sz="4" w:space="0" w:color="auto"/>
              <w:right w:val="single" w:sz="4" w:space="0" w:color="auto"/>
            </w:tcBorders>
            <w:shd w:val="clear" w:color="auto" w:fill="auto"/>
          </w:tcPr>
          <w:p w14:paraId="4D05B111" w14:textId="77777777" w:rsidR="00DB765A" w:rsidRPr="008F47DF" w:rsidRDefault="00DB765A" w:rsidP="00124815">
            <w:pPr>
              <w:jc w:val="center"/>
              <w:rPr>
                <w:color w:val="000000"/>
                <w:lang w:val="ru-RU"/>
              </w:rPr>
            </w:pPr>
            <w:r w:rsidRPr="000E3AEE">
              <w:rPr>
                <w:color w:val="000000"/>
                <w:lang w:val="uk-UA"/>
              </w:rPr>
              <w:lastRenderedPageBreak/>
              <w:t xml:space="preserve">Змістовий модуль </w:t>
            </w:r>
            <w:r w:rsidR="00124815">
              <w:rPr>
                <w:color w:val="000000"/>
                <w:lang w:val="uk-UA"/>
              </w:rPr>
              <w:t>7</w:t>
            </w:r>
          </w:p>
        </w:tc>
      </w:tr>
      <w:tr w:rsidR="005C0041" w:rsidRPr="00230957" w14:paraId="1C361802" w14:textId="77777777" w:rsidTr="006A5CBE">
        <w:tc>
          <w:tcPr>
            <w:tcW w:w="2268" w:type="dxa"/>
            <w:tcBorders>
              <w:top w:val="single" w:sz="4" w:space="0" w:color="auto"/>
              <w:left w:val="single" w:sz="4" w:space="0" w:color="auto"/>
              <w:bottom w:val="single" w:sz="4" w:space="0" w:color="auto"/>
              <w:right w:val="single" w:sz="4" w:space="0" w:color="auto"/>
            </w:tcBorders>
            <w:shd w:val="clear" w:color="auto" w:fill="auto"/>
          </w:tcPr>
          <w:p w14:paraId="7300085E" w14:textId="77777777" w:rsidR="005C0041" w:rsidRPr="000E3AEE" w:rsidRDefault="005C0041" w:rsidP="00EA251E">
            <w:pPr>
              <w:jc w:val="center"/>
              <w:rPr>
                <w:color w:val="000000"/>
                <w:lang w:val="uk-UA"/>
              </w:rPr>
            </w:pPr>
            <w:r w:rsidRPr="000E3AEE">
              <w:rPr>
                <w:color w:val="000000"/>
                <w:lang w:val="uk-UA"/>
              </w:rPr>
              <w:t>Тиждень 1</w:t>
            </w:r>
            <w:r>
              <w:rPr>
                <w:color w:val="000000"/>
                <w:lang w:val="uk-UA"/>
              </w:rPr>
              <w:t>3</w:t>
            </w:r>
          </w:p>
          <w:p w14:paraId="634DE9F8" w14:textId="77777777" w:rsidR="005C0041" w:rsidRDefault="005C0041" w:rsidP="00EA251E">
            <w:pPr>
              <w:jc w:val="center"/>
              <w:rPr>
                <w:color w:val="000000"/>
                <w:lang w:val="uk-UA"/>
              </w:rPr>
            </w:pPr>
            <w:r w:rsidRPr="000E3AEE">
              <w:rPr>
                <w:color w:val="000000"/>
                <w:lang w:val="uk-UA"/>
              </w:rPr>
              <w:t xml:space="preserve">Лекція </w:t>
            </w:r>
          </w:p>
          <w:p w14:paraId="3F15B79E" w14:textId="77777777" w:rsidR="005C0041" w:rsidRPr="000E3AEE" w:rsidRDefault="005C0041" w:rsidP="00EA251E">
            <w:pPr>
              <w:jc w:val="center"/>
              <w:rPr>
                <w:color w:val="000000"/>
                <w:lang w:val="uk-UA"/>
              </w:rPr>
            </w:pPr>
            <w:r>
              <w:rPr>
                <w:color w:val="000000"/>
                <w:lang w:val="uk-UA"/>
              </w:rPr>
              <w:t>Лабораторна робота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F321126" w14:textId="77777777" w:rsidR="005C0041" w:rsidRPr="000841F1" w:rsidRDefault="00FA4CCD" w:rsidP="000841F1">
            <w:pPr>
              <w:rPr>
                <w:color w:val="000000"/>
                <w:lang w:val="uk-UA"/>
              </w:rPr>
            </w:pPr>
            <w:r w:rsidRPr="000841F1">
              <w:rPr>
                <w:lang w:val="uk-UA"/>
              </w:rPr>
              <w:t>Класичні технології інтелектуального  аналізу даних</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C8B618" w14:textId="77777777" w:rsidR="00230957" w:rsidRPr="00230957" w:rsidRDefault="00230957" w:rsidP="00230957">
            <w:pPr>
              <w:jc w:val="center"/>
              <w:rPr>
                <w:color w:val="000000"/>
                <w:lang w:val="uk-UA"/>
              </w:rPr>
            </w:pPr>
            <w:r w:rsidRPr="00230957">
              <w:rPr>
                <w:color w:val="000000"/>
                <w:lang w:val="uk-UA"/>
              </w:rPr>
              <w:t>Усне опитування і тестові завдання</w:t>
            </w:r>
          </w:p>
          <w:p w14:paraId="74FEA802" w14:textId="77777777" w:rsidR="005C0041" w:rsidRPr="000E3AEE" w:rsidRDefault="00230957" w:rsidP="00230957">
            <w:pPr>
              <w:jc w:val="center"/>
              <w:rPr>
                <w:color w:val="000000"/>
                <w:lang w:val="uk-UA"/>
              </w:rPr>
            </w:pPr>
            <w:r w:rsidRPr="00230957">
              <w:rPr>
                <w:color w:val="000000"/>
                <w:lang w:val="uk-UA"/>
              </w:rPr>
              <w:t>Захист змістовної частини лабораторної роботи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804724" w14:textId="77777777" w:rsidR="005C0041" w:rsidRPr="006A5CBE" w:rsidRDefault="006A5CBE" w:rsidP="006A5CBE">
            <w:pPr>
              <w:jc w:val="center"/>
              <w:rPr>
                <w:color w:val="000000"/>
              </w:rPr>
            </w:pPr>
            <w:r>
              <w:rPr>
                <w:color w:val="000000"/>
              </w:rPr>
              <w:t>8</w:t>
            </w:r>
          </w:p>
        </w:tc>
      </w:tr>
      <w:tr w:rsidR="00DB765A" w:rsidRPr="00447E4F" w14:paraId="5A9F98D4" w14:textId="77777777" w:rsidTr="00EA251E">
        <w:tc>
          <w:tcPr>
            <w:tcW w:w="9355" w:type="dxa"/>
            <w:gridSpan w:val="4"/>
            <w:tcBorders>
              <w:top w:val="single" w:sz="4" w:space="0" w:color="auto"/>
              <w:left w:val="single" w:sz="4" w:space="0" w:color="auto"/>
              <w:bottom w:val="single" w:sz="4" w:space="0" w:color="auto"/>
              <w:right w:val="single" w:sz="4" w:space="0" w:color="auto"/>
            </w:tcBorders>
            <w:shd w:val="clear" w:color="auto" w:fill="auto"/>
          </w:tcPr>
          <w:p w14:paraId="6243B5BA" w14:textId="77777777" w:rsidR="00DB765A" w:rsidRPr="00447E4F" w:rsidRDefault="00DB765A" w:rsidP="00124815">
            <w:pPr>
              <w:jc w:val="center"/>
              <w:rPr>
                <w:color w:val="000000"/>
                <w:lang w:val="ru-RU"/>
              </w:rPr>
            </w:pPr>
            <w:r w:rsidRPr="000E3AEE">
              <w:rPr>
                <w:color w:val="000000"/>
                <w:lang w:val="uk-UA"/>
              </w:rPr>
              <w:t xml:space="preserve">Змістовий модуль </w:t>
            </w:r>
            <w:r w:rsidR="00124815">
              <w:rPr>
                <w:color w:val="000000"/>
                <w:lang w:val="uk-UA"/>
              </w:rPr>
              <w:t>8</w:t>
            </w:r>
          </w:p>
        </w:tc>
      </w:tr>
      <w:tr w:rsidR="005C0041" w:rsidRPr="00230957" w14:paraId="71B6791D" w14:textId="77777777" w:rsidTr="006A5CBE">
        <w:tc>
          <w:tcPr>
            <w:tcW w:w="2268" w:type="dxa"/>
            <w:tcBorders>
              <w:top w:val="single" w:sz="4" w:space="0" w:color="auto"/>
              <w:left w:val="single" w:sz="4" w:space="0" w:color="auto"/>
              <w:bottom w:val="single" w:sz="4" w:space="0" w:color="auto"/>
              <w:right w:val="single" w:sz="4" w:space="0" w:color="auto"/>
            </w:tcBorders>
            <w:shd w:val="clear" w:color="auto" w:fill="auto"/>
          </w:tcPr>
          <w:p w14:paraId="37B6EB50" w14:textId="77777777" w:rsidR="005C0041" w:rsidRPr="000E3AEE" w:rsidRDefault="005C0041" w:rsidP="00EA251E">
            <w:pPr>
              <w:jc w:val="center"/>
              <w:rPr>
                <w:color w:val="000000"/>
                <w:lang w:val="uk-UA"/>
              </w:rPr>
            </w:pPr>
            <w:r w:rsidRPr="000E3AEE">
              <w:rPr>
                <w:color w:val="000000"/>
                <w:lang w:val="uk-UA"/>
              </w:rPr>
              <w:t>Тиждень 1</w:t>
            </w:r>
            <w:r>
              <w:rPr>
                <w:color w:val="000000"/>
                <w:lang w:val="uk-UA"/>
              </w:rPr>
              <w:t>4</w:t>
            </w:r>
          </w:p>
          <w:p w14:paraId="7F6E1DEC" w14:textId="77777777" w:rsidR="005C0041" w:rsidRDefault="005C0041" w:rsidP="00EA251E">
            <w:pPr>
              <w:jc w:val="center"/>
              <w:rPr>
                <w:color w:val="000000"/>
                <w:lang w:val="uk-UA"/>
              </w:rPr>
            </w:pPr>
            <w:r w:rsidRPr="000E3AEE">
              <w:rPr>
                <w:color w:val="000000"/>
                <w:lang w:val="uk-UA"/>
              </w:rPr>
              <w:t xml:space="preserve">Лекція </w:t>
            </w:r>
          </w:p>
          <w:p w14:paraId="3E7ED9F9" w14:textId="77777777" w:rsidR="005C0041" w:rsidRPr="00372B4B" w:rsidRDefault="005C0041" w:rsidP="00EA251E">
            <w:pPr>
              <w:jc w:val="center"/>
              <w:rPr>
                <w:color w:val="000000"/>
                <w:lang w:val="uk-UA"/>
              </w:rPr>
            </w:pPr>
            <w:r>
              <w:rPr>
                <w:color w:val="000000"/>
                <w:lang w:val="uk-UA"/>
              </w:rPr>
              <w:t>Лабораторна робота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37D0D62" w14:textId="77777777" w:rsidR="005C0041" w:rsidRPr="000841F1" w:rsidRDefault="00FA4CCD" w:rsidP="000841F1">
            <w:pPr>
              <w:rPr>
                <w:color w:val="000000"/>
                <w:lang w:val="uk-UA"/>
              </w:rPr>
            </w:pPr>
            <w:r w:rsidRPr="000841F1">
              <w:rPr>
                <w:lang w:val="uk-UA"/>
              </w:rPr>
              <w:t xml:space="preserve">Класичні технології інтелектуального  аналізу даних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773FF9" w14:textId="77777777" w:rsidR="00230957" w:rsidRPr="00230957" w:rsidRDefault="00230957" w:rsidP="00230957">
            <w:pPr>
              <w:jc w:val="center"/>
              <w:rPr>
                <w:color w:val="000000"/>
                <w:lang w:val="uk-UA"/>
              </w:rPr>
            </w:pPr>
            <w:r w:rsidRPr="00230957">
              <w:rPr>
                <w:color w:val="000000"/>
                <w:lang w:val="uk-UA"/>
              </w:rPr>
              <w:t>Усне опитування і тестові завдання</w:t>
            </w:r>
          </w:p>
          <w:p w14:paraId="6CDDDEFD" w14:textId="77777777" w:rsidR="005C0041" w:rsidRPr="000E3AEE" w:rsidRDefault="00230957" w:rsidP="00230957">
            <w:pPr>
              <w:jc w:val="center"/>
              <w:rPr>
                <w:color w:val="000000"/>
                <w:lang w:val="uk-UA"/>
              </w:rPr>
            </w:pPr>
            <w:r w:rsidRPr="00230957">
              <w:rPr>
                <w:color w:val="000000"/>
                <w:lang w:val="uk-UA"/>
              </w:rPr>
              <w:t>Захист змістовної частини лабораторної роботи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C07E35" w14:textId="77777777" w:rsidR="005C0041" w:rsidRPr="006A5CBE" w:rsidRDefault="006A5CBE" w:rsidP="006A5CBE">
            <w:pPr>
              <w:jc w:val="center"/>
              <w:rPr>
                <w:color w:val="000000"/>
              </w:rPr>
            </w:pPr>
            <w:r>
              <w:rPr>
                <w:color w:val="000000"/>
              </w:rPr>
              <w:t>8</w:t>
            </w:r>
          </w:p>
        </w:tc>
      </w:tr>
    </w:tbl>
    <w:p w14:paraId="005140C7" w14:textId="77777777" w:rsidR="00BD552C" w:rsidRPr="005C0041" w:rsidRDefault="00BD552C" w:rsidP="00CD6A2D">
      <w:pPr>
        <w:ind w:left="2160" w:firstLine="720"/>
        <w:rPr>
          <w:b/>
          <w:bCs/>
          <w:color w:val="000000"/>
          <w:lang w:val="ru-RU"/>
        </w:rPr>
      </w:pPr>
    </w:p>
    <w:p w14:paraId="482ED3DB" w14:textId="77777777" w:rsidR="00AD4D5B" w:rsidRDefault="00AD4D5B" w:rsidP="0031048A">
      <w:pPr>
        <w:rPr>
          <w:b/>
          <w:bCs/>
          <w:color w:val="000000"/>
          <w:sz w:val="28"/>
          <w:szCs w:val="28"/>
          <w:lang w:val="uk-UA"/>
        </w:rPr>
      </w:pPr>
      <w:r>
        <w:rPr>
          <w:b/>
          <w:bCs/>
          <w:color w:val="000000"/>
          <w:sz w:val="28"/>
          <w:szCs w:val="28"/>
          <w:lang w:val="uk-UA"/>
        </w:rPr>
        <w:t xml:space="preserve">ОСНОВНІ ДЖЕРЕЛА </w:t>
      </w:r>
    </w:p>
    <w:p w14:paraId="47824FED" w14:textId="77777777" w:rsidR="0010550C" w:rsidRDefault="0010550C" w:rsidP="0031048A">
      <w:pPr>
        <w:rPr>
          <w:b/>
          <w:bCs/>
          <w:color w:val="000000"/>
          <w:lang w:val="uk-UA"/>
        </w:rPr>
      </w:pPr>
    </w:p>
    <w:p w14:paraId="4D53C078" w14:textId="77777777" w:rsidR="00575B0B" w:rsidRPr="00FA4CCD" w:rsidRDefault="00575B0B" w:rsidP="00575B0B">
      <w:pPr>
        <w:rPr>
          <w:b/>
          <w:bCs/>
          <w:color w:val="000000"/>
          <w:sz w:val="28"/>
          <w:szCs w:val="28"/>
          <w:lang w:val="uk-UA"/>
        </w:rPr>
      </w:pPr>
      <w:r w:rsidRPr="00FA4CCD">
        <w:rPr>
          <w:iCs/>
          <w:color w:val="333333"/>
          <w:lang w:val="uk-UA"/>
        </w:rPr>
        <w:t>Інтелектуальний аналіз даних: Підручник / О.І. Черняк, П.В. Захарченко ; Київський національний університет ім. Т. Шевченка. — К. : Знання, 2014. — 599 с</w:t>
      </w:r>
    </w:p>
    <w:p w14:paraId="7A0B0E7D" w14:textId="77777777" w:rsidR="00FA4CCD" w:rsidRDefault="00FA4CCD" w:rsidP="00DB6939">
      <w:pPr>
        <w:rPr>
          <w:b/>
          <w:bCs/>
          <w:color w:val="000000"/>
          <w:sz w:val="28"/>
          <w:szCs w:val="28"/>
          <w:lang w:val="uk-UA"/>
        </w:rPr>
      </w:pPr>
    </w:p>
    <w:p w14:paraId="1537C780" w14:textId="77777777" w:rsidR="00FA4CCD" w:rsidRDefault="00FA4CCD" w:rsidP="00DB6939">
      <w:pPr>
        <w:rPr>
          <w:b/>
          <w:bCs/>
          <w:color w:val="000000"/>
          <w:sz w:val="28"/>
          <w:szCs w:val="28"/>
          <w:lang w:val="uk-UA"/>
        </w:rPr>
      </w:pPr>
    </w:p>
    <w:p w14:paraId="17ED372B" w14:textId="77777777" w:rsidR="00566A39" w:rsidRPr="001C6B79" w:rsidRDefault="00566A39" w:rsidP="00DB6939">
      <w:pPr>
        <w:rPr>
          <w:b/>
          <w:bCs/>
          <w:color w:val="000000"/>
          <w:sz w:val="28"/>
          <w:szCs w:val="28"/>
          <w:lang w:val="ru-RU"/>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14:paraId="026A32E8" w14:textId="77777777" w:rsidR="001A3AC6" w:rsidRDefault="001A3AC6" w:rsidP="0031048A">
      <w:pPr>
        <w:rPr>
          <w:b/>
          <w:bCs/>
          <w:color w:val="000000"/>
          <w:highlight w:val="yellow"/>
          <w:lang w:val="uk-UA"/>
        </w:rPr>
      </w:pPr>
    </w:p>
    <w:p w14:paraId="3F2FB04B" w14:textId="77777777"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14:paraId="238B0810" w14:textId="77777777"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14:paraId="27C11DFD" w14:textId="77777777"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36A83406" w14:textId="77777777" w:rsidR="00AD4D5B" w:rsidRDefault="00AD4D5B" w:rsidP="00404FEA">
      <w:pPr>
        <w:jc w:val="both"/>
        <w:rPr>
          <w:color w:val="000000"/>
          <w:u w:val="single"/>
          <w:lang w:val="uk-UA"/>
        </w:rPr>
      </w:pPr>
    </w:p>
    <w:p w14:paraId="6DE09E19" w14:textId="77777777"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14:paraId="5D1E0FB4" w14:textId="77777777"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proofErr w:type="spellStart"/>
      <w:r w:rsidR="004707AA">
        <w:rPr>
          <w:i/>
          <w:iCs/>
          <w:color w:val="000000"/>
        </w:rPr>
        <w:t>Moode</w:t>
      </w:r>
      <w:proofErr w:type="spellEnd"/>
      <w:r w:rsidR="004707AA" w:rsidRPr="004707AA">
        <w:rPr>
          <w:i/>
          <w:iCs/>
          <w:color w:val="000000"/>
          <w:lang w:val="ru-RU"/>
        </w:rPr>
        <w:t xml:space="preserve">: </w:t>
      </w:r>
      <w:hyperlink r:id="rId7" w:history="1">
        <w:r w:rsidR="004707AA" w:rsidRPr="002F1DF1">
          <w:rPr>
            <w:rStyle w:val="a4"/>
            <w:i/>
            <w:iCs/>
          </w:rPr>
          <w:t>https</w:t>
        </w:r>
        <w:r w:rsidR="004707AA" w:rsidRPr="002F1DF1">
          <w:rPr>
            <w:rStyle w:val="a4"/>
            <w:i/>
            <w:iCs/>
            <w:lang w:val="ru-RU"/>
          </w:rPr>
          <w:t>://</w:t>
        </w:r>
        <w:proofErr w:type="spellStart"/>
        <w:r w:rsidR="004707AA" w:rsidRPr="002F1DF1">
          <w:rPr>
            <w:rStyle w:val="a4"/>
            <w:i/>
            <w:iCs/>
          </w:rPr>
          <w:t>moodle</w:t>
        </w:r>
        <w:proofErr w:type="spellEnd"/>
        <w:r w:rsidR="004707AA" w:rsidRPr="002F1DF1">
          <w:rPr>
            <w:rStyle w:val="a4"/>
            <w:i/>
            <w:iCs/>
            <w:lang w:val="ru-RU"/>
          </w:rPr>
          <w:t>.</w:t>
        </w:r>
        <w:proofErr w:type="spellStart"/>
        <w:r w:rsidR="004707AA" w:rsidRPr="002F1DF1">
          <w:rPr>
            <w:rStyle w:val="a4"/>
            <w:i/>
            <w:iCs/>
          </w:rPr>
          <w:t>znu</w:t>
        </w:r>
        <w:proofErr w:type="spellEnd"/>
        <w:r w:rsidR="004707AA" w:rsidRPr="002F1DF1">
          <w:rPr>
            <w:rStyle w:val="a4"/>
            <w:i/>
            <w:iCs/>
            <w:lang w:val="ru-RU"/>
          </w:rPr>
          <w:t>.</w:t>
        </w:r>
        <w:proofErr w:type="spellStart"/>
        <w:r w:rsidR="004707AA" w:rsidRPr="002F1DF1">
          <w:rPr>
            <w:rStyle w:val="a4"/>
            <w:i/>
            <w:iCs/>
          </w:rPr>
          <w:t>edu</w:t>
        </w:r>
        <w:proofErr w:type="spellEnd"/>
        <w:r w:rsidR="004707AA" w:rsidRPr="002F1DF1">
          <w:rPr>
            <w:rStyle w:val="a4"/>
            <w:i/>
            <w:iCs/>
            <w:lang w:val="ru-RU"/>
          </w:rPr>
          <w:t>.</w:t>
        </w:r>
        <w:proofErr w:type="spellStart"/>
        <w:r w:rsidR="004707AA" w:rsidRPr="002F1DF1">
          <w:rPr>
            <w:rStyle w:val="a4"/>
            <w:i/>
            <w:iCs/>
          </w:rPr>
          <w:t>ua</w:t>
        </w:r>
        <w:proofErr w:type="spellEnd"/>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proofErr w:type="spellStart"/>
        <w:r w:rsidR="004707AA" w:rsidRPr="002F1DF1">
          <w:rPr>
            <w:rStyle w:val="a4"/>
            <w:i/>
            <w:iCs/>
          </w:rPr>
          <w:t>php</w:t>
        </w:r>
        <w:proofErr w:type="spellEnd"/>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14:paraId="654D5883" w14:textId="77777777"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14:paraId="6349778C" w14:textId="77777777"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147C2D86" w14:textId="77777777"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w:t>
      </w:r>
      <w:r>
        <w:rPr>
          <w:i/>
          <w:iCs/>
          <w:color w:val="000000"/>
          <w:lang w:val="uk-UA"/>
        </w:rPr>
        <w:lastRenderedPageBreak/>
        <w:t xml:space="preserve">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14:paraId="7AEB2439" w14:textId="77777777"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hyperlink r:id="rId8"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r w:rsidRPr="002F1DF1">
          <w:rPr>
            <w:rStyle w:val="a4"/>
          </w:rPr>
          <w:t>gov</w:t>
        </w:r>
        <w:r w:rsidRPr="002F1DF1">
          <w:rPr>
            <w:rStyle w:val="a4"/>
            <w:lang w:val="uk-UA"/>
          </w:rPr>
          <w:t>.</w:t>
        </w:r>
        <w:proofErr w:type="spellStart"/>
        <w:r w:rsidRPr="002F1DF1">
          <w:rPr>
            <w:rStyle w:val="a4"/>
          </w:rPr>
          <w:t>ua</w:t>
        </w:r>
        <w:proofErr w:type="spellEnd"/>
      </w:hyperlink>
    </w:p>
    <w:p w14:paraId="29D9A7E7" w14:textId="77777777"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9"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14:paraId="1E0B12E0" w14:textId="77777777" w:rsidR="00EF5880" w:rsidRDefault="00EF5880" w:rsidP="0021546E">
      <w:pPr>
        <w:jc w:val="both"/>
        <w:rPr>
          <w:color w:val="000000"/>
          <w:lang w:val="uk-UA"/>
        </w:rPr>
      </w:pPr>
    </w:p>
    <w:p w14:paraId="29DFD991" w14:textId="77777777"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14:paraId="0BAA6061" w14:textId="77777777" w:rsidR="00EF5880" w:rsidRDefault="00EF5880" w:rsidP="008757C1">
      <w:pPr>
        <w:jc w:val="both"/>
        <w:rPr>
          <w:i/>
          <w:iCs/>
          <w:color w:val="000000"/>
          <w:lang w:val="uk-UA"/>
        </w:rPr>
      </w:pPr>
      <w:r>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14:paraId="22400E68" w14:textId="77777777"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14:paraId="0E7562DB" w14:textId="77777777" w:rsidR="00CE7235" w:rsidRDefault="00CE7235" w:rsidP="008757C1">
      <w:pPr>
        <w:jc w:val="both"/>
        <w:rPr>
          <w:color w:val="000000"/>
          <w:lang w:val="uk-UA"/>
        </w:rPr>
      </w:pPr>
    </w:p>
    <w:p w14:paraId="485E3271" w14:textId="77777777" w:rsidR="0031048A" w:rsidRPr="00E42FA1" w:rsidRDefault="00CE7235" w:rsidP="0031048A">
      <w:pPr>
        <w:rPr>
          <w:lang w:val="uk-UA"/>
        </w:rPr>
      </w:pPr>
      <w:r>
        <w:rPr>
          <w:b/>
          <w:bCs/>
          <w:color w:val="000000"/>
          <w:lang w:val="uk-UA"/>
        </w:rPr>
        <w:t>Комунікація</w:t>
      </w:r>
    </w:p>
    <w:p w14:paraId="60C1EC72" w14:textId="77777777"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14:paraId="0A98B1A0" w14:textId="77777777"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Pr>
          <w:i/>
          <w:iCs/>
          <w:color w:val="000000"/>
        </w:rPr>
        <w:t>CiscoWebex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14:paraId="1EE3034B" w14:textId="77777777" w:rsidR="00183C4E" w:rsidRDefault="00D60B1B" w:rsidP="00183C4E">
      <w:pPr>
        <w:rPr>
          <w:i/>
          <w:iCs/>
          <w:lang w:val="uk-UA"/>
        </w:rPr>
      </w:pPr>
      <w:r>
        <w:rPr>
          <w:i/>
          <w:iCs/>
          <w:color w:val="000000"/>
          <w:lang w:val="uk-UA"/>
        </w:rPr>
        <w:t xml:space="preserve">Якщо за </w:t>
      </w:r>
      <w:proofErr w:type="spellStart"/>
      <w:r>
        <w:rPr>
          <w:i/>
          <w:iCs/>
          <w:color w:val="000000"/>
          <w:lang w:val="uk-UA"/>
        </w:rPr>
        <w:t>технічнихпричин</w:t>
      </w:r>
      <w:proofErr w:type="spellEnd"/>
      <w:r>
        <w:rPr>
          <w:i/>
          <w:iCs/>
          <w:color w:val="000000"/>
          <w:lang w:val="uk-UA"/>
        </w:rPr>
        <w:t xml:space="preserve"> доступ до </w:t>
      </w:r>
      <w:r>
        <w:rPr>
          <w:i/>
          <w:iCs/>
          <w:color w:val="000000"/>
        </w:rPr>
        <w:t>Moodle</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xml:space="preserve">» на адресу </w:t>
      </w:r>
      <w:hyperlink r:id="rId10" w:history="1">
        <w:r w:rsidR="00183C4E" w:rsidRPr="002F1DF1">
          <w:rPr>
            <w:rStyle w:val="a4"/>
            <w:i/>
            <w:iCs/>
          </w:rPr>
          <w:t>tupakhina</w:t>
        </w:r>
        <w:r w:rsidR="00183C4E" w:rsidRPr="002F1DF1">
          <w:rPr>
            <w:rStyle w:val="a4"/>
            <w:i/>
            <w:iCs/>
            <w:lang w:val="ru-RU"/>
          </w:rPr>
          <w:t>@</w:t>
        </w:r>
        <w:r w:rsidR="00183C4E" w:rsidRPr="002F1DF1">
          <w:rPr>
            <w:rStyle w:val="a4"/>
            <w:i/>
            <w:iCs/>
          </w:rPr>
          <w:t>znu</w:t>
        </w:r>
        <w:r w:rsidR="00183C4E" w:rsidRPr="002F1DF1">
          <w:rPr>
            <w:rStyle w:val="a4"/>
            <w:i/>
            <w:iCs/>
            <w:lang w:val="ru-RU"/>
          </w:rPr>
          <w:t>.</w:t>
        </w:r>
        <w:r w:rsidR="00183C4E" w:rsidRPr="002F1DF1">
          <w:rPr>
            <w:rStyle w:val="a4"/>
            <w:i/>
            <w:iCs/>
          </w:rPr>
          <w:t>edu</w:t>
        </w:r>
        <w:r w:rsidR="00183C4E" w:rsidRPr="002F1DF1">
          <w:rPr>
            <w:rStyle w:val="a4"/>
            <w:i/>
            <w:iCs/>
            <w:lang w:val="ru-RU"/>
          </w:rPr>
          <w:t>.</w:t>
        </w:r>
        <w:proofErr w:type="spellStart"/>
        <w:r w:rsidR="00183C4E" w:rsidRPr="002F1DF1">
          <w:rPr>
            <w:rStyle w:val="a4"/>
            <w:i/>
            <w:iCs/>
          </w:rPr>
          <w:t>ua</w:t>
        </w:r>
        <w:proofErr w:type="spellEnd"/>
      </w:hyperlink>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14:paraId="0602289F" w14:textId="77777777" w:rsidR="00183C4E" w:rsidRPr="00183C4E" w:rsidRDefault="00183C4E" w:rsidP="00183C4E">
      <w:pPr>
        <w:rPr>
          <w:i/>
          <w:iCs/>
          <w:lang w:val="uk-UA"/>
        </w:rPr>
      </w:pPr>
    </w:p>
    <w:p w14:paraId="1BDCFD1B" w14:textId="77777777" w:rsidR="00D60B1B" w:rsidRPr="00183C4E" w:rsidRDefault="00D60B1B" w:rsidP="004B275A">
      <w:pPr>
        <w:jc w:val="both"/>
        <w:rPr>
          <w:i/>
          <w:iCs/>
          <w:color w:val="000000"/>
          <w:lang w:val="uk-UA"/>
        </w:rPr>
      </w:pPr>
    </w:p>
    <w:p w14:paraId="07E6C822" w14:textId="77777777" w:rsidR="00D60B1B" w:rsidRPr="00183C4E" w:rsidRDefault="00D60B1B" w:rsidP="004B275A">
      <w:pPr>
        <w:jc w:val="both"/>
        <w:rPr>
          <w:i/>
          <w:iCs/>
          <w:color w:val="000000"/>
          <w:lang w:val="uk-UA"/>
        </w:rPr>
      </w:pPr>
    </w:p>
    <w:p w14:paraId="3B98733A" w14:textId="7088159A"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w:t>
      </w:r>
      <w:r w:rsidR="00D87B6D">
        <w:rPr>
          <w:rFonts w:ascii="Cambria" w:hAnsi="Cambria" w:cs="Cambria"/>
          <w:b/>
          <w:bCs/>
          <w:color w:val="000000"/>
          <w:sz w:val="28"/>
          <w:szCs w:val="28"/>
          <w:lang w:val="uk-UA"/>
        </w:rPr>
        <w:t>3</w:t>
      </w:r>
      <w:r w:rsidRPr="00DB4651">
        <w:rPr>
          <w:rFonts w:ascii="Cambria" w:hAnsi="Cambria" w:cs="Cambria"/>
          <w:b/>
          <w:bCs/>
          <w:color w:val="000000"/>
          <w:sz w:val="28"/>
          <w:szCs w:val="28"/>
          <w:lang w:val="uk-UA"/>
        </w:rPr>
        <w:t>-202</w:t>
      </w:r>
      <w:r w:rsidR="00D87B6D">
        <w:rPr>
          <w:rFonts w:ascii="Cambria" w:hAnsi="Cambria" w:cs="Cambria"/>
          <w:b/>
          <w:bCs/>
          <w:color w:val="000000"/>
          <w:sz w:val="28"/>
          <w:szCs w:val="28"/>
          <w:lang w:val="uk-UA"/>
        </w:rPr>
        <w:t>4</w:t>
      </w:r>
    </w:p>
    <w:p w14:paraId="62895EB8" w14:textId="77777777" w:rsidR="00A90A11" w:rsidRPr="00287991" w:rsidRDefault="00A90A11" w:rsidP="00A90A11">
      <w:pPr>
        <w:jc w:val="center"/>
        <w:rPr>
          <w:rFonts w:eastAsia="Times New Roman"/>
          <w:b/>
          <w:bCs/>
          <w:sz w:val="20"/>
          <w:szCs w:val="20"/>
          <w:lang w:val="uk-UA"/>
        </w:rPr>
      </w:pPr>
    </w:p>
    <w:p w14:paraId="4B03B334" w14:textId="495A2B4A"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w:t>
      </w:r>
      <w:r w:rsidR="00D87B6D">
        <w:rPr>
          <w:rFonts w:ascii="Cambria" w:hAnsi="Cambria" w:cs="Cambria"/>
          <w:b/>
          <w:bCs/>
          <w:i/>
          <w:iCs/>
          <w:sz w:val="20"/>
          <w:szCs w:val="20"/>
          <w:lang w:val="ru-RU"/>
        </w:rPr>
        <w:t>3</w:t>
      </w:r>
      <w:r w:rsidR="00494816" w:rsidRPr="00DB4651">
        <w:rPr>
          <w:rFonts w:ascii="Cambria" w:hAnsi="Cambria" w:cs="Cambria"/>
          <w:b/>
          <w:bCs/>
          <w:i/>
          <w:iCs/>
          <w:sz w:val="20"/>
          <w:szCs w:val="20"/>
          <w:lang w:val="ru-RU"/>
        </w:rPr>
        <w:t>-202</w:t>
      </w:r>
      <w:r w:rsidR="00D87B6D">
        <w:rPr>
          <w:rFonts w:ascii="Cambria" w:hAnsi="Cambria" w:cs="Cambria"/>
          <w:b/>
          <w:bCs/>
          <w:i/>
          <w:iCs/>
          <w:sz w:val="20"/>
          <w:szCs w:val="20"/>
          <w:lang w:val="ru-RU"/>
        </w:rPr>
        <w:t>4</w:t>
      </w:r>
      <w:r w:rsidR="00494816" w:rsidRPr="00DB4651">
        <w:rPr>
          <w:rFonts w:ascii="Cambria" w:hAnsi="Cambria" w:cs="Cambria"/>
          <w:b/>
          <w:bCs/>
          <w:i/>
          <w:iCs/>
          <w:sz w:val="20"/>
          <w:szCs w:val="20"/>
          <w:lang w:val="ru-RU"/>
        </w:rPr>
        <w:t xml:space="preserve">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(гіперпосилання на сторінку сайта)</w:t>
      </w:r>
    </w:p>
    <w:p w14:paraId="67FE9D1E" w14:textId="77777777" w:rsidR="00DB4651" w:rsidRPr="00287991" w:rsidRDefault="00DB4651" w:rsidP="00A90A11">
      <w:pPr>
        <w:jc w:val="both"/>
        <w:rPr>
          <w:rFonts w:ascii="Cambria" w:hAnsi="Cambria" w:cs="Cambria"/>
          <w:b/>
          <w:bCs/>
          <w:i/>
          <w:iCs/>
          <w:sz w:val="14"/>
          <w:szCs w:val="14"/>
          <w:lang w:val="uk-UA"/>
        </w:rPr>
      </w:pPr>
    </w:p>
    <w:p w14:paraId="2DDE6FD3" w14:textId="77777777"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 xml:space="preserve">Кодексом академічної доброчесності </w:t>
      </w:r>
      <w:proofErr w:type="spellStart"/>
      <w:r w:rsidRPr="00BD3C37">
        <w:rPr>
          <w:rFonts w:ascii="Cambria" w:hAnsi="Cambria" w:cs="Cambria"/>
          <w:b/>
          <w:bCs/>
          <w:i/>
          <w:iCs/>
          <w:sz w:val="20"/>
          <w:szCs w:val="20"/>
          <w:lang w:val="uk-UA"/>
        </w:rPr>
        <w:t>ЗНУ</w:t>
      </w:r>
      <w:r w:rsidRPr="00BD3C37">
        <w:rPr>
          <w:rFonts w:ascii="Cambria" w:hAnsi="Cambria" w:cs="Cambria"/>
          <w:b/>
          <w:bCs/>
          <w:sz w:val="20"/>
          <w:szCs w:val="20"/>
          <w:lang w:val="uk-UA"/>
        </w:rPr>
        <w:t>:</w:t>
      </w:r>
      <w:hyperlink r:id="rId11" w:history="1">
        <w:r w:rsidR="00494816" w:rsidRPr="00BD3C37">
          <w:rPr>
            <w:rStyle w:val="a4"/>
            <w:rFonts w:ascii="Cambria" w:hAnsi="Cambria" w:cs="Cambria"/>
            <w:sz w:val="20"/>
            <w:szCs w:val="20"/>
            <w:lang w:val="uk-UA"/>
          </w:rPr>
          <w:t>https</w:t>
        </w:r>
        <w:proofErr w:type="spellEnd"/>
        <w:r w:rsidR="00494816" w:rsidRPr="00BD3C37">
          <w:rPr>
            <w:rStyle w:val="a4"/>
            <w:rFonts w:ascii="Cambria" w:hAnsi="Cambria" w:cs="Cambria"/>
            <w:sz w:val="20"/>
            <w:szCs w:val="20"/>
            <w:lang w:val="uk-UA"/>
          </w:rPr>
          <w:t>://tinyurl.com/ya6yk4ad</w:t>
        </w:r>
      </w:hyperlink>
      <w:r w:rsidR="00BD3C37">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2"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14:paraId="4974C905" w14:textId="77777777" w:rsidR="000363C2" w:rsidRPr="00287991" w:rsidRDefault="000363C2" w:rsidP="000363C2">
      <w:pPr>
        <w:rPr>
          <w:rFonts w:ascii="Cambria" w:hAnsi="Cambria" w:cs="Cambria"/>
          <w:sz w:val="14"/>
          <w:szCs w:val="14"/>
          <w:lang w:val="uk-UA"/>
        </w:rPr>
      </w:pPr>
    </w:p>
    <w:p w14:paraId="205096B7" w14:textId="77777777"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3"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14:paraId="4EB2B269" w14:textId="77777777" w:rsidR="000363C2" w:rsidRPr="00287991" w:rsidRDefault="000363C2" w:rsidP="00A90A11">
      <w:pPr>
        <w:jc w:val="both"/>
        <w:rPr>
          <w:rFonts w:ascii="Cambria" w:hAnsi="Cambria" w:cs="Cambria"/>
          <w:i/>
          <w:iCs/>
          <w:sz w:val="14"/>
          <w:szCs w:val="14"/>
          <w:lang w:val="uk-UA"/>
        </w:rPr>
      </w:pPr>
    </w:p>
    <w:p w14:paraId="38734E5F" w14:textId="77777777"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4"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5"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14:paraId="3A925F64" w14:textId="77777777" w:rsidR="008C552B" w:rsidRPr="00287991" w:rsidRDefault="008C552B" w:rsidP="00A90A11">
      <w:pPr>
        <w:jc w:val="both"/>
        <w:rPr>
          <w:rFonts w:ascii="Cambria" w:hAnsi="Cambria" w:cs="Cambria"/>
          <w:sz w:val="14"/>
          <w:szCs w:val="14"/>
          <w:lang w:val="uk-UA"/>
        </w:rPr>
      </w:pPr>
    </w:p>
    <w:p w14:paraId="1C6240BE" w14:textId="77777777"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6"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005A8275" w14:textId="77777777" w:rsidR="008C552B" w:rsidRPr="00287991" w:rsidRDefault="008C552B" w:rsidP="00A90A11">
      <w:pPr>
        <w:jc w:val="both"/>
        <w:rPr>
          <w:rFonts w:ascii="Cambria" w:hAnsi="Cambria" w:cs="Cambria"/>
          <w:sz w:val="14"/>
          <w:szCs w:val="14"/>
          <w:lang w:val="uk-UA"/>
        </w:rPr>
      </w:pPr>
    </w:p>
    <w:p w14:paraId="2B4B7648" w14:textId="77777777"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 xml:space="preserve">Положенням про порядок і процедури вирішення конфліктних ситуацій у </w:t>
      </w:r>
      <w:proofErr w:type="spellStart"/>
      <w:r w:rsidRPr="008C552B">
        <w:rPr>
          <w:rFonts w:ascii="Cambria" w:hAnsi="Cambria" w:cs="Cambria"/>
          <w:i/>
          <w:iCs/>
          <w:sz w:val="20"/>
          <w:szCs w:val="20"/>
          <w:lang w:val="uk-UA"/>
        </w:rPr>
        <w:t>ЗНУ</w:t>
      </w:r>
      <w:r w:rsidRPr="008C552B">
        <w:rPr>
          <w:rFonts w:ascii="Cambria" w:hAnsi="Cambria" w:cs="Cambria"/>
          <w:sz w:val="20"/>
          <w:szCs w:val="20"/>
          <w:lang w:val="uk-UA"/>
        </w:rPr>
        <w:t>:</w:t>
      </w:r>
      <w:hyperlink r:id="rId17" w:history="1">
        <w:r w:rsidRPr="007171E2">
          <w:rPr>
            <w:rStyle w:val="a4"/>
            <w:rFonts w:ascii="Cambria" w:hAnsi="Cambria" w:cs="Cambria"/>
            <w:sz w:val="20"/>
            <w:szCs w:val="20"/>
            <w:lang w:val="uk-UA"/>
          </w:rPr>
          <w:t>https</w:t>
        </w:r>
        <w:proofErr w:type="spellEnd"/>
        <w:r w:rsidRPr="007171E2">
          <w:rPr>
            <w:rStyle w:val="a4"/>
            <w:rFonts w:ascii="Cambria" w:hAnsi="Cambria" w:cs="Cambria"/>
            <w:sz w:val="20"/>
            <w:szCs w:val="20"/>
            <w:lang w:val="uk-UA"/>
          </w:rPr>
          <w:t>://tinyurl.com/ycyfws9v</w:t>
        </w:r>
      </w:hyperlink>
      <w:r>
        <w:rPr>
          <w:rFonts w:ascii="Cambria" w:hAnsi="Cambria" w:cs="Cambria"/>
          <w:sz w:val="20"/>
          <w:szCs w:val="20"/>
          <w:lang w:val="uk-UA"/>
        </w:rPr>
        <w:t xml:space="preserve">. </w:t>
      </w:r>
      <w:r w:rsidRPr="008C552B">
        <w:rPr>
          <w:rFonts w:ascii="Cambria" w:hAnsi="Cambria" w:cs="Cambria"/>
          <w:sz w:val="20"/>
          <w:szCs w:val="20"/>
          <w:lang w:val="uk-UA"/>
        </w:rPr>
        <w:t xml:space="preserve">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w:t>
      </w:r>
      <w:proofErr w:type="spellStart"/>
      <w:r w:rsidRPr="008C552B">
        <w:rPr>
          <w:rFonts w:ascii="Cambria" w:hAnsi="Cambria" w:cs="Cambria"/>
          <w:sz w:val="20"/>
          <w:szCs w:val="20"/>
          <w:lang w:val="uk-UA"/>
        </w:rPr>
        <w:t>до:</w:t>
      </w:r>
      <w:r w:rsidRPr="006F1B80">
        <w:rPr>
          <w:rFonts w:ascii="Cambria" w:hAnsi="Cambria" w:cs="Cambria"/>
          <w:i/>
          <w:iCs/>
          <w:sz w:val="20"/>
          <w:szCs w:val="20"/>
          <w:lang w:val="uk-UA"/>
        </w:rPr>
        <w:t>Положення</w:t>
      </w:r>
      <w:proofErr w:type="spellEnd"/>
      <w:r w:rsidRPr="006F1B80">
        <w:rPr>
          <w:rFonts w:ascii="Cambria" w:hAnsi="Cambria" w:cs="Cambria"/>
          <w:i/>
          <w:iCs/>
          <w:sz w:val="20"/>
          <w:szCs w:val="20"/>
          <w:lang w:val="uk-UA"/>
        </w:rPr>
        <w:t xml:space="preserve"> про порядок призначення і виплати академічних стипен</w:t>
      </w:r>
      <w:r w:rsidR="006F1B80" w:rsidRPr="006F1B80">
        <w:rPr>
          <w:rFonts w:ascii="Cambria" w:hAnsi="Cambria" w:cs="Cambria"/>
          <w:i/>
          <w:iCs/>
          <w:sz w:val="20"/>
          <w:szCs w:val="20"/>
          <w:lang w:val="uk-UA"/>
        </w:rPr>
        <w:t xml:space="preserve">дій у </w:t>
      </w:r>
      <w:proofErr w:type="spellStart"/>
      <w:r w:rsidR="006F1B80" w:rsidRPr="006F1B80">
        <w:rPr>
          <w:rFonts w:ascii="Cambria" w:hAnsi="Cambria" w:cs="Cambria"/>
          <w:i/>
          <w:iCs/>
          <w:sz w:val="20"/>
          <w:szCs w:val="20"/>
          <w:lang w:val="uk-UA"/>
        </w:rPr>
        <w:t>ЗНУ</w:t>
      </w:r>
      <w:r w:rsidRPr="008C552B">
        <w:rPr>
          <w:rFonts w:ascii="Cambria" w:hAnsi="Cambria" w:cs="Cambria"/>
          <w:sz w:val="20"/>
          <w:szCs w:val="20"/>
          <w:lang w:val="uk-UA"/>
        </w:rPr>
        <w:t>:</w:t>
      </w:r>
      <w:hyperlink r:id="rId18" w:history="1">
        <w:r w:rsidR="006F1B80" w:rsidRPr="007171E2">
          <w:rPr>
            <w:rStyle w:val="a4"/>
            <w:rFonts w:ascii="Cambria" w:hAnsi="Cambria" w:cs="Cambria"/>
            <w:sz w:val="20"/>
            <w:szCs w:val="20"/>
            <w:lang w:val="uk-UA"/>
          </w:rPr>
          <w:t>https</w:t>
        </w:r>
        <w:proofErr w:type="spellEnd"/>
        <w:r w:rsidR="006F1B80" w:rsidRPr="007171E2">
          <w:rPr>
            <w:rStyle w:val="a4"/>
            <w:rFonts w:ascii="Cambria" w:hAnsi="Cambria" w:cs="Cambria"/>
            <w:sz w:val="20"/>
            <w:szCs w:val="20"/>
            <w:lang w:val="uk-UA"/>
          </w:rPr>
          <w:t>://tinyurl.com/yd6bq6p9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19"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14:paraId="09056F58" w14:textId="77777777" w:rsidR="00287991" w:rsidRPr="00287991" w:rsidRDefault="00287991" w:rsidP="00287991">
      <w:pPr>
        <w:jc w:val="both"/>
        <w:rPr>
          <w:rFonts w:ascii="Cambria" w:hAnsi="Cambria" w:cs="Cambria"/>
          <w:b/>
          <w:bCs/>
          <w:i/>
          <w:iCs/>
          <w:sz w:val="14"/>
          <w:szCs w:val="14"/>
          <w:lang w:val="uk-UA"/>
        </w:rPr>
      </w:pPr>
    </w:p>
    <w:p w14:paraId="308D33E6" w14:textId="77777777"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14:paraId="340CC97C" w14:textId="77777777" w:rsidR="00287991" w:rsidRPr="00287991" w:rsidRDefault="00287991" w:rsidP="008C552B">
      <w:pPr>
        <w:jc w:val="both"/>
        <w:rPr>
          <w:rFonts w:ascii="Cambria" w:hAnsi="Cambria" w:cs="Cambria"/>
          <w:b/>
          <w:bCs/>
          <w:i/>
          <w:iCs/>
          <w:sz w:val="14"/>
          <w:szCs w:val="14"/>
          <w:lang w:val="uk-UA"/>
        </w:rPr>
      </w:pPr>
    </w:p>
    <w:p w14:paraId="699A6619" w14:textId="77777777"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14:paraId="634BB4EE" w14:textId="77777777" w:rsidR="006F1B80" w:rsidRPr="00287991" w:rsidRDefault="006F1B80" w:rsidP="008C552B">
      <w:pPr>
        <w:jc w:val="both"/>
        <w:rPr>
          <w:rFonts w:ascii="Cambria" w:hAnsi="Cambria" w:cs="Cambria"/>
          <w:sz w:val="14"/>
          <w:szCs w:val="14"/>
          <w:lang w:val="uk-UA"/>
        </w:rPr>
      </w:pPr>
    </w:p>
    <w:p w14:paraId="6A690538"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w:t>
      </w:r>
      <w:proofErr w:type="spellStart"/>
      <w:r w:rsidR="008C552B" w:rsidRPr="008C552B">
        <w:rPr>
          <w:rFonts w:ascii="Cambria" w:hAnsi="Cambria" w:cs="Cambria"/>
          <w:sz w:val="20"/>
          <w:szCs w:val="20"/>
          <w:lang w:val="uk-UA"/>
        </w:rPr>
        <w:t>корпусів.Якщо</w:t>
      </w:r>
      <w:proofErr w:type="spellEnd"/>
      <w:r w:rsidR="008C552B" w:rsidRPr="008C552B">
        <w:rPr>
          <w:rFonts w:ascii="Cambria" w:hAnsi="Cambria" w:cs="Cambria"/>
          <w:sz w:val="20"/>
          <w:szCs w:val="20"/>
          <w:lang w:val="uk-UA"/>
        </w:rPr>
        <w:t xml:space="preserve">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59FA31B9" w14:textId="77777777" w:rsidR="006F1B80" w:rsidRPr="00287991" w:rsidRDefault="006F1B80" w:rsidP="008C552B">
      <w:pPr>
        <w:jc w:val="both"/>
        <w:rPr>
          <w:rFonts w:ascii="Cambria" w:hAnsi="Cambria" w:cs="Cambria"/>
          <w:b/>
          <w:bCs/>
          <w:i/>
          <w:iCs/>
          <w:sz w:val="14"/>
          <w:szCs w:val="14"/>
          <w:lang w:val="uk-UA"/>
        </w:rPr>
      </w:pPr>
    </w:p>
    <w:p w14:paraId="6E527420"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 xml:space="preserve">Графік роботи </w:t>
      </w:r>
      <w:proofErr w:type="spellStart"/>
      <w:r w:rsidR="008C552B" w:rsidRPr="008C552B">
        <w:rPr>
          <w:rFonts w:ascii="Cambria" w:hAnsi="Cambria" w:cs="Cambria"/>
          <w:sz w:val="20"/>
          <w:szCs w:val="20"/>
          <w:lang w:val="uk-UA"/>
        </w:rPr>
        <w:t>абонементів:понеділок</w:t>
      </w:r>
      <w:proofErr w:type="spellEnd"/>
      <w:r w:rsidR="008C552B" w:rsidRPr="008C552B">
        <w:rPr>
          <w:rFonts w:ascii="Cambria" w:hAnsi="Cambria" w:cs="Cambria"/>
          <w:sz w:val="20"/>
          <w:szCs w:val="20"/>
          <w:lang w:val="uk-UA"/>
        </w:rPr>
        <w:t xml:space="preserve">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14:paraId="6C3DDB5F" w14:textId="77777777" w:rsidR="008C552B" w:rsidRPr="00287991" w:rsidRDefault="008C552B" w:rsidP="008C552B">
      <w:pPr>
        <w:jc w:val="both"/>
        <w:rPr>
          <w:rFonts w:ascii="Cambria" w:hAnsi="Cambria" w:cs="Cambria"/>
          <w:sz w:val="14"/>
          <w:szCs w:val="14"/>
          <w:lang w:val="uk-UA"/>
        </w:rPr>
      </w:pPr>
    </w:p>
    <w:p w14:paraId="1C15AD25" w14:textId="77777777"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06A031FF"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14:paraId="4AAAB70A"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123CC557"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406B51C1"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У листі </w:t>
      </w:r>
      <w:proofErr w:type="spellStart"/>
      <w:r w:rsidRPr="008C552B">
        <w:rPr>
          <w:rFonts w:ascii="Cambria" w:hAnsi="Cambria" w:cs="Cambria"/>
          <w:sz w:val="20"/>
          <w:szCs w:val="20"/>
          <w:lang w:val="uk-UA"/>
        </w:rPr>
        <w:t>вкажіть:прізвище</w:t>
      </w:r>
      <w:proofErr w:type="spellEnd"/>
      <w:r w:rsidRPr="008C552B">
        <w:rPr>
          <w:rFonts w:ascii="Cambria" w:hAnsi="Cambria" w:cs="Cambria"/>
          <w:sz w:val="20"/>
          <w:szCs w:val="20"/>
          <w:lang w:val="uk-UA"/>
        </w:rPr>
        <w:t xml:space="preserve">, ім'я, по-батькові українською </w:t>
      </w:r>
      <w:proofErr w:type="spellStart"/>
      <w:r w:rsidRPr="008C552B">
        <w:rPr>
          <w:rFonts w:ascii="Cambria" w:hAnsi="Cambria" w:cs="Cambria"/>
          <w:sz w:val="20"/>
          <w:szCs w:val="20"/>
          <w:lang w:val="uk-UA"/>
        </w:rPr>
        <w:t>мовою;шифр</w:t>
      </w:r>
      <w:proofErr w:type="spellEnd"/>
      <w:r w:rsidRPr="008C552B">
        <w:rPr>
          <w:rFonts w:ascii="Cambria" w:hAnsi="Cambria" w:cs="Cambria"/>
          <w:sz w:val="20"/>
          <w:szCs w:val="20"/>
          <w:lang w:val="uk-UA"/>
        </w:rPr>
        <w:t xml:space="preserve"> </w:t>
      </w:r>
      <w:proofErr w:type="spellStart"/>
      <w:r w:rsidRPr="008C552B">
        <w:rPr>
          <w:rFonts w:ascii="Cambria" w:hAnsi="Cambria" w:cs="Cambria"/>
          <w:sz w:val="20"/>
          <w:szCs w:val="20"/>
          <w:lang w:val="uk-UA"/>
        </w:rPr>
        <w:t>групи;електронну</w:t>
      </w:r>
      <w:proofErr w:type="spellEnd"/>
      <w:r w:rsidRPr="008C552B">
        <w:rPr>
          <w:rFonts w:ascii="Cambria" w:hAnsi="Cambria" w:cs="Cambria"/>
          <w:sz w:val="20"/>
          <w:szCs w:val="20"/>
          <w:lang w:val="uk-UA"/>
        </w:rPr>
        <w:t xml:space="preserve"> адресу.</w:t>
      </w:r>
    </w:p>
    <w:p w14:paraId="702C26F6"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14:paraId="68DFA101" w14:textId="77777777" w:rsidR="006F1B80" w:rsidRPr="00287991" w:rsidRDefault="006F1B80" w:rsidP="008C552B">
      <w:pPr>
        <w:jc w:val="both"/>
        <w:rPr>
          <w:rFonts w:ascii="Cambria" w:hAnsi="Cambria" w:cs="Cambria"/>
          <w:sz w:val="14"/>
          <w:szCs w:val="14"/>
          <w:lang w:val="uk-UA"/>
        </w:rPr>
      </w:pPr>
    </w:p>
    <w:p w14:paraId="66308418"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6E4879A9"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6D704CA4" w14:textId="77777777"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lastRenderedPageBreak/>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2"/>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639C" w14:textId="77777777" w:rsidR="00E12F71" w:rsidRDefault="00E12F71" w:rsidP="00CF2559">
      <w:r>
        <w:separator/>
      </w:r>
    </w:p>
  </w:endnote>
  <w:endnote w:type="continuationSeparator" w:id="0">
    <w:p w14:paraId="0DBF2B93" w14:textId="77777777" w:rsidR="00E12F71" w:rsidRDefault="00E12F71"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75CE" w14:textId="77777777" w:rsidR="00E12F71" w:rsidRDefault="00E12F71" w:rsidP="00CF2559">
      <w:r>
        <w:separator/>
      </w:r>
    </w:p>
  </w:footnote>
  <w:footnote w:type="continuationSeparator" w:id="0">
    <w:p w14:paraId="649DDF58" w14:textId="77777777" w:rsidR="00E12F71" w:rsidRDefault="00E12F71" w:rsidP="00CF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53C6" w14:textId="0C989862" w:rsidR="000841F1" w:rsidRPr="006F1B80" w:rsidRDefault="00D87B6D" w:rsidP="00CF2559">
    <w:pPr>
      <w:pStyle w:val="ae"/>
      <w:jc w:val="center"/>
      <w:rPr>
        <w:rFonts w:ascii="Cambria" w:hAnsi="Cambria" w:cs="Cambria"/>
        <w:b/>
        <w:bCs/>
        <w:sz w:val="22"/>
        <w:szCs w:val="22"/>
        <w:lang w:val="uk-UA"/>
      </w:rPr>
    </w:pPr>
    <w:r>
      <w:rPr>
        <w:noProof/>
      </w:rPr>
      <w:drawing>
        <wp:anchor distT="0" distB="0" distL="0" distR="0" simplePos="0" relativeHeight="251659264" behindDoc="1" locked="0" layoutInCell="1" hidden="0" allowOverlap="1" wp14:anchorId="51A2A4AA" wp14:editId="7EFF7C60">
          <wp:simplePos x="0" y="0"/>
          <wp:positionH relativeFrom="column">
            <wp:posOffset>5840361</wp:posOffset>
          </wp:positionH>
          <wp:positionV relativeFrom="paragraph">
            <wp:posOffset>-117024</wp:posOffset>
          </wp:positionV>
          <wp:extent cx="883920" cy="88392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83920" cy="883920"/>
                  </a:xfrm>
                  <a:prstGeom prst="rect">
                    <a:avLst/>
                  </a:prstGeom>
                  <a:ln/>
                </pic:spPr>
              </pic:pic>
            </a:graphicData>
          </a:graphic>
        </wp:anchor>
      </w:drawing>
    </w:r>
    <w:r w:rsidR="000841F1" w:rsidRPr="006F1B80">
      <w:rPr>
        <w:rFonts w:ascii="Cambria" w:hAnsi="Cambria" w:cs="Cambria"/>
        <w:b/>
        <w:bCs/>
        <w:sz w:val="22"/>
        <w:szCs w:val="22"/>
        <w:lang w:val="uk-UA"/>
      </w:rPr>
      <w:t>ЗАПОРІЗЬКИЙ НАЦІОНАЛЬНИЙ УНІВЕРСИТЕТ</w:t>
    </w:r>
  </w:p>
  <w:p w14:paraId="39F70CF5" w14:textId="5257C7CB" w:rsidR="00C55CFC" w:rsidRDefault="000841F1" w:rsidP="00C55CFC">
    <w:pPr>
      <w:pStyle w:val="ae"/>
      <w:jc w:val="center"/>
      <w:rPr>
        <w:rFonts w:ascii="Cambria" w:hAnsi="Cambria" w:cs="Cambria"/>
        <w:b/>
        <w:bCs/>
        <w:sz w:val="22"/>
        <w:szCs w:val="22"/>
        <w:lang w:val="uk-UA"/>
      </w:rPr>
    </w:pPr>
    <w:r>
      <w:rPr>
        <w:rFonts w:ascii="Cambria" w:hAnsi="Cambria" w:cs="Cambria"/>
        <w:b/>
        <w:bCs/>
        <w:sz w:val="22"/>
        <w:szCs w:val="22"/>
        <w:lang w:val="uk-UA"/>
      </w:rPr>
      <w:t>ІНЖЕНЕРНИЙ НАВЧАЛЬНО-НАУКОВИЙ ІНСТИТУТ</w:t>
    </w:r>
    <w:r w:rsidR="00C55CFC">
      <w:rPr>
        <w:rFonts w:ascii="Cambria" w:hAnsi="Cambria" w:cs="Cambria"/>
        <w:b/>
        <w:bCs/>
        <w:sz w:val="22"/>
        <w:szCs w:val="22"/>
        <w:lang w:val="uk-UA"/>
      </w:rPr>
      <w:t xml:space="preserve"> ім. М.Ю. П</w:t>
    </w:r>
    <w:r w:rsidR="009A3473">
      <w:rPr>
        <w:rFonts w:ascii="Cambria" w:hAnsi="Cambria" w:cs="Cambria"/>
        <w:b/>
        <w:bCs/>
        <w:sz w:val="22"/>
        <w:szCs w:val="22"/>
        <w:lang w:val="uk-UA"/>
      </w:rPr>
      <w:t>ОТЕБНІ</w:t>
    </w:r>
  </w:p>
  <w:p w14:paraId="73BCE913" w14:textId="77777777" w:rsidR="000841F1" w:rsidRPr="00E42FA1" w:rsidRDefault="000841F1" w:rsidP="003D656F">
    <w:pPr>
      <w:pStyle w:val="ae"/>
      <w:jc w:val="center"/>
      <w:rPr>
        <w:rFonts w:ascii="Cambria" w:hAnsi="Cambria" w:cs="Cambria"/>
        <w:b/>
        <w:bCs/>
        <w:sz w:val="22"/>
        <w:szCs w:val="22"/>
        <w:lang w:val="uk-UA"/>
      </w:rPr>
    </w:pPr>
    <w:r>
      <w:rPr>
        <w:rFonts w:ascii="Cambria" w:hAnsi="Cambria" w:cs="Cambria"/>
        <w:b/>
        <w:bCs/>
        <w:sz w:val="22"/>
        <w:szCs w:val="22"/>
        <w:lang w:val="uk-UA"/>
      </w:rPr>
      <w:t xml:space="preserve">КАФЕДРА ІНФОРМАЦІЙНИХ ТЕХНОЛОГІЙ, ПІДПРИЄМНИЦТВА ТА ФІНАНСІВ </w:t>
    </w:r>
  </w:p>
  <w:p w14:paraId="31467CE8" w14:textId="77777777" w:rsidR="000841F1" w:rsidRPr="006F1B80" w:rsidRDefault="000841F1" w:rsidP="003D656F">
    <w:pPr>
      <w:pStyle w:val="ae"/>
      <w:jc w:val="center"/>
      <w:rPr>
        <w:rFonts w:ascii="Sylfaen" w:hAnsi="Sylfaen" w:cs="Sylfaen"/>
        <w:b/>
        <w:bCs/>
        <w:sz w:val="22"/>
        <w:szCs w:val="22"/>
        <w:lang w:val="uk-UA"/>
      </w:rPr>
    </w:pP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14:paraId="7832A59F" w14:textId="77777777" w:rsidR="000841F1" w:rsidRPr="00CF2559" w:rsidRDefault="000841F1"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4C2AE4"/>
    <w:multiLevelType w:val="hybridMultilevel"/>
    <w:tmpl w:val="607274EA"/>
    <w:lvl w:ilvl="0" w:tplc="63EE421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87629317">
    <w:abstractNumId w:val="4"/>
  </w:num>
  <w:num w:numId="2" w16cid:durableId="1212380881">
    <w:abstractNumId w:val="7"/>
  </w:num>
  <w:num w:numId="3" w16cid:durableId="149256763">
    <w:abstractNumId w:val="6"/>
  </w:num>
  <w:num w:numId="4" w16cid:durableId="1884250064">
    <w:abstractNumId w:val="3"/>
  </w:num>
  <w:num w:numId="5" w16cid:durableId="45296724">
    <w:abstractNumId w:val="8"/>
  </w:num>
  <w:num w:numId="6" w16cid:durableId="1528982907">
    <w:abstractNumId w:val="5"/>
  </w:num>
  <w:num w:numId="7" w16cid:durableId="465048081">
    <w:abstractNumId w:val="0"/>
  </w:num>
  <w:num w:numId="8" w16cid:durableId="113446632">
    <w:abstractNumId w:val="1"/>
  </w:num>
  <w:num w:numId="9" w16cid:durableId="427821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18"/>
    <w:rsid w:val="00000772"/>
    <w:rsid w:val="00003B89"/>
    <w:rsid w:val="0000511E"/>
    <w:rsid w:val="0001451E"/>
    <w:rsid w:val="0001785D"/>
    <w:rsid w:val="000363C2"/>
    <w:rsid w:val="000406BF"/>
    <w:rsid w:val="00041429"/>
    <w:rsid w:val="00054AD5"/>
    <w:rsid w:val="000615FC"/>
    <w:rsid w:val="00061AFB"/>
    <w:rsid w:val="0006237B"/>
    <w:rsid w:val="0007112C"/>
    <w:rsid w:val="00080904"/>
    <w:rsid w:val="0008217B"/>
    <w:rsid w:val="000841F1"/>
    <w:rsid w:val="00097C11"/>
    <w:rsid w:val="000A5148"/>
    <w:rsid w:val="000B7460"/>
    <w:rsid w:val="000C3539"/>
    <w:rsid w:val="000C56E9"/>
    <w:rsid w:val="000D2AB8"/>
    <w:rsid w:val="000E3AEE"/>
    <w:rsid w:val="000F48AB"/>
    <w:rsid w:val="000F5B53"/>
    <w:rsid w:val="0010550C"/>
    <w:rsid w:val="00120EAD"/>
    <w:rsid w:val="00124815"/>
    <w:rsid w:val="00142B13"/>
    <w:rsid w:val="00177BBC"/>
    <w:rsid w:val="00183C4E"/>
    <w:rsid w:val="001852A7"/>
    <w:rsid w:val="001874DD"/>
    <w:rsid w:val="00192F27"/>
    <w:rsid w:val="001A0B7E"/>
    <w:rsid w:val="001A2AD5"/>
    <w:rsid w:val="001A3AC6"/>
    <w:rsid w:val="001A78E1"/>
    <w:rsid w:val="001C6B79"/>
    <w:rsid w:val="001D00EF"/>
    <w:rsid w:val="001D11C5"/>
    <w:rsid w:val="001D3058"/>
    <w:rsid w:val="001D5EEC"/>
    <w:rsid w:val="001E0BD4"/>
    <w:rsid w:val="001E336D"/>
    <w:rsid w:val="001F6A09"/>
    <w:rsid w:val="00204EA4"/>
    <w:rsid w:val="0021546E"/>
    <w:rsid w:val="00225610"/>
    <w:rsid w:val="00225B4B"/>
    <w:rsid w:val="00230957"/>
    <w:rsid w:val="00236E90"/>
    <w:rsid w:val="00246191"/>
    <w:rsid w:val="00253A8C"/>
    <w:rsid w:val="00262893"/>
    <w:rsid w:val="002637A9"/>
    <w:rsid w:val="0026764D"/>
    <w:rsid w:val="002710F3"/>
    <w:rsid w:val="00274FFA"/>
    <w:rsid w:val="00285002"/>
    <w:rsid w:val="00287991"/>
    <w:rsid w:val="002976F3"/>
    <w:rsid w:val="002B1B4C"/>
    <w:rsid w:val="002B70D4"/>
    <w:rsid w:val="002D663F"/>
    <w:rsid w:val="002E111C"/>
    <w:rsid w:val="002E2CF7"/>
    <w:rsid w:val="002F1DF1"/>
    <w:rsid w:val="0031048A"/>
    <w:rsid w:val="00325C70"/>
    <w:rsid w:val="0033065A"/>
    <w:rsid w:val="00331562"/>
    <w:rsid w:val="003321C1"/>
    <w:rsid w:val="00337DF5"/>
    <w:rsid w:val="00342DF8"/>
    <w:rsid w:val="00353230"/>
    <w:rsid w:val="003557B8"/>
    <w:rsid w:val="00372243"/>
    <w:rsid w:val="00375B18"/>
    <w:rsid w:val="0037729C"/>
    <w:rsid w:val="00390F40"/>
    <w:rsid w:val="00394415"/>
    <w:rsid w:val="003A6B5B"/>
    <w:rsid w:val="003C1184"/>
    <w:rsid w:val="003C1958"/>
    <w:rsid w:val="003D656F"/>
    <w:rsid w:val="003E2E32"/>
    <w:rsid w:val="003E3FC0"/>
    <w:rsid w:val="003E5ABF"/>
    <w:rsid w:val="00404FEA"/>
    <w:rsid w:val="00405484"/>
    <w:rsid w:val="00410F54"/>
    <w:rsid w:val="00413924"/>
    <w:rsid w:val="00416E2E"/>
    <w:rsid w:val="00425EA8"/>
    <w:rsid w:val="0043779A"/>
    <w:rsid w:val="0044229A"/>
    <w:rsid w:val="00456ADD"/>
    <w:rsid w:val="004707AA"/>
    <w:rsid w:val="004713BF"/>
    <w:rsid w:val="00482603"/>
    <w:rsid w:val="0048670C"/>
    <w:rsid w:val="00494816"/>
    <w:rsid w:val="004964FC"/>
    <w:rsid w:val="004B275A"/>
    <w:rsid w:val="004C0D18"/>
    <w:rsid w:val="004C390D"/>
    <w:rsid w:val="004F34A5"/>
    <w:rsid w:val="004F7DE4"/>
    <w:rsid w:val="00506FAC"/>
    <w:rsid w:val="00512876"/>
    <w:rsid w:val="0052498A"/>
    <w:rsid w:val="00533984"/>
    <w:rsid w:val="005377E0"/>
    <w:rsid w:val="005408AE"/>
    <w:rsid w:val="005641EB"/>
    <w:rsid w:val="00564361"/>
    <w:rsid w:val="00566A39"/>
    <w:rsid w:val="005727FF"/>
    <w:rsid w:val="00575B0B"/>
    <w:rsid w:val="00577A1B"/>
    <w:rsid w:val="00583A4F"/>
    <w:rsid w:val="00583E5E"/>
    <w:rsid w:val="00584BB3"/>
    <w:rsid w:val="0058748D"/>
    <w:rsid w:val="00587EAD"/>
    <w:rsid w:val="005979F2"/>
    <w:rsid w:val="005A3707"/>
    <w:rsid w:val="005C0041"/>
    <w:rsid w:val="005C1503"/>
    <w:rsid w:val="005D3580"/>
    <w:rsid w:val="005E7D79"/>
    <w:rsid w:val="005F5830"/>
    <w:rsid w:val="005F5CAB"/>
    <w:rsid w:val="005F5DC3"/>
    <w:rsid w:val="005F7E47"/>
    <w:rsid w:val="0060176C"/>
    <w:rsid w:val="006052F0"/>
    <w:rsid w:val="0060541B"/>
    <w:rsid w:val="0062066B"/>
    <w:rsid w:val="00626ADD"/>
    <w:rsid w:val="00627C96"/>
    <w:rsid w:val="006304F1"/>
    <w:rsid w:val="006464EA"/>
    <w:rsid w:val="00655FE2"/>
    <w:rsid w:val="00676F1A"/>
    <w:rsid w:val="00687F1E"/>
    <w:rsid w:val="00694B6F"/>
    <w:rsid w:val="006A2900"/>
    <w:rsid w:val="006A5CBE"/>
    <w:rsid w:val="006C1238"/>
    <w:rsid w:val="006C1BAC"/>
    <w:rsid w:val="006C4032"/>
    <w:rsid w:val="006E2E1C"/>
    <w:rsid w:val="006F1B80"/>
    <w:rsid w:val="006F1F66"/>
    <w:rsid w:val="00713189"/>
    <w:rsid w:val="007171E2"/>
    <w:rsid w:val="00730A5B"/>
    <w:rsid w:val="00730FFD"/>
    <w:rsid w:val="00775E0B"/>
    <w:rsid w:val="00783B03"/>
    <w:rsid w:val="00791E2C"/>
    <w:rsid w:val="007B5660"/>
    <w:rsid w:val="007B5979"/>
    <w:rsid w:val="007C3DBA"/>
    <w:rsid w:val="007C79D4"/>
    <w:rsid w:val="007D7EE9"/>
    <w:rsid w:val="007E1F11"/>
    <w:rsid w:val="007E2DE1"/>
    <w:rsid w:val="007F4588"/>
    <w:rsid w:val="007F59DA"/>
    <w:rsid w:val="00815933"/>
    <w:rsid w:val="00830E5B"/>
    <w:rsid w:val="00836A2A"/>
    <w:rsid w:val="00844E18"/>
    <w:rsid w:val="00845F41"/>
    <w:rsid w:val="00846ADE"/>
    <w:rsid w:val="008520D5"/>
    <w:rsid w:val="00856B79"/>
    <w:rsid w:val="008757C1"/>
    <w:rsid w:val="00881506"/>
    <w:rsid w:val="008929E2"/>
    <w:rsid w:val="008A4865"/>
    <w:rsid w:val="008A7AC1"/>
    <w:rsid w:val="008C552B"/>
    <w:rsid w:val="008C72C7"/>
    <w:rsid w:val="008E7C14"/>
    <w:rsid w:val="008F323D"/>
    <w:rsid w:val="008F60F8"/>
    <w:rsid w:val="00910DDB"/>
    <w:rsid w:val="00913303"/>
    <w:rsid w:val="00933144"/>
    <w:rsid w:val="009411B6"/>
    <w:rsid w:val="00943FF9"/>
    <w:rsid w:val="00966160"/>
    <w:rsid w:val="00966A8E"/>
    <w:rsid w:val="00981C96"/>
    <w:rsid w:val="00993C9E"/>
    <w:rsid w:val="00997704"/>
    <w:rsid w:val="009A3473"/>
    <w:rsid w:val="009A4A06"/>
    <w:rsid w:val="009D2288"/>
    <w:rsid w:val="009D30C8"/>
    <w:rsid w:val="009D3F2E"/>
    <w:rsid w:val="009D77A7"/>
    <w:rsid w:val="009F1010"/>
    <w:rsid w:val="009F6B92"/>
    <w:rsid w:val="009F717B"/>
    <w:rsid w:val="00A112C4"/>
    <w:rsid w:val="00A3027A"/>
    <w:rsid w:val="00A374ED"/>
    <w:rsid w:val="00A41E31"/>
    <w:rsid w:val="00A42289"/>
    <w:rsid w:val="00A43D52"/>
    <w:rsid w:val="00A560D8"/>
    <w:rsid w:val="00A61D54"/>
    <w:rsid w:val="00A626AA"/>
    <w:rsid w:val="00A62A09"/>
    <w:rsid w:val="00A75861"/>
    <w:rsid w:val="00A808DE"/>
    <w:rsid w:val="00A819A8"/>
    <w:rsid w:val="00A82F24"/>
    <w:rsid w:val="00A867FE"/>
    <w:rsid w:val="00A90A11"/>
    <w:rsid w:val="00A94E7B"/>
    <w:rsid w:val="00A96198"/>
    <w:rsid w:val="00AA0308"/>
    <w:rsid w:val="00AB3F4F"/>
    <w:rsid w:val="00AD356A"/>
    <w:rsid w:val="00AD4787"/>
    <w:rsid w:val="00AD4D5B"/>
    <w:rsid w:val="00AD79E0"/>
    <w:rsid w:val="00AD7D31"/>
    <w:rsid w:val="00AE5D68"/>
    <w:rsid w:val="00AF1128"/>
    <w:rsid w:val="00AF245F"/>
    <w:rsid w:val="00AF434B"/>
    <w:rsid w:val="00B20419"/>
    <w:rsid w:val="00B30D1E"/>
    <w:rsid w:val="00B43642"/>
    <w:rsid w:val="00B504AF"/>
    <w:rsid w:val="00B53897"/>
    <w:rsid w:val="00B54328"/>
    <w:rsid w:val="00B562E0"/>
    <w:rsid w:val="00B74332"/>
    <w:rsid w:val="00B74BA5"/>
    <w:rsid w:val="00B90143"/>
    <w:rsid w:val="00BA282F"/>
    <w:rsid w:val="00BA7B63"/>
    <w:rsid w:val="00BD3C37"/>
    <w:rsid w:val="00BD5377"/>
    <w:rsid w:val="00BD552C"/>
    <w:rsid w:val="00BE1EC7"/>
    <w:rsid w:val="00BE452B"/>
    <w:rsid w:val="00BF09DE"/>
    <w:rsid w:val="00C00637"/>
    <w:rsid w:val="00C0464B"/>
    <w:rsid w:val="00C05277"/>
    <w:rsid w:val="00C05D21"/>
    <w:rsid w:val="00C14672"/>
    <w:rsid w:val="00C155D9"/>
    <w:rsid w:val="00C27B7C"/>
    <w:rsid w:val="00C35B4D"/>
    <w:rsid w:val="00C37501"/>
    <w:rsid w:val="00C47403"/>
    <w:rsid w:val="00C47911"/>
    <w:rsid w:val="00C55CFC"/>
    <w:rsid w:val="00C60EE7"/>
    <w:rsid w:val="00C7575C"/>
    <w:rsid w:val="00C81538"/>
    <w:rsid w:val="00C931F2"/>
    <w:rsid w:val="00C93646"/>
    <w:rsid w:val="00CA4036"/>
    <w:rsid w:val="00CD26FC"/>
    <w:rsid w:val="00CD6A2D"/>
    <w:rsid w:val="00CE4449"/>
    <w:rsid w:val="00CE7235"/>
    <w:rsid w:val="00CF003F"/>
    <w:rsid w:val="00CF1850"/>
    <w:rsid w:val="00CF2559"/>
    <w:rsid w:val="00CF39BB"/>
    <w:rsid w:val="00CF4FA7"/>
    <w:rsid w:val="00CF50EB"/>
    <w:rsid w:val="00D43F60"/>
    <w:rsid w:val="00D50315"/>
    <w:rsid w:val="00D53729"/>
    <w:rsid w:val="00D54399"/>
    <w:rsid w:val="00D60B1B"/>
    <w:rsid w:val="00D66460"/>
    <w:rsid w:val="00D859B3"/>
    <w:rsid w:val="00D85E0D"/>
    <w:rsid w:val="00D87B34"/>
    <w:rsid w:val="00D87B6D"/>
    <w:rsid w:val="00DA0B71"/>
    <w:rsid w:val="00DA2DD5"/>
    <w:rsid w:val="00DB15EC"/>
    <w:rsid w:val="00DB4651"/>
    <w:rsid w:val="00DB6939"/>
    <w:rsid w:val="00DB765A"/>
    <w:rsid w:val="00DC0033"/>
    <w:rsid w:val="00DC3AA0"/>
    <w:rsid w:val="00DD34AD"/>
    <w:rsid w:val="00DD3E0D"/>
    <w:rsid w:val="00DD5E12"/>
    <w:rsid w:val="00DD734E"/>
    <w:rsid w:val="00DE747B"/>
    <w:rsid w:val="00E05D39"/>
    <w:rsid w:val="00E12F71"/>
    <w:rsid w:val="00E148C2"/>
    <w:rsid w:val="00E22373"/>
    <w:rsid w:val="00E42FA1"/>
    <w:rsid w:val="00E45DB4"/>
    <w:rsid w:val="00E54730"/>
    <w:rsid w:val="00E66AAD"/>
    <w:rsid w:val="00E66C95"/>
    <w:rsid w:val="00E67609"/>
    <w:rsid w:val="00E94D2A"/>
    <w:rsid w:val="00E96CF7"/>
    <w:rsid w:val="00EA01D3"/>
    <w:rsid w:val="00EA1ED6"/>
    <w:rsid w:val="00EA251E"/>
    <w:rsid w:val="00EC1D14"/>
    <w:rsid w:val="00EF5880"/>
    <w:rsid w:val="00EF5BEC"/>
    <w:rsid w:val="00F1130B"/>
    <w:rsid w:val="00F36981"/>
    <w:rsid w:val="00F41832"/>
    <w:rsid w:val="00F41BA6"/>
    <w:rsid w:val="00F46B2D"/>
    <w:rsid w:val="00F47CE1"/>
    <w:rsid w:val="00F54DAF"/>
    <w:rsid w:val="00F61156"/>
    <w:rsid w:val="00F75F7B"/>
    <w:rsid w:val="00F87A38"/>
    <w:rsid w:val="00F9391D"/>
    <w:rsid w:val="00FA4CCD"/>
    <w:rsid w:val="00FA61BC"/>
    <w:rsid w:val="00FA78BB"/>
    <w:rsid w:val="00FB4DDD"/>
    <w:rsid w:val="00FC1313"/>
    <w:rsid w:val="00FC57E5"/>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7E7ABE"/>
  <w15:docId w15:val="{3DF60C65-70A9-4048-BEBD-2E57BCE7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7FF"/>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5727FF"/>
    <w:rPr>
      <w:sz w:val="20"/>
      <w:szCs w:val="20"/>
      <w:lang w:val="en-US" w:eastAsia="en-US"/>
    </w:rPr>
  </w:style>
  <w:style w:type="character" w:customStyle="1" w:styleId="13">
    <w:name w:val="Текст сноски Знак13"/>
    <w:uiPriority w:val="99"/>
    <w:semiHidden/>
    <w:rsid w:val="005727FF"/>
    <w:rPr>
      <w:rFonts w:cs="Times New Roman"/>
      <w:sz w:val="20"/>
      <w:szCs w:val="20"/>
    </w:rPr>
  </w:style>
  <w:style w:type="character" w:customStyle="1" w:styleId="12">
    <w:name w:val="Текст сноски Знак12"/>
    <w:uiPriority w:val="99"/>
    <w:semiHidden/>
    <w:rsid w:val="005727FF"/>
    <w:rPr>
      <w:rFonts w:cs="Times New Roman"/>
      <w:sz w:val="20"/>
      <w:szCs w:val="20"/>
      <w:lang w:val="en-US" w:eastAsia="en-US"/>
    </w:rPr>
  </w:style>
  <w:style w:type="character" w:customStyle="1" w:styleId="110">
    <w:name w:val="Текст сноски Знак11"/>
    <w:uiPriority w:val="99"/>
    <w:semiHidden/>
    <w:rsid w:val="005727FF"/>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customStyle="1" w:styleId="Default">
    <w:name w:val="Default"/>
    <w:rsid w:val="00EA251E"/>
    <w:pPr>
      <w:autoSpaceDE w:val="0"/>
      <w:autoSpaceDN w:val="0"/>
      <w:adjustRightInd w:val="0"/>
    </w:pPr>
    <w:rPr>
      <w:color w:val="000000"/>
      <w:sz w:val="24"/>
      <w:szCs w:val="24"/>
      <w:lang w:val="ru-RU"/>
    </w:rPr>
  </w:style>
  <w:style w:type="character" w:styleId="af2">
    <w:name w:val="Emphasis"/>
    <w:basedOn w:val="a0"/>
    <w:uiPriority w:val="20"/>
    <w:qFormat/>
    <w:rsid w:val="001D0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yperlink" Target="https://tinyurl.com/y9tve4lk" TargetMode="External"/><Relationship Id="rId18" Type="http://schemas.openxmlformats.org/officeDocument/2006/relationships/hyperlink" Target="https://tinyurl.com/yd6bq6p9" TargetMode="External"/><Relationship Id="rId3" Type="http://schemas.openxmlformats.org/officeDocument/2006/relationships/settings" Target="settings.xml"/><Relationship Id="rId21" Type="http://schemas.openxmlformats.org/officeDocument/2006/relationships/hyperlink" Target="http://library.znu.edu.ua" TargetMode="External"/><Relationship Id="rId7" Type="http://schemas.openxmlformats.org/officeDocument/2006/relationships/hyperlink" Target="https://moodle.znu.edu.ua/mod/resource/view.php?id=103857" TargetMode="External"/><Relationship Id="rId12" Type="http://schemas.openxmlformats.org/officeDocument/2006/relationships/hyperlink" Target="https://tinyurl.com/y6wzzlu3" TargetMode="External"/><Relationship Id="rId17" Type="http://schemas.openxmlformats.org/officeDocument/2006/relationships/hyperlink" Target="https://tinyurl.com/ycyfws9v" TargetMode="External"/><Relationship Id="rId2" Type="http://schemas.openxmlformats.org/officeDocument/2006/relationships/styles" Target="styles.xml"/><Relationship Id="rId16" Type="http://schemas.openxmlformats.org/officeDocument/2006/relationships/hyperlink" Target="https://tinyurl.com/y8gbt4xs" TargetMode="External"/><Relationship Id="rId20"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a6yk4a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inyurl.com/ycds57la" TargetMode="External"/><Relationship Id="rId23" Type="http://schemas.openxmlformats.org/officeDocument/2006/relationships/fontTable" Target="fontTable.xml"/><Relationship Id="rId10" Type="http://schemas.openxmlformats.org/officeDocument/2006/relationships/hyperlink" Target="mailto:tupakhina@znu.edu.ua" TargetMode="External"/><Relationship Id="rId19" Type="http://schemas.openxmlformats.org/officeDocument/2006/relationships/hyperlink" Target="https://tinyurl.com/y9r5dpwh" TargetMode="External"/><Relationship Id="rId4" Type="http://schemas.openxmlformats.org/officeDocument/2006/relationships/webSettings" Target="webSettings.xml"/><Relationship Id="rId9" Type="http://schemas.openxmlformats.org/officeDocument/2006/relationships/hyperlink" Target="https://www.jstor.org/" TargetMode="External"/><Relationship Id="rId14" Type="http://schemas.openxmlformats.org/officeDocument/2006/relationships/hyperlink" Target="https://tinyurl.com/y9pkmm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2524</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Microsoft Office User</cp:lastModifiedBy>
  <cp:revision>4</cp:revision>
  <cp:lastPrinted>2022-09-25T05:19:00Z</cp:lastPrinted>
  <dcterms:created xsi:type="dcterms:W3CDTF">2023-10-24T09:27:00Z</dcterms:created>
  <dcterms:modified xsi:type="dcterms:W3CDTF">2023-11-02T08:41:00Z</dcterms:modified>
</cp:coreProperties>
</file>