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67" w:rsidRPr="00DC2AEA" w:rsidRDefault="00EE3567" w:rsidP="00EE3567">
      <w:pPr>
        <w:widowControl/>
        <w:jc w:val="center"/>
        <w:rPr>
          <w:b/>
          <w:caps/>
          <w:color w:val="000000"/>
          <w:sz w:val="24"/>
          <w:szCs w:val="24"/>
          <w:lang w:val="uk-UA"/>
        </w:rPr>
      </w:pPr>
      <w:r>
        <w:rPr>
          <w:b/>
          <w:color w:val="000000"/>
          <w:sz w:val="24"/>
          <w:szCs w:val="24"/>
          <w:lang w:val="uk-UA"/>
        </w:rPr>
        <w:t xml:space="preserve">Тема 8. </w:t>
      </w:r>
      <w:r w:rsidRPr="00DC2AEA">
        <w:rPr>
          <w:b/>
          <w:color w:val="000000"/>
          <w:sz w:val="24"/>
          <w:szCs w:val="24"/>
          <w:lang w:val="uk-UA"/>
        </w:rPr>
        <w:t>ДИНАМІЧНИЙ АНАЛІЗ БЕЗЗБИТКОВОСТІ ПРОЕКТУ</w:t>
      </w:r>
    </w:p>
    <w:p w:rsidR="00EE3567" w:rsidRDefault="00EE3567" w:rsidP="00EE3567">
      <w:pPr>
        <w:pStyle w:val="2"/>
        <w:spacing w:after="0" w:line="240" w:lineRule="auto"/>
        <w:ind w:firstLine="567"/>
        <w:jc w:val="both"/>
        <w:rPr>
          <w:i/>
          <w:color w:val="000000"/>
          <w:sz w:val="24"/>
          <w:szCs w:val="24"/>
          <w:lang w:val="uk-UA"/>
        </w:rPr>
      </w:pPr>
    </w:p>
    <w:p w:rsidR="00EE3567" w:rsidRPr="005944CE" w:rsidRDefault="00EE3567" w:rsidP="00EE3567">
      <w:pPr>
        <w:pStyle w:val="2"/>
        <w:spacing w:after="0" w:line="240" w:lineRule="auto"/>
        <w:ind w:firstLine="567"/>
        <w:jc w:val="both"/>
        <w:rPr>
          <w:i/>
          <w:color w:val="000000"/>
          <w:sz w:val="24"/>
          <w:szCs w:val="24"/>
          <w:lang w:val="uk-UA"/>
        </w:rPr>
      </w:pPr>
      <w:r w:rsidRPr="005944CE">
        <w:rPr>
          <w:i/>
          <w:color w:val="000000"/>
          <w:sz w:val="24"/>
          <w:szCs w:val="24"/>
          <w:lang w:val="uk-UA"/>
        </w:rPr>
        <w:t>План</w:t>
      </w:r>
    </w:p>
    <w:p w:rsidR="00EE3567" w:rsidRPr="00DC2AEA" w:rsidRDefault="00EE3567" w:rsidP="00EE3567">
      <w:pPr>
        <w:pStyle w:val="2"/>
        <w:numPr>
          <w:ilvl w:val="0"/>
          <w:numId w:val="1"/>
        </w:numPr>
        <w:spacing w:after="0" w:line="240" w:lineRule="auto"/>
        <w:ind w:left="0" w:firstLine="709"/>
        <w:jc w:val="both"/>
        <w:rPr>
          <w:color w:val="000000"/>
          <w:sz w:val="24"/>
          <w:szCs w:val="24"/>
        </w:rPr>
      </w:pPr>
      <w:proofErr w:type="spellStart"/>
      <w:r w:rsidRPr="00DC2AEA">
        <w:rPr>
          <w:color w:val="000000"/>
          <w:sz w:val="24"/>
          <w:szCs w:val="24"/>
        </w:rPr>
        <w:t>Використання</w:t>
      </w:r>
      <w:proofErr w:type="spellEnd"/>
      <w:r w:rsidRPr="00DC2AEA">
        <w:rPr>
          <w:color w:val="000000"/>
          <w:sz w:val="24"/>
          <w:szCs w:val="24"/>
        </w:rPr>
        <w:t xml:space="preserve"> </w:t>
      </w:r>
      <w:proofErr w:type="spellStart"/>
      <w:r w:rsidRPr="00DC2AEA">
        <w:rPr>
          <w:color w:val="000000"/>
          <w:sz w:val="24"/>
          <w:szCs w:val="24"/>
        </w:rPr>
        <w:t>операційного</w:t>
      </w:r>
      <w:proofErr w:type="spellEnd"/>
      <w:r w:rsidRPr="00DC2AEA">
        <w:rPr>
          <w:color w:val="000000"/>
          <w:sz w:val="24"/>
          <w:szCs w:val="24"/>
        </w:rPr>
        <w:t xml:space="preserve"> </w:t>
      </w:r>
      <w:proofErr w:type="spellStart"/>
      <w:r w:rsidRPr="00DC2AEA">
        <w:rPr>
          <w:color w:val="000000"/>
          <w:sz w:val="24"/>
          <w:szCs w:val="24"/>
        </w:rPr>
        <w:t>лівериджу</w:t>
      </w:r>
      <w:proofErr w:type="spellEnd"/>
      <w:r w:rsidRPr="00DC2AEA">
        <w:rPr>
          <w:color w:val="000000"/>
          <w:sz w:val="24"/>
          <w:szCs w:val="24"/>
        </w:rPr>
        <w:t xml:space="preserve"> для </w:t>
      </w:r>
      <w:proofErr w:type="spellStart"/>
      <w:r w:rsidRPr="00DC2AEA">
        <w:rPr>
          <w:color w:val="000000"/>
          <w:sz w:val="24"/>
          <w:szCs w:val="24"/>
        </w:rPr>
        <w:t>прийняття</w:t>
      </w:r>
      <w:proofErr w:type="spellEnd"/>
      <w:r w:rsidRPr="00DC2AEA">
        <w:rPr>
          <w:color w:val="000000"/>
          <w:sz w:val="24"/>
          <w:szCs w:val="24"/>
        </w:rPr>
        <w:t xml:space="preserve"> </w:t>
      </w:r>
      <w:proofErr w:type="spellStart"/>
      <w:r w:rsidRPr="00DC2AEA">
        <w:rPr>
          <w:color w:val="000000"/>
          <w:sz w:val="24"/>
          <w:szCs w:val="24"/>
        </w:rPr>
        <w:t>проектних</w:t>
      </w:r>
      <w:proofErr w:type="spellEnd"/>
      <w:r w:rsidRPr="00DC2AEA">
        <w:rPr>
          <w:color w:val="000000"/>
          <w:sz w:val="24"/>
          <w:szCs w:val="24"/>
        </w:rPr>
        <w:t xml:space="preserve"> </w:t>
      </w:r>
      <w:proofErr w:type="spellStart"/>
      <w:r w:rsidRPr="00DC2AEA">
        <w:rPr>
          <w:color w:val="000000"/>
          <w:sz w:val="24"/>
          <w:szCs w:val="24"/>
        </w:rPr>
        <w:t>рішень</w:t>
      </w:r>
      <w:proofErr w:type="spellEnd"/>
    </w:p>
    <w:p w:rsidR="00EE3567" w:rsidRPr="00DC2AEA" w:rsidRDefault="00EE3567" w:rsidP="00EE3567">
      <w:pPr>
        <w:pStyle w:val="BodyText2"/>
        <w:widowControl/>
        <w:numPr>
          <w:ilvl w:val="0"/>
          <w:numId w:val="1"/>
        </w:numPr>
        <w:spacing w:line="240" w:lineRule="auto"/>
        <w:ind w:left="0" w:firstLine="709"/>
        <w:jc w:val="both"/>
        <w:rPr>
          <w:color w:val="000000"/>
          <w:sz w:val="24"/>
          <w:szCs w:val="24"/>
          <w:lang w:val="uk-UA"/>
        </w:rPr>
      </w:pPr>
      <w:r w:rsidRPr="00DC2AEA">
        <w:rPr>
          <w:color w:val="000000"/>
          <w:sz w:val="24"/>
          <w:szCs w:val="24"/>
          <w:lang w:val="uk-UA"/>
        </w:rPr>
        <w:t>Особливості прийняття рішень в умовах динамічних змін</w:t>
      </w:r>
    </w:p>
    <w:p w:rsidR="00EE3567" w:rsidRDefault="00EE3567" w:rsidP="00EE3567">
      <w:pPr>
        <w:pStyle w:val="31"/>
        <w:spacing w:after="0"/>
        <w:ind w:left="0" w:firstLine="567"/>
        <w:jc w:val="both"/>
        <w:rPr>
          <w:color w:val="000000"/>
          <w:spacing w:val="-4"/>
          <w:sz w:val="24"/>
          <w:szCs w:val="24"/>
          <w:lang w:val="uk-UA"/>
        </w:rPr>
      </w:pPr>
    </w:p>
    <w:p w:rsidR="00EE3567" w:rsidRPr="00DC2AEA" w:rsidRDefault="00EE3567" w:rsidP="00EE3567">
      <w:pPr>
        <w:pStyle w:val="2"/>
        <w:spacing w:after="0" w:line="240" w:lineRule="auto"/>
        <w:ind w:firstLine="567"/>
        <w:jc w:val="both"/>
        <w:rPr>
          <w:color w:val="000000"/>
          <w:sz w:val="24"/>
          <w:szCs w:val="24"/>
        </w:rPr>
      </w:pPr>
      <w:r>
        <w:rPr>
          <w:color w:val="000000"/>
          <w:sz w:val="24"/>
          <w:szCs w:val="24"/>
          <w:lang w:val="uk-UA"/>
        </w:rPr>
        <w:t>1</w:t>
      </w:r>
      <w:r w:rsidRPr="00DC2AEA">
        <w:rPr>
          <w:color w:val="000000"/>
          <w:sz w:val="24"/>
          <w:szCs w:val="24"/>
        </w:rPr>
        <w:t xml:space="preserve">. </w:t>
      </w:r>
      <w:proofErr w:type="spellStart"/>
      <w:r w:rsidRPr="00DC2AEA">
        <w:rPr>
          <w:color w:val="000000"/>
          <w:sz w:val="24"/>
          <w:szCs w:val="24"/>
        </w:rPr>
        <w:t>Використання</w:t>
      </w:r>
      <w:proofErr w:type="spellEnd"/>
      <w:r w:rsidRPr="00DC2AEA">
        <w:rPr>
          <w:color w:val="000000"/>
          <w:sz w:val="24"/>
          <w:szCs w:val="24"/>
        </w:rPr>
        <w:t xml:space="preserve"> </w:t>
      </w:r>
      <w:proofErr w:type="spellStart"/>
      <w:r w:rsidRPr="00DC2AEA">
        <w:rPr>
          <w:color w:val="000000"/>
          <w:sz w:val="24"/>
          <w:szCs w:val="24"/>
        </w:rPr>
        <w:t>операційного</w:t>
      </w:r>
      <w:proofErr w:type="spellEnd"/>
      <w:r w:rsidRPr="00DC2AEA">
        <w:rPr>
          <w:color w:val="000000"/>
          <w:sz w:val="24"/>
          <w:szCs w:val="24"/>
        </w:rPr>
        <w:t xml:space="preserve"> </w:t>
      </w:r>
      <w:proofErr w:type="spellStart"/>
      <w:r w:rsidRPr="00DC2AEA">
        <w:rPr>
          <w:color w:val="000000"/>
          <w:sz w:val="24"/>
          <w:szCs w:val="24"/>
        </w:rPr>
        <w:t>лівериджу</w:t>
      </w:r>
      <w:proofErr w:type="spellEnd"/>
      <w:r w:rsidRPr="00DC2AEA">
        <w:rPr>
          <w:color w:val="000000"/>
          <w:sz w:val="24"/>
          <w:szCs w:val="24"/>
        </w:rPr>
        <w:t xml:space="preserve"> для </w:t>
      </w:r>
      <w:proofErr w:type="spellStart"/>
      <w:r w:rsidRPr="00DC2AEA">
        <w:rPr>
          <w:color w:val="000000"/>
          <w:sz w:val="24"/>
          <w:szCs w:val="24"/>
        </w:rPr>
        <w:t>прийняття</w:t>
      </w:r>
      <w:proofErr w:type="spellEnd"/>
      <w:r w:rsidRPr="00DC2AEA">
        <w:rPr>
          <w:color w:val="000000"/>
          <w:sz w:val="24"/>
          <w:szCs w:val="24"/>
        </w:rPr>
        <w:t xml:space="preserve"> </w:t>
      </w:r>
      <w:proofErr w:type="spellStart"/>
      <w:r w:rsidRPr="00DC2AEA">
        <w:rPr>
          <w:color w:val="000000"/>
          <w:sz w:val="24"/>
          <w:szCs w:val="24"/>
        </w:rPr>
        <w:t>проектних</w:t>
      </w:r>
      <w:proofErr w:type="spellEnd"/>
      <w:r w:rsidRPr="00DC2AEA">
        <w:rPr>
          <w:color w:val="000000"/>
          <w:sz w:val="24"/>
          <w:szCs w:val="24"/>
        </w:rPr>
        <w:t xml:space="preserve"> </w:t>
      </w:r>
      <w:proofErr w:type="spellStart"/>
      <w:r w:rsidRPr="00DC2AEA">
        <w:rPr>
          <w:color w:val="000000"/>
          <w:sz w:val="24"/>
          <w:szCs w:val="24"/>
        </w:rPr>
        <w:t>рішень</w:t>
      </w:r>
      <w:proofErr w:type="spellEnd"/>
    </w:p>
    <w:p w:rsidR="00EE3567" w:rsidRPr="00DC2AEA" w:rsidRDefault="00EE3567" w:rsidP="00EE3567">
      <w:pPr>
        <w:pStyle w:val="BodyText2"/>
        <w:widowControl/>
        <w:tabs>
          <w:tab w:val="left" w:pos="567"/>
        </w:tabs>
        <w:spacing w:line="240" w:lineRule="auto"/>
        <w:ind w:firstLine="567"/>
        <w:jc w:val="both"/>
        <w:rPr>
          <w:b/>
          <w:color w:val="000000"/>
          <w:sz w:val="24"/>
          <w:szCs w:val="24"/>
          <w:lang w:val="uk-UA"/>
        </w:rPr>
      </w:pP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b/>
          <w:color w:val="000000"/>
          <w:sz w:val="24"/>
          <w:szCs w:val="24"/>
          <w:lang w:val="uk-UA"/>
        </w:rPr>
        <w:t xml:space="preserve">Операційний </w:t>
      </w:r>
      <w:proofErr w:type="spellStart"/>
      <w:r w:rsidRPr="00DC2AEA">
        <w:rPr>
          <w:b/>
          <w:color w:val="000000"/>
          <w:sz w:val="24"/>
          <w:szCs w:val="24"/>
          <w:lang w:val="uk-UA"/>
        </w:rPr>
        <w:t>ліверидж</w:t>
      </w:r>
      <w:proofErr w:type="spellEnd"/>
      <w:r w:rsidRPr="00DC2AEA">
        <w:rPr>
          <w:color w:val="000000"/>
          <w:sz w:val="24"/>
          <w:szCs w:val="24"/>
          <w:lang w:val="uk-UA"/>
        </w:rPr>
        <w:t xml:space="preserve"> визначає ступінь залежності проекту або фірми від постійних витрат виробництва. Компанія з низьким операційним </w:t>
      </w:r>
      <w:proofErr w:type="spellStart"/>
      <w:r w:rsidRPr="00DC2AEA">
        <w:rPr>
          <w:color w:val="000000"/>
          <w:sz w:val="24"/>
          <w:szCs w:val="24"/>
          <w:lang w:val="uk-UA"/>
        </w:rPr>
        <w:t>лівериджем</w:t>
      </w:r>
      <w:proofErr w:type="spellEnd"/>
      <w:r w:rsidRPr="00DC2AEA">
        <w:rPr>
          <w:color w:val="000000"/>
          <w:sz w:val="24"/>
          <w:szCs w:val="24"/>
          <w:lang w:val="uk-UA"/>
        </w:rPr>
        <w:t xml:space="preserve"> буде мати низькі постійні витрати порівняно з компанією з високим операційним </w:t>
      </w:r>
      <w:proofErr w:type="spellStart"/>
      <w:r w:rsidRPr="00DC2AEA">
        <w:rPr>
          <w:color w:val="000000"/>
          <w:sz w:val="24"/>
          <w:szCs w:val="24"/>
          <w:lang w:val="uk-UA"/>
        </w:rPr>
        <w:t>лівериджем</w:t>
      </w:r>
      <w:proofErr w:type="spellEnd"/>
      <w:r w:rsidRPr="00DC2AEA">
        <w:rPr>
          <w:color w:val="000000"/>
          <w:sz w:val="24"/>
          <w:szCs w:val="24"/>
          <w:lang w:val="uk-UA"/>
        </w:rPr>
        <w:t xml:space="preserve">. В цілому проект з відносно значними інвестиціями в споруди та обладнання матиме відносно вищий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Такі проекти називають капіталомісткими.</w:t>
      </w: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color w:val="000000"/>
          <w:sz w:val="24"/>
          <w:szCs w:val="24"/>
          <w:lang w:val="uk-UA"/>
        </w:rPr>
        <w:t xml:space="preserve">Кожного разу, коли аналітик аналізує новий проект, він має розглянути кілька альтернативних шляхів виробництва та збуту продукції. Наприклад, «Водний шлях» може купити необхідне обладнання і виробляти всі складові для своїх човнів самостійно. З іншого боку, частина робіт може бути передана іншим компаніям. Перший спосіб потребує більших за розміром інвестицій у споруди та обладнання, більших постійних витрат і амортизації, і як результат, — вищого ступеня операційного </w:t>
      </w:r>
      <w:proofErr w:type="spellStart"/>
      <w:r w:rsidRPr="00DC2AEA">
        <w:rPr>
          <w:color w:val="000000"/>
          <w:sz w:val="24"/>
          <w:szCs w:val="24"/>
          <w:lang w:val="uk-UA"/>
        </w:rPr>
        <w:t>лівериджу</w:t>
      </w:r>
      <w:proofErr w:type="spellEnd"/>
      <w:r w:rsidRPr="00DC2AEA">
        <w:rPr>
          <w:color w:val="000000"/>
          <w:sz w:val="24"/>
          <w:szCs w:val="24"/>
          <w:lang w:val="uk-UA"/>
        </w:rPr>
        <w:t xml:space="preserve">. Залежно від того, як він визначається,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має важливе застосування для оцінки проекту. Постійні витрати діють як силова підойма в тому розумінні, що незначна відносна зміна величини операційної виручки може дати результат у значній відносній зміні операційного грошового потоку і </w:t>
      </w:r>
      <w:r w:rsidRPr="00DC2AEA">
        <w:rPr>
          <w:i/>
          <w:color w:val="000000"/>
          <w:sz w:val="24"/>
          <w:szCs w:val="24"/>
          <w:lang w:val="uk-UA"/>
        </w:rPr>
        <w:t>NPV</w:t>
      </w:r>
      <w:r w:rsidRPr="00DC2AEA">
        <w:rPr>
          <w:color w:val="000000"/>
          <w:sz w:val="24"/>
          <w:szCs w:val="24"/>
          <w:lang w:val="uk-UA"/>
        </w:rPr>
        <w:t xml:space="preserve">. Це пояснює, чому ми називаємо його операційною підоймою. </w:t>
      </w:r>
    </w:p>
    <w:p w:rsidR="00EE3567" w:rsidRPr="00DC2AEA" w:rsidRDefault="00EE3567" w:rsidP="00EE3567">
      <w:pPr>
        <w:widowControl/>
        <w:tabs>
          <w:tab w:val="left" w:pos="567"/>
        </w:tabs>
        <w:ind w:firstLine="567"/>
        <w:jc w:val="both"/>
        <w:rPr>
          <w:color w:val="000000"/>
          <w:sz w:val="24"/>
          <w:szCs w:val="24"/>
          <w:lang w:val="uk-UA"/>
        </w:rPr>
      </w:pPr>
      <w:r w:rsidRPr="00DC2AEA">
        <w:rPr>
          <w:color w:val="000000"/>
          <w:sz w:val="24"/>
          <w:szCs w:val="24"/>
          <w:lang w:val="uk-UA"/>
        </w:rPr>
        <w:t xml:space="preserve">Чим вищий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тим більша небезпека потенційного ризику. Справа в тому, що відносно невеликі помилки в прогнозуванні обсягу продажу можуть вилитись в значні помилки у прогнозуванні грошових потоків. </w:t>
      </w:r>
    </w:p>
    <w:p w:rsidR="00EE3567" w:rsidRPr="00DC2AEA" w:rsidRDefault="00EE3567" w:rsidP="00EE3567">
      <w:pPr>
        <w:widowControl/>
        <w:ind w:firstLine="567"/>
        <w:jc w:val="both"/>
        <w:rPr>
          <w:color w:val="000000"/>
          <w:sz w:val="24"/>
          <w:szCs w:val="24"/>
          <w:lang w:val="uk-UA"/>
        </w:rPr>
      </w:pPr>
      <w:r w:rsidRPr="00DC2AEA">
        <w:rPr>
          <w:color w:val="000000"/>
          <w:sz w:val="24"/>
          <w:szCs w:val="24"/>
          <w:lang w:val="uk-UA"/>
        </w:rPr>
        <w:t xml:space="preserve">З управлінської точки зору, одним з шляхів подолання непевності для ризикованих проектів є утримання операційного </w:t>
      </w:r>
      <w:proofErr w:type="spellStart"/>
      <w:r w:rsidRPr="00DC2AEA">
        <w:rPr>
          <w:color w:val="000000"/>
          <w:sz w:val="24"/>
          <w:szCs w:val="24"/>
          <w:lang w:val="uk-UA"/>
        </w:rPr>
        <w:t>лівериджу</w:t>
      </w:r>
      <w:proofErr w:type="spellEnd"/>
      <w:r w:rsidRPr="00DC2AEA">
        <w:rPr>
          <w:color w:val="000000"/>
          <w:sz w:val="24"/>
          <w:szCs w:val="24"/>
          <w:lang w:val="uk-UA"/>
        </w:rPr>
        <w:t xml:space="preserve"> на можливо низькому рівні. Це, в свою чергу, дозволяє утримувати точку беззбитковості (визначену будь-яким способом) на мінімальному рівні. </w:t>
      </w:r>
    </w:p>
    <w:p w:rsidR="00EE3567" w:rsidRPr="00DC2AEA" w:rsidRDefault="00EE3567" w:rsidP="00EE3567">
      <w:pPr>
        <w:widowControl/>
        <w:ind w:firstLine="567"/>
        <w:jc w:val="both"/>
        <w:rPr>
          <w:color w:val="000000"/>
          <w:sz w:val="24"/>
          <w:szCs w:val="24"/>
          <w:lang w:val="uk-UA"/>
        </w:rPr>
      </w:pPr>
      <w:r w:rsidRPr="00DC2AEA">
        <w:rPr>
          <w:b/>
          <w:color w:val="000000"/>
          <w:sz w:val="24"/>
          <w:szCs w:val="24"/>
          <w:lang w:val="uk-UA"/>
        </w:rPr>
        <w:t xml:space="preserve">Операційний </w:t>
      </w:r>
      <w:proofErr w:type="spellStart"/>
      <w:r w:rsidRPr="00DC2AEA">
        <w:rPr>
          <w:b/>
          <w:color w:val="000000"/>
          <w:sz w:val="24"/>
          <w:szCs w:val="24"/>
          <w:lang w:val="uk-UA"/>
        </w:rPr>
        <w:t>ліверидж</w:t>
      </w:r>
      <w:proofErr w:type="spellEnd"/>
      <w:r w:rsidRPr="00DC2AEA">
        <w:rPr>
          <w:color w:val="000000"/>
          <w:sz w:val="24"/>
          <w:szCs w:val="24"/>
          <w:lang w:val="uk-UA"/>
        </w:rPr>
        <w:t xml:space="preserve"> </w:t>
      </w:r>
      <w:r w:rsidRPr="00DC2AEA">
        <w:rPr>
          <w:b/>
          <w:color w:val="000000"/>
          <w:sz w:val="24"/>
          <w:szCs w:val="24"/>
          <w:lang w:val="uk-UA"/>
        </w:rPr>
        <w:t>(</w:t>
      </w:r>
      <w:r w:rsidRPr="00DC2AEA">
        <w:rPr>
          <w:b/>
          <w:i/>
          <w:color w:val="000000"/>
          <w:sz w:val="24"/>
          <w:szCs w:val="24"/>
          <w:lang w:val="uk-UA"/>
        </w:rPr>
        <w:t>OL</w:t>
      </w:r>
      <w:r w:rsidRPr="00DC2AEA">
        <w:rPr>
          <w:b/>
          <w:color w:val="000000"/>
          <w:sz w:val="24"/>
          <w:szCs w:val="24"/>
          <w:lang w:val="uk-UA"/>
        </w:rPr>
        <w:t xml:space="preserve">) </w:t>
      </w:r>
      <w:r w:rsidRPr="00DC2AEA">
        <w:rPr>
          <w:color w:val="000000"/>
          <w:sz w:val="24"/>
          <w:szCs w:val="24"/>
          <w:lang w:val="uk-UA"/>
        </w:rPr>
        <w:t>— це процентна зміна в операційному грошовому потоці відносно процентної зміни кількості проданої прод</w:t>
      </w:r>
      <w:r w:rsidRPr="00DC2AEA">
        <w:rPr>
          <w:color w:val="000000"/>
          <w:sz w:val="24"/>
          <w:szCs w:val="24"/>
          <w:lang w:val="uk-UA"/>
        </w:rPr>
        <w:t>у</w:t>
      </w:r>
      <w:r w:rsidRPr="00DC2AEA">
        <w:rPr>
          <w:color w:val="000000"/>
          <w:sz w:val="24"/>
          <w:szCs w:val="24"/>
          <w:lang w:val="uk-UA"/>
        </w:rPr>
        <w:t xml:space="preserve">кції. </w:t>
      </w:r>
    </w:p>
    <w:p w:rsidR="00EE3567" w:rsidRPr="00DC2AEA" w:rsidRDefault="00EE3567" w:rsidP="00EE3567">
      <w:pPr>
        <w:widowControl/>
        <w:ind w:firstLine="567"/>
        <w:jc w:val="both"/>
        <w:rPr>
          <w:color w:val="000000"/>
          <w:sz w:val="24"/>
          <w:szCs w:val="24"/>
          <w:lang w:val="uk-UA"/>
        </w:rPr>
      </w:pPr>
      <w:r w:rsidRPr="00DC2AEA">
        <w:rPr>
          <w:color w:val="000000"/>
          <w:sz w:val="24"/>
          <w:szCs w:val="24"/>
          <w:lang w:val="uk-UA"/>
        </w:rPr>
        <w:t xml:space="preserve">Виходячи із взаємозалежності між </w:t>
      </w:r>
      <w:r w:rsidRPr="00DC2AEA">
        <w:rPr>
          <w:i/>
          <w:color w:val="000000"/>
          <w:sz w:val="24"/>
          <w:szCs w:val="24"/>
          <w:lang w:val="uk-UA"/>
        </w:rPr>
        <w:t>OCF</w:t>
      </w:r>
      <w:r w:rsidRPr="00DC2AEA">
        <w:rPr>
          <w:color w:val="000000"/>
          <w:sz w:val="24"/>
          <w:szCs w:val="24"/>
          <w:lang w:val="uk-UA"/>
        </w:rPr>
        <w:t xml:space="preserve"> та </w:t>
      </w:r>
      <w:r w:rsidRPr="00DC2AEA">
        <w:rPr>
          <w:i/>
          <w:color w:val="000000"/>
          <w:sz w:val="24"/>
          <w:szCs w:val="24"/>
          <w:lang w:val="uk-UA"/>
        </w:rPr>
        <w:t>Q</w:t>
      </w:r>
      <w:r w:rsidRPr="00DC2AEA">
        <w:rPr>
          <w:color w:val="000000"/>
          <w:sz w:val="24"/>
          <w:szCs w:val="24"/>
          <w:lang w:val="uk-UA"/>
        </w:rPr>
        <w:t xml:space="preserve">, </w:t>
      </w:r>
      <w:r w:rsidRPr="00DC2AEA">
        <w:rPr>
          <w:i/>
          <w:color w:val="000000"/>
          <w:sz w:val="24"/>
          <w:szCs w:val="24"/>
          <w:lang w:val="uk-UA"/>
        </w:rPr>
        <w:t>OL</w:t>
      </w:r>
      <w:r w:rsidRPr="00DC2AEA">
        <w:rPr>
          <w:color w:val="000000"/>
          <w:sz w:val="24"/>
          <w:szCs w:val="24"/>
          <w:lang w:val="uk-UA"/>
        </w:rPr>
        <w:t xml:space="preserve"> може бути визначений як</w:t>
      </w:r>
      <w:r w:rsidRPr="00DC2AEA">
        <w:rPr>
          <w:rStyle w:val="a9"/>
          <w:color w:val="000000"/>
          <w:sz w:val="24"/>
          <w:szCs w:val="24"/>
          <w:lang w:val="uk-UA"/>
        </w:rPr>
        <w:footnoteReference w:customMarkFollows="1" w:id="1"/>
        <w:t>1</w:t>
      </w:r>
      <w:r w:rsidRPr="00DC2AEA">
        <w:rPr>
          <w:color w:val="000000"/>
          <w:sz w:val="24"/>
          <w:szCs w:val="24"/>
          <w:lang w:val="uk-UA"/>
        </w:rPr>
        <w:t>:</w:t>
      </w:r>
    </w:p>
    <w:p w:rsidR="00EE3567" w:rsidRPr="00DC2AEA" w:rsidRDefault="00EE3567" w:rsidP="00EE3567">
      <w:pPr>
        <w:pStyle w:val="31"/>
        <w:tabs>
          <w:tab w:val="left" w:pos="2268"/>
          <w:tab w:val="left" w:pos="5670"/>
        </w:tabs>
        <w:spacing w:after="0"/>
        <w:ind w:left="0" w:firstLine="567"/>
        <w:jc w:val="both"/>
        <w:rPr>
          <w:color w:val="000000"/>
          <w:sz w:val="24"/>
          <w:szCs w:val="24"/>
        </w:rPr>
      </w:pPr>
      <w:r w:rsidRPr="00DC2AEA">
        <w:rPr>
          <w:color w:val="000000"/>
          <w:sz w:val="24"/>
          <w:szCs w:val="24"/>
        </w:rPr>
        <w:tab/>
      </w:r>
      <w:r w:rsidRPr="00DC2AEA">
        <w:rPr>
          <w:i/>
          <w:color w:val="000000"/>
          <w:sz w:val="24"/>
          <w:szCs w:val="24"/>
        </w:rPr>
        <w:t>OL</w:t>
      </w:r>
      <w:r w:rsidRPr="00DC2AEA">
        <w:rPr>
          <w:color w:val="000000"/>
          <w:sz w:val="24"/>
          <w:szCs w:val="24"/>
        </w:rPr>
        <w:t xml:space="preserve"> = 1 + </w:t>
      </w:r>
      <w:r w:rsidRPr="00DC2AEA">
        <w:rPr>
          <w:i/>
          <w:color w:val="000000"/>
          <w:sz w:val="24"/>
          <w:szCs w:val="24"/>
        </w:rPr>
        <w:t>FC</w:t>
      </w:r>
      <w:r w:rsidRPr="00DC2AEA">
        <w:rPr>
          <w:color w:val="000000"/>
          <w:sz w:val="24"/>
          <w:szCs w:val="24"/>
        </w:rPr>
        <w:t xml:space="preserve"> / </w:t>
      </w:r>
      <w:r w:rsidRPr="00DC2AEA">
        <w:rPr>
          <w:i/>
          <w:color w:val="000000"/>
          <w:sz w:val="24"/>
          <w:szCs w:val="24"/>
        </w:rPr>
        <w:t>OCF</w:t>
      </w:r>
      <w:r w:rsidRPr="00DC2AEA">
        <w:rPr>
          <w:color w:val="000000"/>
          <w:sz w:val="24"/>
          <w:szCs w:val="24"/>
        </w:rPr>
        <w:t>.</w:t>
      </w:r>
      <w:r w:rsidRPr="00DC2AEA">
        <w:rPr>
          <w:color w:val="000000"/>
          <w:sz w:val="24"/>
          <w:szCs w:val="24"/>
        </w:rPr>
        <w:tab/>
        <w:t xml:space="preserve">                                  (7.10)</w:t>
      </w:r>
    </w:p>
    <w:p w:rsidR="00EE3567" w:rsidRPr="00DC2AEA" w:rsidRDefault="00EE3567" w:rsidP="00EE3567">
      <w:pPr>
        <w:pStyle w:val="a5"/>
        <w:widowControl/>
        <w:spacing w:after="0"/>
        <w:ind w:firstLine="567"/>
        <w:jc w:val="both"/>
        <w:rPr>
          <w:color w:val="000000"/>
          <w:spacing w:val="-2"/>
          <w:sz w:val="24"/>
          <w:szCs w:val="24"/>
          <w:lang w:val="uk-UA"/>
        </w:rPr>
      </w:pPr>
      <w:r w:rsidRPr="00DC2AEA">
        <w:rPr>
          <w:color w:val="000000"/>
          <w:spacing w:val="-2"/>
          <w:sz w:val="24"/>
          <w:szCs w:val="24"/>
          <w:lang w:val="uk-UA"/>
        </w:rPr>
        <w:t xml:space="preserve">Коефіцієнт </w:t>
      </w:r>
      <w:r w:rsidRPr="00DC2AEA">
        <w:rPr>
          <w:i/>
          <w:color w:val="000000"/>
          <w:spacing w:val="-2"/>
          <w:sz w:val="24"/>
          <w:szCs w:val="24"/>
          <w:lang w:val="uk-UA"/>
        </w:rPr>
        <w:t>FC </w:t>
      </w:r>
      <w:r w:rsidRPr="00DC2AEA">
        <w:rPr>
          <w:color w:val="000000"/>
          <w:spacing w:val="-2"/>
          <w:sz w:val="24"/>
          <w:szCs w:val="24"/>
          <w:lang w:val="uk-UA"/>
        </w:rPr>
        <w:t>/ </w:t>
      </w:r>
      <w:r w:rsidRPr="00DC2AEA">
        <w:rPr>
          <w:i/>
          <w:color w:val="000000"/>
          <w:spacing w:val="-2"/>
          <w:sz w:val="24"/>
          <w:szCs w:val="24"/>
          <w:lang w:val="uk-UA"/>
        </w:rPr>
        <w:t>OCF</w:t>
      </w:r>
      <w:r w:rsidRPr="00DC2AEA">
        <w:rPr>
          <w:color w:val="000000"/>
          <w:spacing w:val="-2"/>
          <w:sz w:val="24"/>
          <w:szCs w:val="24"/>
          <w:lang w:val="uk-UA"/>
        </w:rPr>
        <w:t xml:space="preserve"> визначає відношення постійних витрат до операційного грошового потоку. Необхідно пам’ятати, що нульові постійні витрати визначають величину </w:t>
      </w:r>
      <w:r w:rsidRPr="00DC2AEA">
        <w:rPr>
          <w:i/>
          <w:color w:val="000000"/>
          <w:spacing w:val="-2"/>
          <w:sz w:val="24"/>
          <w:szCs w:val="24"/>
          <w:lang w:val="uk-UA"/>
        </w:rPr>
        <w:t>OL</w:t>
      </w:r>
      <w:r w:rsidRPr="00DC2AEA">
        <w:rPr>
          <w:color w:val="000000"/>
          <w:spacing w:val="-2"/>
          <w:sz w:val="24"/>
          <w:szCs w:val="24"/>
          <w:lang w:val="en-US"/>
        </w:rPr>
        <w:t> </w:t>
      </w:r>
      <w:r w:rsidRPr="00DC2AEA">
        <w:rPr>
          <w:color w:val="000000"/>
          <w:spacing w:val="-2"/>
          <w:sz w:val="24"/>
          <w:szCs w:val="24"/>
          <w:lang w:val="uk-UA"/>
        </w:rPr>
        <w:t xml:space="preserve">= 1, що доводить: відносна зміна кількості проданої продукції призведе до тієї ж самої зміни у процентах в операційному грошовому потоці. Інакше кажучи, за даних умов не існує ефекту збільшення або </w:t>
      </w:r>
      <w:proofErr w:type="spellStart"/>
      <w:r w:rsidRPr="00DC2AEA">
        <w:rPr>
          <w:color w:val="000000"/>
          <w:spacing w:val="-2"/>
          <w:sz w:val="24"/>
          <w:szCs w:val="24"/>
          <w:lang w:val="uk-UA"/>
        </w:rPr>
        <w:t>лівер</w:t>
      </w:r>
      <w:r w:rsidRPr="00DC2AEA">
        <w:rPr>
          <w:color w:val="000000"/>
          <w:spacing w:val="-2"/>
          <w:sz w:val="24"/>
          <w:szCs w:val="24"/>
          <w:lang w:val="uk-UA"/>
        </w:rPr>
        <w:t>и</w:t>
      </w:r>
      <w:r w:rsidRPr="00DC2AEA">
        <w:rPr>
          <w:color w:val="000000"/>
          <w:spacing w:val="-2"/>
          <w:sz w:val="24"/>
          <w:szCs w:val="24"/>
          <w:lang w:val="uk-UA"/>
        </w:rPr>
        <w:t>джу</w:t>
      </w:r>
      <w:proofErr w:type="spellEnd"/>
      <w:r w:rsidRPr="00DC2AEA">
        <w:rPr>
          <w:color w:val="000000"/>
          <w:spacing w:val="-2"/>
          <w:sz w:val="24"/>
          <w:szCs w:val="24"/>
          <w:lang w:val="uk-UA"/>
        </w:rPr>
        <w:t xml:space="preserve">. </w:t>
      </w: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color w:val="000000"/>
          <w:sz w:val="24"/>
          <w:szCs w:val="24"/>
          <w:lang w:val="uk-UA"/>
        </w:rPr>
        <w:t xml:space="preserve">Для пояснення цього показника виміру </w:t>
      </w:r>
      <w:proofErr w:type="spellStart"/>
      <w:r w:rsidRPr="00DC2AEA">
        <w:rPr>
          <w:color w:val="000000"/>
          <w:sz w:val="24"/>
          <w:szCs w:val="24"/>
          <w:lang w:val="uk-UA"/>
        </w:rPr>
        <w:t>лівериджу</w:t>
      </w:r>
      <w:proofErr w:type="spellEnd"/>
      <w:r w:rsidRPr="00DC2AEA">
        <w:rPr>
          <w:color w:val="000000"/>
          <w:sz w:val="24"/>
          <w:szCs w:val="24"/>
          <w:lang w:val="uk-UA"/>
        </w:rPr>
        <w:t xml:space="preserve"> повернемося до проекту компанії «Водний шлях». Постійні витрати стано</w:t>
      </w:r>
      <w:r w:rsidRPr="00DC2AEA">
        <w:rPr>
          <w:color w:val="000000"/>
          <w:spacing w:val="-2"/>
          <w:sz w:val="24"/>
          <w:szCs w:val="24"/>
          <w:lang w:val="uk-UA"/>
        </w:rPr>
        <w:t>вили 500 тис. грн., (</w:t>
      </w:r>
      <w:r w:rsidRPr="00DC2AEA">
        <w:rPr>
          <w:i/>
          <w:color w:val="000000"/>
          <w:spacing w:val="-2"/>
          <w:sz w:val="24"/>
          <w:szCs w:val="24"/>
          <w:lang w:val="uk-UA"/>
        </w:rPr>
        <w:t>P</w:t>
      </w:r>
      <w:r w:rsidRPr="00DC2AEA">
        <w:rPr>
          <w:color w:val="000000"/>
          <w:spacing w:val="-2"/>
          <w:sz w:val="24"/>
          <w:szCs w:val="24"/>
          <w:lang w:val="uk-UA"/>
        </w:rPr>
        <w:t> – </w:t>
      </w:r>
      <w:r w:rsidRPr="00DC2AEA">
        <w:rPr>
          <w:i/>
          <w:color w:val="000000"/>
          <w:spacing w:val="-2"/>
          <w:sz w:val="24"/>
          <w:szCs w:val="24"/>
          <w:lang w:val="uk-UA"/>
        </w:rPr>
        <w:t>ν</w:t>
      </w:r>
      <w:r w:rsidRPr="00DC2AEA">
        <w:rPr>
          <w:color w:val="000000"/>
          <w:spacing w:val="-2"/>
          <w:sz w:val="24"/>
          <w:szCs w:val="24"/>
          <w:lang w:val="uk-UA"/>
        </w:rPr>
        <w:t xml:space="preserve">) — 20 тис. грн. Таким чином, </w:t>
      </w:r>
      <w:r w:rsidRPr="00DC2AEA">
        <w:rPr>
          <w:i/>
          <w:color w:val="000000"/>
          <w:spacing w:val="-2"/>
          <w:sz w:val="24"/>
          <w:szCs w:val="24"/>
          <w:lang w:val="uk-UA"/>
        </w:rPr>
        <w:t>OCF</w:t>
      </w:r>
      <w:r w:rsidRPr="00DC2AEA">
        <w:rPr>
          <w:color w:val="000000"/>
          <w:spacing w:val="-2"/>
          <w:sz w:val="24"/>
          <w:szCs w:val="24"/>
          <w:lang w:val="uk-UA"/>
        </w:rPr>
        <w:t xml:space="preserve"> дорі</w:t>
      </w:r>
      <w:r w:rsidRPr="00DC2AEA">
        <w:rPr>
          <w:color w:val="000000"/>
          <w:sz w:val="24"/>
          <w:szCs w:val="24"/>
          <w:lang w:val="uk-UA"/>
        </w:rPr>
        <w:t>в</w:t>
      </w:r>
      <w:r w:rsidRPr="00DC2AEA">
        <w:rPr>
          <w:color w:val="000000"/>
          <w:sz w:val="24"/>
          <w:szCs w:val="24"/>
          <w:lang w:val="uk-UA"/>
        </w:rPr>
        <w:softHyphen/>
        <w:t xml:space="preserve">нював: </w:t>
      </w:r>
      <w:r w:rsidRPr="00DC2AEA">
        <w:rPr>
          <w:i/>
          <w:color w:val="000000"/>
          <w:sz w:val="24"/>
          <w:szCs w:val="24"/>
          <w:lang w:val="uk-UA"/>
        </w:rPr>
        <w:t>OCF</w:t>
      </w:r>
      <w:r w:rsidRPr="00DC2AEA">
        <w:rPr>
          <w:color w:val="000000"/>
          <w:sz w:val="24"/>
          <w:szCs w:val="24"/>
          <w:lang w:val="uk-UA"/>
        </w:rPr>
        <w:t> = –500 + 20 </w:t>
      </w:r>
      <w:r w:rsidRPr="00DC2AEA">
        <w:rPr>
          <w:color w:val="000000"/>
          <w:sz w:val="24"/>
          <w:szCs w:val="24"/>
          <w:lang w:val="uk-UA"/>
        </w:rPr>
        <w:sym w:font="Symbol" w:char="F0D7"/>
      </w:r>
      <w:r w:rsidRPr="00DC2AEA">
        <w:rPr>
          <w:color w:val="000000"/>
          <w:sz w:val="24"/>
          <w:szCs w:val="24"/>
          <w:lang w:val="uk-UA"/>
        </w:rPr>
        <w:t> </w:t>
      </w:r>
      <w:r w:rsidRPr="00DC2AEA">
        <w:rPr>
          <w:i/>
          <w:color w:val="000000"/>
          <w:sz w:val="24"/>
          <w:szCs w:val="24"/>
          <w:lang w:val="uk-UA"/>
        </w:rPr>
        <w:t>Q</w:t>
      </w:r>
      <w:r w:rsidRPr="00DC2AEA">
        <w:rPr>
          <w:color w:val="000000"/>
          <w:sz w:val="24"/>
          <w:szCs w:val="24"/>
          <w:lang w:val="uk-UA"/>
        </w:rPr>
        <w:t xml:space="preserve">. Припустимо, обсяг виробництва становить 50 човнів. При цьому рівні випуску продукції </w:t>
      </w:r>
      <w:r w:rsidRPr="00DC2AEA">
        <w:rPr>
          <w:i/>
          <w:color w:val="000000"/>
          <w:sz w:val="24"/>
          <w:szCs w:val="24"/>
          <w:lang w:val="uk-UA"/>
        </w:rPr>
        <w:t>OCF</w:t>
      </w:r>
      <w:r w:rsidRPr="00DC2AEA">
        <w:rPr>
          <w:color w:val="000000"/>
          <w:sz w:val="24"/>
          <w:szCs w:val="24"/>
          <w:lang w:val="uk-UA"/>
        </w:rPr>
        <w:t xml:space="preserve"> дорівнює –500 + 1000 = 500 тис. грн.</w:t>
      </w: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color w:val="000000"/>
          <w:spacing w:val="-2"/>
          <w:sz w:val="24"/>
          <w:szCs w:val="24"/>
          <w:lang w:val="uk-UA"/>
        </w:rPr>
        <w:t>Якщо обсяг виробництва збільшиться на 1 одиницю і становитиме 51 човен, тоді відносна зміна обсягу продукції дорівнюватиме (51 – 50) / 50</w:t>
      </w:r>
      <w:r w:rsidRPr="00DC2AEA">
        <w:rPr>
          <w:color w:val="000000"/>
          <w:sz w:val="24"/>
          <w:szCs w:val="24"/>
          <w:lang w:val="uk-UA"/>
        </w:rPr>
        <w:t xml:space="preserve"> = 0,02, або 2 %. Операційний потік збільшиться до 520 тис. грн., тобто різниця (</w:t>
      </w:r>
      <w:r w:rsidRPr="00DC2AEA">
        <w:rPr>
          <w:i/>
          <w:color w:val="000000"/>
          <w:sz w:val="24"/>
          <w:szCs w:val="24"/>
          <w:lang w:val="uk-UA"/>
        </w:rPr>
        <w:t>P – ν</w:t>
      </w:r>
      <w:r w:rsidRPr="00DC2AEA">
        <w:rPr>
          <w:color w:val="000000"/>
          <w:sz w:val="24"/>
          <w:szCs w:val="24"/>
          <w:lang w:val="uk-UA"/>
        </w:rPr>
        <w:t xml:space="preserve">) = 20 тис. грн. Відносна зміна </w:t>
      </w:r>
      <w:r w:rsidRPr="00DC2AEA">
        <w:rPr>
          <w:i/>
          <w:color w:val="000000"/>
          <w:sz w:val="24"/>
          <w:szCs w:val="24"/>
          <w:lang w:val="uk-UA"/>
        </w:rPr>
        <w:t>OCF</w:t>
      </w:r>
      <w:r w:rsidRPr="00DC2AEA">
        <w:rPr>
          <w:color w:val="000000"/>
          <w:sz w:val="24"/>
          <w:szCs w:val="24"/>
          <w:lang w:val="uk-UA"/>
        </w:rPr>
        <w:t xml:space="preserve"> дорівнює (520 — 500):500 = 0,04, або 4%. Отже, 2% збільшення кількості човнів призведе до 4% збільшення суми операційного грошового потоку.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дорівнює 2,00. Це дуже легко перевірити, знаючи, що: </w:t>
      </w:r>
      <w:r w:rsidRPr="00DC2AEA">
        <w:rPr>
          <w:i/>
          <w:color w:val="000000"/>
          <w:sz w:val="24"/>
          <w:szCs w:val="24"/>
          <w:lang w:val="uk-UA"/>
        </w:rPr>
        <w:t>OL</w:t>
      </w:r>
      <w:r w:rsidRPr="00DC2AEA">
        <w:rPr>
          <w:color w:val="000000"/>
          <w:sz w:val="24"/>
          <w:szCs w:val="24"/>
          <w:lang w:val="uk-UA"/>
        </w:rPr>
        <w:t xml:space="preserve"> = 1 + </w:t>
      </w:r>
      <w:r w:rsidRPr="00DC2AEA">
        <w:rPr>
          <w:i/>
          <w:color w:val="000000"/>
          <w:sz w:val="24"/>
          <w:szCs w:val="24"/>
          <w:lang w:val="uk-UA"/>
        </w:rPr>
        <w:t xml:space="preserve">FC </w:t>
      </w:r>
      <w:r w:rsidRPr="00DC2AEA">
        <w:rPr>
          <w:color w:val="000000"/>
          <w:sz w:val="24"/>
          <w:szCs w:val="24"/>
          <w:lang w:val="uk-UA"/>
        </w:rPr>
        <w:t xml:space="preserve">/ </w:t>
      </w:r>
      <w:r w:rsidRPr="00DC2AEA">
        <w:rPr>
          <w:i/>
          <w:color w:val="000000"/>
          <w:sz w:val="24"/>
          <w:szCs w:val="24"/>
          <w:lang w:val="uk-UA"/>
        </w:rPr>
        <w:t>OCF</w:t>
      </w:r>
      <w:r w:rsidRPr="00DC2AEA">
        <w:rPr>
          <w:color w:val="000000"/>
          <w:sz w:val="24"/>
          <w:szCs w:val="24"/>
          <w:lang w:val="uk-UA"/>
        </w:rPr>
        <w:t xml:space="preserve"> = 1 + </w:t>
      </w:r>
      <w:r w:rsidRPr="00DC2AEA">
        <w:rPr>
          <w:color w:val="000000"/>
          <w:sz w:val="24"/>
          <w:szCs w:val="24"/>
          <w:lang w:val="uk-UA"/>
        </w:rPr>
        <w:br/>
        <w:t>+ 500/500 = 2.</w:t>
      </w: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color w:val="000000"/>
          <w:sz w:val="24"/>
          <w:szCs w:val="24"/>
          <w:lang w:val="uk-UA"/>
        </w:rPr>
        <w:lastRenderedPageBreak/>
        <w:t xml:space="preserve">Визначення </w:t>
      </w:r>
      <w:r w:rsidRPr="00DC2AEA">
        <w:rPr>
          <w:i/>
          <w:color w:val="000000"/>
          <w:sz w:val="24"/>
          <w:szCs w:val="24"/>
          <w:lang w:val="uk-UA"/>
        </w:rPr>
        <w:t>OL</w:t>
      </w:r>
      <w:r w:rsidRPr="00DC2AEA">
        <w:rPr>
          <w:color w:val="000000"/>
          <w:sz w:val="24"/>
          <w:szCs w:val="24"/>
          <w:lang w:val="uk-UA"/>
        </w:rPr>
        <w:t xml:space="preserve"> залежить від поточного обсягу випуску продукції (</w:t>
      </w:r>
      <w:r w:rsidRPr="00DC2AEA">
        <w:rPr>
          <w:i/>
          <w:color w:val="000000"/>
          <w:sz w:val="24"/>
          <w:szCs w:val="24"/>
          <w:lang w:val="uk-UA"/>
        </w:rPr>
        <w:t>Q</w:t>
      </w:r>
      <w:r w:rsidRPr="00DC2AEA">
        <w:rPr>
          <w:color w:val="000000"/>
          <w:sz w:val="24"/>
          <w:szCs w:val="24"/>
          <w:lang w:val="uk-UA"/>
        </w:rPr>
        <w:t xml:space="preserve">). Але можна розглядати будь-яку зміну кількості випущеної продукції, а не тільки зміну на одиницю. Припустимо, </w:t>
      </w:r>
      <w:r w:rsidRPr="00DC2AEA">
        <w:rPr>
          <w:i/>
          <w:color w:val="000000"/>
          <w:sz w:val="24"/>
          <w:szCs w:val="24"/>
          <w:lang w:val="uk-UA"/>
        </w:rPr>
        <w:t xml:space="preserve">Q </w:t>
      </w:r>
      <w:r w:rsidRPr="00DC2AEA">
        <w:rPr>
          <w:color w:val="000000"/>
          <w:sz w:val="24"/>
          <w:szCs w:val="24"/>
          <w:lang w:val="uk-UA"/>
        </w:rPr>
        <w:t xml:space="preserve">збільшиться з 50 до 75 одиниць, тобто на 50%. При </w:t>
      </w:r>
      <w:r w:rsidRPr="00DC2AEA">
        <w:rPr>
          <w:i/>
          <w:color w:val="000000"/>
          <w:sz w:val="24"/>
          <w:szCs w:val="24"/>
          <w:lang w:val="uk-UA"/>
        </w:rPr>
        <w:t>OL</w:t>
      </w:r>
      <w:r w:rsidRPr="00DC2AEA">
        <w:rPr>
          <w:color w:val="000000"/>
          <w:sz w:val="24"/>
          <w:szCs w:val="24"/>
          <w:lang w:val="uk-UA"/>
        </w:rPr>
        <w:t xml:space="preserve"> = 2 операційний грошовий потік має збільшитися на 100%, або рівно вдвічі. Чи це дійсно так? Відповідь — так, бо при обсягу випуску 75 </w:t>
      </w:r>
      <w:r w:rsidRPr="00DC2AEA">
        <w:rPr>
          <w:color w:val="000000"/>
          <w:spacing w:val="-2"/>
          <w:sz w:val="24"/>
          <w:szCs w:val="24"/>
          <w:lang w:val="uk-UA"/>
        </w:rPr>
        <w:t xml:space="preserve">одиниць, операційний грошовий потік дорівнює: </w:t>
      </w:r>
      <w:r w:rsidRPr="00DC2AEA">
        <w:rPr>
          <w:i/>
          <w:color w:val="000000"/>
          <w:spacing w:val="-2"/>
          <w:sz w:val="24"/>
          <w:szCs w:val="24"/>
          <w:lang w:val="uk-UA"/>
        </w:rPr>
        <w:t>OCF</w:t>
      </w:r>
      <w:r w:rsidRPr="00DC2AEA">
        <w:rPr>
          <w:color w:val="000000"/>
          <w:spacing w:val="-2"/>
          <w:sz w:val="24"/>
          <w:szCs w:val="24"/>
          <w:lang w:val="uk-UA"/>
        </w:rPr>
        <w:t xml:space="preserve"> = –500</w:t>
      </w:r>
      <w:r w:rsidRPr="00DC2AEA">
        <w:rPr>
          <w:color w:val="000000"/>
          <w:sz w:val="24"/>
          <w:szCs w:val="24"/>
          <w:lang w:val="uk-UA"/>
        </w:rPr>
        <w:t xml:space="preserve"> + + 20 </w:t>
      </w:r>
      <w:r w:rsidRPr="00DC2AEA">
        <w:rPr>
          <w:color w:val="000000"/>
          <w:sz w:val="24"/>
          <w:szCs w:val="24"/>
          <w:lang w:val="uk-UA"/>
        </w:rPr>
        <w:sym w:font="Symbol" w:char="F0D7"/>
      </w:r>
      <w:r w:rsidRPr="00DC2AEA">
        <w:rPr>
          <w:color w:val="000000"/>
          <w:sz w:val="24"/>
          <w:szCs w:val="24"/>
          <w:lang w:val="uk-UA"/>
        </w:rPr>
        <w:t xml:space="preserve"> 75 = 1000 тис. грн.</w:t>
      </w: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color w:val="000000"/>
          <w:sz w:val="24"/>
          <w:szCs w:val="24"/>
          <w:lang w:val="uk-UA"/>
        </w:rPr>
        <w:t xml:space="preserve">Згадаймо, що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знижується із зростанням обсягу виробництва (</w:t>
      </w:r>
      <w:r w:rsidRPr="00DC2AEA">
        <w:rPr>
          <w:i/>
          <w:color w:val="000000"/>
          <w:sz w:val="24"/>
          <w:szCs w:val="24"/>
          <w:lang w:val="uk-UA"/>
        </w:rPr>
        <w:t>Q</w:t>
      </w:r>
      <w:r w:rsidRPr="00DC2AEA">
        <w:rPr>
          <w:color w:val="000000"/>
          <w:sz w:val="24"/>
          <w:szCs w:val="24"/>
          <w:lang w:val="uk-UA"/>
        </w:rPr>
        <w:t>). Наприклад, при обсязі випуску проду</w:t>
      </w:r>
      <w:r w:rsidRPr="00DC2AEA">
        <w:rPr>
          <w:color w:val="000000"/>
          <w:sz w:val="24"/>
          <w:szCs w:val="24"/>
          <w:lang w:val="uk-UA"/>
        </w:rPr>
        <w:t>к</w:t>
      </w:r>
      <w:r w:rsidRPr="00DC2AEA">
        <w:rPr>
          <w:color w:val="000000"/>
          <w:sz w:val="24"/>
          <w:szCs w:val="24"/>
          <w:lang w:val="uk-UA"/>
        </w:rPr>
        <w:t xml:space="preserve">ції 75 одиниць маємо: </w:t>
      </w:r>
      <w:r w:rsidRPr="00DC2AEA">
        <w:rPr>
          <w:i/>
          <w:color w:val="000000"/>
          <w:sz w:val="24"/>
          <w:szCs w:val="24"/>
          <w:lang w:val="uk-UA"/>
        </w:rPr>
        <w:t>OL</w:t>
      </w:r>
      <w:r w:rsidRPr="00DC2AEA">
        <w:rPr>
          <w:color w:val="000000"/>
          <w:sz w:val="24"/>
          <w:szCs w:val="24"/>
          <w:lang w:val="uk-UA"/>
        </w:rPr>
        <w:t xml:space="preserve"> = 1 + 500/1000 = 1,5.</w:t>
      </w:r>
    </w:p>
    <w:p w:rsidR="00EE3567" w:rsidRPr="00DC2AEA" w:rsidRDefault="00EE3567" w:rsidP="00EE3567">
      <w:pPr>
        <w:widowControl/>
        <w:ind w:right="-1" w:firstLine="567"/>
        <w:jc w:val="both"/>
        <w:rPr>
          <w:b/>
          <w:color w:val="000000"/>
          <w:sz w:val="24"/>
          <w:szCs w:val="24"/>
          <w:lang w:val="uk-UA"/>
        </w:rPr>
      </w:pPr>
      <w:r w:rsidRPr="00DC2AEA">
        <w:rPr>
          <w:color w:val="000000"/>
          <w:sz w:val="24"/>
          <w:szCs w:val="24"/>
          <w:lang w:val="uk-UA"/>
        </w:rPr>
        <w:t xml:space="preserve">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зменшується через те, що постійні витрати, які враховуються у процентному відношенні до операційного грошового потоку, стають все меншими і меншими, що призводить до зниження ефекту </w:t>
      </w:r>
      <w:proofErr w:type="spellStart"/>
      <w:r w:rsidRPr="00DC2AEA">
        <w:rPr>
          <w:color w:val="000000"/>
          <w:sz w:val="24"/>
          <w:szCs w:val="24"/>
          <w:lang w:val="uk-UA"/>
        </w:rPr>
        <w:t>лівериджу</w:t>
      </w:r>
      <w:proofErr w:type="spellEnd"/>
      <w:r w:rsidRPr="00DC2AEA">
        <w:rPr>
          <w:color w:val="000000"/>
          <w:sz w:val="24"/>
          <w:szCs w:val="24"/>
          <w:lang w:val="uk-UA"/>
        </w:rPr>
        <w:t>.</w:t>
      </w: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color w:val="000000"/>
          <w:sz w:val="24"/>
          <w:szCs w:val="24"/>
          <w:lang w:val="uk-UA"/>
        </w:rPr>
        <w:t xml:space="preserve">Ми побачили, чому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має велике значення, розглянувши проект компанії «Водний шлях» щодо будівництва човнів при альтернативному перебігу подій. При </w:t>
      </w:r>
      <w:r w:rsidRPr="00DC2AEA">
        <w:rPr>
          <w:i/>
          <w:color w:val="000000"/>
          <w:sz w:val="24"/>
          <w:szCs w:val="24"/>
          <w:lang w:val="uk-UA"/>
        </w:rPr>
        <w:t>Q</w:t>
      </w:r>
      <w:r w:rsidRPr="00DC2AEA">
        <w:rPr>
          <w:color w:val="000000"/>
          <w:sz w:val="24"/>
          <w:szCs w:val="24"/>
          <w:lang w:val="uk-UA"/>
        </w:rPr>
        <w:t xml:space="preserve"> = 85 човнів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для даного проекту за початковим сценарієм дорівнює: </w:t>
      </w:r>
      <w:r w:rsidRPr="00DC2AEA">
        <w:rPr>
          <w:i/>
          <w:color w:val="000000"/>
          <w:sz w:val="24"/>
          <w:szCs w:val="24"/>
          <w:lang w:val="uk-UA"/>
        </w:rPr>
        <w:t>OL</w:t>
      </w:r>
      <w:r w:rsidRPr="00DC2AEA">
        <w:rPr>
          <w:color w:val="000000"/>
          <w:sz w:val="24"/>
          <w:szCs w:val="24"/>
          <w:lang w:val="uk-UA"/>
        </w:rPr>
        <w:t xml:space="preserve"> = 1 + </w:t>
      </w:r>
      <w:r w:rsidRPr="00DC2AEA">
        <w:rPr>
          <w:i/>
          <w:color w:val="000000"/>
          <w:sz w:val="24"/>
          <w:szCs w:val="24"/>
          <w:lang w:val="uk-UA"/>
        </w:rPr>
        <w:t>FC</w:t>
      </w:r>
      <w:r w:rsidRPr="00DC2AEA">
        <w:rPr>
          <w:color w:val="000000"/>
          <w:sz w:val="24"/>
          <w:szCs w:val="24"/>
          <w:lang w:val="uk-UA"/>
        </w:rPr>
        <w:t>/</w:t>
      </w:r>
      <w:r w:rsidRPr="00DC2AEA">
        <w:rPr>
          <w:i/>
          <w:color w:val="000000"/>
          <w:sz w:val="24"/>
          <w:szCs w:val="24"/>
          <w:lang w:val="uk-UA"/>
        </w:rPr>
        <w:t>OCF</w:t>
      </w:r>
      <w:r w:rsidRPr="00DC2AEA">
        <w:rPr>
          <w:color w:val="000000"/>
          <w:sz w:val="24"/>
          <w:szCs w:val="24"/>
          <w:lang w:val="uk-UA"/>
        </w:rPr>
        <w:t xml:space="preserve"> = 1+ 500:1200 = 1,42.</w:t>
      </w:r>
    </w:p>
    <w:p w:rsidR="00EE3567" w:rsidRPr="00DC2AEA" w:rsidRDefault="00EE3567" w:rsidP="00EE3567">
      <w:pPr>
        <w:pStyle w:val="BodyText2"/>
        <w:widowControl/>
        <w:tabs>
          <w:tab w:val="left" w:pos="567"/>
        </w:tabs>
        <w:spacing w:line="240" w:lineRule="auto"/>
        <w:ind w:right="-1" w:firstLine="567"/>
        <w:jc w:val="both"/>
        <w:rPr>
          <w:color w:val="000000"/>
          <w:sz w:val="24"/>
          <w:szCs w:val="24"/>
          <w:lang w:val="uk-UA"/>
        </w:rPr>
      </w:pPr>
      <w:r w:rsidRPr="00DC2AEA">
        <w:rPr>
          <w:color w:val="000000"/>
          <w:sz w:val="24"/>
          <w:szCs w:val="24"/>
          <w:lang w:val="uk-UA"/>
        </w:rPr>
        <w:t xml:space="preserve">Згадаймо, що </w:t>
      </w:r>
      <w:r w:rsidRPr="00DC2AEA">
        <w:rPr>
          <w:i/>
          <w:color w:val="000000"/>
          <w:sz w:val="24"/>
          <w:szCs w:val="24"/>
          <w:lang w:val="uk-UA"/>
        </w:rPr>
        <w:t>NPV</w:t>
      </w:r>
      <w:r w:rsidRPr="00DC2AEA">
        <w:rPr>
          <w:color w:val="000000"/>
          <w:sz w:val="24"/>
          <w:szCs w:val="24"/>
          <w:lang w:val="uk-UA"/>
        </w:rPr>
        <w:t xml:space="preserve"> при обсязі продажу 85 човнів становила 88 720 грн., а бухгалтерська точка беззбитковості — 60 човнів. Компанія має інший варіант виконання проекту — замовити виробництво окремих складових корпусів човнів. Якщо вони </w:t>
      </w:r>
      <w:proofErr w:type="spellStart"/>
      <w:r w:rsidRPr="00DC2AEA">
        <w:rPr>
          <w:color w:val="000000"/>
          <w:sz w:val="24"/>
          <w:szCs w:val="24"/>
          <w:lang w:val="uk-UA"/>
        </w:rPr>
        <w:t>оберуть</w:t>
      </w:r>
      <w:proofErr w:type="spellEnd"/>
      <w:r w:rsidRPr="00DC2AEA">
        <w:rPr>
          <w:color w:val="000000"/>
          <w:sz w:val="24"/>
          <w:szCs w:val="24"/>
          <w:lang w:val="uk-UA"/>
        </w:rPr>
        <w:t xml:space="preserve"> цей варіант, обсяг необхідних інвестицій зменшиться до 3 200 000 гривень, а постійні операційні витрати — до 180 000. Але змінні витрати </w:t>
      </w:r>
      <w:proofErr w:type="spellStart"/>
      <w:r w:rsidRPr="00DC2AEA">
        <w:rPr>
          <w:color w:val="000000"/>
          <w:sz w:val="24"/>
          <w:szCs w:val="24"/>
          <w:lang w:val="uk-UA"/>
        </w:rPr>
        <w:t>збільшаться</w:t>
      </w:r>
      <w:proofErr w:type="spellEnd"/>
      <w:r w:rsidRPr="00DC2AEA">
        <w:rPr>
          <w:color w:val="000000"/>
          <w:sz w:val="24"/>
          <w:szCs w:val="24"/>
          <w:lang w:val="uk-UA"/>
        </w:rPr>
        <w:t xml:space="preserve"> на 25 000 грн. на один човен, бо замовлення на стороні коштує дорожче, ніж виготовлення складових самим підприємством. Не враховуючи податки, проведемо необхідні розрахунки для цього варіанта. Отримаємо такі результати:</w:t>
      </w:r>
    </w:p>
    <w:p w:rsidR="00EE3567" w:rsidRPr="00DC2AEA" w:rsidRDefault="00EE3567" w:rsidP="00EE3567">
      <w:pPr>
        <w:widowControl/>
        <w:ind w:right="-1" w:firstLine="567"/>
        <w:jc w:val="both"/>
        <w:rPr>
          <w:color w:val="000000"/>
          <w:sz w:val="24"/>
          <w:szCs w:val="24"/>
          <w:lang w:val="uk-UA"/>
        </w:rPr>
      </w:pPr>
      <w:r w:rsidRPr="00DC2AEA">
        <w:rPr>
          <w:i/>
          <w:color w:val="000000"/>
          <w:sz w:val="24"/>
          <w:szCs w:val="24"/>
          <w:lang w:val="uk-UA"/>
        </w:rPr>
        <w:t>NPV</w:t>
      </w:r>
      <w:r w:rsidRPr="00DC2AEA">
        <w:rPr>
          <w:color w:val="000000"/>
          <w:sz w:val="24"/>
          <w:szCs w:val="24"/>
          <w:lang w:val="uk-UA"/>
        </w:rPr>
        <w:t xml:space="preserve"> при 20% (85 одиниць) = 74 720 тис. грн.</w:t>
      </w:r>
    </w:p>
    <w:p w:rsidR="00EE3567" w:rsidRPr="00DC2AEA" w:rsidRDefault="00EE3567" w:rsidP="00EE3567">
      <w:pPr>
        <w:widowControl/>
        <w:ind w:right="-1" w:firstLine="567"/>
        <w:jc w:val="both"/>
        <w:rPr>
          <w:color w:val="000000"/>
          <w:sz w:val="24"/>
          <w:szCs w:val="24"/>
          <w:lang w:val="uk-UA"/>
        </w:rPr>
      </w:pPr>
      <w:r w:rsidRPr="00DC2AEA">
        <w:rPr>
          <w:color w:val="000000"/>
          <w:sz w:val="24"/>
          <w:szCs w:val="24"/>
          <w:lang w:val="uk-UA"/>
        </w:rPr>
        <w:t>Бухгалтерська точка беззбитковості = 55 човнів.</w:t>
      </w:r>
    </w:p>
    <w:p w:rsidR="00EE3567" w:rsidRPr="00DC2AEA" w:rsidRDefault="00EE3567" w:rsidP="00EE3567">
      <w:pPr>
        <w:pStyle w:val="3"/>
        <w:widowControl/>
        <w:spacing w:before="0" w:after="0"/>
        <w:ind w:firstLine="567"/>
        <w:jc w:val="both"/>
        <w:rPr>
          <w:rFonts w:ascii="Times New Roman" w:hAnsi="Times New Roman"/>
          <w:color w:val="000000"/>
          <w:sz w:val="24"/>
          <w:szCs w:val="24"/>
          <w:lang w:val="uk-UA"/>
        </w:rPr>
      </w:pPr>
      <w:r w:rsidRPr="00DC2AEA">
        <w:rPr>
          <w:rFonts w:ascii="Times New Roman" w:hAnsi="Times New Roman"/>
          <w:color w:val="000000"/>
          <w:sz w:val="24"/>
          <w:szCs w:val="24"/>
          <w:lang w:val="uk-UA"/>
        </w:rPr>
        <w:t xml:space="preserve">Операційний </w:t>
      </w:r>
      <w:proofErr w:type="spellStart"/>
      <w:r w:rsidRPr="00DC2AEA">
        <w:rPr>
          <w:rFonts w:ascii="Times New Roman" w:hAnsi="Times New Roman"/>
          <w:color w:val="000000"/>
          <w:sz w:val="24"/>
          <w:szCs w:val="24"/>
          <w:lang w:val="uk-UA"/>
        </w:rPr>
        <w:t>ліверидж</w:t>
      </w:r>
      <w:proofErr w:type="spellEnd"/>
      <w:r w:rsidRPr="00DC2AEA">
        <w:rPr>
          <w:rFonts w:ascii="Times New Roman" w:hAnsi="Times New Roman"/>
          <w:color w:val="000000"/>
          <w:sz w:val="24"/>
          <w:szCs w:val="24"/>
          <w:lang w:val="uk-UA"/>
        </w:rPr>
        <w:t xml:space="preserve"> = 1,16.</w:t>
      </w:r>
    </w:p>
    <w:p w:rsidR="00EE3567" w:rsidRPr="00DC2AEA" w:rsidRDefault="00EE3567" w:rsidP="00EE3567">
      <w:pPr>
        <w:pStyle w:val="a5"/>
        <w:widowControl/>
        <w:tabs>
          <w:tab w:val="left" w:pos="0"/>
        </w:tabs>
        <w:spacing w:after="0"/>
        <w:ind w:firstLine="567"/>
        <w:jc w:val="both"/>
        <w:rPr>
          <w:color w:val="000000"/>
          <w:sz w:val="24"/>
          <w:szCs w:val="24"/>
          <w:lang w:val="uk-UA"/>
        </w:rPr>
      </w:pPr>
      <w:r w:rsidRPr="00DC2AEA">
        <w:rPr>
          <w:color w:val="000000"/>
          <w:sz w:val="24"/>
          <w:szCs w:val="24"/>
          <w:lang w:val="uk-UA"/>
        </w:rPr>
        <w:t xml:space="preserve">Як бачимо, при виборі цього варіанта </w:t>
      </w:r>
      <w:r w:rsidRPr="00DC2AEA">
        <w:rPr>
          <w:i/>
          <w:color w:val="000000"/>
          <w:sz w:val="24"/>
          <w:szCs w:val="24"/>
          <w:lang w:val="uk-UA"/>
        </w:rPr>
        <w:t>NPV</w:t>
      </w:r>
      <w:r w:rsidRPr="00DC2AEA">
        <w:rPr>
          <w:color w:val="000000"/>
          <w:sz w:val="24"/>
          <w:szCs w:val="24"/>
          <w:lang w:val="uk-UA"/>
        </w:rPr>
        <w:t xml:space="preserve"> виявляється нижчою від визначеної раніше </w:t>
      </w:r>
      <w:r w:rsidRPr="00DC2AEA">
        <w:rPr>
          <w:i/>
          <w:color w:val="000000"/>
          <w:sz w:val="24"/>
          <w:szCs w:val="24"/>
          <w:lang w:val="uk-UA"/>
        </w:rPr>
        <w:t>NPV</w:t>
      </w:r>
      <w:r w:rsidRPr="00DC2AEA">
        <w:rPr>
          <w:color w:val="000000"/>
          <w:sz w:val="24"/>
          <w:szCs w:val="24"/>
          <w:lang w:val="uk-UA"/>
        </w:rPr>
        <w:t xml:space="preserve">, і бухгалтерська точка беззбитковості знижується з 60 до 55 човнів. Знаючи, що </w:t>
      </w:r>
      <w:r w:rsidRPr="00DC2AEA">
        <w:rPr>
          <w:i/>
          <w:color w:val="000000"/>
          <w:sz w:val="24"/>
          <w:szCs w:val="24"/>
          <w:lang w:val="uk-UA"/>
        </w:rPr>
        <w:t>NPV</w:t>
      </w:r>
      <w:r w:rsidRPr="00DC2AEA">
        <w:rPr>
          <w:color w:val="000000"/>
          <w:sz w:val="24"/>
          <w:szCs w:val="24"/>
          <w:lang w:val="uk-UA"/>
        </w:rPr>
        <w:t xml:space="preserve"> нижча за даними варіанта, чи варто розглядати його далі? Так, можливо.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значно нижчий в іншому випадку. Якщо ми маємо будь-які сумніви щодо здійснення наших оптимістичних прогнозів, ми можемо віддати перевагу </w:t>
      </w:r>
      <w:proofErr w:type="spellStart"/>
      <w:r w:rsidRPr="00DC2AEA">
        <w:rPr>
          <w:color w:val="000000"/>
          <w:sz w:val="24"/>
          <w:szCs w:val="24"/>
          <w:lang w:val="uk-UA"/>
        </w:rPr>
        <w:t>субкон</w:t>
      </w:r>
      <w:r w:rsidRPr="00DC2AEA">
        <w:rPr>
          <w:color w:val="000000"/>
          <w:sz w:val="24"/>
          <w:szCs w:val="24"/>
          <w:lang w:val="uk-UA"/>
        </w:rPr>
        <w:t>т</w:t>
      </w:r>
      <w:r w:rsidRPr="00DC2AEA">
        <w:rPr>
          <w:color w:val="000000"/>
          <w:sz w:val="24"/>
          <w:szCs w:val="24"/>
          <w:lang w:val="uk-UA"/>
        </w:rPr>
        <w:t>ракту</w:t>
      </w:r>
      <w:proofErr w:type="spellEnd"/>
      <w:r w:rsidRPr="00DC2AEA">
        <w:rPr>
          <w:color w:val="000000"/>
          <w:sz w:val="24"/>
          <w:szCs w:val="24"/>
          <w:lang w:val="uk-UA"/>
        </w:rPr>
        <w:t xml:space="preserve">. </w:t>
      </w:r>
    </w:p>
    <w:p w:rsidR="00EE3567" w:rsidRPr="00DC2AEA" w:rsidRDefault="00EE3567" w:rsidP="00EE3567">
      <w:pPr>
        <w:pStyle w:val="BodyText2"/>
        <w:widowControl/>
        <w:tabs>
          <w:tab w:val="left" w:pos="567"/>
        </w:tabs>
        <w:spacing w:line="240" w:lineRule="auto"/>
        <w:ind w:firstLine="567"/>
        <w:jc w:val="both"/>
        <w:rPr>
          <w:color w:val="000000"/>
          <w:sz w:val="24"/>
          <w:szCs w:val="24"/>
          <w:lang w:val="uk-UA"/>
        </w:rPr>
      </w:pPr>
      <w:r w:rsidRPr="00DC2AEA">
        <w:rPr>
          <w:color w:val="000000"/>
          <w:sz w:val="24"/>
          <w:szCs w:val="24"/>
          <w:lang w:val="uk-UA"/>
        </w:rPr>
        <w:t xml:space="preserve">Існує ще одна причина, зважаючи на яку ми можемо віддати перевагу другому варіанту. Якщо обсяг продажу буде більшим очікуваного, ми будь-коли зможемо розпочати виробництво власними силами пізніше. Практично, завжди набагато легше збільшити операційний </w:t>
      </w:r>
      <w:proofErr w:type="spellStart"/>
      <w:r w:rsidRPr="00DC2AEA">
        <w:rPr>
          <w:color w:val="000000"/>
          <w:sz w:val="24"/>
          <w:szCs w:val="24"/>
          <w:lang w:val="uk-UA"/>
        </w:rPr>
        <w:t>ліверидж</w:t>
      </w:r>
      <w:proofErr w:type="spellEnd"/>
      <w:r w:rsidRPr="00DC2AEA">
        <w:rPr>
          <w:color w:val="000000"/>
          <w:sz w:val="24"/>
          <w:szCs w:val="24"/>
          <w:lang w:val="uk-UA"/>
        </w:rPr>
        <w:t xml:space="preserve"> шляхом купівлі обладнання, ніж зменшити його шл</w:t>
      </w:r>
      <w:r w:rsidRPr="00DC2AEA">
        <w:rPr>
          <w:color w:val="000000"/>
          <w:sz w:val="24"/>
          <w:szCs w:val="24"/>
          <w:lang w:val="uk-UA"/>
        </w:rPr>
        <w:t>я</w:t>
      </w:r>
      <w:r w:rsidRPr="00DC2AEA">
        <w:rPr>
          <w:color w:val="000000"/>
          <w:sz w:val="24"/>
          <w:szCs w:val="24"/>
          <w:lang w:val="uk-UA"/>
        </w:rPr>
        <w:t>хом продажу обладнання.</w:t>
      </w:r>
    </w:p>
    <w:p w:rsidR="00EE3567" w:rsidRPr="00DC2AEA" w:rsidRDefault="00EE3567" w:rsidP="00EE3567">
      <w:pPr>
        <w:pStyle w:val="BodyText2"/>
        <w:widowControl/>
        <w:spacing w:line="240" w:lineRule="auto"/>
        <w:ind w:firstLine="567"/>
        <w:jc w:val="both"/>
        <w:rPr>
          <w:b/>
          <w:color w:val="000000"/>
          <w:sz w:val="24"/>
          <w:szCs w:val="24"/>
          <w:lang w:val="uk-UA"/>
        </w:rPr>
      </w:pPr>
    </w:p>
    <w:p w:rsidR="00EE3567" w:rsidRPr="00DC2AEA" w:rsidRDefault="00EE3567" w:rsidP="00EE3567">
      <w:pPr>
        <w:pStyle w:val="BodyText2"/>
        <w:widowControl/>
        <w:spacing w:line="240" w:lineRule="auto"/>
        <w:ind w:firstLine="567"/>
        <w:jc w:val="both"/>
        <w:rPr>
          <w:color w:val="000000"/>
          <w:sz w:val="24"/>
          <w:szCs w:val="24"/>
          <w:lang w:val="uk-UA"/>
        </w:rPr>
      </w:pPr>
      <w:r>
        <w:rPr>
          <w:color w:val="000000"/>
          <w:sz w:val="24"/>
          <w:szCs w:val="24"/>
          <w:lang w:val="uk-UA"/>
        </w:rPr>
        <w:t>2</w:t>
      </w:r>
      <w:r w:rsidRPr="00DC2AEA">
        <w:rPr>
          <w:color w:val="000000"/>
          <w:sz w:val="24"/>
          <w:szCs w:val="24"/>
          <w:lang w:val="uk-UA"/>
        </w:rPr>
        <w:t>. Особливості прийняття рішень в умовах динамічних змін</w:t>
      </w:r>
    </w:p>
    <w:p w:rsidR="00EE3567" w:rsidRPr="00DC2AEA" w:rsidRDefault="00EE3567" w:rsidP="00EE3567">
      <w:pPr>
        <w:pStyle w:val="31"/>
        <w:spacing w:after="0"/>
        <w:ind w:left="0" w:firstLine="567"/>
        <w:jc w:val="both"/>
        <w:rPr>
          <w:color w:val="000000"/>
          <w:sz w:val="24"/>
          <w:szCs w:val="24"/>
          <w:lang w:val="uk-UA"/>
        </w:rPr>
      </w:pPr>
    </w:p>
    <w:p w:rsidR="00EE3567" w:rsidRPr="00DC2AEA" w:rsidRDefault="00EE3567" w:rsidP="00EE3567">
      <w:pPr>
        <w:pStyle w:val="31"/>
        <w:spacing w:after="0"/>
        <w:ind w:left="0" w:firstLine="567"/>
        <w:jc w:val="both"/>
        <w:rPr>
          <w:color w:val="000000"/>
          <w:sz w:val="24"/>
          <w:szCs w:val="24"/>
        </w:rPr>
      </w:pPr>
      <w:r w:rsidRPr="00DC2AEA">
        <w:rPr>
          <w:color w:val="000000"/>
          <w:sz w:val="24"/>
          <w:szCs w:val="24"/>
          <w:lang w:val="uk-UA"/>
        </w:rPr>
        <w:t xml:space="preserve">Усі вищеописані дії при розгляді проектних рішень тією чи іншою мірою ігнорували можливість майбутніх управлінських дій. </w:t>
      </w:r>
      <w:r w:rsidRPr="00DC2AEA">
        <w:rPr>
          <w:color w:val="000000"/>
          <w:sz w:val="24"/>
          <w:szCs w:val="24"/>
        </w:rPr>
        <w:t xml:space="preserve">У </w:t>
      </w:r>
      <w:proofErr w:type="spellStart"/>
      <w:r w:rsidRPr="00DC2AEA">
        <w:rPr>
          <w:color w:val="000000"/>
          <w:sz w:val="24"/>
          <w:szCs w:val="24"/>
        </w:rPr>
        <w:t>своїх</w:t>
      </w:r>
      <w:proofErr w:type="spellEnd"/>
      <w:r w:rsidRPr="00DC2AEA">
        <w:rPr>
          <w:color w:val="000000"/>
          <w:sz w:val="24"/>
          <w:szCs w:val="24"/>
        </w:rPr>
        <w:t xml:space="preserve"> </w:t>
      </w:r>
      <w:proofErr w:type="spellStart"/>
      <w:r w:rsidRPr="00DC2AEA">
        <w:rPr>
          <w:color w:val="000000"/>
          <w:sz w:val="24"/>
          <w:szCs w:val="24"/>
        </w:rPr>
        <w:t>роздумах</w:t>
      </w:r>
      <w:proofErr w:type="spellEnd"/>
      <w:r w:rsidRPr="00DC2AEA">
        <w:rPr>
          <w:color w:val="000000"/>
          <w:sz w:val="24"/>
          <w:szCs w:val="24"/>
        </w:rPr>
        <w:t xml:space="preserve"> </w:t>
      </w:r>
      <w:proofErr w:type="spellStart"/>
      <w:r w:rsidRPr="00DC2AEA">
        <w:rPr>
          <w:color w:val="000000"/>
          <w:sz w:val="24"/>
          <w:szCs w:val="24"/>
        </w:rPr>
        <w:t>щодо</w:t>
      </w:r>
      <w:proofErr w:type="spellEnd"/>
      <w:r w:rsidRPr="00DC2AEA">
        <w:rPr>
          <w:color w:val="000000"/>
          <w:sz w:val="24"/>
          <w:szCs w:val="24"/>
        </w:rPr>
        <w:t xml:space="preserve"> </w:t>
      </w:r>
      <w:proofErr w:type="spellStart"/>
      <w:r w:rsidRPr="00DC2AEA">
        <w:rPr>
          <w:color w:val="000000"/>
          <w:sz w:val="24"/>
          <w:szCs w:val="24"/>
        </w:rPr>
        <w:t>цього</w:t>
      </w:r>
      <w:proofErr w:type="spellEnd"/>
      <w:r w:rsidRPr="00DC2AEA">
        <w:rPr>
          <w:color w:val="000000"/>
          <w:sz w:val="24"/>
          <w:szCs w:val="24"/>
        </w:rPr>
        <w:t xml:space="preserve"> ми </w:t>
      </w:r>
      <w:proofErr w:type="spellStart"/>
      <w:r w:rsidRPr="00DC2AEA">
        <w:rPr>
          <w:color w:val="000000"/>
          <w:sz w:val="24"/>
          <w:szCs w:val="24"/>
        </w:rPr>
        <w:t>виходили</w:t>
      </w:r>
      <w:proofErr w:type="spellEnd"/>
      <w:r w:rsidRPr="00DC2AEA">
        <w:rPr>
          <w:color w:val="000000"/>
          <w:sz w:val="24"/>
          <w:szCs w:val="24"/>
        </w:rPr>
        <w:t xml:space="preserve"> з </w:t>
      </w:r>
      <w:proofErr w:type="spellStart"/>
      <w:r w:rsidRPr="00DC2AEA">
        <w:rPr>
          <w:color w:val="000000"/>
          <w:sz w:val="24"/>
          <w:szCs w:val="24"/>
        </w:rPr>
        <w:t>припущення</w:t>
      </w:r>
      <w:proofErr w:type="spellEnd"/>
      <w:r w:rsidRPr="00DC2AEA">
        <w:rPr>
          <w:color w:val="000000"/>
          <w:sz w:val="24"/>
          <w:szCs w:val="24"/>
        </w:rPr>
        <w:t xml:space="preserve">, </w:t>
      </w:r>
      <w:proofErr w:type="spellStart"/>
      <w:r w:rsidRPr="00DC2AEA">
        <w:rPr>
          <w:color w:val="000000"/>
          <w:sz w:val="24"/>
          <w:szCs w:val="24"/>
        </w:rPr>
        <w:t>що</w:t>
      </w:r>
      <w:proofErr w:type="spellEnd"/>
      <w:r w:rsidRPr="00DC2AEA">
        <w:rPr>
          <w:color w:val="000000"/>
          <w:sz w:val="24"/>
          <w:szCs w:val="24"/>
        </w:rPr>
        <w:t xml:space="preserve"> </w:t>
      </w:r>
      <w:proofErr w:type="spellStart"/>
      <w:r w:rsidRPr="00DC2AEA">
        <w:rPr>
          <w:color w:val="000000"/>
          <w:sz w:val="24"/>
          <w:szCs w:val="24"/>
        </w:rPr>
        <w:t>після</w:t>
      </w:r>
      <w:proofErr w:type="spellEnd"/>
      <w:r w:rsidRPr="00DC2AEA">
        <w:rPr>
          <w:color w:val="000000"/>
          <w:sz w:val="24"/>
          <w:szCs w:val="24"/>
        </w:rPr>
        <w:t xml:space="preserve"> початку </w:t>
      </w:r>
      <w:proofErr w:type="spellStart"/>
      <w:r w:rsidRPr="00DC2AEA">
        <w:rPr>
          <w:color w:val="000000"/>
          <w:sz w:val="24"/>
          <w:szCs w:val="24"/>
        </w:rPr>
        <w:t>реалізації</w:t>
      </w:r>
      <w:proofErr w:type="spellEnd"/>
      <w:r w:rsidRPr="00DC2AEA">
        <w:rPr>
          <w:color w:val="000000"/>
          <w:sz w:val="24"/>
          <w:szCs w:val="24"/>
        </w:rPr>
        <w:t xml:space="preserve"> проекту </w:t>
      </w:r>
      <w:proofErr w:type="spellStart"/>
      <w:r w:rsidRPr="00DC2AEA">
        <w:rPr>
          <w:color w:val="000000"/>
          <w:sz w:val="24"/>
          <w:szCs w:val="24"/>
        </w:rPr>
        <w:t>його</w:t>
      </w:r>
      <w:proofErr w:type="spellEnd"/>
      <w:r w:rsidRPr="00DC2AEA">
        <w:rPr>
          <w:color w:val="000000"/>
          <w:sz w:val="24"/>
          <w:szCs w:val="24"/>
        </w:rPr>
        <w:t xml:space="preserve"> </w:t>
      </w:r>
      <w:proofErr w:type="spellStart"/>
      <w:r w:rsidRPr="00DC2AEA">
        <w:rPr>
          <w:color w:val="000000"/>
          <w:sz w:val="24"/>
          <w:szCs w:val="24"/>
        </w:rPr>
        <w:t>основні</w:t>
      </w:r>
      <w:proofErr w:type="spellEnd"/>
      <w:r w:rsidRPr="00DC2AEA">
        <w:rPr>
          <w:color w:val="000000"/>
          <w:sz w:val="24"/>
          <w:szCs w:val="24"/>
        </w:rPr>
        <w:t xml:space="preserve"> характеристики не </w:t>
      </w:r>
      <w:proofErr w:type="spellStart"/>
      <w:r w:rsidRPr="00DC2AEA">
        <w:rPr>
          <w:color w:val="000000"/>
          <w:sz w:val="24"/>
          <w:szCs w:val="24"/>
        </w:rPr>
        <w:t>можуть</w:t>
      </w:r>
      <w:proofErr w:type="spellEnd"/>
      <w:r w:rsidRPr="00DC2AEA">
        <w:rPr>
          <w:color w:val="000000"/>
          <w:sz w:val="24"/>
          <w:szCs w:val="24"/>
        </w:rPr>
        <w:t xml:space="preserve"> бути </w:t>
      </w:r>
      <w:proofErr w:type="spellStart"/>
      <w:r w:rsidRPr="00DC2AEA">
        <w:rPr>
          <w:color w:val="000000"/>
          <w:sz w:val="24"/>
          <w:szCs w:val="24"/>
        </w:rPr>
        <w:t>змінені</w:t>
      </w:r>
      <w:proofErr w:type="spellEnd"/>
      <w:r w:rsidRPr="00DC2AEA">
        <w:rPr>
          <w:color w:val="000000"/>
          <w:sz w:val="24"/>
          <w:szCs w:val="24"/>
        </w:rPr>
        <w:t xml:space="preserve">. Через </w:t>
      </w:r>
      <w:proofErr w:type="spellStart"/>
      <w:r w:rsidRPr="00DC2AEA">
        <w:rPr>
          <w:color w:val="000000"/>
          <w:sz w:val="24"/>
          <w:szCs w:val="24"/>
        </w:rPr>
        <w:t>це</w:t>
      </w:r>
      <w:proofErr w:type="spellEnd"/>
      <w:r w:rsidRPr="00DC2AEA">
        <w:rPr>
          <w:color w:val="000000"/>
          <w:sz w:val="24"/>
          <w:szCs w:val="24"/>
        </w:rPr>
        <w:t xml:space="preserve"> </w:t>
      </w:r>
      <w:proofErr w:type="spellStart"/>
      <w:r w:rsidRPr="00DC2AEA">
        <w:rPr>
          <w:color w:val="000000"/>
          <w:sz w:val="24"/>
          <w:szCs w:val="24"/>
        </w:rPr>
        <w:t>можна</w:t>
      </w:r>
      <w:proofErr w:type="spellEnd"/>
      <w:r w:rsidRPr="00DC2AEA">
        <w:rPr>
          <w:color w:val="000000"/>
          <w:sz w:val="24"/>
          <w:szCs w:val="24"/>
        </w:rPr>
        <w:t xml:space="preserve"> </w:t>
      </w:r>
      <w:proofErr w:type="spellStart"/>
      <w:r w:rsidRPr="00DC2AEA">
        <w:rPr>
          <w:color w:val="000000"/>
          <w:sz w:val="24"/>
          <w:szCs w:val="24"/>
        </w:rPr>
        <w:t>сказати</w:t>
      </w:r>
      <w:proofErr w:type="spellEnd"/>
      <w:r w:rsidRPr="00DC2AEA">
        <w:rPr>
          <w:color w:val="000000"/>
          <w:sz w:val="24"/>
          <w:szCs w:val="24"/>
        </w:rPr>
        <w:t xml:space="preserve">, </w:t>
      </w:r>
      <w:proofErr w:type="spellStart"/>
      <w:r w:rsidRPr="00DC2AEA">
        <w:rPr>
          <w:color w:val="000000"/>
          <w:sz w:val="24"/>
          <w:szCs w:val="24"/>
        </w:rPr>
        <w:t>що</w:t>
      </w:r>
      <w:proofErr w:type="spellEnd"/>
      <w:r w:rsidRPr="00DC2AEA">
        <w:rPr>
          <w:color w:val="000000"/>
          <w:sz w:val="24"/>
          <w:szCs w:val="24"/>
        </w:rPr>
        <w:t xml:space="preserve"> наш </w:t>
      </w:r>
      <w:proofErr w:type="spellStart"/>
      <w:r w:rsidRPr="00DC2AEA">
        <w:rPr>
          <w:color w:val="000000"/>
          <w:sz w:val="24"/>
          <w:szCs w:val="24"/>
        </w:rPr>
        <w:t>аналіз</w:t>
      </w:r>
      <w:proofErr w:type="spellEnd"/>
      <w:r w:rsidRPr="00DC2AEA">
        <w:rPr>
          <w:color w:val="000000"/>
          <w:sz w:val="24"/>
          <w:szCs w:val="24"/>
        </w:rPr>
        <w:t xml:space="preserve"> є </w:t>
      </w:r>
      <w:proofErr w:type="spellStart"/>
      <w:r w:rsidRPr="00DC2AEA">
        <w:rPr>
          <w:color w:val="000000"/>
          <w:sz w:val="24"/>
          <w:szCs w:val="24"/>
        </w:rPr>
        <w:t>статичним</w:t>
      </w:r>
      <w:proofErr w:type="spellEnd"/>
      <w:r w:rsidRPr="00DC2AEA">
        <w:rPr>
          <w:color w:val="000000"/>
          <w:sz w:val="24"/>
          <w:szCs w:val="24"/>
        </w:rPr>
        <w:t xml:space="preserve"> (як </w:t>
      </w:r>
      <w:proofErr w:type="spellStart"/>
      <w:r w:rsidRPr="00DC2AEA">
        <w:rPr>
          <w:color w:val="000000"/>
          <w:sz w:val="24"/>
          <w:szCs w:val="24"/>
        </w:rPr>
        <w:t>протилежність</w:t>
      </w:r>
      <w:proofErr w:type="spellEnd"/>
      <w:r w:rsidRPr="00DC2AEA">
        <w:rPr>
          <w:color w:val="000000"/>
          <w:sz w:val="24"/>
          <w:szCs w:val="24"/>
        </w:rPr>
        <w:t xml:space="preserve"> </w:t>
      </w:r>
      <w:proofErr w:type="spellStart"/>
      <w:r w:rsidRPr="00DC2AEA">
        <w:rPr>
          <w:color w:val="000000"/>
          <w:sz w:val="24"/>
          <w:szCs w:val="24"/>
        </w:rPr>
        <w:t>динамічному</w:t>
      </w:r>
      <w:proofErr w:type="spellEnd"/>
      <w:r w:rsidRPr="00DC2AEA">
        <w:rPr>
          <w:color w:val="000000"/>
          <w:sz w:val="24"/>
          <w:szCs w:val="24"/>
        </w:rPr>
        <w:t xml:space="preserve">). У реальному </w:t>
      </w:r>
      <w:proofErr w:type="spellStart"/>
      <w:r w:rsidRPr="00DC2AEA">
        <w:rPr>
          <w:color w:val="000000"/>
          <w:sz w:val="24"/>
          <w:szCs w:val="24"/>
        </w:rPr>
        <w:t>житті</w:t>
      </w:r>
      <w:proofErr w:type="spellEnd"/>
      <w:r w:rsidRPr="00DC2AEA">
        <w:rPr>
          <w:color w:val="000000"/>
          <w:sz w:val="24"/>
          <w:szCs w:val="24"/>
        </w:rPr>
        <w:t xml:space="preserve"> </w:t>
      </w:r>
      <w:proofErr w:type="spellStart"/>
      <w:r w:rsidRPr="00DC2AEA">
        <w:rPr>
          <w:color w:val="000000"/>
          <w:sz w:val="24"/>
          <w:szCs w:val="24"/>
        </w:rPr>
        <w:t>від</w:t>
      </w:r>
      <w:proofErr w:type="spellEnd"/>
      <w:r w:rsidRPr="00DC2AEA">
        <w:rPr>
          <w:color w:val="000000"/>
          <w:sz w:val="24"/>
          <w:szCs w:val="24"/>
        </w:rPr>
        <w:t xml:space="preserve"> того, </w:t>
      </w:r>
      <w:proofErr w:type="spellStart"/>
      <w:r w:rsidRPr="00DC2AEA">
        <w:rPr>
          <w:color w:val="000000"/>
          <w:sz w:val="24"/>
          <w:szCs w:val="24"/>
        </w:rPr>
        <w:t>що</w:t>
      </w:r>
      <w:proofErr w:type="spellEnd"/>
      <w:r w:rsidRPr="00DC2AEA">
        <w:rPr>
          <w:color w:val="000000"/>
          <w:sz w:val="24"/>
          <w:szCs w:val="24"/>
        </w:rPr>
        <w:t xml:space="preserve"> </w:t>
      </w:r>
      <w:proofErr w:type="spellStart"/>
      <w:r w:rsidRPr="00DC2AEA">
        <w:rPr>
          <w:color w:val="000000"/>
          <w:sz w:val="24"/>
          <w:szCs w:val="24"/>
        </w:rPr>
        <w:t>може</w:t>
      </w:r>
      <w:proofErr w:type="spellEnd"/>
      <w:r w:rsidRPr="00DC2AEA">
        <w:rPr>
          <w:color w:val="000000"/>
          <w:sz w:val="24"/>
          <w:szCs w:val="24"/>
        </w:rPr>
        <w:t xml:space="preserve"> </w:t>
      </w:r>
      <w:proofErr w:type="spellStart"/>
      <w:r w:rsidRPr="00DC2AEA">
        <w:rPr>
          <w:color w:val="000000"/>
          <w:sz w:val="24"/>
          <w:szCs w:val="24"/>
        </w:rPr>
        <w:t>трапиться</w:t>
      </w:r>
      <w:proofErr w:type="spellEnd"/>
      <w:r w:rsidRPr="00DC2AEA">
        <w:rPr>
          <w:color w:val="000000"/>
          <w:sz w:val="24"/>
          <w:szCs w:val="24"/>
        </w:rPr>
        <w:t xml:space="preserve"> в </w:t>
      </w:r>
      <w:proofErr w:type="spellStart"/>
      <w:r w:rsidRPr="00DC2AEA">
        <w:rPr>
          <w:color w:val="000000"/>
          <w:sz w:val="24"/>
          <w:szCs w:val="24"/>
        </w:rPr>
        <w:t>майбутньому</w:t>
      </w:r>
      <w:proofErr w:type="spellEnd"/>
      <w:r w:rsidRPr="00DC2AEA">
        <w:rPr>
          <w:color w:val="000000"/>
          <w:sz w:val="24"/>
          <w:szCs w:val="24"/>
        </w:rPr>
        <w:t xml:space="preserve">, </w:t>
      </w:r>
      <w:proofErr w:type="spellStart"/>
      <w:r w:rsidRPr="00DC2AEA">
        <w:rPr>
          <w:color w:val="000000"/>
          <w:sz w:val="24"/>
          <w:szCs w:val="24"/>
        </w:rPr>
        <w:t>залежать</w:t>
      </w:r>
      <w:proofErr w:type="spellEnd"/>
      <w:r w:rsidRPr="00DC2AEA">
        <w:rPr>
          <w:color w:val="000000"/>
          <w:sz w:val="24"/>
          <w:szCs w:val="24"/>
        </w:rPr>
        <w:t xml:space="preserve"> </w:t>
      </w:r>
      <w:proofErr w:type="spellStart"/>
      <w:r w:rsidRPr="00DC2AEA">
        <w:rPr>
          <w:color w:val="000000"/>
          <w:sz w:val="24"/>
          <w:szCs w:val="24"/>
        </w:rPr>
        <w:t>можливі</w:t>
      </w:r>
      <w:proofErr w:type="spellEnd"/>
      <w:r w:rsidRPr="00DC2AEA">
        <w:rPr>
          <w:color w:val="000000"/>
          <w:sz w:val="24"/>
          <w:szCs w:val="24"/>
        </w:rPr>
        <w:t xml:space="preserve"> </w:t>
      </w:r>
      <w:proofErr w:type="spellStart"/>
      <w:r w:rsidRPr="00DC2AEA">
        <w:rPr>
          <w:color w:val="000000"/>
          <w:sz w:val="24"/>
          <w:szCs w:val="24"/>
        </w:rPr>
        <w:t>зміни</w:t>
      </w:r>
      <w:proofErr w:type="spellEnd"/>
      <w:r w:rsidRPr="00DC2AEA">
        <w:rPr>
          <w:color w:val="000000"/>
          <w:sz w:val="24"/>
          <w:szCs w:val="24"/>
        </w:rPr>
        <w:t xml:space="preserve"> проекту. </w:t>
      </w:r>
      <w:proofErr w:type="spellStart"/>
      <w:r w:rsidRPr="00DC2AEA">
        <w:rPr>
          <w:color w:val="000000"/>
          <w:sz w:val="24"/>
          <w:szCs w:val="24"/>
        </w:rPr>
        <w:t>Ці</w:t>
      </w:r>
      <w:proofErr w:type="spellEnd"/>
      <w:r w:rsidRPr="00DC2AEA">
        <w:rPr>
          <w:color w:val="000000"/>
          <w:sz w:val="24"/>
          <w:szCs w:val="24"/>
        </w:rPr>
        <w:t xml:space="preserve"> </w:t>
      </w:r>
      <w:proofErr w:type="spellStart"/>
      <w:r w:rsidRPr="00DC2AEA">
        <w:rPr>
          <w:color w:val="000000"/>
          <w:sz w:val="24"/>
          <w:szCs w:val="24"/>
        </w:rPr>
        <w:t>можливі</w:t>
      </w:r>
      <w:proofErr w:type="spellEnd"/>
      <w:r w:rsidRPr="00DC2AEA">
        <w:rPr>
          <w:color w:val="000000"/>
          <w:sz w:val="24"/>
          <w:szCs w:val="24"/>
        </w:rPr>
        <w:t xml:space="preserve"> </w:t>
      </w:r>
      <w:proofErr w:type="spellStart"/>
      <w:r w:rsidRPr="00DC2AEA">
        <w:rPr>
          <w:color w:val="000000"/>
          <w:sz w:val="24"/>
          <w:szCs w:val="24"/>
        </w:rPr>
        <w:t>зміни</w:t>
      </w:r>
      <w:proofErr w:type="spellEnd"/>
      <w:r w:rsidRPr="00DC2AEA">
        <w:rPr>
          <w:color w:val="000000"/>
          <w:sz w:val="24"/>
          <w:szCs w:val="24"/>
        </w:rPr>
        <w:t xml:space="preserve"> і </w:t>
      </w:r>
      <w:proofErr w:type="spellStart"/>
      <w:r w:rsidRPr="00DC2AEA">
        <w:rPr>
          <w:color w:val="000000"/>
          <w:sz w:val="24"/>
          <w:szCs w:val="24"/>
        </w:rPr>
        <w:t>називають</w:t>
      </w:r>
      <w:proofErr w:type="spellEnd"/>
      <w:r w:rsidRPr="00DC2AEA">
        <w:rPr>
          <w:color w:val="000000"/>
          <w:sz w:val="24"/>
          <w:szCs w:val="24"/>
        </w:rPr>
        <w:t xml:space="preserve"> </w:t>
      </w:r>
      <w:proofErr w:type="spellStart"/>
      <w:r w:rsidRPr="00DC2AEA">
        <w:rPr>
          <w:color w:val="000000"/>
          <w:sz w:val="24"/>
          <w:szCs w:val="24"/>
        </w:rPr>
        <w:t>варіантами</w:t>
      </w:r>
      <w:proofErr w:type="spellEnd"/>
      <w:r w:rsidRPr="00DC2AEA">
        <w:rPr>
          <w:color w:val="000000"/>
          <w:sz w:val="24"/>
          <w:szCs w:val="24"/>
        </w:rPr>
        <w:t xml:space="preserve"> </w:t>
      </w:r>
      <w:proofErr w:type="spellStart"/>
      <w:r w:rsidRPr="00DC2AEA">
        <w:rPr>
          <w:color w:val="000000"/>
          <w:sz w:val="24"/>
          <w:szCs w:val="24"/>
        </w:rPr>
        <w:t>управлінських</w:t>
      </w:r>
      <w:proofErr w:type="spellEnd"/>
      <w:r w:rsidRPr="00DC2AEA">
        <w:rPr>
          <w:color w:val="000000"/>
          <w:sz w:val="24"/>
          <w:szCs w:val="24"/>
        </w:rPr>
        <w:t xml:space="preserve"> </w:t>
      </w:r>
      <w:proofErr w:type="spellStart"/>
      <w:r w:rsidRPr="00DC2AEA">
        <w:rPr>
          <w:color w:val="000000"/>
          <w:sz w:val="24"/>
          <w:szCs w:val="24"/>
        </w:rPr>
        <w:t>дій</w:t>
      </w:r>
      <w:proofErr w:type="spellEnd"/>
      <w:r w:rsidRPr="00DC2AEA">
        <w:rPr>
          <w:color w:val="000000"/>
          <w:sz w:val="24"/>
          <w:szCs w:val="24"/>
        </w:rPr>
        <w:t xml:space="preserve">. </w:t>
      </w:r>
      <w:proofErr w:type="spellStart"/>
      <w:r w:rsidRPr="00DC2AEA">
        <w:rPr>
          <w:color w:val="000000"/>
          <w:sz w:val="24"/>
          <w:szCs w:val="24"/>
        </w:rPr>
        <w:t>Існує</w:t>
      </w:r>
      <w:proofErr w:type="spellEnd"/>
      <w:r w:rsidRPr="00DC2AEA">
        <w:rPr>
          <w:color w:val="000000"/>
          <w:sz w:val="24"/>
          <w:szCs w:val="24"/>
        </w:rPr>
        <w:t xml:space="preserve"> </w:t>
      </w:r>
      <w:proofErr w:type="spellStart"/>
      <w:r w:rsidRPr="00DC2AEA">
        <w:rPr>
          <w:color w:val="000000"/>
          <w:sz w:val="24"/>
          <w:szCs w:val="24"/>
        </w:rPr>
        <w:t>величезна</w:t>
      </w:r>
      <w:proofErr w:type="spellEnd"/>
      <w:r w:rsidRPr="00DC2AEA">
        <w:rPr>
          <w:color w:val="000000"/>
          <w:sz w:val="24"/>
          <w:szCs w:val="24"/>
        </w:rPr>
        <w:t xml:space="preserve"> </w:t>
      </w:r>
      <w:proofErr w:type="spellStart"/>
      <w:r w:rsidRPr="00DC2AEA">
        <w:rPr>
          <w:color w:val="000000"/>
          <w:sz w:val="24"/>
          <w:szCs w:val="24"/>
        </w:rPr>
        <w:t>кількість</w:t>
      </w:r>
      <w:proofErr w:type="spellEnd"/>
      <w:r w:rsidRPr="00DC2AEA">
        <w:rPr>
          <w:color w:val="000000"/>
          <w:sz w:val="24"/>
          <w:szCs w:val="24"/>
        </w:rPr>
        <w:t xml:space="preserve"> таких </w:t>
      </w:r>
      <w:proofErr w:type="spellStart"/>
      <w:r w:rsidRPr="00DC2AEA">
        <w:rPr>
          <w:color w:val="000000"/>
          <w:sz w:val="24"/>
          <w:szCs w:val="24"/>
        </w:rPr>
        <w:t>варіантів</w:t>
      </w:r>
      <w:proofErr w:type="spellEnd"/>
      <w:r w:rsidRPr="00DC2AEA">
        <w:rPr>
          <w:color w:val="000000"/>
          <w:sz w:val="24"/>
          <w:szCs w:val="24"/>
        </w:rPr>
        <w:t xml:space="preserve">. </w:t>
      </w:r>
      <w:proofErr w:type="spellStart"/>
      <w:r w:rsidRPr="00DC2AEA">
        <w:rPr>
          <w:color w:val="000000"/>
          <w:sz w:val="24"/>
          <w:szCs w:val="24"/>
        </w:rPr>
        <w:t>Способи</w:t>
      </w:r>
      <w:proofErr w:type="spellEnd"/>
      <w:r w:rsidRPr="00DC2AEA">
        <w:rPr>
          <w:color w:val="000000"/>
          <w:sz w:val="24"/>
          <w:szCs w:val="24"/>
        </w:rPr>
        <w:t xml:space="preserve"> </w:t>
      </w:r>
      <w:proofErr w:type="spellStart"/>
      <w:r w:rsidRPr="00DC2AEA">
        <w:rPr>
          <w:color w:val="000000"/>
          <w:sz w:val="24"/>
          <w:szCs w:val="24"/>
        </w:rPr>
        <w:t>виготовлення</w:t>
      </w:r>
      <w:proofErr w:type="spellEnd"/>
      <w:r w:rsidRPr="00DC2AEA">
        <w:rPr>
          <w:color w:val="000000"/>
          <w:sz w:val="24"/>
          <w:szCs w:val="24"/>
        </w:rPr>
        <w:t xml:space="preserve">, </w:t>
      </w:r>
      <w:proofErr w:type="spellStart"/>
      <w:r w:rsidRPr="00DC2AEA">
        <w:rPr>
          <w:color w:val="000000"/>
          <w:sz w:val="24"/>
          <w:szCs w:val="24"/>
        </w:rPr>
        <w:t>реклами</w:t>
      </w:r>
      <w:proofErr w:type="spellEnd"/>
      <w:r w:rsidRPr="00DC2AEA">
        <w:rPr>
          <w:color w:val="000000"/>
          <w:sz w:val="24"/>
          <w:szCs w:val="24"/>
        </w:rPr>
        <w:t xml:space="preserve">, </w:t>
      </w:r>
      <w:proofErr w:type="spellStart"/>
      <w:r w:rsidRPr="00DC2AEA">
        <w:rPr>
          <w:color w:val="000000"/>
          <w:sz w:val="24"/>
          <w:szCs w:val="24"/>
        </w:rPr>
        <w:t>збуту</w:t>
      </w:r>
      <w:proofErr w:type="spellEnd"/>
      <w:r w:rsidRPr="00DC2AEA">
        <w:rPr>
          <w:color w:val="000000"/>
          <w:sz w:val="24"/>
          <w:szCs w:val="24"/>
        </w:rPr>
        <w:t xml:space="preserve"> </w:t>
      </w:r>
      <w:proofErr w:type="spellStart"/>
      <w:r w:rsidRPr="00DC2AEA">
        <w:rPr>
          <w:color w:val="000000"/>
          <w:sz w:val="24"/>
          <w:szCs w:val="24"/>
        </w:rPr>
        <w:t>продукції</w:t>
      </w:r>
      <w:proofErr w:type="spellEnd"/>
      <w:r w:rsidRPr="00DC2AEA">
        <w:rPr>
          <w:color w:val="000000"/>
          <w:sz w:val="24"/>
          <w:szCs w:val="24"/>
        </w:rPr>
        <w:t xml:space="preserve"> та </w:t>
      </w:r>
      <w:proofErr w:type="spellStart"/>
      <w:r w:rsidRPr="00DC2AEA">
        <w:rPr>
          <w:color w:val="000000"/>
          <w:sz w:val="24"/>
          <w:szCs w:val="24"/>
        </w:rPr>
        <w:t>встановлення</w:t>
      </w:r>
      <w:proofErr w:type="spellEnd"/>
      <w:r w:rsidRPr="00DC2AEA">
        <w:rPr>
          <w:color w:val="000000"/>
          <w:sz w:val="24"/>
          <w:szCs w:val="24"/>
        </w:rPr>
        <w:t xml:space="preserve"> </w:t>
      </w:r>
      <w:proofErr w:type="spellStart"/>
      <w:r w:rsidRPr="00DC2AEA">
        <w:rPr>
          <w:color w:val="000000"/>
          <w:sz w:val="24"/>
          <w:szCs w:val="24"/>
        </w:rPr>
        <w:t>ціни</w:t>
      </w:r>
      <w:proofErr w:type="spellEnd"/>
      <w:r w:rsidRPr="00DC2AEA">
        <w:rPr>
          <w:color w:val="000000"/>
          <w:sz w:val="24"/>
          <w:szCs w:val="24"/>
        </w:rPr>
        <w:t xml:space="preserve"> на </w:t>
      </w:r>
      <w:proofErr w:type="spellStart"/>
      <w:r w:rsidRPr="00DC2AEA">
        <w:rPr>
          <w:color w:val="000000"/>
          <w:sz w:val="24"/>
          <w:szCs w:val="24"/>
        </w:rPr>
        <w:t>неї</w:t>
      </w:r>
      <w:proofErr w:type="spellEnd"/>
      <w:r w:rsidRPr="00DC2AEA">
        <w:rPr>
          <w:color w:val="000000"/>
          <w:sz w:val="24"/>
          <w:szCs w:val="24"/>
        </w:rPr>
        <w:t xml:space="preserve"> </w:t>
      </w:r>
      <w:proofErr w:type="spellStart"/>
      <w:r w:rsidRPr="00DC2AEA">
        <w:rPr>
          <w:color w:val="000000"/>
          <w:sz w:val="24"/>
          <w:szCs w:val="24"/>
        </w:rPr>
        <w:t>можуть</w:t>
      </w:r>
      <w:proofErr w:type="spellEnd"/>
      <w:r w:rsidRPr="00DC2AEA">
        <w:rPr>
          <w:color w:val="000000"/>
          <w:sz w:val="24"/>
          <w:szCs w:val="24"/>
        </w:rPr>
        <w:t xml:space="preserve"> </w:t>
      </w:r>
      <w:proofErr w:type="spellStart"/>
      <w:r w:rsidRPr="00DC2AEA">
        <w:rPr>
          <w:color w:val="000000"/>
          <w:sz w:val="24"/>
          <w:szCs w:val="24"/>
        </w:rPr>
        <w:t>змінюватися</w:t>
      </w:r>
      <w:proofErr w:type="spellEnd"/>
      <w:r w:rsidRPr="00DC2AEA">
        <w:rPr>
          <w:color w:val="000000"/>
          <w:sz w:val="24"/>
          <w:szCs w:val="24"/>
        </w:rPr>
        <w:t xml:space="preserve">, і </w:t>
      </w:r>
      <w:proofErr w:type="spellStart"/>
      <w:r w:rsidRPr="00DC2AEA">
        <w:rPr>
          <w:color w:val="000000"/>
          <w:sz w:val="24"/>
          <w:szCs w:val="24"/>
        </w:rPr>
        <w:t>це</w:t>
      </w:r>
      <w:proofErr w:type="spellEnd"/>
      <w:r w:rsidRPr="00DC2AEA">
        <w:rPr>
          <w:color w:val="000000"/>
          <w:sz w:val="24"/>
          <w:szCs w:val="24"/>
        </w:rPr>
        <w:t xml:space="preserve"> </w:t>
      </w:r>
      <w:proofErr w:type="spellStart"/>
      <w:r w:rsidRPr="00DC2AEA">
        <w:rPr>
          <w:color w:val="000000"/>
          <w:sz w:val="24"/>
          <w:szCs w:val="24"/>
        </w:rPr>
        <w:t>тільки</w:t>
      </w:r>
      <w:proofErr w:type="spellEnd"/>
      <w:r w:rsidRPr="00DC2AEA">
        <w:rPr>
          <w:color w:val="000000"/>
          <w:sz w:val="24"/>
          <w:szCs w:val="24"/>
        </w:rPr>
        <w:t xml:space="preserve"> </w:t>
      </w:r>
      <w:proofErr w:type="spellStart"/>
      <w:r w:rsidRPr="00DC2AEA">
        <w:rPr>
          <w:color w:val="000000"/>
          <w:sz w:val="24"/>
          <w:szCs w:val="24"/>
        </w:rPr>
        <w:t>кілька</w:t>
      </w:r>
      <w:proofErr w:type="spellEnd"/>
      <w:r w:rsidRPr="00DC2AEA">
        <w:rPr>
          <w:color w:val="000000"/>
          <w:sz w:val="24"/>
          <w:szCs w:val="24"/>
        </w:rPr>
        <w:t xml:space="preserve"> з </w:t>
      </w:r>
      <w:proofErr w:type="spellStart"/>
      <w:r w:rsidRPr="00DC2AEA">
        <w:rPr>
          <w:color w:val="000000"/>
          <w:sz w:val="24"/>
          <w:szCs w:val="24"/>
        </w:rPr>
        <w:t>можливих</w:t>
      </w:r>
      <w:proofErr w:type="spellEnd"/>
      <w:r w:rsidRPr="00DC2AEA">
        <w:rPr>
          <w:color w:val="000000"/>
          <w:sz w:val="24"/>
          <w:szCs w:val="24"/>
        </w:rPr>
        <w:t xml:space="preserve"> </w:t>
      </w:r>
      <w:proofErr w:type="spellStart"/>
      <w:r w:rsidRPr="00DC2AEA">
        <w:rPr>
          <w:color w:val="000000"/>
          <w:sz w:val="24"/>
          <w:szCs w:val="24"/>
        </w:rPr>
        <w:t>видозмін</w:t>
      </w:r>
      <w:proofErr w:type="spellEnd"/>
      <w:r w:rsidRPr="00DC2AEA">
        <w:rPr>
          <w:color w:val="000000"/>
          <w:sz w:val="24"/>
          <w:szCs w:val="24"/>
        </w:rPr>
        <w:t xml:space="preserve">. </w:t>
      </w:r>
      <w:proofErr w:type="spellStart"/>
      <w:r w:rsidRPr="00DC2AEA">
        <w:rPr>
          <w:color w:val="000000"/>
          <w:sz w:val="24"/>
          <w:szCs w:val="24"/>
        </w:rPr>
        <w:t>Різноманітні</w:t>
      </w:r>
      <w:proofErr w:type="spellEnd"/>
      <w:r w:rsidRPr="00DC2AEA">
        <w:rPr>
          <w:color w:val="000000"/>
          <w:sz w:val="24"/>
          <w:szCs w:val="24"/>
        </w:rPr>
        <w:t xml:space="preserve"> </w:t>
      </w:r>
      <w:proofErr w:type="spellStart"/>
      <w:r w:rsidRPr="00DC2AEA">
        <w:rPr>
          <w:color w:val="000000"/>
          <w:sz w:val="24"/>
          <w:szCs w:val="24"/>
        </w:rPr>
        <w:t>процедури</w:t>
      </w:r>
      <w:proofErr w:type="spellEnd"/>
      <w:r w:rsidRPr="00DC2AEA">
        <w:rPr>
          <w:color w:val="000000"/>
          <w:sz w:val="24"/>
          <w:szCs w:val="24"/>
        </w:rPr>
        <w:t xml:space="preserve"> </w:t>
      </w:r>
      <w:proofErr w:type="spellStart"/>
      <w:r w:rsidRPr="00DC2AEA">
        <w:rPr>
          <w:color w:val="000000"/>
          <w:sz w:val="24"/>
          <w:szCs w:val="24"/>
        </w:rPr>
        <w:t>пошуку</w:t>
      </w:r>
      <w:proofErr w:type="spellEnd"/>
      <w:r w:rsidRPr="00DC2AEA">
        <w:rPr>
          <w:color w:val="000000"/>
          <w:sz w:val="24"/>
          <w:szCs w:val="24"/>
        </w:rPr>
        <w:t xml:space="preserve"> </w:t>
      </w:r>
      <w:proofErr w:type="spellStart"/>
      <w:r w:rsidRPr="00DC2AEA">
        <w:rPr>
          <w:color w:val="000000"/>
          <w:sz w:val="24"/>
          <w:szCs w:val="24"/>
        </w:rPr>
        <w:t>відповіді</w:t>
      </w:r>
      <w:proofErr w:type="spellEnd"/>
      <w:r w:rsidRPr="00DC2AEA">
        <w:rPr>
          <w:color w:val="000000"/>
          <w:sz w:val="24"/>
          <w:szCs w:val="24"/>
        </w:rPr>
        <w:t xml:space="preserve"> на </w:t>
      </w:r>
      <w:proofErr w:type="spellStart"/>
      <w:r w:rsidRPr="00DC2AEA">
        <w:rPr>
          <w:color w:val="000000"/>
          <w:sz w:val="24"/>
          <w:szCs w:val="24"/>
        </w:rPr>
        <w:t>запитання</w:t>
      </w:r>
      <w:proofErr w:type="spellEnd"/>
      <w:r w:rsidRPr="00DC2AEA">
        <w:rPr>
          <w:color w:val="000000"/>
          <w:sz w:val="24"/>
          <w:szCs w:val="24"/>
        </w:rPr>
        <w:t xml:space="preserve"> «А </w:t>
      </w:r>
      <w:proofErr w:type="spellStart"/>
      <w:r w:rsidRPr="00DC2AEA">
        <w:rPr>
          <w:color w:val="000000"/>
          <w:sz w:val="24"/>
          <w:szCs w:val="24"/>
        </w:rPr>
        <w:t>що</w:t>
      </w:r>
      <w:proofErr w:type="spellEnd"/>
      <w:r w:rsidRPr="00DC2AEA">
        <w:rPr>
          <w:color w:val="000000"/>
          <w:sz w:val="24"/>
          <w:szCs w:val="24"/>
        </w:rPr>
        <w:t xml:space="preserve"> буде, </w:t>
      </w:r>
      <w:proofErr w:type="spellStart"/>
      <w:r w:rsidRPr="00DC2AEA">
        <w:rPr>
          <w:color w:val="000000"/>
          <w:sz w:val="24"/>
          <w:szCs w:val="24"/>
        </w:rPr>
        <w:t>якщо</w:t>
      </w:r>
      <w:proofErr w:type="spellEnd"/>
      <w:r w:rsidRPr="00DC2AEA">
        <w:rPr>
          <w:color w:val="000000"/>
          <w:sz w:val="24"/>
          <w:szCs w:val="24"/>
        </w:rPr>
        <w:t xml:space="preserve">…» </w:t>
      </w:r>
      <w:proofErr w:type="spellStart"/>
      <w:r w:rsidRPr="00DC2AEA">
        <w:rPr>
          <w:color w:val="000000"/>
          <w:sz w:val="24"/>
          <w:szCs w:val="24"/>
        </w:rPr>
        <w:t>можна</w:t>
      </w:r>
      <w:proofErr w:type="spellEnd"/>
      <w:r w:rsidRPr="00DC2AEA">
        <w:rPr>
          <w:color w:val="000000"/>
          <w:sz w:val="24"/>
          <w:szCs w:val="24"/>
        </w:rPr>
        <w:t xml:space="preserve"> </w:t>
      </w:r>
      <w:proofErr w:type="spellStart"/>
      <w:r w:rsidRPr="00DC2AEA">
        <w:rPr>
          <w:color w:val="000000"/>
          <w:sz w:val="24"/>
          <w:szCs w:val="24"/>
        </w:rPr>
        <w:t>розглядати</w:t>
      </w:r>
      <w:proofErr w:type="spellEnd"/>
      <w:r w:rsidRPr="00DC2AEA">
        <w:rPr>
          <w:color w:val="000000"/>
          <w:sz w:val="24"/>
          <w:szCs w:val="24"/>
        </w:rPr>
        <w:t xml:space="preserve"> як </w:t>
      </w:r>
      <w:proofErr w:type="spellStart"/>
      <w:r w:rsidRPr="00DC2AEA">
        <w:rPr>
          <w:color w:val="000000"/>
          <w:sz w:val="24"/>
          <w:szCs w:val="24"/>
        </w:rPr>
        <w:t>примітивні</w:t>
      </w:r>
      <w:proofErr w:type="spellEnd"/>
      <w:r w:rsidRPr="00DC2AEA">
        <w:rPr>
          <w:color w:val="000000"/>
          <w:sz w:val="24"/>
          <w:szCs w:val="24"/>
        </w:rPr>
        <w:t xml:space="preserve"> шляхи </w:t>
      </w:r>
      <w:proofErr w:type="spellStart"/>
      <w:r w:rsidRPr="00DC2AEA">
        <w:rPr>
          <w:color w:val="000000"/>
          <w:sz w:val="24"/>
          <w:szCs w:val="24"/>
        </w:rPr>
        <w:t>дослідження</w:t>
      </w:r>
      <w:proofErr w:type="spellEnd"/>
      <w:r w:rsidRPr="00DC2AEA">
        <w:rPr>
          <w:color w:val="000000"/>
          <w:sz w:val="24"/>
          <w:szCs w:val="24"/>
        </w:rPr>
        <w:t xml:space="preserve"> </w:t>
      </w:r>
      <w:proofErr w:type="spellStart"/>
      <w:r w:rsidRPr="00DC2AEA">
        <w:rPr>
          <w:color w:val="000000"/>
          <w:sz w:val="24"/>
          <w:szCs w:val="24"/>
        </w:rPr>
        <w:t>динаміки</w:t>
      </w:r>
      <w:proofErr w:type="spellEnd"/>
      <w:r w:rsidRPr="00DC2AEA">
        <w:rPr>
          <w:color w:val="000000"/>
          <w:sz w:val="24"/>
          <w:szCs w:val="24"/>
        </w:rPr>
        <w:t xml:space="preserve"> проекту та </w:t>
      </w:r>
      <w:proofErr w:type="spellStart"/>
      <w:r w:rsidRPr="00DC2AEA">
        <w:rPr>
          <w:color w:val="000000"/>
          <w:sz w:val="24"/>
          <w:szCs w:val="24"/>
        </w:rPr>
        <w:t>визначення</w:t>
      </w:r>
      <w:proofErr w:type="spellEnd"/>
      <w:r w:rsidRPr="00DC2AEA">
        <w:rPr>
          <w:color w:val="000000"/>
          <w:sz w:val="24"/>
          <w:szCs w:val="24"/>
        </w:rPr>
        <w:t xml:space="preserve"> </w:t>
      </w:r>
      <w:proofErr w:type="spellStart"/>
      <w:r w:rsidRPr="00DC2AEA">
        <w:rPr>
          <w:color w:val="000000"/>
          <w:sz w:val="24"/>
          <w:szCs w:val="24"/>
        </w:rPr>
        <w:t>варіантів</w:t>
      </w:r>
      <w:proofErr w:type="spellEnd"/>
      <w:r w:rsidRPr="00DC2AEA">
        <w:rPr>
          <w:color w:val="000000"/>
          <w:sz w:val="24"/>
          <w:szCs w:val="24"/>
        </w:rPr>
        <w:t xml:space="preserve"> </w:t>
      </w:r>
      <w:proofErr w:type="spellStart"/>
      <w:r w:rsidRPr="00DC2AEA">
        <w:rPr>
          <w:color w:val="000000"/>
          <w:sz w:val="24"/>
          <w:szCs w:val="24"/>
        </w:rPr>
        <w:t>управлінських</w:t>
      </w:r>
      <w:proofErr w:type="spellEnd"/>
      <w:r w:rsidRPr="00DC2AEA">
        <w:rPr>
          <w:color w:val="000000"/>
          <w:sz w:val="24"/>
          <w:szCs w:val="24"/>
        </w:rPr>
        <w:t xml:space="preserve"> </w:t>
      </w:r>
      <w:proofErr w:type="spellStart"/>
      <w:r w:rsidRPr="00DC2AEA">
        <w:rPr>
          <w:color w:val="000000"/>
          <w:sz w:val="24"/>
          <w:szCs w:val="24"/>
        </w:rPr>
        <w:t>рішень</w:t>
      </w:r>
      <w:proofErr w:type="spellEnd"/>
      <w:r w:rsidRPr="00DC2AEA">
        <w:rPr>
          <w:color w:val="000000"/>
          <w:sz w:val="24"/>
          <w:szCs w:val="24"/>
        </w:rPr>
        <w:t xml:space="preserve">. У </w:t>
      </w:r>
      <w:proofErr w:type="spellStart"/>
      <w:r w:rsidRPr="00DC2AEA">
        <w:rPr>
          <w:color w:val="000000"/>
          <w:sz w:val="24"/>
          <w:szCs w:val="24"/>
        </w:rPr>
        <w:t>даному</w:t>
      </w:r>
      <w:proofErr w:type="spellEnd"/>
      <w:r w:rsidRPr="00DC2AEA">
        <w:rPr>
          <w:color w:val="000000"/>
          <w:sz w:val="24"/>
          <w:szCs w:val="24"/>
        </w:rPr>
        <w:t xml:space="preserve"> </w:t>
      </w:r>
      <w:proofErr w:type="spellStart"/>
      <w:r w:rsidRPr="00DC2AEA">
        <w:rPr>
          <w:color w:val="000000"/>
          <w:sz w:val="24"/>
          <w:szCs w:val="24"/>
        </w:rPr>
        <w:t>разі</w:t>
      </w:r>
      <w:proofErr w:type="spellEnd"/>
      <w:r w:rsidRPr="00DC2AEA">
        <w:rPr>
          <w:color w:val="000000"/>
          <w:sz w:val="24"/>
          <w:szCs w:val="24"/>
        </w:rPr>
        <w:t xml:space="preserve"> </w:t>
      </w:r>
      <w:proofErr w:type="spellStart"/>
      <w:r w:rsidRPr="00DC2AEA">
        <w:rPr>
          <w:color w:val="000000"/>
          <w:sz w:val="24"/>
          <w:szCs w:val="24"/>
        </w:rPr>
        <w:t>необхідно</w:t>
      </w:r>
      <w:proofErr w:type="spellEnd"/>
      <w:r w:rsidRPr="00DC2AEA">
        <w:rPr>
          <w:color w:val="000000"/>
          <w:sz w:val="24"/>
          <w:szCs w:val="24"/>
        </w:rPr>
        <w:t xml:space="preserve"> </w:t>
      </w:r>
      <w:proofErr w:type="spellStart"/>
      <w:r w:rsidRPr="00DC2AEA">
        <w:rPr>
          <w:color w:val="000000"/>
          <w:sz w:val="24"/>
          <w:szCs w:val="24"/>
        </w:rPr>
        <w:t>розглянути</w:t>
      </w:r>
      <w:proofErr w:type="spellEnd"/>
      <w:r w:rsidRPr="00DC2AEA">
        <w:rPr>
          <w:color w:val="000000"/>
          <w:sz w:val="24"/>
          <w:szCs w:val="24"/>
        </w:rPr>
        <w:t xml:space="preserve"> </w:t>
      </w:r>
      <w:proofErr w:type="spellStart"/>
      <w:r w:rsidRPr="00DC2AEA">
        <w:rPr>
          <w:color w:val="000000"/>
          <w:sz w:val="24"/>
          <w:szCs w:val="24"/>
        </w:rPr>
        <w:t>можливі</w:t>
      </w:r>
      <w:proofErr w:type="spellEnd"/>
      <w:r w:rsidRPr="00DC2AEA">
        <w:rPr>
          <w:color w:val="000000"/>
          <w:sz w:val="24"/>
          <w:szCs w:val="24"/>
        </w:rPr>
        <w:t xml:space="preserve"> </w:t>
      </w:r>
      <w:proofErr w:type="spellStart"/>
      <w:r w:rsidRPr="00DC2AEA">
        <w:rPr>
          <w:color w:val="000000"/>
          <w:sz w:val="24"/>
          <w:szCs w:val="24"/>
        </w:rPr>
        <w:t>сценарії</w:t>
      </w:r>
      <w:proofErr w:type="spellEnd"/>
      <w:r w:rsidRPr="00DC2AEA">
        <w:rPr>
          <w:color w:val="000000"/>
          <w:sz w:val="24"/>
          <w:szCs w:val="24"/>
        </w:rPr>
        <w:t xml:space="preserve"> </w:t>
      </w:r>
      <w:proofErr w:type="spellStart"/>
      <w:r w:rsidRPr="00DC2AEA">
        <w:rPr>
          <w:color w:val="000000"/>
          <w:sz w:val="24"/>
          <w:szCs w:val="24"/>
        </w:rPr>
        <w:t>майбутніх</w:t>
      </w:r>
      <w:proofErr w:type="spellEnd"/>
      <w:r w:rsidRPr="00DC2AEA">
        <w:rPr>
          <w:color w:val="000000"/>
          <w:sz w:val="24"/>
          <w:szCs w:val="24"/>
        </w:rPr>
        <w:t xml:space="preserve"> </w:t>
      </w:r>
      <w:proofErr w:type="spellStart"/>
      <w:r w:rsidRPr="00DC2AEA">
        <w:rPr>
          <w:color w:val="000000"/>
          <w:sz w:val="24"/>
          <w:szCs w:val="24"/>
        </w:rPr>
        <w:t>подій</w:t>
      </w:r>
      <w:proofErr w:type="spellEnd"/>
      <w:r w:rsidRPr="00DC2AEA">
        <w:rPr>
          <w:color w:val="000000"/>
          <w:sz w:val="24"/>
          <w:szCs w:val="24"/>
        </w:rPr>
        <w:t xml:space="preserve"> та заходи, </w:t>
      </w:r>
      <w:proofErr w:type="spellStart"/>
      <w:r w:rsidRPr="00DC2AEA">
        <w:rPr>
          <w:color w:val="000000"/>
          <w:sz w:val="24"/>
          <w:szCs w:val="24"/>
        </w:rPr>
        <w:t>які</w:t>
      </w:r>
      <w:proofErr w:type="spellEnd"/>
      <w:r w:rsidRPr="00DC2AEA">
        <w:rPr>
          <w:color w:val="000000"/>
          <w:sz w:val="24"/>
          <w:szCs w:val="24"/>
        </w:rPr>
        <w:t xml:space="preserve"> </w:t>
      </w:r>
      <w:proofErr w:type="spellStart"/>
      <w:r w:rsidRPr="00DC2AEA">
        <w:rPr>
          <w:color w:val="000000"/>
          <w:sz w:val="24"/>
          <w:szCs w:val="24"/>
        </w:rPr>
        <w:t>потрібно</w:t>
      </w:r>
      <w:proofErr w:type="spellEnd"/>
      <w:r w:rsidRPr="00DC2AEA">
        <w:rPr>
          <w:color w:val="000000"/>
          <w:sz w:val="24"/>
          <w:szCs w:val="24"/>
        </w:rPr>
        <w:t xml:space="preserve"> буде </w:t>
      </w:r>
      <w:proofErr w:type="spellStart"/>
      <w:r w:rsidRPr="00DC2AEA">
        <w:rPr>
          <w:color w:val="000000"/>
          <w:sz w:val="24"/>
          <w:szCs w:val="24"/>
        </w:rPr>
        <w:t>вжити</w:t>
      </w:r>
      <w:proofErr w:type="spellEnd"/>
      <w:r w:rsidRPr="00DC2AEA">
        <w:rPr>
          <w:color w:val="000000"/>
          <w:sz w:val="24"/>
          <w:szCs w:val="24"/>
        </w:rPr>
        <w:t xml:space="preserve"> у </w:t>
      </w:r>
      <w:proofErr w:type="spellStart"/>
      <w:r w:rsidRPr="00DC2AEA">
        <w:rPr>
          <w:color w:val="000000"/>
          <w:sz w:val="24"/>
          <w:szCs w:val="24"/>
        </w:rPr>
        <w:t>тій</w:t>
      </w:r>
      <w:proofErr w:type="spellEnd"/>
      <w:r w:rsidRPr="00DC2AEA">
        <w:rPr>
          <w:color w:val="000000"/>
          <w:sz w:val="24"/>
          <w:szCs w:val="24"/>
        </w:rPr>
        <w:t xml:space="preserve"> </w:t>
      </w:r>
      <w:proofErr w:type="spellStart"/>
      <w:r w:rsidRPr="00DC2AEA">
        <w:rPr>
          <w:color w:val="000000"/>
          <w:sz w:val="24"/>
          <w:szCs w:val="24"/>
        </w:rPr>
        <w:t>чи</w:t>
      </w:r>
      <w:proofErr w:type="spellEnd"/>
      <w:r w:rsidRPr="00DC2AEA">
        <w:rPr>
          <w:color w:val="000000"/>
          <w:sz w:val="24"/>
          <w:szCs w:val="24"/>
        </w:rPr>
        <w:t xml:space="preserve"> </w:t>
      </w:r>
      <w:proofErr w:type="spellStart"/>
      <w:r w:rsidRPr="00DC2AEA">
        <w:rPr>
          <w:color w:val="000000"/>
          <w:sz w:val="24"/>
          <w:szCs w:val="24"/>
        </w:rPr>
        <w:t>і</w:t>
      </w:r>
      <w:r w:rsidRPr="00DC2AEA">
        <w:rPr>
          <w:color w:val="000000"/>
          <w:sz w:val="24"/>
          <w:szCs w:val="24"/>
        </w:rPr>
        <w:t>н</w:t>
      </w:r>
      <w:r w:rsidRPr="00DC2AEA">
        <w:rPr>
          <w:color w:val="000000"/>
          <w:sz w:val="24"/>
          <w:szCs w:val="24"/>
        </w:rPr>
        <w:t>шій</w:t>
      </w:r>
      <w:proofErr w:type="spellEnd"/>
      <w:r w:rsidRPr="00DC2AEA">
        <w:rPr>
          <w:color w:val="000000"/>
          <w:sz w:val="24"/>
          <w:szCs w:val="24"/>
        </w:rPr>
        <w:t xml:space="preserve"> </w:t>
      </w:r>
      <w:proofErr w:type="spellStart"/>
      <w:r w:rsidRPr="00DC2AEA">
        <w:rPr>
          <w:color w:val="000000"/>
          <w:sz w:val="24"/>
          <w:szCs w:val="24"/>
        </w:rPr>
        <w:t>ситуації</w:t>
      </w:r>
      <w:proofErr w:type="spellEnd"/>
      <w:r w:rsidRPr="00DC2AEA">
        <w:rPr>
          <w:color w:val="000000"/>
          <w:sz w:val="24"/>
          <w:szCs w:val="24"/>
        </w:rPr>
        <w:t xml:space="preserve">. </w:t>
      </w:r>
    </w:p>
    <w:p w:rsidR="00EE3567" w:rsidRPr="00DC2AEA" w:rsidRDefault="00EE3567" w:rsidP="00EE3567">
      <w:pPr>
        <w:widowControl/>
        <w:tabs>
          <w:tab w:val="left" w:pos="567"/>
        </w:tabs>
        <w:ind w:firstLine="567"/>
        <w:jc w:val="both"/>
        <w:rPr>
          <w:color w:val="000000"/>
          <w:sz w:val="24"/>
          <w:szCs w:val="24"/>
          <w:lang w:val="uk-UA"/>
        </w:rPr>
      </w:pPr>
      <w:r w:rsidRPr="00DC2AEA">
        <w:rPr>
          <w:color w:val="000000"/>
          <w:sz w:val="24"/>
          <w:szCs w:val="24"/>
          <w:lang w:val="uk-UA"/>
        </w:rPr>
        <w:t xml:space="preserve">Наприклад, проект приноситиме збитки при рівні продажу 10 000 одиниць продукції. Це дійсно важливо знати, але при цьому більш вагомим є намір піти далі і спробувати дати відповідь </w:t>
      </w:r>
      <w:r w:rsidRPr="00DC2AEA">
        <w:rPr>
          <w:color w:val="000000"/>
          <w:spacing w:val="-2"/>
          <w:sz w:val="24"/>
          <w:szCs w:val="24"/>
          <w:lang w:val="uk-UA"/>
        </w:rPr>
        <w:t>на запитання: які заходи необхідно вжити, якщо це дійсно трапи</w:t>
      </w:r>
      <w:r w:rsidRPr="00DC2AEA">
        <w:rPr>
          <w:color w:val="000000"/>
          <w:sz w:val="24"/>
          <w:szCs w:val="24"/>
          <w:lang w:val="uk-UA"/>
        </w:rPr>
        <w:t>ть</w:t>
      </w:r>
      <w:r w:rsidRPr="00DC2AEA">
        <w:rPr>
          <w:color w:val="000000"/>
          <w:sz w:val="24"/>
          <w:szCs w:val="24"/>
          <w:lang w:val="uk-UA"/>
        </w:rPr>
        <w:softHyphen/>
        <w:t xml:space="preserve">ся? Це називається наслідковим плануванням і має відношення до розгляду варіантів управлінських дій, які не можна точно передбачити наперед. Можна виділити кілька класів подій, які заслуговують на увагу. </w:t>
      </w:r>
    </w:p>
    <w:p w:rsidR="00EE3567" w:rsidRPr="00DC2AEA" w:rsidRDefault="00EE3567" w:rsidP="00EE3567">
      <w:pPr>
        <w:widowControl/>
        <w:ind w:firstLine="567"/>
        <w:jc w:val="both"/>
        <w:rPr>
          <w:color w:val="000000"/>
          <w:sz w:val="24"/>
          <w:szCs w:val="24"/>
          <w:lang w:val="uk-UA"/>
        </w:rPr>
      </w:pPr>
      <w:r w:rsidRPr="00DC2AEA">
        <w:rPr>
          <w:b/>
          <w:color w:val="000000"/>
          <w:sz w:val="24"/>
          <w:szCs w:val="24"/>
          <w:lang w:val="uk-UA"/>
        </w:rPr>
        <w:lastRenderedPageBreak/>
        <w:t>Розширення виробництва</w:t>
      </w:r>
      <w:r w:rsidRPr="00DC2AEA">
        <w:rPr>
          <w:color w:val="000000"/>
          <w:sz w:val="24"/>
          <w:szCs w:val="24"/>
          <w:lang w:val="uk-UA"/>
        </w:rPr>
        <w:t xml:space="preserve">, що є одним з тих варіантів дій, які неможливо точно передбачити. Якщо правильно визначено позитивну </w:t>
      </w:r>
      <w:r w:rsidRPr="00DC2AEA">
        <w:rPr>
          <w:i/>
          <w:color w:val="000000"/>
          <w:sz w:val="24"/>
          <w:szCs w:val="24"/>
          <w:lang w:val="uk-UA"/>
        </w:rPr>
        <w:t>NPV</w:t>
      </w:r>
      <w:r w:rsidRPr="00DC2AEA">
        <w:rPr>
          <w:color w:val="000000"/>
          <w:sz w:val="24"/>
          <w:szCs w:val="24"/>
          <w:lang w:val="uk-UA"/>
        </w:rPr>
        <w:t xml:space="preserve"> проекту, то очевидно, що розгляд даної можливості необхідний. Оскільки проведений статичний аналіз припу</w:t>
      </w:r>
      <w:r w:rsidRPr="00DC2AEA">
        <w:rPr>
          <w:color w:val="000000"/>
          <w:sz w:val="24"/>
          <w:szCs w:val="24"/>
          <w:lang w:val="uk-UA"/>
        </w:rPr>
        <w:t>с</w:t>
      </w:r>
      <w:r w:rsidRPr="00DC2AEA">
        <w:rPr>
          <w:color w:val="000000"/>
          <w:sz w:val="24"/>
          <w:szCs w:val="24"/>
          <w:lang w:val="uk-UA"/>
        </w:rPr>
        <w:t>кає, що проект має незмінний масштаб виробництва, практично неможливо збільшити розмір проекту або повторити його для досягнення навіть більшої вел</w:t>
      </w:r>
      <w:r w:rsidRPr="00DC2AEA">
        <w:rPr>
          <w:color w:val="000000"/>
          <w:sz w:val="24"/>
          <w:szCs w:val="24"/>
          <w:lang w:val="uk-UA"/>
        </w:rPr>
        <w:t>и</w:t>
      </w:r>
      <w:r w:rsidRPr="00DC2AEA">
        <w:rPr>
          <w:color w:val="000000"/>
          <w:sz w:val="24"/>
          <w:szCs w:val="24"/>
          <w:lang w:val="uk-UA"/>
        </w:rPr>
        <w:t xml:space="preserve">чини </w:t>
      </w:r>
      <w:r w:rsidRPr="00DC2AEA">
        <w:rPr>
          <w:i/>
          <w:color w:val="000000"/>
          <w:sz w:val="24"/>
          <w:szCs w:val="24"/>
          <w:lang w:val="uk-UA"/>
        </w:rPr>
        <w:t>NPV</w:t>
      </w:r>
      <w:r w:rsidRPr="00DC2AEA">
        <w:rPr>
          <w:color w:val="000000"/>
          <w:sz w:val="24"/>
          <w:szCs w:val="24"/>
          <w:lang w:val="uk-UA"/>
        </w:rPr>
        <w:t xml:space="preserve">. </w:t>
      </w:r>
    </w:p>
    <w:p w:rsidR="00EE3567" w:rsidRPr="00DC2AEA" w:rsidRDefault="00EE3567" w:rsidP="00EE3567">
      <w:pPr>
        <w:pStyle w:val="BodyText2"/>
        <w:widowControl/>
        <w:tabs>
          <w:tab w:val="left" w:pos="567"/>
        </w:tabs>
        <w:spacing w:line="240" w:lineRule="auto"/>
        <w:ind w:right="0" w:firstLine="567"/>
        <w:jc w:val="both"/>
        <w:rPr>
          <w:color w:val="000000"/>
          <w:spacing w:val="-4"/>
          <w:sz w:val="24"/>
          <w:szCs w:val="24"/>
          <w:lang w:val="uk-UA"/>
        </w:rPr>
      </w:pPr>
      <w:r w:rsidRPr="00DC2AEA">
        <w:rPr>
          <w:color w:val="000000"/>
          <w:spacing w:val="-4"/>
          <w:sz w:val="24"/>
          <w:szCs w:val="24"/>
          <w:lang w:val="uk-UA"/>
        </w:rPr>
        <w:t xml:space="preserve">Наприклад, якщо би попит на продукцію значно перевищив очікуваний, можна було б розглянути варіант збільшення обсягів виробництва. Якщо з будь-якої причини це неможливо, то завжди можна збільшити грошовий потік шляхом підвищення цін. При будь-якій нагоді </w:t>
      </w:r>
      <w:r w:rsidRPr="00DC2AEA">
        <w:rPr>
          <w:color w:val="000000"/>
          <w:sz w:val="24"/>
          <w:szCs w:val="24"/>
          <w:lang w:val="uk-UA"/>
        </w:rPr>
        <w:t>потенційний грошовий потік виявляється більшим, ніж</w:t>
      </w:r>
      <w:r w:rsidRPr="00DC2AEA">
        <w:rPr>
          <w:color w:val="000000"/>
          <w:spacing w:val="-4"/>
          <w:sz w:val="24"/>
          <w:szCs w:val="24"/>
          <w:lang w:val="uk-UA"/>
        </w:rPr>
        <w:t xml:space="preserve"> по-</w:t>
      </w:r>
      <w:r w:rsidRPr="00DC2AEA">
        <w:rPr>
          <w:color w:val="000000"/>
          <w:spacing w:val="-4"/>
          <w:sz w:val="24"/>
          <w:szCs w:val="24"/>
          <w:lang w:val="uk-UA"/>
        </w:rPr>
        <w:br/>
      </w:r>
      <w:proofErr w:type="spellStart"/>
      <w:r w:rsidRPr="00DC2AEA">
        <w:rPr>
          <w:color w:val="000000"/>
          <w:spacing w:val="-4"/>
          <w:sz w:val="24"/>
          <w:szCs w:val="24"/>
          <w:lang w:val="uk-UA"/>
        </w:rPr>
        <w:t>передньо</w:t>
      </w:r>
      <w:proofErr w:type="spellEnd"/>
      <w:r w:rsidRPr="00DC2AEA">
        <w:rPr>
          <w:color w:val="000000"/>
          <w:spacing w:val="-4"/>
          <w:sz w:val="24"/>
          <w:szCs w:val="24"/>
          <w:lang w:val="uk-UA"/>
        </w:rPr>
        <w:t xml:space="preserve"> розрахований, бо зростання обсягу виробництва або підвищення цін не було передбачено. Загалом, оскільки в проведеному аналізі не була врахована можливість розширення виробництва, розрахунок </w:t>
      </w:r>
      <w:r w:rsidRPr="00DC2AEA">
        <w:rPr>
          <w:i/>
          <w:color w:val="000000"/>
          <w:spacing w:val="-4"/>
          <w:sz w:val="24"/>
          <w:szCs w:val="24"/>
          <w:lang w:val="uk-UA"/>
        </w:rPr>
        <w:t>NPV</w:t>
      </w:r>
      <w:r w:rsidRPr="00DC2AEA">
        <w:rPr>
          <w:color w:val="000000"/>
          <w:spacing w:val="-4"/>
          <w:sz w:val="24"/>
          <w:szCs w:val="24"/>
          <w:lang w:val="uk-UA"/>
        </w:rPr>
        <w:t xml:space="preserve"> проведено невірно (за і</w:t>
      </w:r>
      <w:r w:rsidRPr="00DC2AEA">
        <w:rPr>
          <w:color w:val="000000"/>
          <w:spacing w:val="-4"/>
          <w:sz w:val="24"/>
          <w:szCs w:val="24"/>
          <w:lang w:val="uk-UA"/>
        </w:rPr>
        <w:t>н</w:t>
      </w:r>
      <w:r w:rsidRPr="00DC2AEA">
        <w:rPr>
          <w:color w:val="000000"/>
          <w:spacing w:val="-4"/>
          <w:sz w:val="24"/>
          <w:szCs w:val="24"/>
          <w:lang w:val="uk-UA"/>
        </w:rPr>
        <w:t>ших рівних умов).</w:t>
      </w:r>
    </w:p>
    <w:p w:rsidR="00EE3567" w:rsidRPr="00DC2AEA" w:rsidRDefault="00EE3567" w:rsidP="00EE3567">
      <w:pPr>
        <w:widowControl/>
        <w:tabs>
          <w:tab w:val="left" w:pos="851"/>
        </w:tabs>
        <w:ind w:firstLine="567"/>
        <w:jc w:val="both"/>
        <w:rPr>
          <w:color w:val="000000"/>
          <w:sz w:val="24"/>
          <w:szCs w:val="24"/>
          <w:lang w:val="uk-UA"/>
        </w:rPr>
      </w:pPr>
      <w:r w:rsidRPr="00DC2AEA">
        <w:rPr>
          <w:b/>
          <w:color w:val="000000"/>
          <w:sz w:val="24"/>
          <w:szCs w:val="24"/>
          <w:lang w:val="uk-UA"/>
        </w:rPr>
        <w:t>Відмова від проекту</w:t>
      </w:r>
      <w:r w:rsidRPr="00DC2AEA">
        <w:rPr>
          <w:color w:val="000000"/>
          <w:sz w:val="24"/>
          <w:szCs w:val="24"/>
          <w:lang w:val="uk-UA"/>
        </w:rPr>
        <w:t xml:space="preserve">. Варіант скорочення виробництва або навіть повної відмови від здійснення проекту на практиці може виявитися досить реальним. Наприклад, якщо проект не забезпечує беззбитковість на основі грошового потоку, це означає, що він не може навіть покрити власні витрати. Кращим виходом з цієї ситуації буде відмова від проекту. Попередній аналіз дисконтованих грошових потоків проводився на припущенні, що навіть у такій ситуації виробництво не припиниться. </w:t>
      </w:r>
    </w:p>
    <w:p w:rsidR="00EE3567" w:rsidRPr="00DC2AEA" w:rsidRDefault="00EE3567" w:rsidP="00EE3567">
      <w:pPr>
        <w:widowControl/>
        <w:tabs>
          <w:tab w:val="left" w:pos="567"/>
        </w:tabs>
        <w:ind w:firstLine="567"/>
        <w:jc w:val="both"/>
        <w:rPr>
          <w:color w:val="000000"/>
          <w:sz w:val="24"/>
          <w:szCs w:val="24"/>
          <w:lang w:val="uk-UA"/>
        </w:rPr>
      </w:pPr>
      <w:r w:rsidRPr="00DC2AEA">
        <w:rPr>
          <w:color w:val="000000"/>
          <w:sz w:val="24"/>
          <w:szCs w:val="24"/>
          <w:lang w:val="uk-UA"/>
        </w:rPr>
        <w:t>У реальному житті, якщо би попит на продукцію виявився значно нижчим від очікуваного, можна було продати частину обладнання або знайти інші способи його використання. Можливо, н</w:t>
      </w:r>
      <w:r w:rsidRPr="00DC2AEA">
        <w:rPr>
          <w:color w:val="000000"/>
          <w:sz w:val="24"/>
          <w:szCs w:val="24"/>
          <w:lang w:val="uk-UA"/>
        </w:rPr>
        <w:t>е</w:t>
      </w:r>
      <w:r w:rsidRPr="00DC2AEA">
        <w:rPr>
          <w:color w:val="000000"/>
          <w:sz w:val="24"/>
          <w:szCs w:val="24"/>
          <w:lang w:val="uk-UA"/>
        </w:rPr>
        <w:t>обхідно змінити дизайн продукції або вдосконалити її яким-</w:t>
      </w:r>
      <w:r w:rsidRPr="00DC2AEA">
        <w:rPr>
          <w:color w:val="000000"/>
          <w:spacing w:val="4"/>
          <w:sz w:val="24"/>
          <w:szCs w:val="24"/>
          <w:lang w:val="uk-UA"/>
        </w:rPr>
        <w:t>небудь іншим способом. Враховуючи, що виконання проекту</w:t>
      </w:r>
      <w:r w:rsidRPr="00DC2AEA">
        <w:rPr>
          <w:color w:val="000000"/>
          <w:sz w:val="24"/>
          <w:szCs w:val="24"/>
          <w:lang w:val="uk-UA"/>
        </w:rPr>
        <w:t xml:space="preserve"> триватиме </w:t>
      </w:r>
      <w:r w:rsidRPr="00DC2AEA">
        <w:rPr>
          <w:color w:val="000000"/>
          <w:spacing w:val="4"/>
          <w:sz w:val="24"/>
          <w:szCs w:val="24"/>
          <w:lang w:val="uk-UA"/>
        </w:rPr>
        <w:t>певну кількість років, незалежно від того, що може</w:t>
      </w:r>
      <w:r w:rsidRPr="00DC2AEA">
        <w:rPr>
          <w:color w:val="000000"/>
          <w:spacing w:val="-2"/>
          <w:sz w:val="24"/>
          <w:szCs w:val="24"/>
          <w:lang w:val="uk-UA"/>
        </w:rPr>
        <w:t xml:space="preserve"> трапитись в майбутньому, можна припустити, що при оцінці </w:t>
      </w:r>
      <w:r w:rsidRPr="00DC2AEA">
        <w:rPr>
          <w:i/>
          <w:color w:val="000000"/>
          <w:spacing w:val="-2"/>
          <w:sz w:val="24"/>
          <w:szCs w:val="24"/>
          <w:lang w:val="uk-UA"/>
        </w:rPr>
        <w:t>NPV</w:t>
      </w:r>
      <w:r w:rsidRPr="00DC2AEA">
        <w:rPr>
          <w:color w:val="000000"/>
          <w:spacing w:val="-2"/>
          <w:sz w:val="24"/>
          <w:szCs w:val="24"/>
          <w:lang w:val="uk-UA"/>
        </w:rPr>
        <w:t xml:space="preserve"> допущені поми</w:t>
      </w:r>
      <w:r w:rsidRPr="00DC2AEA">
        <w:rPr>
          <w:color w:val="000000"/>
          <w:spacing w:val="-2"/>
          <w:sz w:val="24"/>
          <w:szCs w:val="24"/>
          <w:lang w:val="uk-UA"/>
        </w:rPr>
        <w:t>л</w:t>
      </w:r>
      <w:r w:rsidRPr="00DC2AEA">
        <w:rPr>
          <w:color w:val="000000"/>
          <w:spacing w:val="-2"/>
          <w:sz w:val="24"/>
          <w:szCs w:val="24"/>
          <w:lang w:val="uk-UA"/>
        </w:rPr>
        <w:t>ки</w:t>
      </w:r>
      <w:r w:rsidRPr="00DC2AEA">
        <w:rPr>
          <w:color w:val="000000"/>
          <w:sz w:val="24"/>
          <w:szCs w:val="24"/>
          <w:lang w:val="uk-UA"/>
        </w:rPr>
        <w:t>.</w:t>
      </w:r>
    </w:p>
    <w:p w:rsidR="00EE3567" w:rsidRPr="00DC2AEA" w:rsidRDefault="00EE3567" w:rsidP="00EE3567">
      <w:pPr>
        <w:widowControl/>
        <w:tabs>
          <w:tab w:val="left" w:pos="567"/>
        </w:tabs>
        <w:ind w:firstLine="567"/>
        <w:jc w:val="both"/>
        <w:rPr>
          <w:color w:val="000000"/>
          <w:sz w:val="24"/>
          <w:szCs w:val="24"/>
          <w:lang w:val="uk-UA"/>
        </w:rPr>
      </w:pPr>
      <w:r w:rsidRPr="00DC2AEA">
        <w:rPr>
          <w:b/>
          <w:color w:val="000000"/>
          <w:sz w:val="24"/>
          <w:szCs w:val="24"/>
          <w:lang w:val="uk-UA"/>
        </w:rPr>
        <w:t>Очікування.</w:t>
      </w:r>
      <w:r w:rsidRPr="00DC2AEA">
        <w:rPr>
          <w:b/>
          <w:i/>
          <w:color w:val="000000"/>
          <w:sz w:val="24"/>
          <w:szCs w:val="24"/>
          <w:lang w:val="uk-UA"/>
        </w:rPr>
        <w:t xml:space="preserve"> </w:t>
      </w:r>
      <w:r w:rsidRPr="00DC2AEA">
        <w:rPr>
          <w:color w:val="000000"/>
          <w:sz w:val="24"/>
          <w:szCs w:val="24"/>
          <w:lang w:val="uk-UA"/>
        </w:rPr>
        <w:t xml:space="preserve">Розглядаючи проект, завжди припускають два варіанти щодо здійснення інвестицій: вони здійснюватимуться або ні. У реальності існує ще одна, третя можливість. Реалізація проекту може бути відкладена, можливо через сподівання на зміну умов на сприятливіші. Цей варіант має назву очікування. </w:t>
      </w:r>
    </w:p>
    <w:p w:rsidR="00EE3567" w:rsidRPr="00DC2AEA" w:rsidRDefault="00EE3567" w:rsidP="00EE3567">
      <w:pPr>
        <w:widowControl/>
        <w:tabs>
          <w:tab w:val="left" w:pos="851"/>
          <w:tab w:val="left" w:pos="1134"/>
        </w:tabs>
        <w:ind w:firstLine="567"/>
        <w:jc w:val="both"/>
        <w:rPr>
          <w:color w:val="000000"/>
          <w:spacing w:val="-2"/>
          <w:sz w:val="24"/>
          <w:szCs w:val="24"/>
          <w:lang w:val="uk-UA"/>
        </w:rPr>
      </w:pPr>
      <w:r w:rsidRPr="00DC2AEA">
        <w:rPr>
          <w:color w:val="000000"/>
          <w:spacing w:val="-2"/>
          <w:sz w:val="24"/>
          <w:szCs w:val="24"/>
          <w:lang w:val="uk-UA"/>
        </w:rPr>
        <w:t xml:space="preserve">Припустимо, що інвестиції становитимуть 120 грн. з довічним грошовим потоком 10 грн. Якщо ставка дисконту дорівнює 10%, тоді </w:t>
      </w:r>
      <w:r w:rsidRPr="00DC2AEA">
        <w:rPr>
          <w:i/>
          <w:color w:val="000000"/>
          <w:spacing w:val="-2"/>
          <w:sz w:val="24"/>
          <w:szCs w:val="24"/>
          <w:lang w:val="uk-UA"/>
        </w:rPr>
        <w:t>NPV</w:t>
      </w:r>
      <w:r w:rsidRPr="00DC2AEA">
        <w:rPr>
          <w:color w:val="000000"/>
          <w:spacing w:val="-2"/>
          <w:sz w:val="24"/>
          <w:szCs w:val="24"/>
          <w:lang w:val="uk-UA"/>
        </w:rPr>
        <w:t xml:space="preserve"> дорівнюватиме 10/0,10 – 120 = –20 грн., тобто проект не має бути здійсненим. Однак це не означає, що назавжди треба відмовитися від нього, оскільки на наступний період відповідна ставка дисконту може бути змінена. Якщо вона впаде до 5%, то </w:t>
      </w:r>
      <w:r w:rsidRPr="00DC2AEA">
        <w:rPr>
          <w:i/>
          <w:color w:val="000000"/>
          <w:spacing w:val="-2"/>
          <w:sz w:val="24"/>
          <w:szCs w:val="24"/>
          <w:lang w:val="uk-UA"/>
        </w:rPr>
        <w:t>NPV</w:t>
      </w:r>
      <w:r w:rsidRPr="00DC2AEA">
        <w:rPr>
          <w:color w:val="000000"/>
          <w:spacing w:val="-2"/>
          <w:sz w:val="24"/>
          <w:szCs w:val="24"/>
          <w:lang w:val="uk-UA"/>
        </w:rPr>
        <w:t xml:space="preserve"> буде 10/0,05 – 120 = 80 грн., і проект вже має право на реалізацію.</w:t>
      </w:r>
    </w:p>
    <w:p w:rsidR="00EE3567" w:rsidRPr="00DC2AEA" w:rsidRDefault="00EE3567" w:rsidP="00EE3567">
      <w:pPr>
        <w:widowControl/>
        <w:tabs>
          <w:tab w:val="left" w:pos="851"/>
          <w:tab w:val="left" w:pos="1134"/>
        </w:tabs>
        <w:ind w:firstLine="567"/>
        <w:jc w:val="both"/>
        <w:rPr>
          <w:color w:val="000000"/>
          <w:sz w:val="24"/>
          <w:szCs w:val="24"/>
          <w:lang w:val="uk-UA"/>
        </w:rPr>
      </w:pPr>
      <w:r w:rsidRPr="00DC2AEA">
        <w:rPr>
          <w:color w:val="000000"/>
          <w:sz w:val="24"/>
          <w:szCs w:val="24"/>
          <w:lang w:val="uk-UA"/>
        </w:rPr>
        <w:t xml:space="preserve">У більш загальному вигляді, очікування є дійсно прийнятним управлінським рішенням, якщо можливий розвиток подій у майбутньому дає змогу мати для проекту позитивну </w:t>
      </w:r>
      <w:r w:rsidRPr="00DC2AEA">
        <w:rPr>
          <w:i/>
          <w:color w:val="000000"/>
          <w:sz w:val="24"/>
          <w:szCs w:val="24"/>
          <w:lang w:val="uk-UA"/>
        </w:rPr>
        <w:t>NPV</w:t>
      </w:r>
      <w:r w:rsidRPr="00DC2AEA">
        <w:rPr>
          <w:color w:val="000000"/>
          <w:sz w:val="24"/>
          <w:szCs w:val="24"/>
          <w:lang w:val="uk-UA"/>
        </w:rPr>
        <w:t xml:space="preserve">. </w:t>
      </w:r>
    </w:p>
    <w:p w:rsidR="00EE3567" w:rsidRPr="00DC2AEA" w:rsidRDefault="00EE3567" w:rsidP="00EE3567">
      <w:pPr>
        <w:pStyle w:val="31"/>
        <w:tabs>
          <w:tab w:val="left" w:pos="851"/>
        </w:tabs>
        <w:spacing w:after="0"/>
        <w:ind w:left="0" w:firstLine="567"/>
        <w:jc w:val="both"/>
        <w:rPr>
          <w:color w:val="000000"/>
          <w:sz w:val="24"/>
          <w:szCs w:val="24"/>
        </w:rPr>
      </w:pPr>
      <w:proofErr w:type="spellStart"/>
      <w:r w:rsidRPr="00DC2AEA">
        <w:rPr>
          <w:color w:val="000000"/>
          <w:sz w:val="24"/>
          <w:szCs w:val="24"/>
        </w:rPr>
        <w:t>Інколи</w:t>
      </w:r>
      <w:proofErr w:type="spellEnd"/>
      <w:r w:rsidRPr="00DC2AEA">
        <w:rPr>
          <w:color w:val="000000"/>
          <w:sz w:val="24"/>
          <w:szCs w:val="24"/>
        </w:rPr>
        <w:t xml:space="preserve"> </w:t>
      </w:r>
      <w:proofErr w:type="spellStart"/>
      <w:r w:rsidRPr="00DC2AEA">
        <w:rPr>
          <w:color w:val="000000"/>
          <w:sz w:val="24"/>
          <w:szCs w:val="24"/>
        </w:rPr>
        <w:t>компанії</w:t>
      </w:r>
      <w:proofErr w:type="spellEnd"/>
      <w:r w:rsidRPr="00DC2AEA">
        <w:rPr>
          <w:color w:val="000000"/>
          <w:sz w:val="24"/>
          <w:szCs w:val="24"/>
        </w:rPr>
        <w:t xml:space="preserve"> </w:t>
      </w:r>
      <w:proofErr w:type="spellStart"/>
      <w:r w:rsidRPr="00DC2AEA">
        <w:rPr>
          <w:color w:val="000000"/>
          <w:sz w:val="24"/>
          <w:szCs w:val="24"/>
        </w:rPr>
        <w:t>вирішують</w:t>
      </w:r>
      <w:proofErr w:type="spellEnd"/>
      <w:r w:rsidRPr="00DC2AEA">
        <w:rPr>
          <w:color w:val="000000"/>
          <w:sz w:val="24"/>
          <w:szCs w:val="24"/>
        </w:rPr>
        <w:t xml:space="preserve"> </w:t>
      </w:r>
      <w:proofErr w:type="spellStart"/>
      <w:r w:rsidRPr="00DC2AEA">
        <w:rPr>
          <w:color w:val="000000"/>
          <w:sz w:val="24"/>
          <w:szCs w:val="24"/>
        </w:rPr>
        <w:t>здійснити</w:t>
      </w:r>
      <w:proofErr w:type="spellEnd"/>
      <w:r w:rsidRPr="00DC2AEA">
        <w:rPr>
          <w:color w:val="000000"/>
          <w:sz w:val="24"/>
          <w:szCs w:val="24"/>
        </w:rPr>
        <w:t xml:space="preserve"> той </w:t>
      </w:r>
      <w:proofErr w:type="spellStart"/>
      <w:r w:rsidRPr="00DC2AEA">
        <w:rPr>
          <w:color w:val="000000"/>
          <w:sz w:val="24"/>
          <w:szCs w:val="24"/>
        </w:rPr>
        <w:t>чи</w:t>
      </w:r>
      <w:proofErr w:type="spellEnd"/>
      <w:r w:rsidRPr="00DC2AEA">
        <w:rPr>
          <w:color w:val="000000"/>
          <w:sz w:val="24"/>
          <w:szCs w:val="24"/>
        </w:rPr>
        <w:t xml:space="preserve"> </w:t>
      </w:r>
      <w:proofErr w:type="spellStart"/>
      <w:r w:rsidRPr="00DC2AEA">
        <w:rPr>
          <w:color w:val="000000"/>
          <w:sz w:val="24"/>
          <w:szCs w:val="24"/>
        </w:rPr>
        <w:t>інший</w:t>
      </w:r>
      <w:proofErr w:type="spellEnd"/>
      <w:r w:rsidRPr="00DC2AEA">
        <w:rPr>
          <w:color w:val="000000"/>
          <w:sz w:val="24"/>
          <w:szCs w:val="24"/>
        </w:rPr>
        <w:t xml:space="preserve"> проект для </w:t>
      </w:r>
      <w:proofErr w:type="spellStart"/>
      <w:r w:rsidRPr="00DC2AEA">
        <w:rPr>
          <w:color w:val="000000"/>
          <w:sz w:val="24"/>
          <w:szCs w:val="24"/>
        </w:rPr>
        <w:t>дослідження</w:t>
      </w:r>
      <w:proofErr w:type="spellEnd"/>
      <w:r w:rsidRPr="00DC2AEA">
        <w:rPr>
          <w:color w:val="000000"/>
          <w:sz w:val="24"/>
          <w:szCs w:val="24"/>
        </w:rPr>
        <w:t xml:space="preserve"> </w:t>
      </w:r>
      <w:proofErr w:type="spellStart"/>
      <w:r w:rsidRPr="00DC2AEA">
        <w:rPr>
          <w:color w:val="000000"/>
          <w:sz w:val="24"/>
          <w:szCs w:val="24"/>
        </w:rPr>
        <w:t>можливостей</w:t>
      </w:r>
      <w:proofErr w:type="spellEnd"/>
      <w:r w:rsidRPr="00DC2AEA">
        <w:rPr>
          <w:color w:val="000000"/>
          <w:sz w:val="24"/>
          <w:szCs w:val="24"/>
        </w:rPr>
        <w:t xml:space="preserve"> та </w:t>
      </w:r>
      <w:proofErr w:type="spellStart"/>
      <w:r w:rsidRPr="00DC2AEA">
        <w:rPr>
          <w:color w:val="000000"/>
          <w:sz w:val="24"/>
          <w:szCs w:val="24"/>
        </w:rPr>
        <w:t>оцінки</w:t>
      </w:r>
      <w:proofErr w:type="spellEnd"/>
      <w:r w:rsidRPr="00DC2AEA">
        <w:rPr>
          <w:color w:val="000000"/>
          <w:sz w:val="24"/>
          <w:szCs w:val="24"/>
        </w:rPr>
        <w:t xml:space="preserve"> </w:t>
      </w:r>
      <w:proofErr w:type="spellStart"/>
      <w:r w:rsidRPr="00DC2AEA">
        <w:rPr>
          <w:color w:val="000000"/>
          <w:sz w:val="24"/>
          <w:szCs w:val="24"/>
        </w:rPr>
        <w:t>потенціальних</w:t>
      </w:r>
      <w:proofErr w:type="spellEnd"/>
      <w:r w:rsidRPr="00DC2AEA">
        <w:rPr>
          <w:color w:val="000000"/>
          <w:sz w:val="24"/>
          <w:szCs w:val="24"/>
        </w:rPr>
        <w:t xml:space="preserve"> </w:t>
      </w:r>
      <w:proofErr w:type="spellStart"/>
      <w:r w:rsidRPr="00DC2AEA">
        <w:rPr>
          <w:color w:val="000000"/>
          <w:sz w:val="24"/>
          <w:szCs w:val="24"/>
        </w:rPr>
        <w:t>стратегій</w:t>
      </w:r>
      <w:proofErr w:type="spellEnd"/>
      <w:r w:rsidRPr="00DC2AEA">
        <w:rPr>
          <w:color w:val="000000"/>
          <w:sz w:val="24"/>
          <w:szCs w:val="24"/>
        </w:rPr>
        <w:t xml:space="preserve"> </w:t>
      </w:r>
      <w:proofErr w:type="spellStart"/>
      <w:r w:rsidRPr="00DC2AEA">
        <w:rPr>
          <w:color w:val="000000"/>
          <w:sz w:val="24"/>
          <w:szCs w:val="24"/>
        </w:rPr>
        <w:t>бізнесу</w:t>
      </w:r>
      <w:proofErr w:type="spellEnd"/>
      <w:r w:rsidRPr="00DC2AEA">
        <w:rPr>
          <w:color w:val="000000"/>
          <w:sz w:val="24"/>
          <w:szCs w:val="24"/>
        </w:rPr>
        <w:t xml:space="preserve">. </w:t>
      </w:r>
      <w:proofErr w:type="spellStart"/>
      <w:r w:rsidRPr="00DC2AEA">
        <w:rPr>
          <w:color w:val="000000"/>
          <w:sz w:val="24"/>
          <w:szCs w:val="24"/>
        </w:rPr>
        <w:t>Такі</w:t>
      </w:r>
      <w:proofErr w:type="spellEnd"/>
      <w:r w:rsidRPr="00DC2AEA">
        <w:rPr>
          <w:color w:val="000000"/>
          <w:sz w:val="24"/>
          <w:szCs w:val="24"/>
        </w:rPr>
        <w:t xml:space="preserve"> </w:t>
      </w:r>
      <w:proofErr w:type="spellStart"/>
      <w:r w:rsidRPr="00DC2AEA">
        <w:rPr>
          <w:color w:val="000000"/>
          <w:sz w:val="24"/>
          <w:szCs w:val="24"/>
        </w:rPr>
        <w:t>проекти</w:t>
      </w:r>
      <w:proofErr w:type="spellEnd"/>
      <w:r w:rsidRPr="00DC2AEA">
        <w:rPr>
          <w:color w:val="000000"/>
          <w:sz w:val="24"/>
          <w:szCs w:val="24"/>
        </w:rPr>
        <w:t xml:space="preserve"> </w:t>
      </w:r>
      <w:proofErr w:type="spellStart"/>
      <w:r w:rsidRPr="00DC2AEA">
        <w:rPr>
          <w:color w:val="000000"/>
          <w:sz w:val="24"/>
          <w:szCs w:val="24"/>
        </w:rPr>
        <w:t>дуже</w:t>
      </w:r>
      <w:proofErr w:type="spellEnd"/>
      <w:r w:rsidRPr="00DC2AEA">
        <w:rPr>
          <w:color w:val="000000"/>
          <w:sz w:val="24"/>
          <w:szCs w:val="24"/>
        </w:rPr>
        <w:t xml:space="preserve"> </w:t>
      </w:r>
      <w:proofErr w:type="spellStart"/>
      <w:r w:rsidRPr="00DC2AEA">
        <w:rPr>
          <w:color w:val="000000"/>
          <w:sz w:val="24"/>
          <w:szCs w:val="24"/>
        </w:rPr>
        <w:t>важко</w:t>
      </w:r>
      <w:proofErr w:type="spellEnd"/>
      <w:r w:rsidRPr="00DC2AEA">
        <w:rPr>
          <w:color w:val="000000"/>
          <w:sz w:val="24"/>
          <w:szCs w:val="24"/>
        </w:rPr>
        <w:t xml:space="preserve"> </w:t>
      </w:r>
      <w:proofErr w:type="spellStart"/>
      <w:r w:rsidRPr="00DC2AEA">
        <w:rPr>
          <w:color w:val="000000"/>
          <w:sz w:val="24"/>
          <w:szCs w:val="24"/>
        </w:rPr>
        <w:t>аналізувати</w:t>
      </w:r>
      <w:proofErr w:type="spellEnd"/>
      <w:r w:rsidRPr="00DC2AEA">
        <w:rPr>
          <w:color w:val="000000"/>
          <w:sz w:val="24"/>
          <w:szCs w:val="24"/>
        </w:rPr>
        <w:t xml:space="preserve">, </w:t>
      </w:r>
      <w:proofErr w:type="spellStart"/>
      <w:r w:rsidRPr="00DC2AEA">
        <w:rPr>
          <w:color w:val="000000"/>
          <w:sz w:val="24"/>
          <w:szCs w:val="24"/>
        </w:rPr>
        <w:t>використовуючи</w:t>
      </w:r>
      <w:proofErr w:type="spellEnd"/>
      <w:r w:rsidRPr="00DC2AEA">
        <w:rPr>
          <w:color w:val="000000"/>
          <w:sz w:val="24"/>
          <w:szCs w:val="24"/>
        </w:rPr>
        <w:t xml:space="preserve"> </w:t>
      </w:r>
      <w:proofErr w:type="spellStart"/>
      <w:r w:rsidRPr="00DC2AEA">
        <w:rPr>
          <w:color w:val="000000"/>
          <w:sz w:val="24"/>
          <w:szCs w:val="24"/>
        </w:rPr>
        <w:t>стандартний</w:t>
      </w:r>
      <w:proofErr w:type="spellEnd"/>
      <w:r w:rsidRPr="00DC2AEA">
        <w:rPr>
          <w:color w:val="000000"/>
          <w:sz w:val="24"/>
          <w:szCs w:val="24"/>
        </w:rPr>
        <w:t xml:space="preserve"> </w:t>
      </w:r>
      <w:proofErr w:type="spellStart"/>
      <w:r w:rsidRPr="00DC2AEA">
        <w:rPr>
          <w:color w:val="000000"/>
          <w:sz w:val="24"/>
          <w:szCs w:val="24"/>
        </w:rPr>
        <w:t>аналіз</w:t>
      </w:r>
      <w:proofErr w:type="spellEnd"/>
      <w:r w:rsidRPr="00DC2AEA">
        <w:rPr>
          <w:color w:val="000000"/>
          <w:sz w:val="24"/>
          <w:szCs w:val="24"/>
        </w:rPr>
        <w:t xml:space="preserve"> </w:t>
      </w:r>
      <w:proofErr w:type="spellStart"/>
      <w:r w:rsidRPr="00DC2AEA">
        <w:rPr>
          <w:color w:val="000000"/>
          <w:sz w:val="24"/>
          <w:szCs w:val="24"/>
        </w:rPr>
        <w:t>дисконтованих</w:t>
      </w:r>
      <w:proofErr w:type="spellEnd"/>
      <w:r w:rsidRPr="00DC2AEA">
        <w:rPr>
          <w:color w:val="000000"/>
          <w:sz w:val="24"/>
          <w:szCs w:val="24"/>
        </w:rPr>
        <w:t xml:space="preserve"> </w:t>
      </w:r>
      <w:proofErr w:type="spellStart"/>
      <w:r w:rsidRPr="00DC2AEA">
        <w:rPr>
          <w:color w:val="000000"/>
          <w:sz w:val="24"/>
          <w:szCs w:val="24"/>
        </w:rPr>
        <w:t>грошових</w:t>
      </w:r>
      <w:proofErr w:type="spellEnd"/>
      <w:r w:rsidRPr="00DC2AEA">
        <w:rPr>
          <w:color w:val="000000"/>
          <w:sz w:val="24"/>
          <w:szCs w:val="24"/>
        </w:rPr>
        <w:t xml:space="preserve"> </w:t>
      </w:r>
      <w:proofErr w:type="spellStart"/>
      <w:r w:rsidRPr="00DC2AEA">
        <w:rPr>
          <w:color w:val="000000"/>
          <w:sz w:val="24"/>
          <w:szCs w:val="24"/>
        </w:rPr>
        <w:t>потоків</w:t>
      </w:r>
      <w:proofErr w:type="spellEnd"/>
      <w:r w:rsidRPr="00DC2AEA">
        <w:rPr>
          <w:color w:val="000000"/>
          <w:sz w:val="24"/>
          <w:szCs w:val="24"/>
        </w:rPr>
        <w:t xml:space="preserve">, тому </w:t>
      </w:r>
      <w:proofErr w:type="spellStart"/>
      <w:r w:rsidRPr="00DC2AEA">
        <w:rPr>
          <w:color w:val="000000"/>
          <w:sz w:val="24"/>
          <w:szCs w:val="24"/>
        </w:rPr>
        <w:t>що</w:t>
      </w:r>
      <w:proofErr w:type="spellEnd"/>
      <w:r w:rsidRPr="00DC2AEA">
        <w:rPr>
          <w:color w:val="000000"/>
          <w:sz w:val="24"/>
          <w:szCs w:val="24"/>
        </w:rPr>
        <w:t xml:space="preserve"> </w:t>
      </w:r>
      <w:proofErr w:type="spellStart"/>
      <w:r w:rsidRPr="00DC2AEA">
        <w:rPr>
          <w:color w:val="000000"/>
          <w:sz w:val="24"/>
          <w:szCs w:val="24"/>
        </w:rPr>
        <w:t>основні</w:t>
      </w:r>
      <w:proofErr w:type="spellEnd"/>
      <w:r w:rsidRPr="00DC2AEA">
        <w:rPr>
          <w:color w:val="000000"/>
          <w:sz w:val="24"/>
          <w:szCs w:val="24"/>
        </w:rPr>
        <w:t xml:space="preserve"> </w:t>
      </w:r>
      <w:proofErr w:type="spellStart"/>
      <w:r w:rsidRPr="00DC2AEA">
        <w:rPr>
          <w:color w:val="000000"/>
          <w:sz w:val="24"/>
          <w:szCs w:val="24"/>
        </w:rPr>
        <w:t>переваги</w:t>
      </w:r>
      <w:proofErr w:type="spellEnd"/>
      <w:r w:rsidRPr="00DC2AEA">
        <w:rPr>
          <w:color w:val="000000"/>
          <w:sz w:val="24"/>
          <w:szCs w:val="24"/>
        </w:rPr>
        <w:t xml:space="preserve"> </w:t>
      </w:r>
      <w:proofErr w:type="spellStart"/>
      <w:r w:rsidRPr="00DC2AEA">
        <w:rPr>
          <w:color w:val="000000"/>
          <w:sz w:val="24"/>
          <w:szCs w:val="24"/>
        </w:rPr>
        <w:t>виявляються</w:t>
      </w:r>
      <w:proofErr w:type="spellEnd"/>
      <w:r w:rsidRPr="00DC2AEA">
        <w:rPr>
          <w:color w:val="000000"/>
          <w:sz w:val="24"/>
          <w:szCs w:val="24"/>
        </w:rPr>
        <w:t xml:space="preserve"> в </w:t>
      </w:r>
      <w:proofErr w:type="spellStart"/>
      <w:r w:rsidRPr="00DC2AEA">
        <w:rPr>
          <w:color w:val="000000"/>
          <w:sz w:val="24"/>
          <w:szCs w:val="24"/>
        </w:rPr>
        <w:t>стратегічних</w:t>
      </w:r>
      <w:proofErr w:type="spellEnd"/>
      <w:r w:rsidRPr="00DC2AEA">
        <w:rPr>
          <w:color w:val="000000"/>
          <w:sz w:val="24"/>
          <w:szCs w:val="24"/>
        </w:rPr>
        <w:t xml:space="preserve"> </w:t>
      </w:r>
      <w:proofErr w:type="spellStart"/>
      <w:r w:rsidRPr="00DC2AEA">
        <w:rPr>
          <w:color w:val="000000"/>
          <w:sz w:val="24"/>
          <w:szCs w:val="24"/>
        </w:rPr>
        <w:t>рішеннях</w:t>
      </w:r>
      <w:proofErr w:type="spellEnd"/>
      <w:r w:rsidRPr="00DC2AEA">
        <w:rPr>
          <w:color w:val="000000"/>
          <w:sz w:val="24"/>
          <w:szCs w:val="24"/>
        </w:rPr>
        <w:t xml:space="preserve">, </w:t>
      </w:r>
      <w:proofErr w:type="spellStart"/>
      <w:r w:rsidRPr="00DC2AEA">
        <w:rPr>
          <w:color w:val="000000"/>
          <w:sz w:val="24"/>
          <w:szCs w:val="24"/>
        </w:rPr>
        <w:t>тобто</w:t>
      </w:r>
      <w:proofErr w:type="spellEnd"/>
      <w:r w:rsidRPr="00DC2AEA">
        <w:rPr>
          <w:color w:val="000000"/>
          <w:sz w:val="24"/>
          <w:szCs w:val="24"/>
        </w:rPr>
        <w:t xml:space="preserve"> </w:t>
      </w:r>
      <w:proofErr w:type="spellStart"/>
      <w:r w:rsidRPr="00DC2AEA">
        <w:rPr>
          <w:color w:val="000000"/>
          <w:sz w:val="24"/>
          <w:szCs w:val="24"/>
        </w:rPr>
        <w:t>майбутніх</w:t>
      </w:r>
      <w:proofErr w:type="spellEnd"/>
      <w:r w:rsidRPr="00DC2AEA">
        <w:rPr>
          <w:color w:val="000000"/>
          <w:sz w:val="24"/>
          <w:szCs w:val="24"/>
        </w:rPr>
        <w:t xml:space="preserve"> проектах. </w:t>
      </w:r>
      <w:proofErr w:type="spellStart"/>
      <w:r w:rsidRPr="00DC2AEA">
        <w:rPr>
          <w:color w:val="000000"/>
          <w:sz w:val="24"/>
          <w:szCs w:val="24"/>
        </w:rPr>
        <w:t>Проекти</w:t>
      </w:r>
      <w:proofErr w:type="spellEnd"/>
      <w:r w:rsidRPr="00DC2AEA">
        <w:rPr>
          <w:color w:val="000000"/>
          <w:sz w:val="24"/>
          <w:szCs w:val="24"/>
        </w:rPr>
        <w:t xml:space="preserve">, </w:t>
      </w:r>
      <w:proofErr w:type="spellStart"/>
      <w:r w:rsidRPr="00DC2AEA">
        <w:rPr>
          <w:color w:val="000000"/>
          <w:sz w:val="24"/>
          <w:szCs w:val="24"/>
        </w:rPr>
        <w:t>які</w:t>
      </w:r>
      <w:proofErr w:type="spellEnd"/>
      <w:r w:rsidRPr="00DC2AEA">
        <w:rPr>
          <w:color w:val="000000"/>
          <w:sz w:val="24"/>
          <w:szCs w:val="24"/>
        </w:rPr>
        <w:t xml:space="preserve"> </w:t>
      </w:r>
      <w:proofErr w:type="spellStart"/>
      <w:r w:rsidRPr="00DC2AEA">
        <w:rPr>
          <w:color w:val="000000"/>
          <w:sz w:val="24"/>
          <w:szCs w:val="24"/>
        </w:rPr>
        <w:t>допомагають</w:t>
      </w:r>
      <w:proofErr w:type="spellEnd"/>
      <w:r w:rsidRPr="00DC2AEA">
        <w:rPr>
          <w:color w:val="000000"/>
          <w:sz w:val="24"/>
          <w:szCs w:val="24"/>
        </w:rPr>
        <w:t xml:space="preserve"> </w:t>
      </w:r>
      <w:proofErr w:type="spellStart"/>
      <w:r w:rsidRPr="00DC2AEA">
        <w:rPr>
          <w:color w:val="000000"/>
          <w:sz w:val="24"/>
          <w:szCs w:val="24"/>
        </w:rPr>
        <w:t>розробити</w:t>
      </w:r>
      <w:proofErr w:type="spellEnd"/>
      <w:r w:rsidRPr="00DC2AEA">
        <w:rPr>
          <w:color w:val="000000"/>
          <w:sz w:val="24"/>
          <w:szCs w:val="24"/>
        </w:rPr>
        <w:t xml:space="preserve"> </w:t>
      </w:r>
      <w:proofErr w:type="spellStart"/>
      <w:r w:rsidRPr="00DC2AEA">
        <w:rPr>
          <w:color w:val="000000"/>
          <w:sz w:val="24"/>
          <w:szCs w:val="24"/>
        </w:rPr>
        <w:t>нові</w:t>
      </w:r>
      <w:proofErr w:type="spellEnd"/>
      <w:r w:rsidRPr="00DC2AEA">
        <w:rPr>
          <w:color w:val="000000"/>
          <w:sz w:val="24"/>
          <w:szCs w:val="24"/>
        </w:rPr>
        <w:t xml:space="preserve"> </w:t>
      </w:r>
      <w:proofErr w:type="spellStart"/>
      <w:r w:rsidRPr="00DC2AEA">
        <w:rPr>
          <w:color w:val="000000"/>
          <w:sz w:val="24"/>
          <w:szCs w:val="24"/>
        </w:rPr>
        <w:t>варіанти</w:t>
      </w:r>
      <w:proofErr w:type="spellEnd"/>
      <w:r w:rsidRPr="00DC2AEA">
        <w:rPr>
          <w:color w:val="000000"/>
          <w:sz w:val="24"/>
          <w:szCs w:val="24"/>
        </w:rPr>
        <w:t xml:space="preserve"> </w:t>
      </w:r>
      <w:proofErr w:type="spellStart"/>
      <w:r w:rsidRPr="00DC2AEA">
        <w:rPr>
          <w:color w:val="000000"/>
          <w:sz w:val="24"/>
          <w:szCs w:val="24"/>
        </w:rPr>
        <w:t>стратегічних</w:t>
      </w:r>
      <w:proofErr w:type="spellEnd"/>
      <w:r w:rsidRPr="00DC2AEA">
        <w:rPr>
          <w:color w:val="000000"/>
          <w:sz w:val="24"/>
          <w:szCs w:val="24"/>
        </w:rPr>
        <w:t xml:space="preserve"> </w:t>
      </w:r>
      <w:proofErr w:type="spellStart"/>
      <w:r w:rsidRPr="00DC2AEA">
        <w:rPr>
          <w:color w:val="000000"/>
          <w:sz w:val="24"/>
          <w:szCs w:val="24"/>
        </w:rPr>
        <w:t>дій</w:t>
      </w:r>
      <w:proofErr w:type="spellEnd"/>
      <w:r w:rsidRPr="00DC2AEA">
        <w:rPr>
          <w:color w:val="000000"/>
          <w:sz w:val="24"/>
          <w:szCs w:val="24"/>
        </w:rPr>
        <w:t xml:space="preserve">, є </w:t>
      </w:r>
      <w:proofErr w:type="spellStart"/>
      <w:r w:rsidRPr="00DC2AEA">
        <w:rPr>
          <w:color w:val="000000"/>
          <w:sz w:val="24"/>
          <w:szCs w:val="24"/>
        </w:rPr>
        <w:t>дуже</w:t>
      </w:r>
      <w:proofErr w:type="spellEnd"/>
      <w:r w:rsidRPr="00DC2AEA">
        <w:rPr>
          <w:color w:val="000000"/>
          <w:sz w:val="24"/>
          <w:szCs w:val="24"/>
        </w:rPr>
        <w:t xml:space="preserve"> </w:t>
      </w:r>
      <w:proofErr w:type="spellStart"/>
      <w:r w:rsidRPr="00DC2AEA">
        <w:rPr>
          <w:color w:val="000000"/>
          <w:sz w:val="24"/>
          <w:szCs w:val="24"/>
        </w:rPr>
        <w:t>цінними</w:t>
      </w:r>
      <w:proofErr w:type="spellEnd"/>
      <w:r w:rsidRPr="00DC2AEA">
        <w:rPr>
          <w:color w:val="000000"/>
          <w:sz w:val="24"/>
          <w:szCs w:val="24"/>
        </w:rPr>
        <w:t xml:space="preserve">, але </w:t>
      </w:r>
      <w:proofErr w:type="spellStart"/>
      <w:r w:rsidRPr="00DC2AEA">
        <w:rPr>
          <w:color w:val="000000"/>
          <w:sz w:val="24"/>
          <w:szCs w:val="24"/>
        </w:rPr>
        <w:t>їх</w:t>
      </w:r>
      <w:proofErr w:type="spellEnd"/>
      <w:r w:rsidRPr="00DC2AEA">
        <w:rPr>
          <w:color w:val="000000"/>
          <w:sz w:val="24"/>
          <w:szCs w:val="24"/>
        </w:rPr>
        <w:t xml:space="preserve"> </w:t>
      </w:r>
      <w:proofErr w:type="spellStart"/>
      <w:r w:rsidRPr="00DC2AEA">
        <w:rPr>
          <w:color w:val="000000"/>
          <w:sz w:val="24"/>
          <w:szCs w:val="24"/>
        </w:rPr>
        <w:t>цінність</w:t>
      </w:r>
      <w:proofErr w:type="spellEnd"/>
      <w:r w:rsidRPr="00DC2AEA">
        <w:rPr>
          <w:color w:val="000000"/>
          <w:sz w:val="24"/>
          <w:szCs w:val="24"/>
        </w:rPr>
        <w:t xml:space="preserve"> </w:t>
      </w:r>
      <w:proofErr w:type="spellStart"/>
      <w:r w:rsidRPr="00DC2AEA">
        <w:rPr>
          <w:color w:val="000000"/>
          <w:sz w:val="24"/>
          <w:szCs w:val="24"/>
        </w:rPr>
        <w:t>досить</w:t>
      </w:r>
      <w:proofErr w:type="spellEnd"/>
      <w:r w:rsidRPr="00DC2AEA">
        <w:rPr>
          <w:color w:val="000000"/>
          <w:sz w:val="24"/>
          <w:szCs w:val="24"/>
        </w:rPr>
        <w:t xml:space="preserve"> </w:t>
      </w:r>
      <w:proofErr w:type="spellStart"/>
      <w:r w:rsidRPr="00DC2AEA">
        <w:rPr>
          <w:color w:val="000000"/>
          <w:sz w:val="24"/>
          <w:szCs w:val="24"/>
        </w:rPr>
        <w:t>важко</w:t>
      </w:r>
      <w:proofErr w:type="spellEnd"/>
      <w:r w:rsidRPr="00DC2AEA">
        <w:rPr>
          <w:color w:val="000000"/>
          <w:sz w:val="24"/>
          <w:szCs w:val="24"/>
        </w:rPr>
        <w:t xml:space="preserve"> </w:t>
      </w:r>
      <w:proofErr w:type="spellStart"/>
      <w:r w:rsidRPr="00DC2AEA">
        <w:rPr>
          <w:color w:val="000000"/>
          <w:sz w:val="24"/>
          <w:szCs w:val="24"/>
        </w:rPr>
        <w:t>визначити</w:t>
      </w:r>
      <w:proofErr w:type="spellEnd"/>
      <w:r w:rsidRPr="00DC2AEA">
        <w:rPr>
          <w:color w:val="000000"/>
          <w:sz w:val="24"/>
          <w:szCs w:val="24"/>
        </w:rPr>
        <w:t xml:space="preserve">. Так, </w:t>
      </w:r>
      <w:proofErr w:type="spellStart"/>
      <w:r w:rsidRPr="00DC2AEA">
        <w:rPr>
          <w:color w:val="000000"/>
          <w:sz w:val="24"/>
          <w:szCs w:val="24"/>
        </w:rPr>
        <w:t>науково-дослідні</w:t>
      </w:r>
      <w:proofErr w:type="spellEnd"/>
      <w:r w:rsidRPr="00DC2AEA">
        <w:rPr>
          <w:color w:val="000000"/>
          <w:sz w:val="24"/>
          <w:szCs w:val="24"/>
        </w:rPr>
        <w:t xml:space="preserve"> </w:t>
      </w:r>
      <w:proofErr w:type="spellStart"/>
      <w:r w:rsidRPr="00DC2AEA">
        <w:rPr>
          <w:color w:val="000000"/>
          <w:sz w:val="24"/>
          <w:szCs w:val="24"/>
        </w:rPr>
        <w:t>роботи</w:t>
      </w:r>
      <w:proofErr w:type="spellEnd"/>
      <w:r w:rsidRPr="00DC2AEA">
        <w:rPr>
          <w:color w:val="000000"/>
          <w:sz w:val="24"/>
          <w:szCs w:val="24"/>
        </w:rPr>
        <w:t xml:space="preserve">, без </w:t>
      </w:r>
      <w:proofErr w:type="spellStart"/>
      <w:r w:rsidRPr="00DC2AEA">
        <w:rPr>
          <w:color w:val="000000"/>
          <w:sz w:val="24"/>
          <w:szCs w:val="24"/>
        </w:rPr>
        <w:t>сумніву</w:t>
      </w:r>
      <w:proofErr w:type="spellEnd"/>
      <w:r w:rsidRPr="00DC2AEA">
        <w:rPr>
          <w:color w:val="000000"/>
          <w:sz w:val="24"/>
          <w:szCs w:val="24"/>
        </w:rPr>
        <w:t xml:space="preserve">, для </w:t>
      </w:r>
      <w:proofErr w:type="spellStart"/>
      <w:r w:rsidRPr="00DC2AEA">
        <w:rPr>
          <w:color w:val="000000"/>
          <w:sz w:val="24"/>
          <w:szCs w:val="24"/>
        </w:rPr>
        <w:t>багатьох</w:t>
      </w:r>
      <w:proofErr w:type="spellEnd"/>
      <w:r w:rsidRPr="00DC2AEA">
        <w:rPr>
          <w:color w:val="000000"/>
          <w:sz w:val="24"/>
          <w:szCs w:val="24"/>
        </w:rPr>
        <w:t xml:space="preserve"> </w:t>
      </w:r>
      <w:proofErr w:type="spellStart"/>
      <w:r w:rsidRPr="00DC2AEA">
        <w:rPr>
          <w:color w:val="000000"/>
          <w:sz w:val="24"/>
          <w:szCs w:val="24"/>
        </w:rPr>
        <w:t>фірм</w:t>
      </w:r>
      <w:proofErr w:type="spellEnd"/>
      <w:r w:rsidRPr="00DC2AEA">
        <w:rPr>
          <w:color w:val="000000"/>
          <w:sz w:val="24"/>
          <w:szCs w:val="24"/>
        </w:rPr>
        <w:t xml:space="preserve"> є </w:t>
      </w:r>
      <w:proofErr w:type="spellStart"/>
      <w:r w:rsidRPr="00DC2AEA">
        <w:rPr>
          <w:color w:val="000000"/>
          <w:sz w:val="24"/>
          <w:szCs w:val="24"/>
        </w:rPr>
        <w:t>важливим</w:t>
      </w:r>
      <w:proofErr w:type="spellEnd"/>
      <w:r w:rsidRPr="00DC2AEA">
        <w:rPr>
          <w:color w:val="000000"/>
          <w:sz w:val="24"/>
          <w:szCs w:val="24"/>
        </w:rPr>
        <w:t xml:space="preserve"> і </w:t>
      </w:r>
      <w:proofErr w:type="spellStart"/>
      <w:r w:rsidRPr="00DC2AEA">
        <w:rPr>
          <w:color w:val="000000"/>
          <w:sz w:val="24"/>
          <w:szCs w:val="24"/>
        </w:rPr>
        <w:t>цінним</w:t>
      </w:r>
      <w:proofErr w:type="spellEnd"/>
      <w:r w:rsidRPr="00DC2AEA">
        <w:rPr>
          <w:color w:val="000000"/>
          <w:sz w:val="24"/>
          <w:szCs w:val="24"/>
        </w:rPr>
        <w:t xml:space="preserve"> видом </w:t>
      </w:r>
      <w:proofErr w:type="spellStart"/>
      <w:r w:rsidRPr="00DC2AEA">
        <w:rPr>
          <w:color w:val="000000"/>
          <w:sz w:val="24"/>
          <w:szCs w:val="24"/>
        </w:rPr>
        <w:t>діяльності</w:t>
      </w:r>
      <w:proofErr w:type="spellEnd"/>
      <w:r w:rsidRPr="00DC2AEA">
        <w:rPr>
          <w:color w:val="000000"/>
          <w:sz w:val="24"/>
          <w:szCs w:val="24"/>
        </w:rPr>
        <w:t xml:space="preserve">, </w:t>
      </w:r>
      <w:proofErr w:type="spellStart"/>
      <w:r w:rsidRPr="00DC2AEA">
        <w:rPr>
          <w:color w:val="000000"/>
          <w:sz w:val="24"/>
          <w:szCs w:val="24"/>
        </w:rPr>
        <w:t>оскільки</w:t>
      </w:r>
      <w:proofErr w:type="spellEnd"/>
      <w:r w:rsidRPr="00DC2AEA">
        <w:rPr>
          <w:color w:val="000000"/>
          <w:sz w:val="24"/>
          <w:szCs w:val="24"/>
        </w:rPr>
        <w:t xml:space="preserve"> вони </w:t>
      </w:r>
      <w:proofErr w:type="spellStart"/>
      <w:r w:rsidRPr="00DC2AEA">
        <w:rPr>
          <w:color w:val="000000"/>
          <w:sz w:val="24"/>
          <w:szCs w:val="24"/>
        </w:rPr>
        <w:t>дозволяють</w:t>
      </w:r>
      <w:proofErr w:type="spellEnd"/>
      <w:r w:rsidRPr="00DC2AEA">
        <w:rPr>
          <w:color w:val="000000"/>
          <w:sz w:val="24"/>
          <w:szCs w:val="24"/>
        </w:rPr>
        <w:t xml:space="preserve"> </w:t>
      </w:r>
      <w:proofErr w:type="spellStart"/>
      <w:r w:rsidRPr="00DC2AEA">
        <w:rPr>
          <w:color w:val="000000"/>
          <w:sz w:val="24"/>
          <w:szCs w:val="24"/>
        </w:rPr>
        <w:t>знайти</w:t>
      </w:r>
      <w:proofErr w:type="spellEnd"/>
      <w:r w:rsidRPr="00DC2AEA">
        <w:rPr>
          <w:color w:val="000000"/>
          <w:sz w:val="24"/>
          <w:szCs w:val="24"/>
        </w:rPr>
        <w:t xml:space="preserve"> </w:t>
      </w:r>
      <w:proofErr w:type="spellStart"/>
      <w:r w:rsidRPr="00DC2AEA">
        <w:rPr>
          <w:color w:val="000000"/>
          <w:sz w:val="24"/>
          <w:szCs w:val="24"/>
        </w:rPr>
        <w:t>нові</w:t>
      </w:r>
      <w:proofErr w:type="spellEnd"/>
      <w:r w:rsidRPr="00DC2AEA">
        <w:rPr>
          <w:color w:val="000000"/>
          <w:sz w:val="24"/>
          <w:szCs w:val="24"/>
        </w:rPr>
        <w:t xml:space="preserve"> </w:t>
      </w:r>
      <w:proofErr w:type="spellStart"/>
      <w:r w:rsidRPr="00DC2AEA">
        <w:rPr>
          <w:color w:val="000000"/>
          <w:sz w:val="24"/>
          <w:szCs w:val="24"/>
        </w:rPr>
        <w:t>способи</w:t>
      </w:r>
      <w:proofErr w:type="spellEnd"/>
      <w:r w:rsidRPr="00DC2AEA">
        <w:rPr>
          <w:color w:val="000000"/>
          <w:sz w:val="24"/>
          <w:szCs w:val="24"/>
        </w:rPr>
        <w:t xml:space="preserve"> </w:t>
      </w:r>
      <w:proofErr w:type="spellStart"/>
      <w:r w:rsidRPr="00DC2AEA">
        <w:rPr>
          <w:color w:val="000000"/>
          <w:sz w:val="24"/>
          <w:szCs w:val="24"/>
        </w:rPr>
        <w:t>виробництва</w:t>
      </w:r>
      <w:proofErr w:type="spellEnd"/>
      <w:r w:rsidRPr="00DC2AEA">
        <w:rPr>
          <w:color w:val="000000"/>
          <w:sz w:val="24"/>
          <w:szCs w:val="24"/>
        </w:rPr>
        <w:t xml:space="preserve"> </w:t>
      </w:r>
      <w:proofErr w:type="spellStart"/>
      <w:r w:rsidRPr="00DC2AEA">
        <w:rPr>
          <w:color w:val="000000"/>
          <w:sz w:val="24"/>
          <w:szCs w:val="24"/>
        </w:rPr>
        <w:t>продукції</w:t>
      </w:r>
      <w:proofErr w:type="spellEnd"/>
      <w:r w:rsidRPr="00DC2AEA">
        <w:rPr>
          <w:color w:val="000000"/>
          <w:sz w:val="24"/>
          <w:szCs w:val="24"/>
        </w:rPr>
        <w:t xml:space="preserve"> та </w:t>
      </w:r>
      <w:proofErr w:type="spellStart"/>
      <w:r w:rsidRPr="00DC2AEA">
        <w:rPr>
          <w:color w:val="000000"/>
          <w:sz w:val="24"/>
          <w:szCs w:val="24"/>
        </w:rPr>
        <w:t>нові</w:t>
      </w:r>
      <w:proofErr w:type="spellEnd"/>
      <w:r w:rsidRPr="00DC2AEA">
        <w:rPr>
          <w:color w:val="000000"/>
          <w:sz w:val="24"/>
          <w:szCs w:val="24"/>
        </w:rPr>
        <w:t xml:space="preserve"> </w:t>
      </w:r>
      <w:proofErr w:type="spellStart"/>
      <w:r w:rsidRPr="00DC2AEA">
        <w:rPr>
          <w:color w:val="000000"/>
          <w:sz w:val="24"/>
          <w:szCs w:val="24"/>
        </w:rPr>
        <w:t>продукти</w:t>
      </w:r>
      <w:proofErr w:type="spellEnd"/>
      <w:r w:rsidRPr="00DC2AEA">
        <w:rPr>
          <w:color w:val="000000"/>
          <w:sz w:val="24"/>
          <w:szCs w:val="24"/>
        </w:rPr>
        <w:t xml:space="preserve">. </w:t>
      </w:r>
      <w:proofErr w:type="spellStart"/>
      <w:r w:rsidRPr="00DC2AEA">
        <w:rPr>
          <w:color w:val="000000"/>
          <w:sz w:val="24"/>
          <w:szCs w:val="24"/>
        </w:rPr>
        <w:t>Іншим</w:t>
      </w:r>
      <w:proofErr w:type="spellEnd"/>
      <w:r w:rsidRPr="00DC2AEA">
        <w:rPr>
          <w:color w:val="000000"/>
          <w:sz w:val="24"/>
          <w:szCs w:val="24"/>
        </w:rPr>
        <w:t xml:space="preserve"> прикладом </w:t>
      </w:r>
      <w:proofErr w:type="spellStart"/>
      <w:r w:rsidRPr="00DC2AEA">
        <w:rPr>
          <w:color w:val="000000"/>
          <w:sz w:val="24"/>
          <w:szCs w:val="24"/>
        </w:rPr>
        <w:t>може</w:t>
      </w:r>
      <w:proofErr w:type="spellEnd"/>
      <w:r w:rsidRPr="00DC2AEA">
        <w:rPr>
          <w:color w:val="000000"/>
          <w:sz w:val="24"/>
          <w:szCs w:val="24"/>
        </w:rPr>
        <w:t xml:space="preserve"> </w:t>
      </w:r>
      <w:proofErr w:type="spellStart"/>
      <w:r w:rsidRPr="00DC2AEA">
        <w:rPr>
          <w:color w:val="000000"/>
          <w:sz w:val="24"/>
          <w:szCs w:val="24"/>
        </w:rPr>
        <w:t>слугувати</w:t>
      </w:r>
      <w:proofErr w:type="spellEnd"/>
      <w:r w:rsidRPr="00DC2AEA">
        <w:rPr>
          <w:color w:val="000000"/>
          <w:sz w:val="24"/>
          <w:szCs w:val="24"/>
        </w:rPr>
        <w:t xml:space="preserve"> </w:t>
      </w:r>
      <w:proofErr w:type="spellStart"/>
      <w:r w:rsidRPr="00DC2AEA">
        <w:rPr>
          <w:color w:val="000000"/>
          <w:sz w:val="24"/>
          <w:szCs w:val="24"/>
        </w:rPr>
        <w:t>рішення</w:t>
      </w:r>
      <w:proofErr w:type="spellEnd"/>
      <w:r w:rsidRPr="00DC2AEA">
        <w:rPr>
          <w:color w:val="000000"/>
          <w:sz w:val="24"/>
          <w:szCs w:val="24"/>
        </w:rPr>
        <w:t xml:space="preserve"> </w:t>
      </w:r>
      <w:proofErr w:type="spellStart"/>
      <w:r w:rsidRPr="00DC2AEA">
        <w:rPr>
          <w:color w:val="000000"/>
          <w:sz w:val="24"/>
          <w:szCs w:val="24"/>
        </w:rPr>
        <w:t>виробника</w:t>
      </w:r>
      <w:proofErr w:type="spellEnd"/>
      <w:r w:rsidRPr="00DC2AEA">
        <w:rPr>
          <w:color w:val="000000"/>
          <w:sz w:val="24"/>
          <w:szCs w:val="24"/>
        </w:rPr>
        <w:t xml:space="preserve"> </w:t>
      </w:r>
      <w:proofErr w:type="spellStart"/>
      <w:r w:rsidRPr="00DC2AEA">
        <w:rPr>
          <w:color w:val="000000"/>
          <w:sz w:val="24"/>
          <w:szCs w:val="24"/>
        </w:rPr>
        <w:t>відкрити</w:t>
      </w:r>
      <w:proofErr w:type="spellEnd"/>
      <w:r w:rsidRPr="00DC2AEA">
        <w:rPr>
          <w:color w:val="000000"/>
          <w:sz w:val="24"/>
          <w:szCs w:val="24"/>
        </w:rPr>
        <w:t xml:space="preserve"> </w:t>
      </w:r>
      <w:proofErr w:type="spellStart"/>
      <w:r w:rsidRPr="00DC2AEA">
        <w:rPr>
          <w:color w:val="000000"/>
          <w:sz w:val="24"/>
          <w:szCs w:val="24"/>
        </w:rPr>
        <w:t>роздрібну</w:t>
      </w:r>
      <w:proofErr w:type="spellEnd"/>
      <w:r w:rsidRPr="00DC2AEA">
        <w:rPr>
          <w:color w:val="000000"/>
          <w:sz w:val="24"/>
          <w:szCs w:val="24"/>
        </w:rPr>
        <w:t xml:space="preserve"> мережу </w:t>
      </w:r>
      <w:proofErr w:type="gramStart"/>
      <w:r w:rsidRPr="00DC2AEA">
        <w:rPr>
          <w:color w:val="000000"/>
          <w:sz w:val="24"/>
          <w:szCs w:val="24"/>
        </w:rPr>
        <w:t>в порядку</w:t>
      </w:r>
      <w:proofErr w:type="gramEnd"/>
      <w:r w:rsidRPr="00DC2AEA">
        <w:rPr>
          <w:color w:val="000000"/>
          <w:sz w:val="24"/>
          <w:szCs w:val="24"/>
        </w:rPr>
        <w:t xml:space="preserve"> </w:t>
      </w:r>
      <w:proofErr w:type="spellStart"/>
      <w:r w:rsidRPr="00DC2AEA">
        <w:rPr>
          <w:color w:val="000000"/>
          <w:sz w:val="24"/>
          <w:szCs w:val="24"/>
        </w:rPr>
        <w:t>експерименту</w:t>
      </w:r>
      <w:proofErr w:type="spellEnd"/>
      <w:r w:rsidRPr="00DC2AEA">
        <w:rPr>
          <w:color w:val="000000"/>
          <w:sz w:val="24"/>
          <w:szCs w:val="24"/>
        </w:rPr>
        <w:t xml:space="preserve">. </w:t>
      </w:r>
      <w:proofErr w:type="spellStart"/>
      <w:r w:rsidRPr="00DC2AEA">
        <w:rPr>
          <w:color w:val="000000"/>
          <w:sz w:val="24"/>
          <w:szCs w:val="24"/>
        </w:rPr>
        <w:t>Головним</w:t>
      </w:r>
      <w:proofErr w:type="spellEnd"/>
      <w:r w:rsidRPr="00DC2AEA">
        <w:rPr>
          <w:color w:val="000000"/>
          <w:sz w:val="24"/>
          <w:szCs w:val="24"/>
        </w:rPr>
        <w:t xml:space="preserve"> </w:t>
      </w:r>
      <w:proofErr w:type="spellStart"/>
      <w:r w:rsidRPr="00DC2AEA">
        <w:rPr>
          <w:color w:val="000000"/>
          <w:sz w:val="24"/>
          <w:szCs w:val="24"/>
        </w:rPr>
        <w:t>завданням</w:t>
      </w:r>
      <w:proofErr w:type="spellEnd"/>
      <w:r w:rsidRPr="00DC2AEA">
        <w:rPr>
          <w:color w:val="000000"/>
          <w:sz w:val="24"/>
          <w:szCs w:val="24"/>
        </w:rPr>
        <w:t xml:space="preserve"> при </w:t>
      </w:r>
      <w:proofErr w:type="spellStart"/>
      <w:r w:rsidRPr="00DC2AEA">
        <w:rPr>
          <w:color w:val="000000"/>
          <w:sz w:val="24"/>
          <w:szCs w:val="24"/>
        </w:rPr>
        <w:t>цьому</w:t>
      </w:r>
      <w:proofErr w:type="spellEnd"/>
      <w:r w:rsidRPr="00DC2AEA">
        <w:rPr>
          <w:color w:val="000000"/>
          <w:sz w:val="24"/>
          <w:szCs w:val="24"/>
        </w:rPr>
        <w:t xml:space="preserve"> є </w:t>
      </w:r>
      <w:proofErr w:type="spellStart"/>
      <w:r w:rsidRPr="00DC2AEA">
        <w:rPr>
          <w:color w:val="000000"/>
          <w:sz w:val="24"/>
          <w:szCs w:val="24"/>
        </w:rPr>
        <w:t>отримання</w:t>
      </w:r>
      <w:proofErr w:type="spellEnd"/>
      <w:r w:rsidRPr="00DC2AEA">
        <w:rPr>
          <w:color w:val="000000"/>
          <w:sz w:val="24"/>
          <w:szCs w:val="24"/>
        </w:rPr>
        <w:t xml:space="preserve"> </w:t>
      </w:r>
      <w:proofErr w:type="spellStart"/>
      <w:r w:rsidRPr="00DC2AEA">
        <w:rPr>
          <w:color w:val="000000"/>
          <w:sz w:val="24"/>
          <w:szCs w:val="24"/>
        </w:rPr>
        <w:t>інформації</w:t>
      </w:r>
      <w:proofErr w:type="spellEnd"/>
      <w:r w:rsidRPr="00DC2AEA">
        <w:rPr>
          <w:color w:val="000000"/>
          <w:sz w:val="24"/>
          <w:szCs w:val="24"/>
        </w:rPr>
        <w:t xml:space="preserve"> про </w:t>
      </w:r>
      <w:proofErr w:type="spellStart"/>
      <w:r w:rsidRPr="00DC2AEA">
        <w:rPr>
          <w:color w:val="000000"/>
          <w:sz w:val="24"/>
          <w:szCs w:val="24"/>
        </w:rPr>
        <w:t>ринок</w:t>
      </w:r>
      <w:proofErr w:type="spellEnd"/>
      <w:r w:rsidRPr="00DC2AEA">
        <w:rPr>
          <w:color w:val="000000"/>
          <w:sz w:val="24"/>
          <w:szCs w:val="24"/>
        </w:rPr>
        <w:t xml:space="preserve">. Через </w:t>
      </w:r>
      <w:proofErr w:type="spellStart"/>
      <w:r w:rsidRPr="00DC2AEA">
        <w:rPr>
          <w:color w:val="000000"/>
          <w:sz w:val="24"/>
          <w:szCs w:val="24"/>
        </w:rPr>
        <w:t>високі</w:t>
      </w:r>
      <w:proofErr w:type="spellEnd"/>
      <w:r w:rsidRPr="00DC2AEA">
        <w:rPr>
          <w:color w:val="000000"/>
          <w:sz w:val="24"/>
          <w:szCs w:val="24"/>
        </w:rPr>
        <w:t xml:space="preserve"> </w:t>
      </w:r>
      <w:proofErr w:type="spellStart"/>
      <w:r w:rsidRPr="00DC2AEA">
        <w:rPr>
          <w:color w:val="000000"/>
          <w:sz w:val="24"/>
          <w:szCs w:val="24"/>
        </w:rPr>
        <w:t>початкові</w:t>
      </w:r>
      <w:proofErr w:type="spellEnd"/>
      <w:r w:rsidRPr="00DC2AEA">
        <w:rPr>
          <w:color w:val="000000"/>
          <w:sz w:val="24"/>
          <w:szCs w:val="24"/>
        </w:rPr>
        <w:t xml:space="preserve"> </w:t>
      </w:r>
      <w:proofErr w:type="spellStart"/>
      <w:r w:rsidRPr="00DC2AEA">
        <w:rPr>
          <w:color w:val="000000"/>
          <w:sz w:val="24"/>
          <w:szCs w:val="24"/>
        </w:rPr>
        <w:t>витрати</w:t>
      </w:r>
      <w:proofErr w:type="spellEnd"/>
      <w:r w:rsidRPr="00DC2AEA">
        <w:rPr>
          <w:color w:val="000000"/>
          <w:sz w:val="24"/>
          <w:szCs w:val="24"/>
        </w:rPr>
        <w:t xml:space="preserve"> </w:t>
      </w:r>
      <w:proofErr w:type="spellStart"/>
      <w:r w:rsidRPr="00DC2AEA">
        <w:rPr>
          <w:color w:val="000000"/>
          <w:sz w:val="24"/>
          <w:szCs w:val="24"/>
        </w:rPr>
        <w:t>цей</w:t>
      </w:r>
      <w:proofErr w:type="spellEnd"/>
      <w:r w:rsidRPr="00DC2AEA">
        <w:rPr>
          <w:color w:val="000000"/>
          <w:sz w:val="24"/>
          <w:szCs w:val="24"/>
        </w:rPr>
        <w:t xml:space="preserve"> </w:t>
      </w:r>
      <w:proofErr w:type="spellStart"/>
      <w:r w:rsidRPr="00DC2AEA">
        <w:rPr>
          <w:color w:val="000000"/>
          <w:sz w:val="24"/>
          <w:szCs w:val="24"/>
        </w:rPr>
        <w:t>одиничний</w:t>
      </w:r>
      <w:proofErr w:type="spellEnd"/>
      <w:r w:rsidRPr="00DC2AEA">
        <w:rPr>
          <w:color w:val="000000"/>
          <w:sz w:val="24"/>
          <w:szCs w:val="24"/>
        </w:rPr>
        <w:t xml:space="preserve"> проект не </w:t>
      </w:r>
      <w:proofErr w:type="spellStart"/>
      <w:r w:rsidRPr="00DC2AEA">
        <w:rPr>
          <w:color w:val="000000"/>
          <w:sz w:val="24"/>
          <w:szCs w:val="24"/>
        </w:rPr>
        <w:t>досягне</w:t>
      </w:r>
      <w:proofErr w:type="spellEnd"/>
      <w:r w:rsidRPr="00DC2AEA">
        <w:rPr>
          <w:color w:val="000000"/>
          <w:sz w:val="24"/>
          <w:szCs w:val="24"/>
        </w:rPr>
        <w:t xml:space="preserve"> точки </w:t>
      </w:r>
      <w:proofErr w:type="spellStart"/>
      <w:r w:rsidRPr="00DC2AEA">
        <w:rPr>
          <w:color w:val="000000"/>
          <w:sz w:val="24"/>
          <w:szCs w:val="24"/>
        </w:rPr>
        <w:t>беззбитковості</w:t>
      </w:r>
      <w:proofErr w:type="spellEnd"/>
      <w:r w:rsidRPr="00DC2AEA">
        <w:rPr>
          <w:color w:val="000000"/>
          <w:sz w:val="24"/>
          <w:szCs w:val="24"/>
        </w:rPr>
        <w:t xml:space="preserve">. </w:t>
      </w:r>
      <w:proofErr w:type="spellStart"/>
      <w:r w:rsidRPr="00DC2AEA">
        <w:rPr>
          <w:color w:val="000000"/>
          <w:sz w:val="24"/>
          <w:szCs w:val="24"/>
        </w:rPr>
        <w:t>Проте</w:t>
      </w:r>
      <w:proofErr w:type="spellEnd"/>
      <w:r w:rsidRPr="00DC2AEA">
        <w:rPr>
          <w:color w:val="000000"/>
          <w:sz w:val="24"/>
          <w:szCs w:val="24"/>
        </w:rPr>
        <w:t xml:space="preserve">, </w:t>
      </w:r>
      <w:proofErr w:type="spellStart"/>
      <w:r w:rsidRPr="00DC2AEA">
        <w:rPr>
          <w:color w:val="000000"/>
          <w:sz w:val="24"/>
          <w:szCs w:val="24"/>
        </w:rPr>
        <w:t>базуючись</w:t>
      </w:r>
      <w:proofErr w:type="spellEnd"/>
      <w:r w:rsidRPr="00DC2AEA">
        <w:rPr>
          <w:color w:val="000000"/>
          <w:sz w:val="24"/>
          <w:szCs w:val="24"/>
        </w:rPr>
        <w:t xml:space="preserve"> на </w:t>
      </w:r>
      <w:proofErr w:type="spellStart"/>
      <w:r w:rsidRPr="00DC2AEA">
        <w:rPr>
          <w:color w:val="000000"/>
          <w:sz w:val="24"/>
          <w:szCs w:val="24"/>
        </w:rPr>
        <w:t>досвіді</w:t>
      </w:r>
      <w:proofErr w:type="spellEnd"/>
      <w:r w:rsidRPr="00DC2AEA">
        <w:rPr>
          <w:color w:val="000000"/>
          <w:sz w:val="24"/>
          <w:szCs w:val="24"/>
        </w:rPr>
        <w:t xml:space="preserve"> продажу </w:t>
      </w:r>
      <w:proofErr w:type="spellStart"/>
      <w:r w:rsidRPr="00DC2AEA">
        <w:rPr>
          <w:color w:val="000000"/>
          <w:sz w:val="24"/>
          <w:szCs w:val="24"/>
        </w:rPr>
        <w:t>експериментальної</w:t>
      </w:r>
      <w:proofErr w:type="spellEnd"/>
      <w:r w:rsidRPr="00DC2AEA">
        <w:rPr>
          <w:color w:val="000000"/>
          <w:sz w:val="24"/>
          <w:szCs w:val="24"/>
        </w:rPr>
        <w:t xml:space="preserve"> </w:t>
      </w:r>
      <w:proofErr w:type="spellStart"/>
      <w:r w:rsidRPr="00DC2AEA">
        <w:rPr>
          <w:color w:val="000000"/>
          <w:sz w:val="24"/>
          <w:szCs w:val="24"/>
        </w:rPr>
        <w:t>мережі</w:t>
      </w:r>
      <w:proofErr w:type="spellEnd"/>
      <w:r w:rsidRPr="00DC2AEA">
        <w:rPr>
          <w:color w:val="000000"/>
          <w:sz w:val="24"/>
          <w:szCs w:val="24"/>
        </w:rPr>
        <w:t xml:space="preserve">, </w:t>
      </w:r>
      <w:proofErr w:type="spellStart"/>
      <w:r w:rsidRPr="00DC2AEA">
        <w:rPr>
          <w:color w:val="000000"/>
          <w:sz w:val="24"/>
          <w:szCs w:val="24"/>
        </w:rPr>
        <w:t>можна</w:t>
      </w:r>
      <w:proofErr w:type="spellEnd"/>
      <w:r w:rsidRPr="00DC2AEA">
        <w:rPr>
          <w:color w:val="000000"/>
          <w:sz w:val="24"/>
          <w:szCs w:val="24"/>
        </w:rPr>
        <w:t xml:space="preserve"> </w:t>
      </w:r>
      <w:proofErr w:type="spellStart"/>
      <w:r w:rsidRPr="00DC2AEA">
        <w:rPr>
          <w:color w:val="000000"/>
          <w:sz w:val="24"/>
          <w:szCs w:val="24"/>
        </w:rPr>
        <w:t>прийняти</w:t>
      </w:r>
      <w:proofErr w:type="spellEnd"/>
      <w:r w:rsidRPr="00DC2AEA">
        <w:rPr>
          <w:color w:val="000000"/>
          <w:sz w:val="24"/>
          <w:szCs w:val="24"/>
        </w:rPr>
        <w:t xml:space="preserve"> </w:t>
      </w:r>
      <w:proofErr w:type="spellStart"/>
      <w:r w:rsidRPr="00DC2AEA">
        <w:rPr>
          <w:color w:val="000000"/>
          <w:sz w:val="24"/>
          <w:szCs w:val="24"/>
        </w:rPr>
        <w:t>рішення</w:t>
      </w:r>
      <w:proofErr w:type="spellEnd"/>
      <w:r w:rsidRPr="00DC2AEA">
        <w:rPr>
          <w:color w:val="000000"/>
          <w:sz w:val="24"/>
          <w:szCs w:val="24"/>
        </w:rPr>
        <w:t xml:space="preserve">, </w:t>
      </w:r>
      <w:proofErr w:type="spellStart"/>
      <w:r w:rsidRPr="00DC2AEA">
        <w:rPr>
          <w:color w:val="000000"/>
          <w:sz w:val="24"/>
          <w:szCs w:val="24"/>
        </w:rPr>
        <w:t>чи</w:t>
      </w:r>
      <w:proofErr w:type="spellEnd"/>
      <w:r w:rsidRPr="00DC2AEA">
        <w:rPr>
          <w:color w:val="000000"/>
          <w:sz w:val="24"/>
          <w:szCs w:val="24"/>
        </w:rPr>
        <w:t xml:space="preserve"> </w:t>
      </w:r>
      <w:proofErr w:type="spellStart"/>
      <w:r w:rsidRPr="00DC2AEA">
        <w:rPr>
          <w:color w:val="000000"/>
          <w:sz w:val="24"/>
          <w:szCs w:val="24"/>
        </w:rPr>
        <w:t>варто</w:t>
      </w:r>
      <w:proofErr w:type="spellEnd"/>
      <w:r w:rsidRPr="00DC2AEA">
        <w:rPr>
          <w:color w:val="000000"/>
          <w:sz w:val="24"/>
          <w:szCs w:val="24"/>
        </w:rPr>
        <w:t xml:space="preserve"> </w:t>
      </w:r>
      <w:proofErr w:type="spellStart"/>
      <w:r w:rsidRPr="00DC2AEA">
        <w:rPr>
          <w:color w:val="000000"/>
          <w:sz w:val="24"/>
          <w:szCs w:val="24"/>
        </w:rPr>
        <w:t>відкривати</w:t>
      </w:r>
      <w:proofErr w:type="spellEnd"/>
      <w:r w:rsidRPr="00DC2AEA">
        <w:rPr>
          <w:color w:val="000000"/>
          <w:sz w:val="24"/>
          <w:szCs w:val="24"/>
        </w:rPr>
        <w:t xml:space="preserve"> </w:t>
      </w:r>
      <w:proofErr w:type="spellStart"/>
      <w:r w:rsidRPr="00DC2AEA">
        <w:rPr>
          <w:color w:val="000000"/>
          <w:sz w:val="24"/>
          <w:szCs w:val="24"/>
        </w:rPr>
        <w:t>більше</w:t>
      </w:r>
      <w:proofErr w:type="spellEnd"/>
      <w:r w:rsidRPr="00DC2AEA">
        <w:rPr>
          <w:color w:val="000000"/>
          <w:sz w:val="24"/>
          <w:szCs w:val="24"/>
        </w:rPr>
        <w:t xml:space="preserve"> </w:t>
      </w:r>
      <w:proofErr w:type="spellStart"/>
      <w:r w:rsidRPr="00DC2AEA">
        <w:rPr>
          <w:color w:val="000000"/>
          <w:sz w:val="24"/>
          <w:szCs w:val="24"/>
        </w:rPr>
        <w:t>торгових</w:t>
      </w:r>
      <w:proofErr w:type="spellEnd"/>
      <w:r w:rsidRPr="00DC2AEA">
        <w:rPr>
          <w:color w:val="000000"/>
          <w:sz w:val="24"/>
          <w:szCs w:val="24"/>
        </w:rPr>
        <w:t xml:space="preserve"> </w:t>
      </w:r>
      <w:proofErr w:type="spellStart"/>
      <w:r w:rsidRPr="00DC2AEA">
        <w:rPr>
          <w:color w:val="000000"/>
          <w:sz w:val="24"/>
          <w:szCs w:val="24"/>
        </w:rPr>
        <w:t>точок</w:t>
      </w:r>
      <w:proofErr w:type="spellEnd"/>
      <w:r w:rsidRPr="00DC2AEA">
        <w:rPr>
          <w:color w:val="000000"/>
          <w:sz w:val="24"/>
          <w:szCs w:val="24"/>
        </w:rPr>
        <w:t xml:space="preserve">, </w:t>
      </w:r>
      <w:proofErr w:type="spellStart"/>
      <w:r w:rsidRPr="00DC2AEA">
        <w:rPr>
          <w:color w:val="000000"/>
          <w:sz w:val="24"/>
          <w:szCs w:val="24"/>
        </w:rPr>
        <w:t>змінити</w:t>
      </w:r>
      <w:proofErr w:type="spellEnd"/>
      <w:r w:rsidRPr="00DC2AEA">
        <w:rPr>
          <w:color w:val="000000"/>
          <w:sz w:val="24"/>
          <w:szCs w:val="24"/>
        </w:rPr>
        <w:t xml:space="preserve"> </w:t>
      </w:r>
      <w:proofErr w:type="spellStart"/>
      <w:r w:rsidRPr="00DC2AEA">
        <w:rPr>
          <w:color w:val="000000"/>
          <w:sz w:val="24"/>
          <w:szCs w:val="24"/>
        </w:rPr>
        <w:t>асортимент</w:t>
      </w:r>
      <w:proofErr w:type="spellEnd"/>
      <w:r w:rsidRPr="00DC2AEA">
        <w:rPr>
          <w:color w:val="000000"/>
          <w:sz w:val="24"/>
          <w:szCs w:val="24"/>
        </w:rPr>
        <w:t xml:space="preserve"> </w:t>
      </w:r>
      <w:proofErr w:type="spellStart"/>
      <w:r w:rsidRPr="00DC2AEA">
        <w:rPr>
          <w:color w:val="000000"/>
          <w:sz w:val="24"/>
          <w:szCs w:val="24"/>
        </w:rPr>
        <w:t>продукції</w:t>
      </w:r>
      <w:proofErr w:type="spellEnd"/>
      <w:r w:rsidRPr="00DC2AEA">
        <w:rPr>
          <w:color w:val="000000"/>
          <w:sz w:val="24"/>
          <w:szCs w:val="24"/>
        </w:rPr>
        <w:t xml:space="preserve">, яка </w:t>
      </w:r>
      <w:proofErr w:type="spellStart"/>
      <w:r w:rsidRPr="00DC2AEA">
        <w:rPr>
          <w:color w:val="000000"/>
          <w:sz w:val="24"/>
          <w:szCs w:val="24"/>
        </w:rPr>
        <w:t>продаватиметься</w:t>
      </w:r>
      <w:proofErr w:type="spellEnd"/>
      <w:r w:rsidRPr="00DC2AEA">
        <w:rPr>
          <w:color w:val="000000"/>
          <w:sz w:val="24"/>
          <w:szCs w:val="24"/>
        </w:rPr>
        <w:t xml:space="preserve">, </w:t>
      </w:r>
      <w:proofErr w:type="spellStart"/>
      <w:r w:rsidRPr="00DC2AEA">
        <w:rPr>
          <w:color w:val="000000"/>
          <w:sz w:val="24"/>
          <w:szCs w:val="24"/>
        </w:rPr>
        <w:t>завоювати</w:t>
      </w:r>
      <w:proofErr w:type="spellEnd"/>
      <w:r w:rsidRPr="00DC2AEA">
        <w:rPr>
          <w:color w:val="000000"/>
          <w:sz w:val="24"/>
          <w:szCs w:val="24"/>
        </w:rPr>
        <w:t xml:space="preserve"> </w:t>
      </w:r>
      <w:proofErr w:type="spellStart"/>
      <w:r w:rsidRPr="00DC2AEA">
        <w:rPr>
          <w:color w:val="000000"/>
          <w:sz w:val="24"/>
          <w:szCs w:val="24"/>
        </w:rPr>
        <w:t>нові</w:t>
      </w:r>
      <w:proofErr w:type="spellEnd"/>
      <w:r w:rsidRPr="00DC2AEA">
        <w:rPr>
          <w:color w:val="000000"/>
          <w:sz w:val="24"/>
          <w:szCs w:val="24"/>
        </w:rPr>
        <w:t xml:space="preserve"> ринки і т.</w:t>
      </w:r>
      <w:r w:rsidRPr="00DC2AEA">
        <w:rPr>
          <w:color w:val="000000"/>
          <w:sz w:val="24"/>
          <w:szCs w:val="24"/>
          <w:lang w:val="en-US"/>
        </w:rPr>
        <w:t> </w:t>
      </w:r>
      <w:r w:rsidRPr="00DC2AEA">
        <w:rPr>
          <w:color w:val="000000"/>
          <w:sz w:val="24"/>
          <w:szCs w:val="24"/>
        </w:rPr>
        <w:t xml:space="preserve">п. </w:t>
      </w:r>
      <w:proofErr w:type="spellStart"/>
      <w:r w:rsidRPr="00DC2AEA">
        <w:rPr>
          <w:color w:val="000000"/>
          <w:sz w:val="24"/>
          <w:szCs w:val="24"/>
        </w:rPr>
        <w:t>Отримана</w:t>
      </w:r>
      <w:proofErr w:type="spellEnd"/>
      <w:r w:rsidRPr="00DC2AEA">
        <w:rPr>
          <w:color w:val="000000"/>
          <w:sz w:val="24"/>
          <w:szCs w:val="24"/>
        </w:rPr>
        <w:t xml:space="preserve"> </w:t>
      </w:r>
      <w:proofErr w:type="spellStart"/>
      <w:r w:rsidRPr="00DC2AEA">
        <w:rPr>
          <w:color w:val="000000"/>
          <w:sz w:val="24"/>
          <w:szCs w:val="24"/>
        </w:rPr>
        <w:t>інформація</w:t>
      </w:r>
      <w:proofErr w:type="spellEnd"/>
      <w:r w:rsidRPr="00DC2AEA">
        <w:rPr>
          <w:color w:val="000000"/>
          <w:sz w:val="24"/>
          <w:szCs w:val="24"/>
        </w:rPr>
        <w:t xml:space="preserve"> та </w:t>
      </w:r>
      <w:proofErr w:type="spellStart"/>
      <w:r w:rsidRPr="00DC2AEA">
        <w:rPr>
          <w:color w:val="000000"/>
          <w:sz w:val="24"/>
          <w:szCs w:val="24"/>
        </w:rPr>
        <w:t>прийняті</w:t>
      </w:r>
      <w:proofErr w:type="spellEnd"/>
      <w:r w:rsidRPr="00DC2AEA">
        <w:rPr>
          <w:color w:val="000000"/>
          <w:sz w:val="24"/>
          <w:szCs w:val="24"/>
        </w:rPr>
        <w:t xml:space="preserve"> на </w:t>
      </w:r>
      <w:proofErr w:type="spellStart"/>
      <w:r w:rsidRPr="00DC2AEA">
        <w:rPr>
          <w:color w:val="000000"/>
          <w:sz w:val="24"/>
          <w:szCs w:val="24"/>
        </w:rPr>
        <w:t>її</w:t>
      </w:r>
      <w:proofErr w:type="spellEnd"/>
      <w:r w:rsidRPr="00DC2AEA">
        <w:rPr>
          <w:color w:val="000000"/>
          <w:sz w:val="24"/>
          <w:szCs w:val="24"/>
        </w:rPr>
        <w:t xml:space="preserve"> </w:t>
      </w:r>
      <w:proofErr w:type="spellStart"/>
      <w:r w:rsidRPr="00DC2AEA">
        <w:rPr>
          <w:color w:val="000000"/>
          <w:sz w:val="24"/>
          <w:szCs w:val="24"/>
        </w:rPr>
        <w:t>основі</w:t>
      </w:r>
      <w:proofErr w:type="spellEnd"/>
      <w:r w:rsidRPr="00DC2AEA">
        <w:rPr>
          <w:color w:val="000000"/>
          <w:sz w:val="24"/>
          <w:szCs w:val="24"/>
        </w:rPr>
        <w:t xml:space="preserve"> </w:t>
      </w:r>
      <w:proofErr w:type="spellStart"/>
      <w:r w:rsidRPr="00DC2AEA">
        <w:rPr>
          <w:color w:val="000000"/>
          <w:sz w:val="24"/>
          <w:szCs w:val="24"/>
        </w:rPr>
        <w:t>рішення</w:t>
      </w:r>
      <w:proofErr w:type="spellEnd"/>
      <w:r w:rsidRPr="00DC2AEA">
        <w:rPr>
          <w:color w:val="000000"/>
          <w:sz w:val="24"/>
          <w:szCs w:val="24"/>
        </w:rPr>
        <w:t xml:space="preserve"> є </w:t>
      </w:r>
      <w:proofErr w:type="spellStart"/>
      <w:r w:rsidRPr="00DC2AEA">
        <w:rPr>
          <w:color w:val="000000"/>
          <w:sz w:val="24"/>
          <w:szCs w:val="24"/>
        </w:rPr>
        <w:t>дуже</w:t>
      </w:r>
      <w:proofErr w:type="spellEnd"/>
      <w:r w:rsidRPr="00DC2AEA">
        <w:rPr>
          <w:color w:val="000000"/>
          <w:sz w:val="24"/>
          <w:szCs w:val="24"/>
        </w:rPr>
        <w:t xml:space="preserve"> </w:t>
      </w:r>
      <w:proofErr w:type="spellStart"/>
      <w:r w:rsidRPr="00DC2AEA">
        <w:rPr>
          <w:color w:val="000000"/>
          <w:sz w:val="24"/>
          <w:szCs w:val="24"/>
        </w:rPr>
        <w:t>корисними</w:t>
      </w:r>
      <w:proofErr w:type="spellEnd"/>
      <w:r w:rsidRPr="00DC2AEA">
        <w:rPr>
          <w:color w:val="000000"/>
          <w:sz w:val="24"/>
          <w:szCs w:val="24"/>
        </w:rPr>
        <w:t xml:space="preserve"> і </w:t>
      </w:r>
      <w:proofErr w:type="spellStart"/>
      <w:r w:rsidRPr="00DC2AEA">
        <w:rPr>
          <w:color w:val="000000"/>
          <w:sz w:val="24"/>
          <w:szCs w:val="24"/>
        </w:rPr>
        <w:t>цінними</w:t>
      </w:r>
      <w:proofErr w:type="spellEnd"/>
      <w:r w:rsidRPr="00DC2AEA">
        <w:rPr>
          <w:color w:val="000000"/>
          <w:sz w:val="24"/>
          <w:szCs w:val="24"/>
        </w:rPr>
        <w:t xml:space="preserve">, але </w:t>
      </w:r>
      <w:proofErr w:type="spellStart"/>
      <w:r w:rsidRPr="00DC2AEA">
        <w:rPr>
          <w:color w:val="000000"/>
          <w:sz w:val="24"/>
          <w:szCs w:val="24"/>
        </w:rPr>
        <w:t>їх</w:t>
      </w:r>
      <w:proofErr w:type="spellEnd"/>
      <w:r w:rsidRPr="00DC2AEA">
        <w:rPr>
          <w:color w:val="000000"/>
          <w:sz w:val="24"/>
          <w:szCs w:val="24"/>
        </w:rPr>
        <w:t xml:space="preserve"> </w:t>
      </w:r>
      <w:proofErr w:type="spellStart"/>
      <w:r w:rsidRPr="00DC2AEA">
        <w:rPr>
          <w:color w:val="000000"/>
          <w:sz w:val="24"/>
          <w:szCs w:val="24"/>
        </w:rPr>
        <w:t>неможливо</w:t>
      </w:r>
      <w:proofErr w:type="spellEnd"/>
      <w:r w:rsidRPr="00DC2AEA">
        <w:rPr>
          <w:color w:val="000000"/>
          <w:sz w:val="24"/>
          <w:szCs w:val="24"/>
        </w:rPr>
        <w:t xml:space="preserve"> </w:t>
      </w:r>
      <w:proofErr w:type="spellStart"/>
      <w:r w:rsidRPr="00DC2AEA">
        <w:rPr>
          <w:color w:val="000000"/>
          <w:sz w:val="24"/>
          <w:szCs w:val="24"/>
        </w:rPr>
        <w:t>оцінити</w:t>
      </w:r>
      <w:proofErr w:type="spellEnd"/>
      <w:r w:rsidRPr="00DC2AEA">
        <w:rPr>
          <w:color w:val="000000"/>
          <w:sz w:val="24"/>
          <w:szCs w:val="24"/>
        </w:rPr>
        <w:t xml:space="preserve"> в грошовому </w:t>
      </w:r>
      <w:proofErr w:type="spellStart"/>
      <w:r w:rsidRPr="00DC2AEA">
        <w:rPr>
          <w:color w:val="000000"/>
          <w:sz w:val="24"/>
          <w:szCs w:val="24"/>
        </w:rPr>
        <w:t>вимірі</w:t>
      </w:r>
      <w:proofErr w:type="spellEnd"/>
      <w:r w:rsidRPr="00DC2AEA">
        <w:rPr>
          <w:color w:val="000000"/>
          <w:sz w:val="24"/>
          <w:szCs w:val="24"/>
        </w:rPr>
        <w:t xml:space="preserve">. </w:t>
      </w:r>
    </w:p>
    <w:p w:rsidR="00EE3567" w:rsidRPr="00DC2AEA" w:rsidRDefault="00EE3567" w:rsidP="00EE3567">
      <w:pPr>
        <w:widowControl/>
        <w:ind w:firstLine="567"/>
        <w:jc w:val="both"/>
        <w:rPr>
          <w:color w:val="000000"/>
          <w:sz w:val="24"/>
          <w:szCs w:val="24"/>
          <w:lang w:val="uk-UA"/>
        </w:rPr>
      </w:pPr>
      <w:r w:rsidRPr="00DC2AEA">
        <w:rPr>
          <w:color w:val="000000"/>
          <w:sz w:val="24"/>
          <w:szCs w:val="24"/>
          <w:lang w:val="uk-UA"/>
        </w:rPr>
        <w:t>Розглянемо найбільш поширені ситуації при бюджетуванні.</w:t>
      </w:r>
    </w:p>
    <w:p w:rsidR="00EE3567" w:rsidRPr="00DC2AEA" w:rsidRDefault="00EE3567" w:rsidP="00EE3567">
      <w:pPr>
        <w:widowControl/>
        <w:tabs>
          <w:tab w:val="left" w:pos="851"/>
        </w:tabs>
        <w:ind w:firstLine="567"/>
        <w:jc w:val="both"/>
        <w:rPr>
          <w:color w:val="000000"/>
          <w:sz w:val="24"/>
          <w:szCs w:val="24"/>
          <w:lang w:val="uk-UA"/>
        </w:rPr>
      </w:pPr>
      <w:r w:rsidRPr="00DC2AEA">
        <w:rPr>
          <w:color w:val="000000"/>
          <w:sz w:val="24"/>
          <w:szCs w:val="24"/>
          <w:lang w:val="uk-UA"/>
        </w:rPr>
        <w:t xml:space="preserve">Коли розглядається прибутковий проект (позитивна </w:t>
      </w:r>
      <w:r w:rsidRPr="00DC2AEA">
        <w:rPr>
          <w:i/>
          <w:color w:val="000000"/>
          <w:sz w:val="24"/>
          <w:szCs w:val="24"/>
          <w:lang w:val="uk-UA"/>
        </w:rPr>
        <w:t>NPV</w:t>
      </w:r>
      <w:r w:rsidRPr="00DC2AEA">
        <w:rPr>
          <w:color w:val="000000"/>
          <w:sz w:val="24"/>
          <w:szCs w:val="24"/>
          <w:lang w:val="uk-UA"/>
        </w:rPr>
        <w:t xml:space="preserve"> інвестицій), але не має потрібних коштів для його здійснення, виникає необхідність визначення частки капітальних витрат. Наприклад, керівник підрозділу у великій корпорації визначає, що для здійснення чудового проекту необхідно 5 тис. грн., але з певних причин він можете витратити тільки 2 тис. грн. Що робити в такій ситуації? </w:t>
      </w:r>
      <w:r w:rsidRPr="00DC2AEA">
        <w:rPr>
          <w:color w:val="000000"/>
          <w:sz w:val="24"/>
          <w:szCs w:val="24"/>
          <w:lang w:val="uk-UA"/>
        </w:rPr>
        <w:lastRenderedPageBreak/>
        <w:t>На жаль, через причини, які будуть розглянуті далі, на це запитання інколи не можна отримати задовільної відпов</w:t>
      </w:r>
      <w:r w:rsidRPr="00DC2AEA">
        <w:rPr>
          <w:color w:val="000000"/>
          <w:sz w:val="24"/>
          <w:szCs w:val="24"/>
          <w:lang w:val="uk-UA"/>
        </w:rPr>
        <w:t>і</w:t>
      </w:r>
      <w:r w:rsidRPr="00DC2AEA">
        <w:rPr>
          <w:color w:val="000000"/>
          <w:sz w:val="24"/>
          <w:szCs w:val="24"/>
          <w:lang w:val="uk-UA"/>
        </w:rPr>
        <w:t xml:space="preserve">ді. </w:t>
      </w:r>
    </w:p>
    <w:p w:rsidR="00EE3567" w:rsidRPr="00DC2AEA" w:rsidRDefault="00EE3567" w:rsidP="00EE3567">
      <w:pPr>
        <w:widowControl/>
        <w:tabs>
          <w:tab w:val="left" w:pos="851"/>
          <w:tab w:val="left" w:pos="2694"/>
        </w:tabs>
        <w:ind w:firstLine="567"/>
        <w:jc w:val="both"/>
        <w:rPr>
          <w:color w:val="000000"/>
          <w:spacing w:val="4"/>
          <w:sz w:val="24"/>
          <w:szCs w:val="24"/>
          <w:lang w:val="uk-UA"/>
        </w:rPr>
      </w:pPr>
      <w:r w:rsidRPr="00DC2AEA">
        <w:rPr>
          <w:color w:val="000000"/>
          <w:spacing w:val="-4"/>
          <w:sz w:val="24"/>
          <w:szCs w:val="24"/>
          <w:lang w:val="uk-UA"/>
        </w:rPr>
        <w:t xml:space="preserve">Ситуація, яка щойно описана, має назву </w:t>
      </w:r>
      <w:r w:rsidRPr="00DC2AEA">
        <w:rPr>
          <w:b/>
          <w:color w:val="000000"/>
          <w:spacing w:val="-4"/>
          <w:sz w:val="24"/>
          <w:szCs w:val="24"/>
          <w:lang w:val="uk-UA"/>
        </w:rPr>
        <w:t>гнучке бюджетування</w:t>
      </w:r>
      <w:r w:rsidRPr="00DC2AEA">
        <w:rPr>
          <w:color w:val="000000"/>
          <w:spacing w:val="4"/>
          <w:sz w:val="24"/>
          <w:szCs w:val="24"/>
          <w:lang w:val="uk-UA"/>
        </w:rPr>
        <w:t>. Кожний підрозділ отримує певну суму грошей щороку для капітальних витрат. Такі відрахування — один з шляхів контролю загальних витрат. Головне при гнучкому бюджетуванні — пам’ятати, що фірма як ціле не має дефіциту капіталу. Може бути витрачено набагато більше, якщо керівництво прийме таке р</w:t>
      </w:r>
      <w:r w:rsidRPr="00DC2AEA">
        <w:rPr>
          <w:color w:val="000000"/>
          <w:spacing w:val="4"/>
          <w:sz w:val="24"/>
          <w:szCs w:val="24"/>
          <w:lang w:val="uk-UA"/>
        </w:rPr>
        <w:t>і</w:t>
      </w:r>
      <w:r w:rsidRPr="00DC2AEA">
        <w:rPr>
          <w:color w:val="000000"/>
          <w:spacing w:val="4"/>
          <w:sz w:val="24"/>
          <w:szCs w:val="24"/>
          <w:lang w:val="uk-UA"/>
        </w:rPr>
        <w:t xml:space="preserve">шення. </w:t>
      </w:r>
    </w:p>
    <w:p w:rsidR="00EE3567" w:rsidRPr="00DC2AEA" w:rsidRDefault="00EE3567" w:rsidP="00EE3567">
      <w:pPr>
        <w:widowControl/>
        <w:tabs>
          <w:tab w:val="left" w:pos="851"/>
        </w:tabs>
        <w:ind w:firstLine="567"/>
        <w:jc w:val="both"/>
        <w:rPr>
          <w:color w:val="000000"/>
          <w:sz w:val="24"/>
          <w:szCs w:val="24"/>
          <w:lang w:val="uk-UA"/>
        </w:rPr>
      </w:pPr>
      <w:r w:rsidRPr="00DC2AEA">
        <w:rPr>
          <w:color w:val="000000"/>
          <w:sz w:val="24"/>
          <w:szCs w:val="24"/>
          <w:lang w:val="uk-UA"/>
        </w:rPr>
        <w:t xml:space="preserve">Коли зустрічаємося з гнучким бюджетуванням, перше, що необхідно зробити, — це спробувати домогтися більших відрахувань. Якщо це не вдалося, то наступним виходом з ситуації є досягнення максимально можливої </w:t>
      </w:r>
      <w:r w:rsidRPr="00DC2AEA">
        <w:rPr>
          <w:i/>
          <w:color w:val="000000"/>
          <w:sz w:val="24"/>
          <w:szCs w:val="24"/>
          <w:lang w:val="uk-UA"/>
        </w:rPr>
        <w:t>NPV</w:t>
      </w:r>
      <w:r w:rsidRPr="00DC2AEA">
        <w:rPr>
          <w:color w:val="000000"/>
          <w:sz w:val="24"/>
          <w:szCs w:val="24"/>
          <w:lang w:val="uk-UA"/>
        </w:rPr>
        <w:t xml:space="preserve"> при існуючому бюджеті, бо обраний буде той проект, який має найвище співвідношення прибутку — витрат (індекс прибутковості). Точніше кажучи, такі дії будуть правильними, якщо мова </w:t>
      </w:r>
      <w:proofErr w:type="spellStart"/>
      <w:r w:rsidRPr="00DC2AEA">
        <w:rPr>
          <w:color w:val="000000"/>
          <w:sz w:val="24"/>
          <w:szCs w:val="24"/>
          <w:lang w:val="uk-UA"/>
        </w:rPr>
        <w:t>йтиме</w:t>
      </w:r>
      <w:proofErr w:type="spellEnd"/>
      <w:r w:rsidRPr="00DC2AEA">
        <w:rPr>
          <w:color w:val="000000"/>
          <w:sz w:val="24"/>
          <w:szCs w:val="24"/>
          <w:lang w:val="uk-UA"/>
        </w:rPr>
        <w:t xml:space="preserve"> тільки про одноразове гнучке бюджетування, оскільки є надія, що в наступному році ситуація зміниться. </w:t>
      </w:r>
    </w:p>
    <w:p w:rsidR="00EE3567" w:rsidRPr="00DC2AEA" w:rsidRDefault="00EE3567" w:rsidP="00EE3567">
      <w:pPr>
        <w:widowControl/>
        <w:tabs>
          <w:tab w:val="left" w:pos="851"/>
        </w:tabs>
        <w:ind w:firstLine="567"/>
        <w:jc w:val="both"/>
        <w:rPr>
          <w:color w:val="000000"/>
          <w:spacing w:val="-4"/>
          <w:sz w:val="24"/>
          <w:szCs w:val="24"/>
          <w:lang w:val="uk-UA"/>
        </w:rPr>
      </w:pPr>
      <w:r w:rsidRPr="00DC2AEA">
        <w:rPr>
          <w:color w:val="000000"/>
          <w:spacing w:val="-4"/>
          <w:sz w:val="24"/>
          <w:szCs w:val="24"/>
          <w:lang w:val="uk-UA"/>
        </w:rPr>
        <w:t>Якщо ж ця ситуація носить систематичний характер, це означає, що існують певні проблеми. Постійне гнучке бюджетування сві</w:t>
      </w:r>
      <w:r w:rsidRPr="00DC2AEA">
        <w:rPr>
          <w:color w:val="000000"/>
          <w:spacing w:val="-4"/>
          <w:sz w:val="24"/>
          <w:szCs w:val="24"/>
          <w:lang w:val="uk-UA"/>
        </w:rPr>
        <w:t>д</w:t>
      </w:r>
      <w:r w:rsidRPr="00DC2AEA">
        <w:rPr>
          <w:color w:val="000000"/>
          <w:spacing w:val="-4"/>
          <w:sz w:val="24"/>
          <w:szCs w:val="24"/>
          <w:lang w:val="uk-UA"/>
        </w:rPr>
        <w:t xml:space="preserve">чить про те, що фірма не втілює в життя проекти з позитивною </w:t>
      </w:r>
      <w:r w:rsidRPr="00DC2AEA">
        <w:rPr>
          <w:i/>
          <w:color w:val="000000"/>
          <w:spacing w:val="-4"/>
          <w:sz w:val="24"/>
          <w:szCs w:val="24"/>
          <w:lang w:val="uk-UA"/>
        </w:rPr>
        <w:t>NPV</w:t>
      </w:r>
      <w:r w:rsidRPr="00DC2AEA">
        <w:rPr>
          <w:color w:val="000000"/>
          <w:spacing w:val="-4"/>
          <w:sz w:val="24"/>
          <w:szCs w:val="24"/>
          <w:lang w:val="uk-UA"/>
        </w:rPr>
        <w:t>. Це протирічить головній цілі компанії. Якщо фірма не намагається максимізувати додану вартість, тоді питання, який з проектів обрати, втрачає сенс, бо на першому місці вже не стоїть об’єктивна ціль.</w:t>
      </w:r>
    </w:p>
    <w:p w:rsidR="00EE3567" w:rsidRPr="00DC2AEA" w:rsidRDefault="00EE3567" w:rsidP="00EE3567">
      <w:pPr>
        <w:pStyle w:val="31"/>
        <w:tabs>
          <w:tab w:val="left" w:pos="851"/>
        </w:tabs>
        <w:spacing w:after="0"/>
        <w:ind w:left="0" w:firstLine="567"/>
        <w:jc w:val="both"/>
        <w:rPr>
          <w:color w:val="000000"/>
          <w:sz w:val="24"/>
          <w:szCs w:val="24"/>
        </w:rPr>
      </w:pPr>
      <w:r w:rsidRPr="00DC2AEA">
        <w:rPr>
          <w:color w:val="000000"/>
          <w:sz w:val="24"/>
          <w:szCs w:val="24"/>
        </w:rPr>
        <w:t xml:space="preserve">При </w:t>
      </w:r>
      <w:proofErr w:type="spellStart"/>
      <w:r w:rsidRPr="00DC2AEA">
        <w:rPr>
          <w:color w:val="000000"/>
          <w:sz w:val="24"/>
          <w:szCs w:val="24"/>
        </w:rPr>
        <w:t>жорсткому</w:t>
      </w:r>
      <w:proofErr w:type="spellEnd"/>
      <w:r w:rsidRPr="00DC2AEA">
        <w:rPr>
          <w:color w:val="000000"/>
          <w:sz w:val="24"/>
          <w:szCs w:val="24"/>
        </w:rPr>
        <w:t xml:space="preserve"> </w:t>
      </w:r>
      <w:proofErr w:type="spellStart"/>
      <w:r w:rsidRPr="00DC2AEA">
        <w:rPr>
          <w:color w:val="000000"/>
          <w:sz w:val="24"/>
          <w:szCs w:val="24"/>
        </w:rPr>
        <w:t>бюджетуванні</w:t>
      </w:r>
      <w:proofErr w:type="spellEnd"/>
      <w:r w:rsidRPr="00DC2AEA">
        <w:rPr>
          <w:color w:val="000000"/>
          <w:sz w:val="24"/>
          <w:szCs w:val="24"/>
        </w:rPr>
        <w:t xml:space="preserve"> </w:t>
      </w:r>
      <w:proofErr w:type="spellStart"/>
      <w:r w:rsidRPr="00DC2AEA">
        <w:rPr>
          <w:color w:val="000000"/>
          <w:sz w:val="24"/>
          <w:szCs w:val="24"/>
        </w:rPr>
        <w:t>фірма</w:t>
      </w:r>
      <w:proofErr w:type="spellEnd"/>
      <w:r w:rsidRPr="00DC2AEA">
        <w:rPr>
          <w:color w:val="000000"/>
          <w:sz w:val="24"/>
          <w:szCs w:val="24"/>
        </w:rPr>
        <w:t xml:space="preserve"> не </w:t>
      </w:r>
      <w:proofErr w:type="spellStart"/>
      <w:r w:rsidRPr="00DC2AEA">
        <w:rPr>
          <w:color w:val="000000"/>
          <w:sz w:val="24"/>
          <w:szCs w:val="24"/>
        </w:rPr>
        <w:t>може</w:t>
      </w:r>
      <w:proofErr w:type="spellEnd"/>
      <w:r w:rsidRPr="00DC2AEA">
        <w:rPr>
          <w:color w:val="000000"/>
          <w:sz w:val="24"/>
          <w:szCs w:val="24"/>
        </w:rPr>
        <w:t xml:space="preserve"> </w:t>
      </w:r>
      <w:proofErr w:type="spellStart"/>
      <w:r w:rsidRPr="00DC2AEA">
        <w:rPr>
          <w:color w:val="000000"/>
          <w:sz w:val="24"/>
          <w:szCs w:val="24"/>
        </w:rPr>
        <w:t>збільшити</w:t>
      </w:r>
      <w:proofErr w:type="spellEnd"/>
      <w:r w:rsidRPr="00DC2AEA">
        <w:rPr>
          <w:color w:val="000000"/>
          <w:sz w:val="24"/>
          <w:szCs w:val="24"/>
        </w:rPr>
        <w:t xml:space="preserve"> </w:t>
      </w:r>
      <w:proofErr w:type="spellStart"/>
      <w:r w:rsidRPr="00DC2AEA">
        <w:rPr>
          <w:color w:val="000000"/>
          <w:sz w:val="24"/>
          <w:szCs w:val="24"/>
        </w:rPr>
        <w:t>обсяг</w:t>
      </w:r>
      <w:proofErr w:type="spellEnd"/>
      <w:r w:rsidRPr="00DC2AEA">
        <w:rPr>
          <w:color w:val="000000"/>
          <w:sz w:val="24"/>
          <w:szCs w:val="24"/>
        </w:rPr>
        <w:t xml:space="preserve"> </w:t>
      </w:r>
      <w:proofErr w:type="spellStart"/>
      <w:r w:rsidRPr="00DC2AEA">
        <w:rPr>
          <w:color w:val="000000"/>
          <w:sz w:val="24"/>
          <w:szCs w:val="24"/>
        </w:rPr>
        <w:t>капіталу</w:t>
      </w:r>
      <w:proofErr w:type="spellEnd"/>
      <w:r w:rsidRPr="00DC2AEA">
        <w:rPr>
          <w:color w:val="000000"/>
          <w:sz w:val="24"/>
          <w:szCs w:val="24"/>
        </w:rPr>
        <w:t xml:space="preserve"> для </w:t>
      </w:r>
      <w:proofErr w:type="spellStart"/>
      <w:r w:rsidRPr="00DC2AEA">
        <w:rPr>
          <w:color w:val="000000"/>
          <w:sz w:val="24"/>
          <w:szCs w:val="24"/>
        </w:rPr>
        <w:t>інвестування</w:t>
      </w:r>
      <w:proofErr w:type="spellEnd"/>
      <w:r w:rsidRPr="00DC2AEA">
        <w:rPr>
          <w:color w:val="000000"/>
          <w:sz w:val="24"/>
          <w:szCs w:val="24"/>
        </w:rPr>
        <w:t xml:space="preserve"> в проект </w:t>
      </w:r>
      <w:proofErr w:type="spellStart"/>
      <w:r w:rsidRPr="00DC2AEA">
        <w:rPr>
          <w:color w:val="000000"/>
          <w:sz w:val="24"/>
          <w:szCs w:val="24"/>
        </w:rPr>
        <w:t>ні</w:t>
      </w:r>
      <w:proofErr w:type="spellEnd"/>
      <w:r w:rsidRPr="00DC2AEA">
        <w:rPr>
          <w:color w:val="000000"/>
          <w:sz w:val="24"/>
          <w:szCs w:val="24"/>
        </w:rPr>
        <w:t xml:space="preserve"> за </w:t>
      </w:r>
      <w:proofErr w:type="spellStart"/>
      <w:r w:rsidRPr="00DC2AEA">
        <w:rPr>
          <w:color w:val="000000"/>
          <w:sz w:val="24"/>
          <w:szCs w:val="24"/>
        </w:rPr>
        <w:t>яких</w:t>
      </w:r>
      <w:proofErr w:type="spellEnd"/>
      <w:r w:rsidRPr="00DC2AEA">
        <w:rPr>
          <w:color w:val="000000"/>
          <w:sz w:val="24"/>
          <w:szCs w:val="24"/>
        </w:rPr>
        <w:t xml:space="preserve"> </w:t>
      </w:r>
      <w:proofErr w:type="spellStart"/>
      <w:r w:rsidRPr="00DC2AEA">
        <w:rPr>
          <w:color w:val="000000"/>
          <w:sz w:val="24"/>
          <w:szCs w:val="24"/>
        </w:rPr>
        <w:t>обставин</w:t>
      </w:r>
      <w:proofErr w:type="spellEnd"/>
      <w:r w:rsidRPr="00DC2AEA">
        <w:rPr>
          <w:color w:val="000000"/>
          <w:sz w:val="24"/>
          <w:szCs w:val="24"/>
        </w:rPr>
        <w:t xml:space="preserve">. </w:t>
      </w:r>
      <w:proofErr w:type="spellStart"/>
      <w:r w:rsidRPr="00DC2AEA">
        <w:rPr>
          <w:color w:val="000000"/>
          <w:sz w:val="24"/>
          <w:szCs w:val="24"/>
        </w:rPr>
        <w:t>Великі</w:t>
      </w:r>
      <w:proofErr w:type="spellEnd"/>
      <w:r w:rsidRPr="00DC2AEA">
        <w:rPr>
          <w:color w:val="000000"/>
          <w:sz w:val="24"/>
          <w:szCs w:val="24"/>
        </w:rPr>
        <w:t xml:space="preserve">, </w:t>
      </w:r>
      <w:proofErr w:type="spellStart"/>
      <w:r w:rsidRPr="00DC2AEA">
        <w:rPr>
          <w:color w:val="000000"/>
          <w:sz w:val="24"/>
          <w:szCs w:val="24"/>
        </w:rPr>
        <w:t>стабільні</w:t>
      </w:r>
      <w:proofErr w:type="spellEnd"/>
      <w:r w:rsidRPr="00DC2AEA">
        <w:rPr>
          <w:color w:val="000000"/>
          <w:sz w:val="24"/>
          <w:szCs w:val="24"/>
        </w:rPr>
        <w:t xml:space="preserve"> </w:t>
      </w:r>
      <w:proofErr w:type="spellStart"/>
      <w:r w:rsidRPr="00DC2AEA">
        <w:rPr>
          <w:color w:val="000000"/>
          <w:sz w:val="24"/>
          <w:szCs w:val="24"/>
        </w:rPr>
        <w:t>фірми</w:t>
      </w:r>
      <w:proofErr w:type="spellEnd"/>
      <w:r w:rsidRPr="00DC2AEA">
        <w:rPr>
          <w:color w:val="000000"/>
          <w:sz w:val="24"/>
          <w:szCs w:val="24"/>
        </w:rPr>
        <w:t xml:space="preserve"> не </w:t>
      </w:r>
      <w:proofErr w:type="spellStart"/>
      <w:r w:rsidRPr="00DC2AEA">
        <w:rPr>
          <w:color w:val="000000"/>
          <w:sz w:val="24"/>
          <w:szCs w:val="24"/>
        </w:rPr>
        <w:t>дуже</w:t>
      </w:r>
      <w:proofErr w:type="spellEnd"/>
      <w:r w:rsidRPr="00DC2AEA">
        <w:rPr>
          <w:color w:val="000000"/>
          <w:sz w:val="24"/>
          <w:szCs w:val="24"/>
        </w:rPr>
        <w:t xml:space="preserve"> часто </w:t>
      </w:r>
      <w:proofErr w:type="spellStart"/>
      <w:r w:rsidRPr="00DC2AEA">
        <w:rPr>
          <w:color w:val="000000"/>
          <w:sz w:val="24"/>
          <w:szCs w:val="24"/>
        </w:rPr>
        <w:t>опиняються</w:t>
      </w:r>
      <w:proofErr w:type="spellEnd"/>
      <w:r w:rsidRPr="00DC2AEA">
        <w:rPr>
          <w:color w:val="000000"/>
          <w:sz w:val="24"/>
          <w:szCs w:val="24"/>
        </w:rPr>
        <w:t xml:space="preserve"> у </w:t>
      </w:r>
      <w:proofErr w:type="spellStart"/>
      <w:r w:rsidRPr="00DC2AEA">
        <w:rPr>
          <w:color w:val="000000"/>
          <w:sz w:val="24"/>
          <w:szCs w:val="24"/>
        </w:rPr>
        <w:t>подібних</w:t>
      </w:r>
      <w:proofErr w:type="spellEnd"/>
      <w:r w:rsidRPr="00DC2AEA">
        <w:rPr>
          <w:color w:val="000000"/>
          <w:sz w:val="24"/>
          <w:szCs w:val="24"/>
        </w:rPr>
        <w:t xml:space="preserve"> </w:t>
      </w:r>
      <w:proofErr w:type="spellStart"/>
      <w:r w:rsidRPr="00DC2AEA">
        <w:rPr>
          <w:color w:val="000000"/>
          <w:sz w:val="24"/>
          <w:szCs w:val="24"/>
        </w:rPr>
        <w:t>ситуаціях</w:t>
      </w:r>
      <w:proofErr w:type="spellEnd"/>
      <w:r w:rsidRPr="00DC2AEA">
        <w:rPr>
          <w:color w:val="000000"/>
          <w:sz w:val="24"/>
          <w:szCs w:val="24"/>
        </w:rPr>
        <w:t xml:space="preserve">. При </w:t>
      </w:r>
      <w:proofErr w:type="spellStart"/>
      <w:r w:rsidRPr="00DC2AEA">
        <w:rPr>
          <w:color w:val="000000"/>
          <w:sz w:val="24"/>
          <w:szCs w:val="24"/>
        </w:rPr>
        <w:t>жорсткому</w:t>
      </w:r>
      <w:proofErr w:type="spellEnd"/>
      <w:r w:rsidRPr="00DC2AEA">
        <w:rPr>
          <w:color w:val="000000"/>
          <w:sz w:val="24"/>
          <w:szCs w:val="24"/>
        </w:rPr>
        <w:t xml:space="preserve"> </w:t>
      </w:r>
      <w:proofErr w:type="spellStart"/>
      <w:r w:rsidRPr="00DC2AEA">
        <w:rPr>
          <w:color w:val="000000"/>
          <w:sz w:val="24"/>
          <w:szCs w:val="24"/>
        </w:rPr>
        <w:t>бюджетуванні</w:t>
      </w:r>
      <w:proofErr w:type="spellEnd"/>
      <w:r w:rsidRPr="00DC2AEA">
        <w:rPr>
          <w:color w:val="000000"/>
          <w:sz w:val="24"/>
          <w:szCs w:val="24"/>
        </w:rPr>
        <w:t xml:space="preserve"> </w:t>
      </w:r>
      <w:proofErr w:type="spellStart"/>
      <w:r w:rsidRPr="00DC2AEA">
        <w:rPr>
          <w:color w:val="000000"/>
          <w:sz w:val="24"/>
          <w:szCs w:val="24"/>
        </w:rPr>
        <w:t>аналіз</w:t>
      </w:r>
      <w:proofErr w:type="spellEnd"/>
      <w:r w:rsidRPr="00DC2AEA">
        <w:rPr>
          <w:color w:val="000000"/>
          <w:sz w:val="24"/>
          <w:szCs w:val="24"/>
        </w:rPr>
        <w:t xml:space="preserve"> </w:t>
      </w:r>
      <w:proofErr w:type="spellStart"/>
      <w:r w:rsidRPr="00DC2AEA">
        <w:rPr>
          <w:color w:val="000000"/>
          <w:sz w:val="24"/>
          <w:szCs w:val="24"/>
        </w:rPr>
        <w:t>дисконтованих</w:t>
      </w:r>
      <w:proofErr w:type="spellEnd"/>
      <w:r w:rsidRPr="00DC2AEA">
        <w:rPr>
          <w:color w:val="000000"/>
          <w:sz w:val="24"/>
          <w:szCs w:val="24"/>
        </w:rPr>
        <w:t xml:space="preserve"> </w:t>
      </w:r>
      <w:proofErr w:type="spellStart"/>
      <w:r w:rsidRPr="00DC2AEA">
        <w:rPr>
          <w:color w:val="000000"/>
          <w:sz w:val="24"/>
          <w:szCs w:val="24"/>
        </w:rPr>
        <w:t>грошових</w:t>
      </w:r>
      <w:proofErr w:type="spellEnd"/>
      <w:r w:rsidRPr="00DC2AEA">
        <w:rPr>
          <w:color w:val="000000"/>
          <w:sz w:val="24"/>
          <w:szCs w:val="24"/>
        </w:rPr>
        <w:t xml:space="preserve"> </w:t>
      </w:r>
      <w:proofErr w:type="spellStart"/>
      <w:r w:rsidRPr="00DC2AEA">
        <w:rPr>
          <w:color w:val="000000"/>
          <w:sz w:val="24"/>
          <w:szCs w:val="24"/>
        </w:rPr>
        <w:t>потоків</w:t>
      </w:r>
      <w:proofErr w:type="spellEnd"/>
      <w:r w:rsidRPr="00DC2AEA">
        <w:rPr>
          <w:color w:val="000000"/>
          <w:sz w:val="24"/>
          <w:szCs w:val="24"/>
        </w:rPr>
        <w:t xml:space="preserve"> не </w:t>
      </w:r>
      <w:proofErr w:type="spellStart"/>
      <w:r w:rsidRPr="00DC2AEA">
        <w:rPr>
          <w:color w:val="000000"/>
          <w:sz w:val="24"/>
          <w:szCs w:val="24"/>
        </w:rPr>
        <w:t>вартий</w:t>
      </w:r>
      <w:proofErr w:type="spellEnd"/>
      <w:r w:rsidRPr="00DC2AEA">
        <w:rPr>
          <w:color w:val="000000"/>
          <w:sz w:val="24"/>
          <w:szCs w:val="24"/>
        </w:rPr>
        <w:t xml:space="preserve"> </w:t>
      </w:r>
      <w:proofErr w:type="spellStart"/>
      <w:r w:rsidRPr="00DC2AEA">
        <w:rPr>
          <w:color w:val="000000"/>
          <w:sz w:val="24"/>
          <w:szCs w:val="24"/>
        </w:rPr>
        <w:t>нічого</w:t>
      </w:r>
      <w:proofErr w:type="spellEnd"/>
      <w:r w:rsidRPr="00DC2AEA">
        <w:rPr>
          <w:color w:val="000000"/>
          <w:sz w:val="24"/>
          <w:szCs w:val="24"/>
        </w:rPr>
        <w:t xml:space="preserve">, і </w:t>
      </w:r>
      <w:proofErr w:type="spellStart"/>
      <w:r w:rsidRPr="00DC2AEA">
        <w:rPr>
          <w:color w:val="000000"/>
          <w:sz w:val="24"/>
          <w:szCs w:val="24"/>
        </w:rPr>
        <w:t>найліпший</w:t>
      </w:r>
      <w:proofErr w:type="spellEnd"/>
      <w:r w:rsidRPr="00DC2AEA">
        <w:rPr>
          <w:color w:val="000000"/>
          <w:sz w:val="24"/>
          <w:szCs w:val="24"/>
        </w:rPr>
        <w:t xml:space="preserve"> курс </w:t>
      </w:r>
      <w:proofErr w:type="spellStart"/>
      <w:r w:rsidRPr="00DC2AEA">
        <w:rPr>
          <w:color w:val="000000"/>
          <w:sz w:val="24"/>
          <w:szCs w:val="24"/>
        </w:rPr>
        <w:t>дій</w:t>
      </w:r>
      <w:proofErr w:type="spellEnd"/>
      <w:r w:rsidRPr="00DC2AEA">
        <w:rPr>
          <w:color w:val="000000"/>
          <w:sz w:val="24"/>
          <w:szCs w:val="24"/>
        </w:rPr>
        <w:t xml:space="preserve"> </w:t>
      </w:r>
      <w:proofErr w:type="spellStart"/>
      <w:r w:rsidRPr="00DC2AEA">
        <w:rPr>
          <w:color w:val="000000"/>
          <w:sz w:val="24"/>
          <w:szCs w:val="24"/>
        </w:rPr>
        <w:t>неможливо</w:t>
      </w:r>
      <w:proofErr w:type="spellEnd"/>
      <w:r w:rsidRPr="00DC2AEA">
        <w:rPr>
          <w:color w:val="000000"/>
          <w:sz w:val="24"/>
          <w:szCs w:val="24"/>
        </w:rPr>
        <w:t xml:space="preserve"> </w:t>
      </w:r>
      <w:proofErr w:type="spellStart"/>
      <w:r w:rsidRPr="00DC2AEA">
        <w:rPr>
          <w:color w:val="000000"/>
          <w:sz w:val="24"/>
          <w:szCs w:val="24"/>
        </w:rPr>
        <w:t>визначити</w:t>
      </w:r>
      <w:proofErr w:type="spellEnd"/>
      <w:r w:rsidRPr="00DC2AEA">
        <w:rPr>
          <w:color w:val="000000"/>
          <w:sz w:val="24"/>
          <w:szCs w:val="24"/>
        </w:rPr>
        <w:t xml:space="preserve"> одн</w:t>
      </w:r>
      <w:r w:rsidRPr="00DC2AEA">
        <w:rPr>
          <w:color w:val="000000"/>
          <w:sz w:val="24"/>
          <w:szCs w:val="24"/>
        </w:rPr>
        <w:t>о</w:t>
      </w:r>
      <w:r w:rsidRPr="00DC2AEA">
        <w:rPr>
          <w:color w:val="000000"/>
          <w:sz w:val="24"/>
          <w:szCs w:val="24"/>
        </w:rPr>
        <w:t xml:space="preserve">значно. </w:t>
      </w:r>
    </w:p>
    <w:p w:rsidR="00EE3567" w:rsidRPr="00DC2AEA" w:rsidRDefault="00EE3567" w:rsidP="00EE3567">
      <w:pPr>
        <w:widowControl/>
        <w:tabs>
          <w:tab w:val="left" w:pos="851"/>
        </w:tabs>
        <w:ind w:firstLine="567"/>
        <w:jc w:val="both"/>
        <w:rPr>
          <w:color w:val="000000"/>
          <w:sz w:val="24"/>
          <w:szCs w:val="24"/>
          <w:lang w:val="uk-UA"/>
        </w:rPr>
      </w:pPr>
      <w:r w:rsidRPr="00DC2AEA">
        <w:rPr>
          <w:color w:val="000000"/>
          <w:sz w:val="24"/>
          <w:szCs w:val="24"/>
          <w:lang w:val="uk-UA"/>
        </w:rPr>
        <w:t xml:space="preserve">Причина, через яку аналіз дисконтованих грошових потоків стає зайвим, пов’язана з необхідною ставкою прибутковості. Припустимо, вона становить 20%. Інакше кажучи, це означає, що потрібно здійснювати проекти зі ставкою прибутковості, вищою за необхідну. Однак при жорсткому фінансуванні фірма не збирається взагалі ухвалити новий проект незалежно від його ставки прибутковості, тобто саме застосування методики стає сумнівним. Можна дати тільки одне прийнятне пояснення в цій ситуації з огляду на концепцію ставки прибутковості — необхідна ставка прибутковості настільки велика, що жоден проект не задовольняє цим вимогам (немає позитивної </w:t>
      </w:r>
      <w:r w:rsidRPr="00DC2AEA">
        <w:rPr>
          <w:i/>
          <w:color w:val="000000"/>
          <w:sz w:val="24"/>
          <w:szCs w:val="24"/>
          <w:lang w:val="uk-UA"/>
        </w:rPr>
        <w:t>NPV</w:t>
      </w:r>
      <w:r w:rsidRPr="00DC2AEA">
        <w:rPr>
          <w:color w:val="000000"/>
          <w:sz w:val="24"/>
          <w:szCs w:val="24"/>
          <w:lang w:val="uk-UA"/>
        </w:rPr>
        <w:t xml:space="preserve">). Жорстке фінансування може мати місце, коли фірма переживає фінансову кризу з великою вірогідністю банкрутства або коли фірма не має можливості збільшити розмір фінансування без порушення попередніх угод за контрактами. </w:t>
      </w:r>
    </w:p>
    <w:p w:rsidR="00EE3567" w:rsidRPr="005944CE" w:rsidRDefault="00EE3567" w:rsidP="00EE3567">
      <w:pPr>
        <w:pStyle w:val="a3"/>
        <w:ind w:firstLine="720"/>
        <w:jc w:val="both"/>
        <w:rPr>
          <w:rStyle w:val="a4"/>
          <w:color w:val="000000"/>
          <w:sz w:val="24"/>
          <w:szCs w:val="24"/>
          <w:lang w:val="uk-UA"/>
        </w:rPr>
      </w:pPr>
    </w:p>
    <w:p w:rsidR="00EE3567" w:rsidRPr="00DC2AEA" w:rsidRDefault="00EE3567" w:rsidP="00EE3567">
      <w:pPr>
        <w:widowControl/>
        <w:tabs>
          <w:tab w:val="left" w:pos="0"/>
          <w:tab w:val="left" w:pos="567"/>
          <w:tab w:val="left" w:pos="1211"/>
          <w:tab w:val="left" w:pos="1418"/>
          <w:tab w:val="left" w:pos="1560"/>
          <w:tab w:val="left" w:pos="1843"/>
          <w:tab w:val="left" w:pos="4678"/>
        </w:tabs>
        <w:ind w:firstLine="301"/>
        <w:jc w:val="both"/>
        <w:rPr>
          <w:color w:val="000000"/>
          <w:sz w:val="24"/>
          <w:szCs w:val="24"/>
          <w:lang w:val="uk-UA"/>
        </w:rPr>
      </w:pPr>
    </w:p>
    <w:p w:rsidR="00EE3567" w:rsidRPr="00DC2AEA" w:rsidRDefault="00EE3567" w:rsidP="00EE3567">
      <w:pPr>
        <w:widowControl/>
        <w:tabs>
          <w:tab w:val="left" w:pos="0"/>
          <w:tab w:val="left" w:pos="567"/>
          <w:tab w:val="left" w:pos="1211"/>
          <w:tab w:val="left" w:pos="1418"/>
          <w:tab w:val="left" w:pos="1560"/>
          <w:tab w:val="left" w:pos="1843"/>
          <w:tab w:val="left" w:pos="4678"/>
        </w:tabs>
        <w:ind w:firstLine="301"/>
        <w:jc w:val="both"/>
        <w:rPr>
          <w:i/>
          <w:color w:val="000000"/>
          <w:sz w:val="24"/>
          <w:szCs w:val="24"/>
          <w:lang w:val="uk-UA"/>
        </w:rPr>
      </w:pPr>
    </w:p>
    <w:p w:rsidR="00EE3567" w:rsidRPr="00DC2AEA" w:rsidRDefault="00EE3567" w:rsidP="00EE3567">
      <w:pPr>
        <w:widowControl/>
        <w:tabs>
          <w:tab w:val="left" w:pos="0"/>
          <w:tab w:val="left" w:pos="567"/>
          <w:tab w:val="left" w:pos="1211"/>
          <w:tab w:val="left" w:pos="1418"/>
          <w:tab w:val="left" w:pos="1560"/>
          <w:tab w:val="left" w:pos="1843"/>
          <w:tab w:val="left" w:pos="4678"/>
        </w:tabs>
        <w:ind w:firstLine="301"/>
        <w:jc w:val="both"/>
        <w:rPr>
          <w:i/>
          <w:color w:val="000000"/>
          <w:sz w:val="24"/>
          <w:szCs w:val="24"/>
          <w:lang w:val="uk-UA"/>
        </w:rPr>
      </w:pPr>
    </w:p>
    <w:p w:rsidR="00EE3567" w:rsidRPr="00DC2AEA" w:rsidRDefault="00EE3567" w:rsidP="00EE3567">
      <w:pPr>
        <w:widowControl/>
        <w:tabs>
          <w:tab w:val="left" w:pos="0"/>
          <w:tab w:val="left" w:pos="567"/>
          <w:tab w:val="left" w:pos="1211"/>
          <w:tab w:val="left" w:pos="1418"/>
          <w:tab w:val="left" w:pos="1560"/>
          <w:tab w:val="left" w:pos="1843"/>
          <w:tab w:val="left" w:pos="4678"/>
        </w:tabs>
        <w:ind w:firstLine="301"/>
        <w:jc w:val="both"/>
        <w:rPr>
          <w:i/>
          <w:color w:val="000000"/>
          <w:sz w:val="24"/>
          <w:szCs w:val="24"/>
          <w:lang w:val="uk-UA"/>
        </w:rPr>
      </w:pPr>
    </w:p>
    <w:p w:rsidR="00EE3567" w:rsidRPr="005944CE" w:rsidRDefault="00EE3567" w:rsidP="00EE3567">
      <w:pPr>
        <w:jc w:val="both"/>
        <w:rPr>
          <w:sz w:val="24"/>
          <w:szCs w:val="24"/>
          <w:lang w:val="uk-UA"/>
        </w:rPr>
      </w:pPr>
    </w:p>
    <w:p w:rsidR="009D011C" w:rsidRPr="00EE3567" w:rsidRDefault="009D011C">
      <w:pPr>
        <w:rPr>
          <w:lang w:val="uk-UA"/>
        </w:rPr>
      </w:pPr>
      <w:bookmarkStart w:id="0" w:name="_GoBack"/>
      <w:bookmarkEnd w:id="0"/>
    </w:p>
    <w:sectPr w:rsidR="009D011C" w:rsidRPr="00EE3567" w:rsidSect="00BC3F3E">
      <w:pgSz w:w="11906" w:h="16838"/>
      <w:pgMar w:top="993"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95B" w:rsidRDefault="00B1795B" w:rsidP="00EE3567">
      <w:r>
        <w:separator/>
      </w:r>
    </w:p>
  </w:endnote>
  <w:endnote w:type="continuationSeparator" w:id="0">
    <w:p w:rsidR="00B1795B" w:rsidRDefault="00B1795B" w:rsidP="00EE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95B" w:rsidRDefault="00B1795B" w:rsidP="00EE3567">
      <w:r>
        <w:separator/>
      </w:r>
    </w:p>
  </w:footnote>
  <w:footnote w:type="continuationSeparator" w:id="0">
    <w:p w:rsidR="00B1795B" w:rsidRDefault="00B1795B" w:rsidP="00EE3567">
      <w:r>
        <w:continuationSeparator/>
      </w:r>
    </w:p>
  </w:footnote>
  <w:footnote w:id="1">
    <w:p w:rsidR="00EE3567" w:rsidRDefault="00EE3567" w:rsidP="00EE3567">
      <w:pPr>
        <w:pStyle w:val="a7"/>
        <w:widowControl/>
        <w:spacing w:line="160" w:lineRule="exact"/>
        <w:ind w:firstLine="301"/>
        <w:jc w:val="both"/>
        <w:rPr>
          <w:sz w:val="24"/>
          <w:lang w:val="uk-UA"/>
        </w:rPr>
      </w:pPr>
      <w:r>
        <w:rPr>
          <w:rStyle w:val="a9"/>
          <w:sz w:val="16"/>
          <w:lang w:val="uk-UA"/>
        </w:rPr>
        <w:t>1</w:t>
      </w:r>
      <w:r>
        <w:rPr>
          <w:sz w:val="16"/>
          <w:lang w:val="uk-UA"/>
        </w:rPr>
        <w:t> Щоб пояснити, звідки був отриманий даний результат, необхідно мати на увазі, що я</w:t>
      </w:r>
      <w:r>
        <w:rPr>
          <w:sz w:val="16"/>
          <w:lang w:val="uk-UA"/>
        </w:rPr>
        <w:t>к</w:t>
      </w:r>
      <w:r>
        <w:rPr>
          <w:sz w:val="16"/>
          <w:lang w:val="uk-UA"/>
        </w:rPr>
        <w:t xml:space="preserve">що обсяг продажу збільшується на 1 одиницю, </w:t>
      </w:r>
      <w:r>
        <w:rPr>
          <w:i/>
          <w:sz w:val="16"/>
          <w:lang w:val="uk-UA"/>
        </w:rPr>
        <w:t>OCF</w:t>
      </w:r>
      <w:r>
        <w:rPr>
          <w:sz w:val="16"/>
          <w:lang w:val="uk-UA"/>
        </w:rPr>
        <w:t xml:space="preserve"> збільшиться на (</w:t>
      </w:r>
      <w:r>
        <w:rPr>
          <w:i/>
          <w:sz w:val="16"/>
          <w:lang w:val="uk-UA"/>
        </w:rPr>
        <w:t>P – ν</w:t>
      </w:r>
      <w:r>
        <w:rPr>
          <w:sz w:val="16"/>
          <w:lang w:val="uk-UA"/>
        </w:rPr>
        <w:t xml:space="preserve">). У даному разі відносну зміну </w:t>
      </w:r>
      <w:r>
        <w:rPr>
          <w:i/>
          <w:sz w:val="16"/>
          <w:lang w:val="uk-UA"/>
        </w:rPr>
        <w:t>Q</w:t>
      </w:r>
      <w:r>
        <w:rPr>
          <w:sz w:val="16"/>
          <w:lang w:val="uk-UA"/>
        </w:rPr>
        <w:t xml:space="preserve"> можна виразити як 1/</w:t>
      </w:r>
      <w:r>
        <w:rPr>
          <w:i/>
          <w:sz w:val="16"/>
          <w:lang w:val="uk-UA"/>
        </w:rPr>
        <w:t>Q</w:t>
      </w:r>
      <w:r>
        <w:rPr>
          <w:sz w:val="16"/>
          <w:lang w:val="uk-UA"/>
        </w:rPr>
        <w:t xml:space="preserve">, а відносну зміну </w:t>
      </w:r>
      <w:r>
        <w:rPr>
          <w:i/>
          <w:sz w:val="16"/>
          <w:lang w:val="uk-UA"/>
        </w:rPr>
        <w:t>OCF</w:t>
      </w:r>
      <w:r>
        <w:rPr>
          <w:sz w:val="16"/>
          <w:lang w:val="uk-UA"/>
        </w:rPr>
        <w:t xml:space="preserve"> — як (</w:t>
      </w:r>
      <w:r>
        <w:rPr>
          <w:i/>
          <w:sz w:val="16"/>
          <w:lang w:val="uk-UA"/>
        </w:rPr>
        <w:t xml:space="preserve">P – </w:t>
      </w:r>
      <w:r>
        <w:rPr>
          <w:i/>
          <w:sz w:val="16"/>
          <w:lang w:val="uk-UA"/>
        </w:rPr>
        <w:sym w:font="Symbol" w:char="F06E"/>
      </w:r>
      <w:r>
        <w:rPr>
          <w:sz w:val="16"/>
          <w:lang w:val="uk-UA"/>
        </w:rPr>
        <w:t>) / </w:t>
      </w:r>
      <w:r>
        <w:rPr>
          <w:i/>
          <w:sz w:val="16"/>
          <w:lang w:val="uk-UA"/>
        </w:rPr>
        <w:t>OCF</w:t>
      </w:r>
      <w:r>
        <w:rPr>
          <w:sz w:val="16"/>
          <w:lang w:val="uk-UA"/>
        </w:rPr>
        <w:t>. Звідси ми ма</w:t>
      </w:r>
      <w:r>
        <w:rPr>
          <w:sz w:val="16"/>
          <w:lang w:val="uk-UA"/>
        </w:rPr>
        <w:t>є</w:t>
      </w:r>
      <w:r>
        <w:rPr>
          <w:sz w:val="16"/>
          <w:lang w:val="uk-UA"/>
        </w:rPr>
        <w:t>мо:</w:t>
      </w:r>
    </w:p>
    <w:p w:rsidR="00EE3567" w:rsidRDefault="00EE3567" w:rsidP="00EE3567">
      <w:pPr>
        <w:pStyle w:val="a7"/>
        <w:widowControl/>
        <w:spacing w:line="160" w:lineRule="exact"/>
        <w:jc w:val="center"/>
        <w:rPr>
          <w:sz w:val="16"/>
          <w:lang w:val="uk-UA"/>
        </w:rPr>
      </w:pPr>
      <w:r>
        <w:rPr>
          <w:sz w:val="16"/>
          <w:lang w:val="uk-UA"/>
        </w:rPr>
        <w:t xml:space="preserve">відносна зміна в </w:t>
      </w:r>
      <w:r>
        <w:rPr>
          <w:i/>
          <w:sz w:val="16"/>
          <w:lang w:val="uk-UA"/>
        </w:rPr>
        <w:t>OCF</w:t>
      </w:r>
      <w:r>
        <w:rPr>
          <w:sz w:val="16"/>
          <w:lang w:val="uk-UA"/>
        </w:rPr>
        <w:t xml:space="preserve"> = </w:t>
      </w:r>
      <w:r>
        <w:rPr>
          <w:i/>
          <w:sz w:val="16"/>
          <w:lang w:val="uk-UA"/>
        </w:rPr>
        <w:t>OL</w:t>
      </w:r>
      <w:r>
        <w:rPr>
          <w:sz w:val="16"/>
          <w:lang w:val="uk-UA"/>
        </w:rPr>
        <w:t xml:space="preserve"> × відносна зміна </w:t>
      </w:r>
      <w:r>
        <w:rPr>
          <w:i/>
          <w:sz w:val="16"/>
          <w:lang w:val="uk-UA"/>
        </w:rPr>
        <w:t>Q</w:t>
      </w:r>
      <w:r>
        <w:rPr>
          <w:sz w:val="16"/>
          <w:lang w:val="uk-UA"/>
        </w:rPr>
        <w:t>,</w:t>
      </w:r>
    </w:p>
    <w:p w:rsidR="00EE3567" w:rsidRDefault="00EE3567" w:rsidP="00EE3567">
      <w:pPr>
        <w:pStyle w:val="a7"/>
        <w:widowControl/>
        <w:spacing w:line="160" w:lineRule="exact"/>
        <w:jc w:val="center"/>
        <w:rPr>
          <w:sz w:val="16"/>
          <w:lang w:val="uk-UA"/>
        </w:rPr>
      </w:pPr>
      <w:r>
        <w:rPr>
          <w:sz w:val="16"/>
          <w:lang w:val="uk-UA"/>
        </w:rPr>
        <w:t>(P –</w:t>
      </w:r>
      <w:r>
        <w:rPr>
          <w:sz w:val="23"/>
          <w:lang w:val="uk-UA"/>
        </w:rPr>
        <w:t xml:space="preserve"> </w:t>
      </w:r>
      <w:r>
        <w:rPr>
          <w:sz w:val="16"/>
          <w:lang w:val="uk-UA"/>
        </w:rPr>
        <w:t xml:space="preserve">ν) / </w:t>
      </w:r>
      <w:r>
        <w:rPr>
          <w:i/>
          <w:sz w:val="16"/>
          <w:lang w:val="uk-UA"/>
        </w:rPr>
        <w:t>OCF</w:t>
      </w:r>
      <w:r>
        <w:rPr>
          <w:sz w:val="16"/>
          <w:lang w:val="uk-UA"/>
        </w:rPr>
        <w:t xml:space="preserve"> = </w:t>
      </w:r>
      <w:r>
        <w:rPr>
          <w:i/>
          <w:sz w:val="16"/>
          <w:lang w:val="uk-UA"/>
        </w:rPr>
        <w:t>OL</w:t>
      </w:r>
      <w:r>
        <w:rPr>
          <w:sz w:val="16"/>
          <w:lang w:val="uk-UA"/>
        </w:rPr>
        <w:t xml:space="preserve"> × 1/</w:t>
      </w:r>
      <w:r>
        <w:rPr>
          <w:i/>
          <w:sz w:val="16"/>
          <w:lang w:val="uk-UA"/>
        </w:rPr>
        <w:t>Q</w:t>
      </w:r>
      <w:r>
        <w:rPr>
          <w:sz w:val="16"/>
          <w:lang w:val="uk-UA"/>
        </w:rPr>
        <w:t>,</w:t>
      </w:r>
    </w:p>
    <w:p w:rsidR="00EE3567" w:rsidRDefault="00EE3567" w:rsidP="00EE3567">
      <w:pPr>
        <w:pStyle w:val="a7"/>
        <w:widowControl/>
        <w:spacing w:line="160" w:lineRule="exact"/>
        <w:jc w:val="center"/>
        <w:rPr>
          <w:sz w:val="16"/>
          <w:lang w:val="uk-UA"/>
        </w:rPr>
      </w:pPr>
      <w:r>
        <w:rPr>
          <w:i/>
          <w:sz w:val="16"/>
          <w:lang w:val="uk-UA"/>
        </w:rPr>
        <w:t>OL</w:t>
      </w:r>
      <w:r>
        <w:rPr>
          <w:sz w:val="16"/>
          <w:lang w:val="uk-UA"/>
        </w:rPr>
        <w:t xml:space="preserve"> = (</w:t>
      </w:r>
      <w:r>
        <w:rPr>
          <w:i/>
          <w:sz w:val="16"/>
          <w:lang w:val="uk-UA"/>
        </w:rPr>
        <w:t>P – ν</w:t>
      </w:r>
      <w:r>
        <w:rPr>
          <w:sz w:val="16"/>
          <w:lang w:val="uk-UA"/>
        </w:rPr>
        <w:t xml:space="preserve">) </w:t>
      </w:r>
      <w:r>
        <w:rPr>
          <w:rFonts w:ascii="Times" w:hAnsi="Times"/>
          <w:sz w:val="16"/>
          <w:lang w:val="uk-UA"/>
        </w:rPr>
        <w:t>×</w:t>
      </w:r>
      <w:r>
        <w:rPr>
          <w:sz w:val="16"/>
          <w:lang w:val="uk-UA"/>
        </w:rPr>
        <w:t xml:space="preserve"> </w:t>
      </w:r>
      <w:r>
        <w:rPr>
          <w:i/>
          <w:sz w:val="16"/>
          <w:lang w:val="uk-UA"/>
        </w:rPr>
        <w:t xml:space="preserve">Q </w:t>
      </w:r>
      <w:r>
        <w:rPr>
          <w:sz w:val="16"/>
          <w:lang w:val="uk-UA"/>
        </w:rPr>
        <w:t xml:space="preserve">/ </w:t>
      </w:r>
      <w:r>
        <w:rPr>
          <w:i/>
          <w:sz w:val="16"/>
          <w:lang w:val="uk-UA"/>
        </w:rPr>
        <w:t>OCF</w:t>
      </w:r>
      <w:r>
        <w:rPr>
          <w:sz w:val="16"/>
          <w:lang w:val="uk-UA"/>
        </w:rPr>
        <w:t>.</w:t>
      </w:r>
    </w:p>
    <w:p w:rsidR="00EE3567" w:rsidRDefault="00EE3567" w:rsidP="00EE3567">
      <w:pPr>
        <w:pStyle w:val="a7"/>
        <w:widowControl/>
        <w:spacing w:line="160" w:lineRule="exact"/>
        <w:ind w:firstLine="301"/>
        <w:jc w:val="both"/>
        <w:rPr>
          <w:sz w:val="16"/>
          <w:lang w:val="uk-UA"/>
        </w:rPr>
      </w:pPr>
      <w:r>
        <w:rPr>
          <w:sz w:val="16"/>
          <w:lang w:val="uk-UA"/>
        </w:rPr>
        <w:t xml:space="preserve">Виходячи з визначення </w:t>
      </w:r>
      <w:r>
        <w:rPr>
          <w:i/>
          <w:sz w:val="16"/>
          <w:lang w:val="uk-UA"/>
        </w:rPr>
        <w:t>OCF</w:t>
      </w:r>
      <w:r>
        <w:rPr>
          <w:sz w:val="16"/>
          <w:lang w:val="uk-UA"/>
        </w:rPr>
        <w:t xml:space="preserve">: </w:t>
      </w:r>
      <w:r>
        <w:rPr>
          <w:i/>
          <w:sz w:val="16"/>
          <w:lang w:val="uk-UA"/>
        </w:rPr>
        <w:t>OCF</w:t>
      </w:r>
      <w:r>
        <w:rPr>
          <w:sz w:val="16"/>
          <w:lang w:val="uk-UA"/>
        </w:rPr>
        <w:t xml:space="preserve"> + </w:t>
      </w:r>
      <w:r>
        <w:rPr>
          <w:i/>
          <w:sz w:val="16"/>
          <w:lang w:val="uk-UA"/>
        </w:rPr>
        <w:t>FC</w:t>
      </w:r>
      <w:r>
        <w:rPr>
          <w:sz w:val="16"/>
          <w:lang w:val="uk-UA"/>
        </w:rPr>
        <w:t xml:space="preserve"> = (</w:t>
      </w:r>
      <w:r>
        <w:rPr>
          <w:i/>
          <w:sz w:val="16"/>
          <w:lang w:val="uk-UA"/>
        </w:rPr>
        <w:t>P – ν</w:t>
      </w:r>
      <w:r>
        <w:rPr>
          <w:sz w:val="16"/>
          <w:lang w:val="uk-UA"/>
        </w:rPr>
        <w:t xml:space="preserve">) × </w:t>
      </w:r>
      <w:r>
        <w:rPr>
          <w:i/>
          <w:sz w:val="16"/>
          <w:lang w:val="uk-UA"/>
        </w:rPr>
        <w:t>Q</w:t>
      </w:r>
      <w:r>
        <w:rPr>
          <w:sz w:val="16"/>
          <w:lang w:val="uk-UA"/>
        </w:rPr>
        <w:t>.</w:t>
      </w:r>
    </w:p>
    <w:p w:rsidR="00EE3567" w:rsidRDefault="00EE3567" w:rsidP="00EE3567">
      <w:pPr>
        <w:pStyle w:val="a7"/>
        <w:widowControl/>
        <w:spacing w:line="160" w:lineRule="exact"/>
        <w:ind w:firstLine="301"/>
        <w:jc w:val="both"/>
        <w:rPr>
          <w:sz w:val="16"/>
          <w:lang w:val="uk-UA"/>
        </w:rPr>
      </w:pPr>
      <w:r>
        <w:rPr>
          <w:sz w:val="16"/>
          <w:lang w:val="uk-UA"/>
        </w:rPr>
        <w:t xml:space="preserve">Тоді </w:t>
      </w:r>
      <w:r>
        <w:rPr>
          <w:i/>
          <w:sz w:val="16"/>
          <w:lang w:val="uk-UA"/>
        </w:rPr>
        <w:t>OL</w:t>
      </w:r>
      <w:r>
        <w:rPr>
          <w:sz w:val="16"/>
          <w:lang w:val="uk-UA"/>
        </w:rPr>
        <w:t xml:space="preserve"> може бути записаний як:</w:t>
      </w:r>
    </w:p>
    <w:p w:rsidR="00EE3567" w:rsidRDefault="00EE3567" w:rsidP="00EE3567">
      <w:pPr>
        <w:pStyle w:val="a7"/>
        <w:widowControl/>
        <w:spacing w:line="160" w:lineRule="exact"/>
        <w:jc w:val="center"/>
        <w:rPr>
          <w:sz w:val="16"/>
          <w:lang w:val="uk-UA"/>
        </w:rPr>
      </w:pPr>
      <w:r>
        <w:rPr>
          <w:sz w:val="16"/>
          <w:lang w:val="uk-UA"/>
        </w:rPr>
        <w:t>OL = (</w:t>
      </w:r>
      <w:r>
        <w:rPr>
          <w:i/>
          <w:sz w:val="16"/>
          <w:lang w:val="uk-UA"/>
        </w:rPr>
        <w:t>OCF</w:t>
      </w:r>
      <w:r>
        <w:rPr>
          <w:sz w:val="16"/>
          <w:lang w:val="uk-UA"/>
        </w:rPr>
        <w:t xml:space="preserve"> +</w:t>
      </w:r>
      <w:r>
        <w:rPr>
          <w:i/>
          <w:sz w:val="16"/>
          <w:lang w:val="uk-UA"/>
        </w:rPr>
        <w:t>FC</w:t>
      </w:r>
      <w:r>
        <w:rPr>
          <w:sz w:val="16"/>
          <w:lang w:val="uk-UA"/>
        </w:rPr>
        <w:t xml:space="preserve">) / </w:t>
      </w:r>
      <w:r>
        <w:rPr>
          <w:i/>
          <w:sz w:val="16"/>
          <w:lang w:val="uk-UA"/>
        </w:rPr>
        <w:t>OCF</w:t>
      </w:r>
      <w:r>
        <w:rPr>
          <w:sz w:val="16"/>
          <w:lang w:val="uk-UA"/>
        </w:rPr>
        <w:t xml:space="preserve"> = 1 + </w:t>
      </w:r>
      <w:r>
        <w:rPr>
          <w:i/>
          <w:sz w:val="16"/>
          <w:lang w:val="uk-UA"/>
        </w:rPr>
        <w:t xml:space="preserve">FC </w:t>
      </w:r>
      <w:r>
        <w:rPr>
          <w:sz w:val="16"/>
          <w:lang w:val="uk-UA"/>
        </w:rPr>
        <w:t xml:space="preserve">/ </w:t>
      </w:r>
      <w:r>
        <w:rPr>
          <w:i/>
          <w:sz w:val="16"/>
          <w:lang w:val="uk-UA"/>
        </w:rPr>
        <w:t>OCF</w:t>
      </w:r>
      <w:r>
        <w:rPr>
          <w:sz w:val="16"/>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12019"/>
    <w:multiLevelType w:val="hybridMultilevel"/>
    <w:tmpl w:val="93E8D19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67"/>
    <w:rsid w:val="009D011C"/>
    <w:rsid w:val="00B1795B"/>
    <w:rsid w:val="00EE35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1985D-56AE-4581-8990-3A50F15E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567"/>
    <w:pPr>
      <w:widowControl w:val="0"/>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next w:val="a"/>
    <w:link w:val="30"/>
    <w:qFormat/>
    <w:rsid w:val="00EE356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E3567"/>
    <w:rPr>
      <w:rFonts w:ascii="Arial" w:eastAsia="Times New Roman" w:hAnsi="Arial" w:cs="Arial"/>
      <w:b/>
      <w:bCs/>
      <w:sz w:val="26"/>
      <w:szCs w:val="26"/>
      <w:lang w:val="ru-RU" w:eastAsia="ru-RU"/>
    </w:rPr>
  </w:style>
  <w:style w:type="paragraph" w:styleId="a3">
    <w:name w:val="Normal (Web)"/>
    <w:basedOn w:val="a"/>
    <w:rsid w:val="00EE3567"/>
    <w:pPr>
      <w:widowControl/>
      <w:ind w:firstLine="450"/>
    </w:pPr>
    <w:rPr>
      <w:rFonts w:ascii="Verdana" w:hAnsi="Verdana"/>
      <w:color w:val="333333"/>
      <w:sz w:val="18"/>
      <w:szCs w:val="18"/>
    </w:rPr>
  </w:style>
  <w:style w:type="character" w:styleId="a4">
    <w:name w:val="Strong"/>
    <w:qFormat/>
    <w:rsid w:val="00EE3567"/>
    <w:rPr>
      <w:b/>
      <w:bCs/>
    </w:rPr>
  </w:style>
  <w:style w:type="paragraph" w:styleId="a5">
    <w:name w:val="Body Text"/>
    <w:basedOn w:val="a"/>
    <w:link w:val="a6"/>
    <w:rsid w:val="00EE3567"/>
    <w:pPr>
      <w:spacing w:after="120"/>
    </w:pPr>
  </w:style>
  <w:style w:type="character" w:customStyle="1" w:styleId="a6">
    <w:name w:val="Основной текст Знак"/>
    <w:basedOn w:val="a0"/>
    <w:link w:val="a5"/>
    <w:rsid w:val="00EE3567"/>
    <w:rPr>
      <w:rFonts w:ascii="Times New Roman" w:eastAsia="Times New Roman" w:hAnsi="Times New Roman" w:cs="Times New Roman"/>
      <w:sz w:val="20"/>
      <w:szCs w:val="20"/>
      <w:lang w:val="ru-RU" w:eastAsia="ru-RU"/>
    </w:rPr>
  </w:style>
  <w:style w:type="paragraph" w:styleId="2">
    <w:name w:val="Body Text 2"/>
    <w:basedOn w:val="a"/>
    <w:link w:val="20"/>
    <w:rsid w:val="00EE3567"/>
    <w:pPr>
      <w:spacing w:after="120" w:line="480" w:lineRule="auto"/>
    </w:pPr>
  </w:style>
  <w:style w:type="character" w:customStyle="1" w:styleId="20">
    <w:name w:val="Основной текст 2 Знак"/>
    <w:basedOn w:val="a0"/>
    <w:link w:val="2"/>
    <w:rsid w:val="00EE3567"/>
    <w:rPr>
      <w:rFonts w:ascii="Times New Roman" w:eastAsia="Times New Roman" w:hAnsi="Times New Roman" w:cs="Times New Roman"/>
      <w:sz w:val="20"/>
      <w:szCs w:val="20"/>
      <w:lang w:val="ru-RU" w:eastAsia="ru-RU"/>
    </w:rPr>
  </w:style>
  <w:style w:type="paragraph" w:styleId="31">
    <w:name w:val="Body Text Indent 3"/>
    <w:basedOn w:val="a"/>
    <w:link w:val="32"/>
    <w:rsid w:val="00EE3567"/>
    <w:pPr>
      <w:spacing w:after="120"/>
      <w:ind w:left="283"/>
    </w:pPr>
    <w:rPr>
      <w:sz w:val="16"/>
      <w:szCs w:val="16"/>
    </w:rPr>
  </w:style>
  <w:style w:type="character" w:customStyle="1" w:styleId="32">
    <w:name w:val="Основной текст с отступом 3 Знак"/>
    <w:basedOn w:val="a0"/>
    <w:link w:val="31"/>
    <w:rsid w:val="00EE3567"/>
    <w:rPr>
      <w:rFonts w:ascii="Times New Roman" w:eastAsia="Times New Roman" w:hAnsi="Times New Roman" w:cs="Times New Roman"/>
      <w:sz w:val="16"/>
      <w:szCs w:val="16"/>
      <w:lang w:val="ru-RU" w:eastAsia="ru-RU"/>
    </w:rPr>
  </w:style>
  <w:style w:type="paragraph" w:customStyle="1" w:styleId="BodyText2">
    <w:name w:val="Body Text 2"/>
    <w:basedOn w:val="a"/>
    <w:rsid w:val="00EE3567"/>
    <w:pPr>
      <w:spacing w:line="480" w:lineRule="auto"/>
      <w:ind w:right="-425"/>
    </w:pPr>
    <w:rPr>
      <w:sz w:val="28"/>
    </w:rPr>
  </w:style>
  <w:style w:type="paragraph" w:styleId="a7">
    <w:name w:val="footnote text"/>
    <w:basedOn w:val="a"/>
    <w:link w:val="a8"/>
    <w:semiHidden/>
    <w:rsid w:val="00EE3567"/>
  </w:style>
  <w:style w:type="character" w:customStyle="1" w:styleId="a8">
    <w:name w:val="Текст сноски Знак"/>
    <w:basedOn w:val="a0"/>
    <w:link w:val="a7"/>
    <w:semiHidden/>
    <w:rsid w:val="00EE3567"/>
    <w:rPr>
      <w:rFonts w:ascii="Times New Roman" w:eastAsia="Times New Roman" w:hAnsi="Times New Roman" w:cs="Times New Roman"/>
      <w:sz w:val="20"/>
      <w:szCs w:val="20"/>
      <w:lang w:val="ru-RU" w:eastAsia="ru-RU"/>
    </w:rPr>
  </w:style>
  <w:style w:type="character" w:styleId="a9">
    <w:name w:val="footnote reference"/>
    <w:semiHidden/>
    <w:rsid w:val="00EE3567"/>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Gyrocopter_UA</dc:creator>
  <cp:keywords/>
  <dc:description/>
  <cp:lastModifiedBy>Gyrocopter_UA</cp:lastModifiedBy>
  <cp:revision>1</cp:revision>
  <dcterms:created xsi:type="dcterms:W3CDTF">2023-01-26T21:18:00Z</dcterms:created>
  <dcterms:modified xsi:type="dcterms:W3CDTF">2023-01-26T21:18:00Z</dcterms:modified>
</cp:coreProperties>
</file>