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2826" w14:textId="214F537F" w:rsidR="0081627D" w:rsidRDefault="0081627D" w:rsidP="00816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14:paraId="7B43036E" w14:textId="7408E81D" w:rsidR="0081627D" w:rsidRPr="004D7427" w:rsidRDefault="0081627D" w:rsidP="00816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 навчальної дисципліни «Сучасні проблеми естетики»</w:t>
      </w:r>
    </w:p>
    <w:p w14:paraId="2B74161E" w14:textId="77777777" w:rsidR="0081627D" w:rsidRPr="004D7427" w:rsidRDefault="0081627D" w:rsidP="00816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F814E59" w14:textId="77777777" w:rsidR="0081627D" w:rsidRPr="004D7427" w:rsidRDefault="0081627D" w:rsidP="008162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ru-RU"/>
        </w:rPr>
        <w:t>Основна</w:t>
      </w:r>
      <w:r w:rsidRPr="004D74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3EA770D1" w14:textId="77777777" w:rsidR="0081627D" w:rsidRPr="004D7427" w:rsidRDefault="0081627D" w:rsidP="0081627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Дубчак Л.М. Естетика: посібник для підготовки до іспитів / Л.М. Дубчак, П.С. 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Прибутько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2-ге вид. стереотип.  К.: Вид. Паливода А.В., 2016. 124 с.</w:t>
      </w:r>
    </w:p>
    <w:p w14:paraId="389FDC84" w14:textId="77777777" w:rsidR="0081627D" w:rsidRPr="004D7427" w:rsidRDefault="0081627D" w:rsidP="0081627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Етика та естетика: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ВНЗ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реком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МОНУ / [за ред. В.Л. 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Петрушенка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]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Львів: Новий Світ  2013.  240 с. </w:t>
      </w:r>
    </w:p>
    <w:p w14:paraId="67DB7E94" w14:textId="77777777" w:rsidR="0081627D" w:rsidRPr="004D7427" w:rsidRDefault="0081627D" w:rsidP="0081627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Естетика: навчальний посібник / </w:t>
      </w:r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[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ред. В. О. Лозового</w:t>
      </w:r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]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  К.: Юрінком Інтер, 2018.  208 с. </w:t>
      </w:r>
    </w:p>
    <w:p w14:paraId="6A93F0AB" w14:textId="4AE5F7BC" w:rsidR="0081627D" w:rsidRPr="004D7427" w:rsidRDefault="0081627D" w:rsidP="0081627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Левчук  Л. Т. Естетика: навчальний посібник, затверджено МОН України  / Л.Т. Левчук, В.І. Панченко, О.І.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Оніщенко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Д. Ю.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Кучерюк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  3-тє вид.,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і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переробл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 Київ.: Центр учбової літератури, 2013.  520 с. </w:t>
      </w:r>
    </w:p>
    <w:p w14:paraId="4884C875" w14:textId="77777777" w:rsidR="0081627D" w:rsidRPr="004D7427" w:rsidRDefault="0081627D" w:rsidP="0081627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Сморж Л. О. Естетика :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посібник. Київ : Кондор, 2015. 334 с.</w:t>
      </w:r>
    </w:p>
    <w:p w14:paraId="290AFF68" w14:textId="77777777" w:rsidR="0081627D" w:rsidRPr="004D7427" w:rsidRDefault="0081627D" w:rsidP="008162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 w:eastAsia="ru-RU"/>
        </w:rPr>
      </w:pPr>
    </w:p>
    <w:p w14:paraId="25F4F686" w14:textId="77777777" w:rsidR="0081627D" w:rsidRPr="004D7427" w:rsidRDefault="0081627D" w:rsidP="008162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1A23FEE" w14:textId="77777777" w:rsidR="0081627D" w:rsidRPr="004D7427" w:rsidRDefault="0081627D" w:rsidP="0081627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ru-RU"/>
        </w:rPr>
        <w:t>Додаткова:</w:t>
      </w:r>
    </w:p>
    <w:p w14:paraId="087B71B8" w14:textId="77777777" w:rsidR="0081627D" w:rsidRPr="004D7427" w:rsidRDefault="0081627D" w:rsidP="0081627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Анучина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 В. Соціальне призначення мистецтва в різні культурні епохи: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Харків: Регіон-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інформ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2015.  96 с.</w:t>
      </w:r>
    </w:p>
    <w:p w14:paraId="02C654AC" w14:textId="77777777" w:rsidR="0081627D" w:rsidRPr="004D7427" w:rsidRDefault="0081627D" w:rsidP="0081627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Бовсунівська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Т. Історія української естетики першої половини XIX століття. К.: Видавничий дім Дмитра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Бураго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2011. 344 с. </w:t>
      </w:r>
    </w:p>
    <w:p w14:paraId="1518A6DC" w14:textId="77777777" w:rsidR="0081627D" w:rsidRPr="004D7427" w:rsidRDefault="0081627D" w:rsidP="0081627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Жукова Н.А. Елітарність як компонент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культуротворення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 досвід некласичної естетики: [Монографія]. Київ.: Вид.: ПАРАПАН, 2010. 244 с.</w:t>
      </w:r>
    </w:p>
    <w:p w14:paraId="6DC5EFA8" w14:textId="77777777" w:rsidR="0081627D" w:rsidRPr="004D7427" w:rsidRDefault="0081627D" w:rsidP="0081627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Естетика: навчальний посібник для педагогів / за ред. Т. І. Андрущенко. Київ.: МП Леся, 2014. 613 с.</w:t>
      </w:r>
    </w:p>
    <w:p w14:paraId="5D87E08A" w14:textId="77777777" w:rsidR="0081627D" w:rsidRPr="004D7427" w:rsidRDefault="0081627D" w:rsidP="0081627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Естетика : навчальний посібник / за ред. Л. Б. Мартиненко. – Умань : ФОП Жовтий О.О., 2016. 137 с</w:t>
      </w:r>
    </w:p>
    <w:p w14:paraId="40BDE62D" w14:textId="77777777" w:rsidR="0081627D" w:rsidRPr="004D7427" w:rsidRDefault="0081627D" w:rsidP="0081627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Камінський А. Г. Основи естетики. Навчальний посібник. – Тернопіль: Економічна думка,2004. 216 с.</w:t>
      </w:r>
    </w:p>
    <w:p w14:paraId="183FAF21" w14:textId="77777777" w:rsidR="0081627D" w:rsidRPr="004D7427" w:rsidRDefault="0081627D" w:rsidP="008162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E2E4CC5" w14:textId="77777777" w:rsidR="0081627D" w:rsidRPr="004D7427" w:rsidRDefault="0081627D" w:rsidP="0081627D">
      <w:pPr>
        <w:tabs>
          <w:tab w:val="left" w:pos="0"/>
          <w:tab w:val="left" w:pos="6135"/>
        </w:tabs>
        <w:overflowPunct w:val="0"/>
        <w:adjustRightInd w:val="0"/>
        <w:spacing w:after="200" w:line="276" w:lineRule="auto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Інформаційні джерела</w:t>
      </w:r>
      <w:r w:rsidRPr="004D742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:</w:t>
      </w:r>
    </w:p>
    <w:p w14:paraId="3143FBDB" w14:textId="77777777" w:rsidR="0081627D" w:rsidRPr="004D7427" w:rsidRDefault="0081627D" w:rsidP="0081627D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4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7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Національна бібліотека України імені В.І. Вернадського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D7427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4D7427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http://www.nbuv.gov.ua</w:t>
        </w:r>
      </w:hyperlink>
    </w:p>
    <w:p w14:paraId="650F34DF" w14:textId="77777777" w:rsidR="0081627D" w:rsidRPr="004D7427" w:rsidRDefault="0081627D" w:rsidP="0081627D">
      <w:pPr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Етика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Естетика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[текст]: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/ за наук. ред.  Панченка В.І.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Центр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учбової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2014. </w:t>
      </w:r>
      <w:r w:rsidRPr="004D74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432 </w:t>
      </w:r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r w:rsidRPr="004D74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 </w:t>
      </w:r>
      <w:r w:rsidRPr="004D7427">
        <w:rPr>
          <w:rFonts w:ascii="Calibri" w:eastAsia="Calibri" w:hAnsi="Calibri" w:cs="Times New Roman"/>
          <w:lang w:val="en-US"/>
        </w:rPr>
        <w:t>URL:</w:t>
      </w:r>
      <w:r w:rsidRPr="004D74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Pr="004D742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http://culonline.com.ua/Books/Etika_Estetika_Panchenko.pdf</w:t>
        </w:r>
      </w:hyperlink>
    </w:p>
    <w:p w14:paraId="6101A5B9" w14:textId="77777777" w:rsidR="0081627D" w:rsidRPr="004D7427" w:rsidRDefault="0081627D" w:rsidP="0081627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Бібліотека Конгресу США. </w:t>
      </w:r>
      <w:proofErr w:type="gramStart"/>
      <w:r w:rsidRPr="004D7427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4D7427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http://www.loc.gov</w:t>
        </w:r>
      </w:hyperlink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73F9655" w14:textId="77777777" w:rsidR="0081627D" w:rsidRPr="004D7427" w:rsidRDefault="0081627D" w:rsidP="0081627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Британська бібліотека. </w:t>
      </w:r>
      <w:proofErr w:type="gramStart"/>
      <w:r w:rsidRPr="004D7427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4D7427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http://www.bl.uk</w:t>
        </w:r>
      </w:hyperlink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7D76F279" w14:textId="77777777" w:rsidR="0081627D" w:rsidRPr="004D7427" w:rsidRDefault="0081627D" w:rsidP="0081627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Національна бібліотека Франції. </w:t>
      </w:r>
      <w:proofErr w:type="gramStart"/>
      <w:r w:rsidRPr="004D7427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hyperlink r:id="rId9" w:history="1">
        <w:r w:rsidRPr="004D7427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http://wwwbnf.fr</w:t>
        </w:r>
      </w:hyperlink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741039E" w14:textId="77777777" w:rsidR="0081627D" w:rsidRPr="004D7427" w:rsidRDefault="0081627D" w:rsidP="0081627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Німецька національна бібліотека. </w:t>
      </w:r>
      <w:proofErr w:type="gramStart"/>
      <w:r w:rsidRPr="004D7427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hyperlink r:id="rId10" w:history="1">
        <w:r w:rsidRPr="004D7427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http://www/d-nd.de</w:t>
        </w:r>
      </w:hyperlink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DC0F6E2" w14:textId="7434A162" w:rsidR="007D4D5F" w:rsidRDefault="0081627D" w:rsidP="0081627D"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Європейська цифрова бібліотека (Е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/>
        </w:rPr>
        <w:t>uropeana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proofErr w:type="gramStart"/>
      <w:r w:rsidRPr="004D7427">
        <w:rPr>
          <w:rFonts w:ascii="Times New Roman" w:eastAsia="Calibri" w:hAnsi="Times New Roman" w:cs="Times New Roman"/>
          <w:sz w:val="28"/>
          <w:szCs w:val="28"/>
        </w:rPr>
        <w:t>URL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hyperlink r:id="rId11" w:history="1">
        <w:r w:rsidRPr="004D7427">
          <w:rPr>
            <w:rFonts w:ascii="Times New Roman" w:eastAsia="Calibri" w:hAnsi="Times New Roman" w:cs="Times New Roman"/>
            <w:sz w:val="28"/>
            <w:szCs w:val="28"/>
            <w:lang w:val="ru-RU"/>
          </w:rPr>
          <w:t>http</w:t>
        </w:r>
        <w:r w:rsidRPr="004D7427">
          <w:rPr>
            <w:rFonts w:ascii="Times New Roman" w:eastAsia="Calibri" w:hAnsi="Times New Roman" w:cs="Times New Roman"/>
            <w:sz w:val="28"/>
            <w:szCs w:val="28"/>
            <w:lang w:val="uk-UA"/>
          </w:rPr>
          <w:t>://</w:t>
        </w:r>
        <w:r w:rsidRPr="004D7427">
          <w:rPr>
            <w:rFonts w:ascii="Times New Roman" w:eastAsia="Calibri" w:hAnsi="Times New Roman" w:cs="Times New Roman"/>
            <w:sz w:val="28"/>
            <w:szCs w:val="28"/>
            <w:lang w:val="ru-RU"/>
          </w:rPr>
          <w:t>dev</w:t>
        </w:r>
        <w:r w:rsidRPr="004D7427">
          <w:rPr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Pr="004D7427">
          <w:rPr>
            <w:rFonts w:ascii="Times New Roman" w:eastAsia="Calibri" w:hAnsi="Times New Roman" w:cs="Times New Roman"/>
            <w:sz w:val="28"/>
            <w:szCs w:val="28"/>
            <w:lang w:val="ru-RU"/>
          </w:rPr>
          <w:t>europeana</w:t>
        </w:r>
        <w:r w:rsidRPr="004D7427">
          <w:rPr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proofErr w:type="spellStart"/>
        <w:r w:rsidRPr="004D7427">
          <w:rPr>
            <w:rFonts w:ascii="Times New Roman" w:eastAsia="Calibri" w:hAnsi="Times New Roman" w:cs="Times New Roman"/>
            <w:sz w:val="28"/>
            <w:szCs w:val="28"/>
            <w:lang w:val="ru-RU"/>
          </w:rPr>
          <w:t>eu</w:t>
        </w:r>
        <w:proofErr w:type="spellEnd"/>
      </w:hyperlink>
    </w:p>
    <w:sectPr w:rsidR="007D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65DB"/>
    <w:multiLevelType w:val="hybridMultilevel"/>
    <w:tmpl w:val="A4F4B1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5ABA"/>
    <w:multiLevelType w:val="hybridMultilevel"/>
    <w:tmpl w:val="4E5EFA56"/>
    <w:lvl w:ilvl="0" w:tplc="53B6CD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98933F6"/>
    <w:multiLevelType w:val="hybridMultilevel"/>
    <w:tmpl w:val="6DCC9DBE"/>
    <w:lvl w:ilvl="0" w:tplc="C400AE1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298730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6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4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7D"/>
    <w:rsid w:val="00645ADD"/>
    <w:rsid w:val="007D4D5F"/>
    <w:rsid w:val="008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6296"/>
  <w15:chartTrackingRefBased/>
  <w15:docId w15:val="{A20B71BD-31BE-4CA2-8F38-7DA9CE6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online.com.ua/Books/Etika_Estetika_Panchenko.pdf" TargetMode="External"/><Relationship Id="rId11" Type="http://schemas.openxmlformats.org/officeDocument/2006/relationships/hyperlink" Target="http://dev.europeana.eu" TargetMode="External"/><Relationship Id="rId5" Type="http://schemas.openxmlformats.org/officeDocument/2006/relationships/hyperlink" Target="http://www.nbuv.gov.ua" TargetMode="External"/><Relationship Id="rId10" Type="http://schemas.openxmlformats.org/officeDocument/2006/relationships/hyperlink" Target="http://www/d-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bnf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Кривега</dc:creator>
  <cp:keywords/>
  <dc:description/>
  <cp:lastModifiedBy>Людмила Кривега</cp:lastModifiedBy>
  <cp:revision>2</cp:revision>
  <dcterms:created xsi:type="dcterms:W3CDTF">2023-03-07T14:43:00Z</dcterms:created>
  <dcterms:modified xsi:type="dcterms:W3CDTF">2023-03-07T14:43:00Z</dcterms:modified>
</cp:coreProperties>
</file>