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AC4" w14:textId="77777777" w:rsidR="009D6910" w:rsidRPr="00244FA2" w:rsidRDefault="000A1855" w:rsidP="00244FA2">
      <w:pPr>
        <w:spacing w:line="288" w:lineRule="auto"/>
        <w:jc w:val="center"/>
        <w:rPr>
          <w:b/>
          <w:lang w:val="uk-UA"/>
        </w:rPr>
      </w:pPr>
      <w:r w:rsidRPr="00244FA2">
        <w:rPr>
          <w:b/>
          <w:lang w:val="uk-UA"/>
        </w:rPr>
        <w:t>СПИСОК РЕКОМЕНДОВАНОЇ ЛІТЕРАТУРИ</w:t>
      </w:r>
      <w:r w:rsidR="009D6910" w:rsidRPr="00244FA2">
        <w:rPr>
          <w:b/>
          <w:lang w:val="uk-UA"/>
        </w:rPr>
        <w:t xml:space="preserve"> З КУРСУ </w:t>
      </w:r>
    </w:p>
    <w:p w14:paraId="06C46C36" w14:textId="18D1E0B3" w:rsidR="009D6910" w:rsidRPr="00244FA2" w:rsidRDefault="00244FA2" w:rsidP="00244FA2">
      <w:pPr>
        <w:spacing w:line="288" w:lineRule="auto"/>
        <w:jc w:val="center"/>
        <w:rPr>
          <w:b/>
          <w:lang w:val="uk-UA"/>
        </w:rPr>
      </w:pPr>
      <w:r w:rsidRPr="00244FA2">
        <w:rPr>
          <w:b/>
          <w:lang w:val="uk-UA"/>
        </w:rPr>
        <w:t>«</w:t>
      </w:r>
      <w:r w:rsidR="007B04E3">
        <w:rPr>
          <w:b/>
          <w:lang w:val="uk-UA"/>
        </w:rPr>
        <w:t>СПОРТИВНИЙ МАСАЖ</w:t>
      </w:r>
      <w:r w:rsidRPr="00244FA2">
        <w:rPr>
          <w:b/>
          <w:lang w:val="uk-UA"/>
        </w:rPr>
        <w:t>»</w:t>
      </w:r>
    </w:p>
    <w:p w14:paraId="38780046" w14:textId="77777777" w:rsidR="009D6910" w:rsidRPr="00244FA2" w:rsidRDefault="009D6910" w:rsidP="00244FA2">
      <w:pPr>
        <w:spacing w:line="288" w:lineRule="auto"/>
        <w:rPr>
          <w:b/>
          <w:i/>
          <w:u w:val="single"/>
          <w:lang w:val="ru-RU"/>
        </w:rPr>
      </w:pPr>
    </w:p>
    <w:p w14:paraId="6EAF6128" w14:textId="77777777" w:rsidR="000A1855" w:rsidRPr="00244FA2" w:rsidRDefault="000A1855" w:rsidP="00244FA2">
      <w:pPr>
        <w:spacing w:line="288" w:lineRule="auto"/>
        <w:rPr>
          <w:b/>
          <w:bCs/>
          <w:lang w:val="uk-UA"/>
        </w:rPr>
      </w:pPr>
    </w:p>
    <w:p w14:paraId="592F32AB" w14:textId="77777777" w:rsidR="000A1855" w:rsidRPr="00244FA2" w:rsidRDefault="000A1855" w:rsidP="00244FA2">
      <w:pPr>
        <w:spacing w:line="288" w:lineRule="auto"/>
        <w:rPr>
          <w:b/>
          <w:bCs/>
          <w:lang w:val="uk-UA"/>
        </w:rPr>
      </w:pPr>
      <w:r w:rsidRPr="00244FA2">
        <w:rPr>
          <w:b/>
          <w:bCs/>
          <w:lang w:val="uk-UA"/>
        </w:rPr>
        <w:t xml:space="preserve">ОСНОВНІ ДЖЕРЕЛА </w:t>
      </w:r>
    </w:p>
    <w:p w14:paraId="02B79CC5" w14:textId="77777777" w:rsidR="00244FA2" w:rsidRDefault="00244FA2" w:rsidP="00244FA2">
      <w:pPr>
        <w:spacing w:line="288" w:lineRule="auto"/>
        <w:rPr>
          <w:b/>
          <w:bCs/>
          <w:i/>
          <w:lang w:val="uk-UA"/>
        </w:rPr>
      </w:pPr>
    </w:p>
    <w:p w14:paraId="5905F274" w14:textId="77777777" w:rsidR="000A1855" w:rsidRPr="00244FA2" w:rsidRDefault="000A1855" w:rsidP="00244FA2">
      <w:pPr>
        <w:spacing w:line="288" w:lineRule="auto"/>
        <w:rPr>
          <w:b/>
          <w:bCs/>
          <w:i/>
          <w:lang w:val="uk-UA"/>
        </w:rPr>
      </w:pPr>
      <w:r w:rsidRPr="00244FA2">
        <w:rPr>
          <w:b/>
          <w:bCs/>
          <w:i/>
          <w:lang w:val="uk-UA"/>
        </w:rPr>
        <w:t>Книги:</w:t>
      </w:r>
    </w:p>
    <w:p w14:paraId="54333185" w14:textId="77777777" w:rsidR="00244FA2" w:rsidRDefault="000A1855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r w:rsidRPr="00244FA2">
        <w:rPr>
          <w:lang w:val="uk-UA"/>
        </w:rPr>
        <w:t>1</w:t>
      </w:r>
      <w:r w:rsidR="00244FA2">
        <w:rPr>
          <w:lang w:val="uk-UA"/>
        </w:rPr>
        <w:t xml:space="preserve">. </w:t>
      </w:r>
      <w:r w:rsidR="00244FA2" w:rsidRPr="00244FA2">
        <w:rPr>
          <w:bCs/>
          <w:shd w:val="clear" w:color="auto" w:fill="FAFAFA"/>
          <w:lang w:val="uk-UA"/>
        </w:rPr>
        <w:t>Вакуленко Д. В., Вакуленко Л. О., Кутакова О. В., Прилуцька Г. В. Лікувально-реабілітаційний масаж : навчальний посібник. Ки</w:t>
      </w:r>
      <w:r w:rsidR="00244FA2">
        <w:rPr>
          <w:bCs/>
          <w:shd w:val="clear" w:color="auto" w:fill="FAFAFA"/>
          <w:lang w:val="uk-UA"/>
        </w:rPr>
        <w:t>ї</w:t>
      </w:r>
      <w:r w:rsidR="00244FA2" w:rsidRPr="00244FA2">
        <w:rPr>
          <w:bCs/>
          <w:shd w:val="clear" w:color="auto" w:fill="FAFAFA"/>
          <w:lang w:val="uk-UA"/>
        </w:rPr>
        <w:t>в : Всеукраїнське спеціалізоване видавництво «Медицина», 2020. 568 с.</w:t>
      </w:r>
    </w:p>
    <w:p w14:paraId="4AFFA2F1" w14:textId="77777777" w:rsidR="00244FA2" w:rsidRPr="00244FA2" w:rsidRDefault="00244FA2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2. </w:t>
      </w:r>
      <w:r w:rsidRPr="00244FA2">
        <w:rPr>
          <w:bCs/>
          <w:shd w:val="clear" w:color="auto" w:fill="FAFAFA"/>
          <w:lang w:val="uk-UA"/>
        </w:rPr>
        <w:t>Корольчук А. П., Сулима А. С. Масаж загальний і самомасаж: навчально-методичний посібник для студентів факультету фізичного виховання і спорту. Вінниця, 2018.124 с.</w:t>
      </w:r>
    </w:p>
    <w:p w14:paraId="4C1AD968" w14:textId="77777777" w:rsidR="00244FA2" w:rsidRPr="00244FA2" w:rsidRDefault="00244FA2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3. </w:t>
      </w:r>
      <w:r w:rsidRPr="00244FA2">
        <w:rPr>
          <w:bCs/>
          <w:shd w:val="clear" w:color="auto" w:fill="FAFAFA"/>
          <w:lang w:val="uk-UA"/>
        </w:rPr>
        <w:t>Вакуленко Л. О., Прилуцька Г. В., Вакуленко Д. В. Лікувальний масаж : навчальний посібник. Тернопіль : ТДМУ «Укрмедкнига», 2005. 448 с.</w:t>
      </w:r>
    </w:p>
    <w:p w14:paraId="3D134D2A" w14:textId="77777777" w:rsidR="00244FA2" w:rsidRPr="00244FA2" w:rsidRDefault="00244FA2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4. </w:t>
      </w:r>
      <w:r w:rsidRPr="00244FA2">
        <w:rPr>
          <w:bCs/>
          <w:shd w:val="clear" w:color="auto" w:fill="FAFAFA"/>
          <w:lang w:val="uk-UA"/>
        </w:rPr>
        <w:t>Дарійчук С. В. Основи масажу та самомасажу : навч. метод. посібник. Чернівці : Чернівецький нац. ун-т, 2018.184 с.</w:t>
      </w:r>
    </w:p>
    <w:p w14:paraId="28840AB1" w14:textId="77777777" w:rsidR="00244FA2" w:rsidRDefault="00244FA2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5. </w:t>
      </w:r>
      <w:r w:rsidRPr="00244FA2">
        <w:rPr>
          <w:bCs/>
          <w:shd w:val="clear" w:color="auto" w:fill="FAFAFA"/>
          <w:lang w:val="uk-UA"/>
        </w:rPr>
        <w:t>Степашко М. В., Сухостат Л. В. Масаж і лікувальна фізкультура в медицині : підручник. Київ : ВСВ Медицина, 2010. 352 с.</w:t>
      </w:r>
    </w:p>
    <w:p w14:paraId="6C9AF83F" w14:textId="77777777" w:rsidR="000A1855" w:rsidRDefault="00244FA2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r>
        <w:rPr>
          <w:bCs/>
          <w:shd w:val="clear" w:color="auto" w:fill="FAFAFA"/>
          <w:lang w:val="uk-UA"/>
        </w:rPr>
        <w:t xml:space="preserve">6. </w:t>
      </w:r>
      <w:r w:rsidRPr="00244FA2">
        <w:rPr>
          <w:bCs/>
          <w:shd w:val="clear" w:color="auto" w:fill="FAFAFA"/>
          <w:lang w:val="uk-UA"/>
        </w:rPr>
        <w:t>Підкопай Д. О. Класичний масаж : підручник. Харків : Коллегіум, 2019. 452 с.</w:t>
      </w:r>
    </w:p>
    <w:p w14:paraId="103281D3" w14:textId="77777777" w:rsidR="00244FA2" w:rsidRPr="00244FA2" w:rsidRDefault="00244FA2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</w:p>
    <w:p w14:paraId="7CAB35B8" w14:textId="77777777" w:rsidR="000A1855" w:rsidRPr="00244FA2" w:rsidRDefault="000A1855" w:rsidP="00244FA2">
      <w:pPr>
        <w:pStyle w:val="a3"/>
        <w:spacing w:line="288" w:lineRule="auto"/>
        <w:ind w:left="0"/>
        <w:rPr>
          <w:b/>
          <w:bCs/>
          <w:i/>
          <w:color w:val="000000"/>
          <w:lang w:val="uk-UA"/>
        </w:rPr>
      </w:pPr>
      <w:r w:rsidRPr="00244FA2">
        <w:rPr>
          <w:b/>
          <w:bCs/>
          <w:i/>
          <w:color w:val="000000"/>
          <w:lang w:val="uk-UA"/>
        </w:rPr>
        <w:t>Інформаційні ресурси:</w:t>
      </w:r>
    </w:p>
    <w:p w14:paraId="4F38CB47" w14:textId="77777777" w:rsidR="00244FA2" w:rsidRPr="007B04E3" w:rsidRDefault="000A1855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r w:rsidRPr="00244FA2">
        <w:rPr>
          <w:bCs/>
          <w:color w:val="000000"/>
          <w:lang w:val="uk-UA"/>
        </w:rPr>
        <w:t>1.</w:t>
      </w:r>
      <w:r w:rsidR="00244FA2">
        <w:rPr>
          <w:bCs/>
          <w:color w:val="000000"/>
          <w:lang w:val="uk-UA"/>
        </w:rPr>
        <w:t xml:space="preserve"> </w:t>
      </w:r>
      <w:r w:rsidR="00244FA2" w:rsidRPr="00244FA2">
        <w:rPr>
          <w:bCs/>
          <w:shd w:val="clear" w:color="auto" w:fill="FAFAFA"/>
          <w:lang w:val="uk-UA"/>
        </w:rPr>
        <w:t>Корольчук А. П., Сулима А. С. Масаж загальний і самомасаж: навчально-методичний посібник для студентів факультету фізичного виховання і спорту. Вінниця, 2018.124 с.</w:t>
      </w:r>
      <w:r w:rsidR="00244FA2">
        <w:rPr>
          <w:bCs/>
          <w:shd w:val="clear" w:color="auto" w:fill="FAFAFA"/>
          <w:lang w:val="uk-UA"/>
        </w:rPr>
        <w:t xml:space="preserve"> URL :</w:t>
      </w:r>
      <w:r w:rsidR="00244FA2" w:rsidRPr="007B04E3">
        <w:rPr>
          <w:bCs/>
          <w:shd w:val="clear" w:color="auto" w:fill="FAFAFA"/>
          <w:lang w:val="uk-UA"/>
        </w:rPr>
        <w:t xml:space="preserve"> </w:t>
      </w:r>
      <w:hyperlink r:id="rId5" w:history="1">
        <w:r w:rsidR="00244FA2" w:rsidRPr="00244FA2">
          <w:rPr>
            <w:rStyle w:val="a6"/>
            <w:bCs/>
            <w:shd w:val="clear" w:color="auto" w:fill="FAFAFA"/>
            <w:lang w:val="uk-UA"/>
          </w:rPr>
          <w:t>https://www.vspu.edu.ua/faculty/sport/doc/metod1.pdf</w:t>
        </w:r>
      </w:hyperlink>
    </w:p>
    <w:p w14:paraId="50DB5150" w14:textId="77777777" w:rsidR="00244FA2" w:rsidRPr="007B04E3" w:rsidRDefault="00244FA2" w:rsidP="00244FA2">
      <w:pPr>
        <w:spacing w:line="288" w:lineRule="auto"/>
        <w:jc w:val="both"/>
        <w:rPr>
          <w:bCs/>
          <w:shd w:val="clear" w:color="auto" w:fill="FAFAFA"/>
          <w:lang w:val="ru-RU"/>
        </w:rPr>
      </w:pPr>
      <w:r w:rsidRPr="007B04E3">
        <w:rPr>
          <w:bCs/>
          <w:shd w:val="clear" w:color="auto" w:fill="FAFAFA"/>
          <w:lang w:val="ru-RU"/>
        </w:rPr>
        <w:t>2</w:t>
      </w:r>
      <w:r>
        <w:rPr>
          <w:bCs/>
          <w:shd w:val="clear" w:color="auto" w:fill="FAFAFA"/>
          <w:lang w:val="uk-UA"/>
        </w:rPr>
        <w:t xml:space="preserve">. </w:t>
      </w:r>
      <w:r w:rsidRPr="00244FA2">
        <w:rPr>
          <w:bCs/>
          <w:shd w:val="clear" w:color="auto" w:fill="FAFAFA"/>
          <w:lang w:val="uk-UA"/>
        </w:rPr>
        <w:t>Вакуленко Л. О., Прилуцька Г. В., Вакуленко Д. В. Лікувальний масаж : навчальний посібник. Тернопіль : ТДМУ «Укрмедкнига», 2005. 448 с.</w:t>
      </w:r>
      <w:r w:rsidRPr="007B04E3">
        <w:rPr>
          <w:bCs/>
          <w:shd w:val="clear" w:color="auto" w:fill="FAFAFA"/>
          <w:lang w:val="ru-RU"/>
        </w:rPr>
        <w:t xml:space="preserve"> </w:t>
      </w:r>
      <w:r>
        <w:rPr>
          <w:bCs/>
          <w:shd w:val="clear" w:color="auto" w:fill="FAFAFA"/>
          <w:lang w:val="uk-UA"/>
        </w:rPr>
        <w:t>URL :</w:t>
      </w:r>
    </w:p>
    <w:p w14:paraId="08CB40D5" w14:textId="77777777" w:rsidR="00244FA2" w:rsidRDefault="007B04E3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hyperlink r:id="rId6" w:history="1">
        <w:r w:rsidR="00244FA2" w:rsidRPr="00244FA2">
          <w:rPr>
            <w:rStyle w:val="a6"/>
            <w:bCs/>
            <w:shd w:val="clear" w:color="auto" w:fill="FAFAFA"/>
            <w:lang w:val="uk-UA"/>
          </w:rPr>
          <w:t>https://repository.tdmu.edu.ua/bitstream/handle/1/8676/lik_masazh.pdf?sequence=1</w:t>
        </w:r>
      </w:hyperlink>
    </w:p>
    <w:p w14:paraId="7882EBE4" w14:textId="77777777" w:rsidR="00244FA2" w:rsidRPr="007B04E3" w:rsidRDefault="00244FA2" w:rsidP="00244FA2">
      <w:pPr>
        <w:spacing w:line="288" w:lineRule="auto"/>
        <w:jc w:val="both"/>
        <w:rPr>
          <w:bCs/>
          <w:shd w:val="clear" w:color="auto" w:fill="FAFAFA"/>
          <w:lang w:val="ru-RU"/>
        </w:rPr>
      </w:pPr>
      <w:r w:rsidRPr="007B04E3">
        <w:rPr>
          <w:bCs/>
          <w:shd w:val="clear" w:color="auto" w:fill="FAFAFA"/>
          <w:lang w:val="ru-RU"/>
        </w:rPr>
        <w:t>3</w:t>
      </w:r>
      <w:r>
        <w:rPr>
          <w:bCs/>
          <w:shd w:val="clear" w:color="auto" w:fill="FAFAFA"/>
          <w:lang w:val="uk-UA"/>
        </w:rPr>
        <w:t xml:space="preserve">. </w:t>
      </w:r>
      <w:r w:rsidRPr="00244FA2">
        <w:rPr>
          <w:bCs/>
          <w:shd w:val="clear" w:color="auto" w:fill="FAFAFA"/>
          <w:lang w:val="uk-UA"/>
        </w:rPr>
        <w:t>Дарійчук С. В. Основи масажу та самомасажу : навч. метод. посібник. Чернівці : Чернівецький нац. ун-т, 2018.184 с.</w:t>
      </w:r>
      <w:r w:rsidRPr="007B04E3">
        <w:rPr>
          <w:bCs/>
          <w:shd w:val="clear" w:color="auto" w:fill="FAFAFA"/>
          <w:lang w:val="ru-RU"/>
        </w:rPr>
        <w:t xml:space="preserve"> </w:t>
      </w:r>
      <w:r>
        <w:rPr>
          <w:bCs/>
          <w:shd w:val="clear" w:color="auto" w:fill="FAFAFA"/>
          <w:lang w:val="uk-UA"/>
        </w:rPr>
        <w:t>URL :</w:t>
      </w:r>
    </w:p>
    <w:p w14:paraId="51A072BA" w14:textId="77777777" w:rsidR="00244FA2" w:rsidRPr="00244FA2" w:rsidRDefault="007B04E3" w:rsidP="00244FA2">
      <w:pPr>
        <w:spacing w:line="288" w:lineRule="auto"/>
        <w:jc w:val="both"/>
        <w:rPr>
          <w:bCs/>
          <w:shd w:val="clear" w:color="auto" w:fill="FAFAFA"/>
          <w:lang w:val="uk-UA"/>
        </w:rPr>
      </w:pPr>
      <w:hyperlink r:id="rId7" w:history="1">
        <w:r w:rsidR="00244FA2" w:rsidRPr="00244FA2">
          <w:rPr>
            <w:rStyle w:val="a6"/>
            <w:bCs/>
            <w:shd w:val="clear" w:color="auto" w:fill="FAFAFA"/>
            <w:lang w:val="uk-UA"/>
          </w:rPr>
          <w:t>https://archer.chnu.edu.ua/xmlui/bitstream/handle/123456789/3566/%D0%9E%D1%81%D0%BD%D0%BE%D0%B2%D0%B8%20%D0%BC%D0%B0%D1%81%D0%B0%D0%B6%D1%83%20%D1%82%D0%B0%20%D1%81%D0%B0%D0%BC%D0%BE%D0%BC%D0%B0%D1%81%D0%B0%D0%B6%D1%83.pdf?sequence=1&amp;isAllowed=y</w:t>
        </w:r>
      </w:hyperlink>
      <w:r w:rsidR="00244FA2" w:rsidRPr="00244FA2">
        <w:rPr>
          <w:bCs/>
          <w:shd w:val="clear" w:color="auto" w:fill="FAFAFA"/>
          <w:lang w:val="uk-UA"/>
        </w:rPr>
        <w:t xml:space="preserve"> </w:t>
      </w:r>
    </w:p>
    <w:p w14:paraId="135E2ECD" w14:textId="77777777" w:rsidR="00244FA2" w:rsidRPr="00244FA2" w:rsidRDefault="00244FA2" w:rsidP="00244FA2">
      <w:pPr>
        <w:shd w:val="clear" w:color="auto" w:fill="FFFFFF"/>
        <w:spacing w:line="288" w:lineRule="auto"/>
        <w:jc w:val="both"/>
        <w:outlineLvl w:val="0"/>
        <w:rPr>
          <w:bCs/>
          <w:shd w:val="clear" w:color="auto" w:fill="FAFAFA"/>
        </w:rPr>
      </w:pPr>
      <w:r w:rsidRPr="007B04E3">
        <w:rPr>
          <w:bCs/>
          <w:color w:val="000000"/>
          <w:lang w:val="ru-RU"/>
        </w:rPr>
        <w:t xml:space="preserve">4. </w:t>
      </w:r>
      <w:r w:rsidRPr="00244FA2">
        <w:rPr>
          <w:bCs/>
          <w:shd w:val="clear" w:color="auto" w:fill="FAFAFA"/>
          <w:lang w:val="uk-UA"/>
        </w:rPr>
        <w:t>Масаж : анот. бібліогр. покажч. трьома мовами / уклад. Ірина Свістельник. Львів : [б. в.], 2015. 66 с.</w:t>
      </w:r>
      <w:r>
        <w:rPr>
          <w:bCs/>
          <w:shd w:val="clear" w:color="auto" w:fill="FAFAFA"/>
        </w:rPr>
        <w:t xml:space="preserve"> </w:t>
      </w:r>
      <w:r>
        <w:rPr>
          <w:bCs/>
          <w:shd w:val="clear" w:color="auto" w:fill="FAFAFA"/>
          <w:lang w:val="uk-UA"/>
        </w:rPr>
        <w:t>URL :</w:t>
      </w:r>
    </w:p>
    <w:p w14:paraId="1F363129" w14:textId="77777777" w:rsidR="00244FA2" w:rsidRPr="00244FA2" w:rsidRDefault="007B04E3" w:rsidP="00244FA2">
      <w:pPr>
        <w:shd w:val="clear" w:color="auto" w:fill="FFFFFF"/>
        <w:spacing w:line="288" w:lineRule="auto"/>
        <w:jc w:val="both"/>
        <w:outlineLvl w:val="0"/>
        <w:rPr>
          <w:bCs/>
          <w:shd w:val="clear" w:color="auto" w:fill="FAFAFA"/>
          <w:lang w:val="uk-UA"/>
        </w:rPr>
      </w:pPr>
      <w:hyperlink r:id="rId8" w:history="1">
        <w:r w:rsidR="00244FA2" w:rsidRPr="00244FA2">
          <w:rPr>
            <w:rStyle w:val="a6"/>
            <w:bCs/>
            <w:shd w:val="clear" w:color="auto" w:fill="FAFAFA"/>
            <w:lang w:val="uk-UA"/>
          </w:rPr>
          <w:t>https://repository.ldufk.edu.ua/bitstream/34606048/365/1/masazh_pokazhchyk.pdf</w:t>
        </w:r>
      </w:hyperlink>
      <w:r w:rsidR="00244FA2" w:rsidRPr="00244FA2">
        <w:rPr>
          <w:bCs/>
          <w:shd w:val="clear" w:color="auto" w:fill="FAFAFA"/>
          <w:lang w:val="uk-UA"/>
        </w:rPr>
        <w:t xml:space="preserve"> </w:t>
      </w:r>
    </w:p>
    <w:p w14:paraId="7D08BEB1" w14:textId="77777777" w:rsidR="00244FA2" w:rsidRPr="00244FA2" w:rsidRDefault="00244FA2" w:rsidP="00244FA2">
      <w:pPr>
        <w:shd w:val="clear" w:color="auto" w:fill="FFFFFF"/>
        <w:spacing w:line="288" w:lineRule="auto"/>
        <w:jc w:val="both"/>
        <w:outlineLvl w:val="0"/>
        <w:rPr>
          <w:bCs/>
          <w:shd w:val="clear" w:color="auto" w:fill="FAFAFA"/>
          <w:lang w:val="uk-UA"/>
        </w:rPr>
      </w:pPr>
      <w:r w:rsidRPr="00244FA2">
        <w:rPr>
          <w:bCs/>
          <w:shd w:val="clear" w:color="auto" w:fill="FAFAFA"/>
          <w:lang w:val="uk-UA"/>
        </w:rPr>
        <w:t>5. Книги з масажу</w:t>
      </w:r>
      <w:r>
        <w:rPr>
          <w:bCs/>
          <w:shd w:val="clear" w:color="auto" w:fill="FAFAFA"/>
          <w:lang w:val="uk-UA"/>
        </w:rPr>
        <w:t>. URL :</w:t>
      </w:r>
      <w:r w:rsidRPr="00244FA2">
        <w:rPr>
          <w:bCs/>
          <w:shd w:val="clear" w:color="auto" w:fill="FAFAFA"/>
          <w:lang w:val="uk-UA"/>
        </w:rPr>
        <w:t xml:space="preserve"> </w:t>
      </w:r>
      <w:hyperlink r:id="rId9" w:history="1">
        <w:r w:rsidRPr="00244FA2">
          <w:rPr>
            <w:rStyle w:val="a6"/>
            <w:bCs/>
            <w:shd w:val="clear" w:color="auto" w:fill="FAFAFA"/>
            <w:lang w:val="uk-UA"/>
          </w:rPr>
          <w:t>https://booksmed.info/massazh/</w:t>
        </w:r>
      </w:hyperlink>
      <w:r w:rsidRPr="00244FA2">
        <w:rPr>
          <w:bCs/>
          <w:shd w:val="clear" w:color="auto" w:fill="FAFAFA"/>
          <w:lang w:val="uk-UA"/>
        </w:rPr>
        <w:t xml:space="preserve"> </w:t>
      </w:r>
    </w:p>
    <w:p w14:paraId="53889378" w14:textId="77777777" w:rsidR="00244FA2" w:rsidRPr="00244FA2" w:rsidRDefault="00244FA2" w:rsidP="00244FA2">
      <w:pPr>
        <w:pStyle w:val="a4"/>
        <w:spacing w:line="288" w:lineRule="auto"/>
        <w:ind w:firstLine="0"/>
        <w:rPr>
          <w:sz w:val="24"/>
          <w:szCs w:val="24"/>
          <w:lang w:val="uk-UA"/>
        </w:rPr>
      </w:pPr>
    </w:p>
    <w:p w14:paraId="398E5682" w14:textId="77777777" w:rsidR="000A1855" w:rsidRPr="00244FA2" w:rsidRDefault="000A1855" w:rsidP="00244FA2">
      <w:pPr>
        <w:spacing w:line="288" w:lineRule="auto"/>
        <w:jc w:val="both"/>
        <w:rPr>
          <w:bCs/>
          <w:color w:val="000000"/>
          <w:lang w:val="uk-UA"/>
        </w:rPr>
      </w:pPr>
    </w:p>
    <w:p w14:paraId="249992FE" w14:textId="77777777" w:rsidR="000A1855" w:rsidRPr="00244FA2" w:rsidRDefault="000A1855" w:rsidP="00244FA2">
      <w:pPr>
        <w:spacing w:line="288" w:lineRule="auto"/>
        <w:jc w:val="both"/>
        <w:rPr>
          <w:bCs/>
          <w:color w:val="000000"/>
          <w:lang w:val="uk-UA"/>
        </w:rPr>
      </w:pPr>
    </w:p>
    <w:p w14:paraId="32A8E4FA" w14:textId="77777777" w:rsidR="000A1855" w:rsidRPr="00244FA2" w:rsidRDefault="000A1855" w:rsidP="00244FA2">
      <w:pPr>
        <w:pStyle w:val="a3"/>
        <w:spacing w:line="288" w:lineRule="auto"/>
        <w:ind w:left="0"/>
        <w:jc w:val="both"/>
        <w:rPr>
          <w:bCs/>
          <w:color w:val="000000"/>
          <w:lang w:val="uk-UA"/>
        </w:rPr>
      </w:pPr>
    </w:p>
    <w:p w14:paraId="14652855" w14:textId="77777777" w:rsidR="00130C43" w:rsidRPr="007B04E3" w:rsidRDefault="00130C43" w:rsidP="00244FA2">
      <w:pPr>
        <w:spacing w:line="288" w:lineRule="auto"/>
        <w:rPr>
          <w:lang w:val="ru-RU"/>
        </w:rPr>
      </w:pPr>
    </w:p>
    <w:sectPr w:rsidR="00130C43" w:rsidRPr="007B04E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910"/>
    <w:rsid w:val="000A1855"/>
    <w:rsid w:val="00130C43"/>
    <w:rsid w:val="0016427B"/>
    <w:rsid w:val="00244FA2"/>
    <w:rsid w:val="007B04E3"/>
    <w:rsid w:val="00942D51"/>
    <w:rsid w:val="009D6910"/>
    <w:rsid w:val="00AF598E"/>
    <w:rsid w:val="00F6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F35"/>
  <w15:docId w15:val="{91F88E81-7766-4CFA-B453-A8F7CA0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910"/>
    <w:pPr>
      <w:spacing w:after="0" w:line="240" w:lineRule="auto"/>
    </w:pPr>
    <w:rPr>
      <w:rFonts w:eastAsia="MS Mincho"/>
      <w:szCs w:val="24"/>
      <w:lang w:val="en-US"/>
    </w:rPr>
  </w:style>
  <w:style w:type="paragraph" w:styleId="2">
    <w:name w:val="heading 2"/>
    <w:basedOn w:val="a"/>
    <w:next w:val="a"/>
    <w:link w:val="20"/>
    <w:qFormat/>
    <w:rsid w:val="009D6910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9D6910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9D6910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9D6910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9D6910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6910"/>
    <w:rPr>
      <w:rFonts w:ascii="Calibri" w:eastAsia="MS Gothic" w:hAnsi="Calibri"/>
      <w:color w:val="365F9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9D6910"/>
    <w:rPr>
      <w:rFonts w:ascii="Calibri" w:eastAsia="MS Gothic" w:hAnsi="Calibri"/>
      <w:color w:val="243F60"/>
      <w:szCs w:val="24"/>
      <w:lang w:val="en-US"/>
    </w:rPr>
  </w:style>
  <w:style w:type="character" w:customStyle="1" w:styleId="40">
    <w:name w:val="Заголовок 4 Знак"/>
    <w:basedOn w:val="a0"/>
    <w:link w:val="4"/>
    <w:rsid w:val="009D6910"/>
    <w:rPr>
      <w:rFonts w:ascii="Calibri" w:eastAsia="MS Gothic" w:hAnsi="Calibri"/>
      <w:i/>
      <w:iCs/>
      <w:color w:val="365F91"/>
      <w:szCs w:val="24"/>
      <w:lang w:val="en-US"/>
    </w:rPr>
  </w:style>
  <w:style w:type="character" w:customStyle="1" w:styleId="50">
    <w:name w:val="Заголовок 5 Знак"/>
    <w:basedOn w:val="a0"/>
    <w:link w:val="5"/>
    <w:rsid w:val="009D6910"/>
    <w:rPr>
      <w:rFonts w:ascii="Calibri" w:eastAsia="MS Gothic" w:hAnsi="Calibri"/>
      <w:color w:val="365F91"/>
      <w:szCs w:val="24"/>
      <w:lang w:val="en-US"/>
    </w:rPr>
  </w:style>
  <w:style w:type="character" w:customStyle="1" w:styleId="60">
    <w:name w:val="Заголовок 6 Знак"/>
    <w:basedOn w:val="a0"/>
    <w:link w:val="6"/>
    <w:rsid w:val="009D6910"/>
    <w:rPr>
      <w:rFonts w:ascii="Calibri" w:eastAsia="MS Gothic" w:hAnsi="Calibri"/>
      <w:color w:val="243F60"/>
      <w:szCs w:val="24"/>
      <w:lang w:val="en-US"/>
    </w:rPr>
  </w:style>
  <w:style w:type="paragraph" w:styleId="a3">
    <w:name w:val="List Paragraph"/>
    <w:basedOn w:val="a"/>
    <w:uiPriority w:val="34"/>
    <w:qFormat/>
    <w:rsid w:val="000A1855"/>
    <w:pPr>
      <w:ind w:left="720"/>
      <w:contextualSpacing/>
    </w:pPr>
  </w:style>
  <w:style w:type="paragraph" w:styleId="a4">
    <w:name w:val="Body Text Indent"/>
    <w:basedOn w:val="a"/>
    <w:link w:val="a5"/>
    <w:rsid w:val="000A1855"/>
    <w:pPr>
      <w:suppressAutoHyphens/>
      <w:ind w:firstLine="295"/>
      <w:jc w:val="both"/>
    </w:pPr>
    <w:rPr>
      <w:rFonts w:eastAsia="Times New Roman"/>
      <w:sz w:val="19"/>
      <w:szCs w:val="19"/>
      <w:lang w:val="ru-RU" w:eastAsia="ar-SA"/>
    </w:rPr>
  </w:style>
  <w:style w:type="character" w:customStyle="1" w:styleId="a5">
    <w:name w:val="Основной текст с отступом Знак"/>
    <w:basedOn w:val="a0"/>
    <w:link w:val="a4"/>
    <w:rsid w:val="000A1855"/>
    <w:rPr>
      <w:rFonts w:eastAsia="Times New Roman"/>
      <w:sz w:val="19"/>
      <w:szCs w:val="19"/>
      <w:lang w:eastAsia="ar-SA"/>
    </w:rPr>
  </w:style>
  <w:style w:type="character" w:styleId="a6">
    <w:name w:val="Hyperlink"/>
    <w:basedOn w:val="a0"/>
    <w:uiPriority w:val="99"/>
    <w:unhideWhenUsed/>
    <w:rsid w:val="000A1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ldufk.edu.ua/bitstream/34606048/365/1/masazh_pokazhchy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er.chnu.edu.ua/xmlui/bitstream/handle/123456789/3566/%D0%9E%D1%81%D0%BD%D0%BE%D0%B2%D0%B8%20%D0%BC%D0%B0%D1%81%D0%B0%D0%B6%D1%83%20%D1%82%D0%B0%20%D1%81%D0%B0%D0%BC%D0%BE%D0%BC%D0%B0%D1%81%D0%B0%D0%B6%D1%83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tdmu.edu.ua/bitstream/handle/1/8676/lik_masazh.pdf?sequence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spu.edu.ua/faculty/sport/doc/metod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med.info/massa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2200</Characters>
  <Application>Microsoft Office Word</Application>
  <DocSecurity>0</DocSecurity>
  <Lines>18</Lines>
  <Paragraphs>5</Paragraphs>
  <ScaleCrop>false</ScaleCrop>
  <Company>DG Win&amp;Soft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Бессарабова</cp:lastModifiedBy>
  <cp:revision>5</cp:revision>
  <dcterms:created xsi:type="dcterms:W3CDTF">2020-09-09T18:52:00Z</dcterms:created>
  <dcterms:modified xsi:type="dcterms:W3CDTF">2023-01-29T20:01:00Z</dcterms:modified>
</cp:coreProperties>
</file>