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8B" w:rsidRDefault="00810B8B" w:rsidP="00810B8B">
      <w:pPr>
        <w:pStyle w:val="240"/>
        <w:shd w:val="clear" w:color="auto" w:fill="auto"/>
        <w:spacing w:after="364" w:line="370" w:lineRule="exact"/>
        <w:ind w:left="60"/>
        <w:jc w:val="center"/>
        <w:rPr>
          <w:rStyle w:val="24100"/>
          <w:b/>
          <w:sz w:val="28"/>
          <w:szCs w:val="28"/>
          <w:lang w:val="uk-UA"/>
        </w:rPr>
      </w:pPr>
      <w:r w:rsidRPr="00A2128C">
        <w:rPr>
          <w:rStyle w:val="24100"/>
          <w:b/>
          <w:sz w:val="28"/>
          <w:szCs w:val="28"/>
        </w:rPr>
        <w:t xml:space="preserve">ВИДИ ДЕРЖАВНОЇ </w:t>
      </w:r>
      <w:proofErr w:type="gramStart"/>
      <w:r w:rsidRPr="00A2128C">
        <w:rPr>
          <w:rStyle w:val="24100"/>
          <w:b/>
          <w:sz w:val="28"/>
          <w:szCs w:val="28"/>
        </w:rPr>
        <w:t>П</w:t>
      </w:r>
      <w:proofErr w:type="gramEnd"/>
      <w:r w:rsidRPr="00A2128C">
        <w:rPr>
          <w:rStyle w:val="24100"/>
          <w:b/>
          <w:sz w:val="28"/>
          <w:szCs w:val="28"/>
        </w:rPr>
        <w:t xml:space="preserve">ІДТРИМКИ МАЛОГО І СЕРЕДНЬОГО ПІДПРИЄМНИЦТВА В </w:t>
      </w:r>
      <w:r w:rsidRPr="00A2128C">
        <w:rPr>
          <w:rStyle w:val="24100"/>
          <w:b/>
          <w:sz w:val="28"/>
          <w:szCs w:val="28"/>
          <w:lang w:val="uk-UA"/>
        </w:rPr>
        <w:t>УКРАЇНІ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9511"/>
      </w:tblGrid>
      <w:tr w:rsidR="00810B8B" w:rsidRPr="00810B8B" w:rsidTr="003B3627">
        <w:tc>
          <w:tcPr>
            <w:tcW w:w="9511" w:type="dxa"/>
          </w:tcPr>
          <w:p w:rsidR="00810B8B" w:rsidRPr="00C94BA9" w:rsidRDefault="00810B8B" w:rsidP="003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та напрями дій у рамках реалізації виду підтримки</w:t>
            </w:r>
          </w:p>
          <w:p w:rsidR="00810B8B" w:rsidRDefault="00810B8B" w:rsidP="003B3627">
            <w:pPr>
              <w:jc w:val="center"/>
              <w:rPr>
                <w:b/>
                <w:lang w:val="uk-UA"/>
              </w:rPr>
            </w:pPr>
            <w:r w:rsidRPr="00C94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(заходи і механізми реалізації та надання підтримки)</w:t>
            </w:r>
          </w:p>
        </w:tc>
      </w:tr>
      <w:tr w:rsidR="00810B8B" w:rsidTr="003B3627">
        <w:trPr>
          <w:trHeight w:val="309"/>
        </w:trPr>
        <w:tc>
          <w:tcPr>
            <w:tcW w:w="9511" w:type="dxa"/>
          </w:tcPr>
          <w:p w:rsidR="00810B8B" w:rsidRDefault="00810B8B" w:rsidP="003B3627">
            <w:pPr>
              <w:pStyle w:val="240"/>
              <w:shd w:val="clear" w:color="auto" w:fill="auto"/>
              <w:spacing w:line="370" w:lineRule="exac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810B8B" w:rsidTr="003B3627">
        <w:tc>
          <w:tcPr>
            <w:tcW w:w="9511" w:type="dxa"/>
          </w:tcPr>
          <w:p w:rsidR="00810B8B" w:rsidRPr="00A15800" w:rsidRDefault="00810B8B" w:rsidP="003B3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фінансово-кредитна і кредитно-гарантійна підтримка</w:t>
            </w:r>
          </w:p>
        </w:tc>
      </w:tr>
      <w:tr w:rsidR="00810B8B" w:rsidTr="003B3627">
        <w:tc>
          <w:tcPr>
            <w:tcW w:w="9511" w:type="dxa"/>
          </w:tcPr>
          <w:p w:rsidR="00810B8B" w:rsidRPr="00F610C1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кредитних ліній для малого і середнього підприємництва під   відносно низькі відсотки (кошти від міжнародних фінансових організацій  позичаються під державні гарантії державними банками, які надалі від  свого імені кредитують проекти з мультиплікативним ефектом  у реальній економіці (пріоритетні сфери: транзитивна інфраструктура, агропромисловий сектор ); умови надання державних гарантій – не   більше 80 % від суми позики, обсяг гарантій – не більше 1 % ВВП</w:t>
            </w:r>
          </w:p>
        </w:tc>
      </w:tr>
      <w:tr w:rsidR="00810B8B" w:rsidTr="003B3627">
        <w:tc>
          <w:tcPr>
            <w:tcW w:w="9511" w:type="dxa"/>
          </w:tcPr>
          <w:p w:rsidR="00810B8B" w:rsidRPr="00F610C1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1">
              <w:rPr>
                <w:rFonts w:ascii="Times New Roman" w:hAnsi="Times New Roman" w:cs="Times New Roman"/>
                <w:sz w:val="28"/>
                <w:szCs w:val="28"/>
              </w:rPr>
              <w:t>реалізація в рамках державно-приватного партнерства малих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</w:rPr>
              <w:t xml:space="preserve">інвестиційних проектів, які мають важливе </w:t>
            </w:r>
            <w:proofErr w:type="gramStart"/>
            <w:r w:rsidRPr="00F610C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610C1">
              <w:rPr>
                <w:rFonts w:ascii="Times New Roman" w:hAnsi="Times New Roman" w:cs="Times New Roman"/>
                <w:sz w:val="28"/>
                <w:szCs w:val="28"/>
              </w:rPr>
              <w:t>іально-економічне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Style w:val="7"/>
                <w:rFonts w:eastAsiaTheme="minorHAnsi"/>
                <w:sz w:val="28"/>
                <w:szCs w:val="28"/>
              </w:rPr>
              <w:t>значення для розвитку окремих регіонів</w:t>
            </w:r>
          </w:p>
        </w:tc>
      </w:tr>
      <w:tr w:rsidR="00810B8B" w:rsidTr="003B3627">
        <w:tc>
          <w:tcPr>
            <w:tcW w:w="9511" w:type="dxa"/>
          </w:tcPr>
          <w:p w:rsidR="00810B8B" w:rsidRPr="00F610C1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1"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компенсація витрат малих і середніх </w:t>
            </w:r>
            <w:proofErr w:type="gramStart"/>
            <w:r w:rsidRPr="00F61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10C1">
              <w:rPr>
                <w:rFonts w:ascii="Times New Roman" w:hAnsi="Times New Roman" w:cs="Times New Roman"/>
                <w:sz w:val="28"/>
                <w:szCs w:val="28"/>
              </w:rPr>
              <w:t>ідприємств на сплату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Style w:val="7"/>
                <w:rFonts w:eastAsiaTheme="minorHAnsi"/>
                <w:sz w:val="28"/>
                <w:szCs w:val="28"/>
              </w:rPr>
              <w:t>відсотків за кредитами</w:t>
            </w:r>
          </w:p>
        </w:tc>
      </w:tr>
      <w:tr w:rsidR="00810B8B" w:rsidTr="003B3627">
        <w:tc>
          <w:tcPr>
            <w:tcW w:w="9511" w:type="dxa"/>
          </w:tcPr>
          <w:p w:rsidR="00810B8B" w:rsidRPr="00F610C1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одноразова участь держави у відшкодуванні частини витрат суб'єктів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малого і середнього підприємництва на купівлю патентів, придбання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ліцензій, франшиз тощо для виробництва товарів імпортозаміщення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прямої бюджетної підтримки з поверненням коштів до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Style w:val="7"/>
                <w:rFonts w:eastAsiaTheme="minorHAnsi"/>
                <w:sz w:val="28"/>
                <w:szCs w:val="28"/>
                <w:lang w:val="uk-UA"/>
              </w:rPr>
              <w:t>через певний час після налагодження виробництва</w:t>
            </w:r>
          </w:p>
        </w:tc>
      </w:tr>
      <w:tr w:rsidR="00810B8B" w:rsidTr="003B3627">
        <w:trPr>
          <w:trHeight w:val="1612"/>
        </w:trPr>
        <w:tc>
          <w:tcPr>
            <w:tcW w:w="9511" w:type="dxa"/>
          </w:tcPr>
          <w:p w:rsidR="00810B8B" w:rsidRPr="00F610C1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довгострокових коштів недержавних пенсійних фондів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фінансових установ зі страхування життя на виконання інвестиційних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проектів, що здійснюються суб'єктами малого і середнього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за умови надання зазначеним фінансовим організаціям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C1">
              <w:rPr>
                <w:rStyle w:val="7"/>
                <w:rFonts w:eastAsiaTheme="minorHAnsi"/>
                <w:sz w:val="28"/>
                <w:szCs w:val="28"/>
                <w:lang w:val="uk-UA"/>
              </w:rPr>
              <w:t>пільги з податку на прибуток від такої інвестиційної діяльності</w:t>
            </w:r>
          </w:p>
        </w:tc>
      </w:tr>
      <w:tr w:rsidR="00810B8B" w:rsidTr="003B3627">
        <w:trPr>
          <w:trHeight w:val="40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державно-приватне партнерство з метою виконання малих інвестиційних</w:t>
            </w:r>
          </w:p>
          <w:p w:rsidR="00810B8B" w:rsidRPr="00352A82" w:rsidRDefault="00810B8B" w:rsidP="003B3627">
            <w:pPr>
              <w:spacing w:line="322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 xml:space="preserve">проектів, що мають важливе </w:t>
            </w:r>
            <w:proofErr w:type="gramStart"/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іально-економічне значення 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>розвитку окремих регіонів</w:t>
            </w:r>
          </w:p>
        </w:tc>
      </w:tr>
      <w:tr w:rsidR="00810B8B" w:rsidTr="003B3627">
        <w:trPr>
          <w:trHeight w:val="68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вдосконалення законодавчого забезпечення діяльності та стимулювання</w:t>
            </w:r>
          </w:p>
          <w:p w:rsidR="00810B8B" w:rsidRPr="00352A82" w:rsidRDefault="00810B8B" w:rsidP="003B3627">
            <w:pPr>
              <w:spacing w:line="322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комерційних банків і небанківських фінансових установ до кредитування</w:t>
            </w:r>
          </w:p>
          <w:p w:rsidR="00810B8B" w:rsidRPr="00352A82" w:rsidRDefault="00810B8B" w:rsidP="003B3627">
            <w:pPr>
              <w:spacing w:line="322" w:lineRule="exact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 xml:space="preserve">і мікрокредитування суб'єктів малого і середнього </w:t>
            </w:r>
            <w:proofErr w:type="gramStart"/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ідприємництва,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>громадян, що започатковують власну справу</w:t>
            </w: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352A82" w:rsidRDefault="00810B8B" w:rsidP="003B3627">
            <w:pPr>
              <w:spacing w:line="30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суб'єктів малого підприємництва в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отриманні мікрокредитів, у тому числі за рахунок спрощення порядку їх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надання і процедури їх адміністрування, зменшення відсоткових ставок,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збільшення строків користування кредитними ресурсами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8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залучення міжнародних організацій до кредитування суб'єктів малого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 xml:space="preserve">середнього </w:t>
            </w:r>
            <w:proofErr w:type="gramStart"/>
            <w:r w:rsidRPr="00352A82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7"/>
                <w:rFonts w:eastAsiaTheme="minorHAnsi"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44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80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впровадження нових фінансових інструментів підтримки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суб'єктів малого і середнього підприємництва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352A82" w:rsidRDefault="00810B8B" w:rsidP="003B3627">
            <w:pPr>
              <w:spacing w:line="312" w:lineRule="exact"/>
              <w:ind w:left="8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сприяння створенню і діяльності фондів кредитних поручительств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 xml:space="preserve">суб'єктів малого і середнього </w:t>
            </w:r>
            <w:proofErr w:type="gramStart"/>
            <w:r w:rsidRPr="00352A82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7"/>
                <w:rFonts w:eastAsiaTheme="minorHAnsi"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1256"/>
        </w:trPr>
        <w:tc>
          <w:tcPr>
            <w:tcW w:w="9511" w:type="dxa"/>
          </w:tcPr>
          <w:p w:rsidR="00810B8B" w:rsidRPr="00352A82" w:rsidRDefault="00810B8B" w:rsidP="003B3627">
            <w:pPr>
              <w:spacing w:line="31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гарантії та поручительств за кредитами суб'єктів малого і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середнього підприємництва, в тому числі створення загальнодержавної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мережі установ з кредитно-гарантійної підтримки і страхування кредитів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для с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>у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б'єктів малого і середнього підприємництва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352A82" w:rsidRDefault="00810B8B" w:rsidP="003B3627">
            <w:pPr>
              <w:spacing w:line="250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надання кредиті</w:t>
            </w:r>
            <w:proofErr w:type="gramStart"/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, у тому числі мікрокредитів, для започаткування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>ведення власної справи</w:t>
            </w: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10B8B" w:rsidTr="003B3627">
        <w:trPr>
          <w:trHeight w:val="1263"/>
        </w:trPr>
        <w:tc>
          <w:tcPr>
            <w:tcW w:w="9511" w:type="dxa"/>
          </w:tcPr>
          <w:p w:rsidR="00810B8B" w:rsidRPr="00352A82" w:rsidRDefault="00810B8B" w:rsidP="003B3627">
            <w:pPr>
              <w:spacing w:line="317" w:lineRule="exact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 xml:space="preserve">підтримка надання позик на придбання 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 xml:space="preserve">і впровадження нових технологій 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кредитування венчурних малих і середніх підприємств під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низькі відсотки шляхом створення Українського державного венчурного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фонду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810B8B" w:rsidTr="003B3627">
        <w:trPr>
          <w:trHeight w:val="560"/>
        </w:trPr>
        <w:tc>
          <w:tcPr>
            <w:tcW w:w="9511" w:type="dxa"/>
          </w:tcPr>
          <w:p w:rsidR="00810B8B" w:rsidRPr="00352A82" w:rsidRDefault="00810B8B" w:rsidP="003B3627">
            <w:pPr>
              <w:spacing w:line="317" w:lineRule="exact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ечення часткової компенсації лізингових, факторингових платежів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платежів за користування гарантіями для суб'єктів малого і середнього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підприємництва</w:t>
            </w:r>
          </w:p>
        </w:tc>
      </w:tr>
      <w:tr w:rsidR="00810B8B" w:rsidTr="003B3627">
        <w:trPr>
          <w:trHeight w:val="1280"/>
        </w:trPr>
        <w:tc>
          <w:tcPr>
            <w:tcW w:w="9511" w:type="dxa"/>
          </w:tcPr>
          <w:p w:rsidR="00810B8B" w:rsidRPr="00352A82" w:rsidRDefault="00810B8B" w:rsidP="003B3627">
            <w:pPr>
              <w:spacing w:line="317" w:lineRule="exact"/>
              <w:ind w:left="80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часткова компенсація (відшкодування) відсоткових ставок за кредитами,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соціально орієнтованої підприємницької діяльності,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реалізації проектів, пріоритетних для розвитку і зайнятості місцевих гро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мад, задоволення їх соціально-економічних, культурних та інших потреб</w:t>
            </w:r>
          </w:p>
        </w:tc>
      </w:tr>
      <w:tr w:rsidR="00810B8B" w:rsidTr="003B3627">
        <w:trPr>
          <w:trHeight w:val="600"/>
        </w:trPr>
        <w:tc>
          <w:tcPr>
            <w:tcW w:w="9511" w:type="dxa"/>
          </w:tcPr>
          <w:p w:rsidR="00810B8B" w:rsidRPr="00352A82" w:rsidRDefault="00810B8B" w:rsidP="003B3627">
            <w:pPr>
              <w:spacing w:line="317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компенсація видатків на розвиток кооперації між суб'єктами малого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 xml:space="preserve">середнього </w:t>
            </w:r>
            <w:proofErr w:type="gramStart"/>
            <w:r w:rsidRPr="00352A82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7"/>
                <w:rFonts w:eastAsiaTheme="minorHAnsi"/>
                <w:sz w:val="28"/>
                <w:szCs w:val="28"/>
              </w:rPr>
              <w:t>ідприємництва та великими підприємствами</w:t>
            </w:r>
          </w:p>
        </w:tc>
      </w:tr>
      <w:tr w:rsidR="00810B8B" w:rsidTr="003B3627">
        <w:trPr>
          <w:trHeight w:val="66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фінансово-кредитна і кредитно-гарантійна підтримка впровадження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енергозберігаючих та екологічно чистих технологій,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енергоощадної і екологічної продукції</w:t>
            </w:r>
          </w:p>
        </w:tc>
      </w:tr>
      <w:tr w:rsidR="00810B8B" w:rsidTr="003B3627">
        <w:trPr>
          <w:trHeight w:val="680"/>
        </w:trPr>
        <w:tc>
          <w:tcPr>
            <w:tcW w:w="9511" w:type="dxa"/>
          </w:tcPr>
          <w:p w:rsidR="00810B8B" w:rsidRPr="00352A82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352A82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247"/>
        </w:trPr>
        <w:tc>
          <w:tcPr>
            <w:tcW w:w="9511" w:type="dxa"/>
          </w:tcPr>
          <w:p w:rsidR="00810B8B" w:rsidRPr="00352A82" w:rsidRDefault="00810B8B" w:rsidP="003B3627">
            <w:pPr>
              <w:spacing w:line="31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A82">
              <w:rPr>
                <w:rStyle w:val="33"/>
                <w:rFonts w:eastAsiaTheme="minorHAnsi"/>
                <w:b/>
                <w:sz w:val="28"/>
                <w:szCs w:val="28"/>
              </w:rPr>
              <w:t xml:space="preserve">Державна інформаційна </w:t>
            </w:r>
            <w:proofErr w:type="gramStart"/>
            <w:r w:rsidRPr="00352A82">
              <w:rPr>
                <w:rStyle w:val="33"/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33"/>
                <w:rFonts w:eastAsiaTheme="minorHAnsi"/>
                <w:b/>
                <w:sz w:val="28"/>
                <w:szCs w:val="28"/>
              </w:rPr>
              <w:t>ідтримка</w:t>
            </w:r>
          </w:p>
        </w:tc>
      </w:tr>
      <w:tr w:rsidR="00810B8B" w:rsidTr="003B3627">
        <w:trPr>
          <w:trHeight w:val="2180"/>
        </w:trPr>
        <w:tc>
          <w:tcPr>
            <w:tcW w:w="9511" w:type="dxa"/>
          </w:tcPr>
          <w:p w:rsidR="00810B8B" w:rsidRPr="000B2D3B" w:rsidRDefault="00810B8B" w:rsidP="003B3627">
            <w:pPr>
              <w:spacing w:line="31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забезпечення функціонування державних, регіональних і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місцевих інформаційних систем, інтегрованих в єдину інформаційну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систему, що включає: національний веб-портал (з регіональними і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місцевими сегментами) з питань реалізації державної політики розвитку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малого і середнього підприємництва; рубрики з питань підприємництва</w:t>
            </w: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офіційних веб-сайтах органів викона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вчої влади і органів 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самоврядування; інформаційно-телекомунікаційні мережі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 xml:space="preserve">; </w:t>
            </w:r>
          </w:p>
        </w:tc>
      </w:tr>
      <w:tr w:rsidR="00810B8B" w:rsidTr="003B3627">
        <w:trPr>
          <w:trHeight w:val="368"/>
        </w:trPr>
        <w:tc>
          <w:tcPr>
            <w:tcW w:w="9511" w:type="dxa"/>
          </w:tcPr>
          <w:p w:rsidR="00810B8B" w:rsidRPr="00352A82" w:rsidRDefault="00810B8B" w:rsidP="003B3627">
            <w:pPr>
              <w:spacing w:line="31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створення центрів бізнес-інформації в мережі он-лайн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0B8B" w:rsidTr="003B3627">
        <w:trPr>
          <w:trHeight w:val="1324"/>
        </w:trPr>
        <w:tc>
          <w:tcPr>
            <w:tcW w:w="9511" w:type="dxa"/>
            <w:tcBorders>
              <w:bottom w:val="single" w:sz="4" w:space="0" w:color="auto"/>
            </w:tcBorders>
          </w:tcPr>
          <w:p w:rsidR="00810B8B" w:rsidRPr="00352A82" w:rsidRDefault="00810B8B" w:rsidP="003B3627">
            <w:pPr>
              <w:jc w:val="both"/>
              <w:rPr>
                <w:rStyle w:val="7"/>
                <w:rFonts w:eastAsiaTheme="minorHAnsi"/>
                <w:sz w:val="28"/>
                <w:szCs w:val="28"/>
                <w:lang w:val="uk-UA"/>
              </w:rPr>
            </w:pP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комплексне забезпечення надання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інформаційна підтримка започаткування і провадження підприємницької діяльності за допомогою мережі Інтернет та сучасних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інформаційно-комунікативних технологій</w:t>
            </w:r>
          </w:p>
        </w:tc>
      </w:tr>
      <w:tr w:rsidR="00810B8B" w:rsidTr="003B3627">
        <w:trPr>
          <w:trHeight w:val="660"/>
        </w:trPr>
        <w:tc>
          <w:tcPr>
            <w:tcW w:w="9511" w:type="dxa"/>
          </w:tcPr>
          <w:p w:rsidR="00810B8B" w:rsidRPr="00352A82" w:rsidRDefault="00810B8B" w:rsidP="003B3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підтримка розвитку малого і середнього підприємництва з використанням державних і комунальних засобів масової інформації, в тому числі висвітлення особливостей і проблемних питань державного регулювання господарської діяльності, можливостей участі суб'єктів малого і середнього підприємництва, їх об'єднань, інших зацікавлених осіб у регуляторній діяльності органів влади, у формуванні та реалізації </w:t>
            </w:r>
            <w:r w:rsidRPr="00352A82">
              <w:rPr>
                <w:rStyle w:val="7"/>
                <w:rFonts w:eastAsiaTheme="minorHAnsi"/>
                <w:sz w:val="28"/>
                <w:szCs w:val="28"/>
                <w:lang w:val="uk-UA"/>
              </w:rPr>
              <w:t>державної політики розвитку малого і середнього підприємництва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доступності рекламування вітчизняними суб'єктами малого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2D3B">
              <w:rPr>
                <w:rStyle w:val="7"/>
                <w:rFonts w:eastAsiaTheme="minorHAnsi"/>
                <w:sz w:val="28"/>
                <w:szCs w:val="28"/>
                <w:lang w:val="uk-UA"/>
              </w:rPr>
              <w:t>і середнього підприємництва власних товарів і послуг</w:t>
            </w:r>
          </w:p>
        </w:tc>
      </w:tr>
      <w:tr w:rsidR="00810B8B" w:rsidTr="003B3627">
        <w:trPr>
          <w:trHeight w:val="380"/>
        </w:trPr>
        <w:tc>
          <w:tcPr>
            <w:tcW w:w="9511" w:type="dxa"/>
          </w:tcPr>
          <w:p w:rsidR="00810B8B" w:rsidRPr="00352A82" w:rsidRDefault="00810B8B" w:rsidP="003B3627">
            <w:pPr>
              <w:spacing w:line="31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A82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2A82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352A82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52A82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328"/>
        </w:trPr>
        <w:tc>
          <w:tcPr>
            <w:tcW w:w="9511" w:type="dxa"/>
          </w:tcPr>
          <w:p w:rsidR="00810B8B" w:rsidRPr="00CD76C0" w:rsidRDefault="00810B8B" w:rsidP="003B3627">
            <w:pPr>
              <w:spacing w:line="250" w:lineRule="exact"/>
              <w:ind w:left="2050" w:right="22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консультаційна </w:t>
            </w:r>
            <w:proofErr w:type="gramStart"/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>ідтримка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процедур підготовки і надання офіційних роз'яснень з питань виконання законодавства і провадження господарської діяльності між центральними органами виконавчої влади, визначення єдиного офіційного (друкованого і електронного) видання для здійснення консультаційної державної підтримки суб'єктів малого і середнього підприємництва щодо змін у порядках оподаткування, обліку і звітності,</w:t>
            </w:r>
          </w:p>
        </w:tc>
      </w:tr>
      <w:tr w:rsidR="00810B8B" w:rsidTr="003B3627">
        <w:trPr>
          <w:trHeight w:val="56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загальнодержавних мереж спеціалізованих консультаційних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пунктів, тренінг-центрів та електронного консультування з питань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започаткування і провадження підприємницької діяльності за участі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громадських об'єднань, що представляють інтереси малого і середнього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підприємництва, центрів підтримки підприємництва для молоді на базі</w:t>
            </w:r>
          </w:p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вищих навчальних закладі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надання інформаційно-консультаційних послуг суб'єктам малого підприємництва з питань запровадження систем управління якістю, підвищення їх конкурентоспроможності, охорони праці і навколишнього природного середовища відповідно до європейських та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міжнародних стандартів, а також захисту інтелектуальної власності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надання консультацій на офіційних веб-сайтах органів виконавчої влади,</w:t>
            </w:r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органів місцевого самоврядування у режимі реального часу та 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телефонному</w:t>
            </w:r>
            <w:proofErr w:type="gramEnd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 xml:space="preserve"> режимі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створенню установ інфраструктури підтримки розвитку малого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 середнього підприємництва, які надають консультаційні послуги різним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групам суб'єктів малого і середнього підприємництва відповідно до їх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потреб, та забезпечення діяльності таких установ і доступності їхніх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послуг для суб'єктів малого і середнього підприємництва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спрощення доступу до бізне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інформації в режимі реального часу та</w:t>
            </w:r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>скорочення витрат суб'єктів малого і середнього підприємництва (їх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>окремих груп) на отримання необхідної для них інформації</w:t>
            </w:r>
          </w:p>
        </w:tc>
      </w:tr>
      <w:tr w:rsidR="00810B8B" w:rsidTr="003B3627">
        <w:trPr>
          <w:trHeight w:val="420"/>
        </w:trPr>
        <w:tc>
          <w:tcPr>
            <w:tcW w:w="9511" w:type="dxa"/>
          </w:tcPr>
          <w:p w:rsidR="00810B8B" w:rsidRPr="00CD76C0" w:rsidRDefault="00810B8B" w:rsidP="003B36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CD76C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D76C0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680"/>
        </w:trPr>
        <w:tc>
          <w:tcPr>
            <w:tcW w:w="9511" w:type="dxa"/>
          </w:tcPr>
          <w:p w:rsidR="00810B8B" w:rsidRPr="0091201F" w:rsidRDefault="00810B8B" w:rsidP="003B3627">
            <w:pPr>
              <w:spacing w:after="60" w:line="322" w:lineRule="exact"/>
              <w:ind w:left="5" w:right="5"/>
              <w:jc w:val="center"/>
            </w:pPr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</w:t>
            </w:r>
            <w:proofErr w:type="gramStart"/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t>ідтримка суб'єктів малого і середнього підприємництва у</w:t>
            </w:r>
            <w:r w:rsidRPr="009120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сфері інновацій, науки та промислового виробництва</w:t>
            </w:r>
          </w:p>
        </w:tc>
      </w:tr>
      <w:tr w:rsidR="00810B8B" w:rsidTr="003B3627">
        <w:trPr>
          <w:trHeight w:val="586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 підтримка організа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цій, що формують інфраструктуру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інноваційного розвитку мало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і середнього підприємництва,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технопарків, центрів комер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ціалізації технологій, техніко-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впроваджувальних і науково-виро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бничих зон тощо, та забезпечення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діяльності таких організацій</w:t>
            </w:r>
          </w:p>
        </w:tc>
      </w:tr>
      <w:tr w:rsidR="00810B8B" w:rsidTr="003B3627">
        <w:trPr>
          <w:trHeight w:val="42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фінансової підтримки для утворення об'єктів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розвитку малого і середнього підприємництва у сфері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інновацій, науки та промислового виробництва, у тому числі бізнес-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інкубаторів, інноваційних бізнес-інкубаторів, науково-технологічних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центрів, центрів трансферу технологій тощо</w:t>
            </w:r>
          </w:p>
        </w:tc>
      </w:tr>
      <w:tr w:rsidR="00810B8B" w:rsidTr="003B3627">
        <w:trPr>
          <w:trHeight w:val="42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патентуванню винаходів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корисних моделей, промислових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зразків і селекційних досягнень, а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акож державній реєстрації інших результатів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інтелектуальної діяльності, створених суб'єктами малого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 xml:space="preserve">середнього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підприємництва</w:t>
            </w:r>
          </w:p>
        </w:tc>
      </w:tr>
      <w:tr w:rsidR="00810B8B" w:rsidTr="003B3627">
        <w:trPr>
          <w:trHeight w:val="656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суб'єктів малого і середнього підприємництва до укладення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договорів субпідряду у сфері інновацій та промислового виробництва</w:t>
            </w:r>
          </w:p>
        </w:tc>
      </w:tr>
      <w:tr w:rsidR="00810B8B" w:rsidTr="003B3627">
        <w:trPr>
          <w:trHeight w:val="96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суб'єктів малого підприємництва до розвитку інноваційної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діяльності, зокрема, у сфері енергозбереження, альтернативної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енергетики, виробництва конкурентоспроможних товарів і послуг тощо</w:t>
            </w:r>
          </w:p>
        </w:tc>
      </w:tr>
      <w:tr w:rsidR="00810B8B" w:rsidTr="003B3627">
        <w:trPr>
          <w:trHeight w:val="952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інноваційної діяльності, виробництва та реалізації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суб'єктами малого і середнього підприємництва інноваційних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(новаторських) товарів і послуг</w:t>
            </w:r>
          </w:p>
        </w:tc>
      </w:tr>
      <w:tr w:rsidR="00810B8B" w:rsidTr="003B3627">
        <w:trPr>
          <w:trHeight w:val="500"/>
        </w:trPr>
        <w:tc>
          <w:tcPr>
            <w:tcW w:w="9511" w:type="dxa"/>
          </w:tcPr>
          <w:p w:rsidR="00810B8B" w:rsidRPr="00CD76C0" w:rsidRDefault="00810B8B" w:rsidP="003B3627">
            <w:pPr>
              <w:spacing w:line="312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використання суб'єктами малого і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ереднього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 інноваційних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енергозберігаючих технологій,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налагодження і впровадження наукомістких виробництв</w:t>
            </w:r>
          </w:p>
        </w:tc>
      </w:tr>
      <w:tr w:rsidR="00810B8B" w:rsidTr="003B3627">
        <w:trPr>
          <w:trHeight w:val="1353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пільгового кредитуванн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суб'єктів малого і середнього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підприємництва, які реалізують інноваційні проекти (різниця між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ставкою за кредити комерційного банку і пільговою ставкою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відшкодовується за рахунок бюджетних коштів)</w:t>
            </w:r>
          </w:p>
        </w:tc>
      </w:tr>
      <w:tr w:rsidR="00810B8B" w:rsidTr="003B3627">
        <w:trPr>
          <w:trHeight w:val="46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державних замовлень мали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і середнім підприємствам, які 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займаються інноваційними розробками або випускають інноваційну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продукцію</w:t>
            </w:r>
          </w:p>
        </w:tc>
      </w:tr>
      <w:tr w:rsidR="00810B8B" w:rsidTr="003B3627">
        <w:trPr>
          <w:trHeight w:val="387"/>
        </w:trPr>
        <w:tc>
          <w:tcPr>
            <w:tcW w:w="9511" w:type="dxa"/>
          </w:tcPr>
          <w:p w:rsidR="00810B8B" w:rsidRPr="00CD76C0" w:rsidRDefault="00810B8B" w:rsidP="003B3627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Style w:val="7"/>
                <w:rFonts w:eastAsiaTheme="minorHAnsi"/>
                <w:sz w:val="28"/>
                <w:szCs w:val="28"/>
              </w:rPr>
              <w:t xml:space="preserve">сприяння розвитку венчурного </w:t>
            </w:r>
            <w:proofErr w:type="gramStart"/>
            <w:r w:rsidRPr="00CD76C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D76C0">
              <w:rPr>
                <w:rStyle w:val="7"/>
                <w:rFonts w:eastAsiaTheme="minorHAnsi"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передачі наукової продукції, створеної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за рахунок бюджетних коштів, для її впровадження у виробництво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br/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залучення суб'єктів малого і середнього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 до укладення договорів субпідряду у сфері інновацій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промислового виробництва</w:t>
            </w:r>
          </w:p>
        </w:tc>
      </w:tr>
      <w:tr w:rsidR="00810B8B" w:rsidTr="003B3627">
        <w:trPr>
          <w:trHeight w:val="58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залучення іноземних інвестицій в інноваційний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розвиток малого і середнього підприємництва, сприяння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взаємовигідної міжнародної інноваційної співпраці</w:t>
            </w:r>
          </w:p>
        </w:tc>
      </w:tr>
      <w:tr w:rsidR="00810B8B" w:rsidTr="003B3627">
        <w:trPr>
          <w:trHeight w:val="50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створення умов для поширення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операції між суб'єктами малого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 xml:space="preserve">середнього </w:t>
            </w:r>
            <w:proofErr w:type="gramStart"/>
            <w:r w:rsidRPr="00CD76C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D76C0">
              <w:rPr>
                <w:rStyle w:val="7"/>
                <w:rFonts w:eastAsiaTheme="minorHAnsi"/>
                <w:sz w:val="28"/>
                <w:szCs w:val="28"/>
              </w:rPr>
              <w:t>ідприємництва та великими підприємствами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створенню малих інноваційних 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ідприємств на базі вищих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>навчальних закладів</w:t>
            </w:r>
          </w:p>
        </w:tc>
      </w:tr>
      <w:tr w:rsidR="00810B8B" w:rsidTr="003B3627">
        <w:trPr>
          <w:trHeight w:val="42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забезпечення дистанційного доступу громадськості до патентно -</w:t>
            </w:r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>інформаційних ресурсів на безоплатній основі, зокрема, до описів</w:t>
            </w:r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>винаходів, корисних моделей, промислових зразків, знаків для товарі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>і послуг, селекційних досягнень, що сприятиме ефективному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>прав на такі об'єкти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CD76C0" w:rsidRDefault="00810B8B" w:rsidP="003B3627">
            <w:pPr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CD76C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D76C0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507"/>
        </w:trPr>
        <w:tc>
          <w:tcPr>
            <w:tcW w:w="9511" w:type="dxa"/>
          </w:tcPr>
          <w:p w:rsidR="00810B8B" w:rsidRPr="0091201F" w:rsidRDefault="00810B8B" w:rsidP="003B3627">
            <w:pPr>
              <w:spacing w:after="60" w:line="322" w:lineRule="exact"/>
              <w:ind w:left="4" w:right="5"/>
              <w:jc w:val="center"/>
              <w:rPr>
                <w:lang w:val="uk-UA"/>
              </w:rPr>
            </w:pPr>
            <w:r w:rsidRPr="006D7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підтримка суб'єктів малого і середнього підприємництва,</w:t>
            </w:r>
            <w:r w:rsidRPr="006D78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що провадять експортну діяльність</w:t>
            </w:r>
          </w:p>
        </w:tc>
      </w:tr>
      <w:tr w:rsidR="00810B8B" w:rsidTr="003B3627">
        <w:trPr>
          <w:trHeight w:val="580"/>
        </w:trPr>
        <w:tc>
          <w:tcPr>
            <w:tcW w:w="9511" w:type="dxa"/>
          </w:tcPr>
          <w:p w:rsidR="00810B8B" w:rsidRPr="001D25B2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 xml:space="preserve">гармонізація актів українського законодавства у сфері </w:t>
            </w:r>
            <w:proofErr w:type="gramStart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</w:rPr>
              <w:br/>
              <w:t>регулювання, захисту прав інтелектуальної і промислової власності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>його адаптація до міжнародних норм і правил</w:t>
            </w:r>
          </w:p>
        </w:tc>
      </w:tr>
      <w:tr w:rsidR="00810B8B" w:rsidTr="003B3627">
        <w:trPr>
          <w:trHeight w:val="600"/>
        </w:trPr>
        <w:tc>
          <w:tcPr>
            <w:tcW w:w="9511" w:type="dxa"/>
          </w:tcPr>
          <w:p w:rsidR="00810B8B" w:rsidRPr="001D25B2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просуванню на ринки іноземних держав продукції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вітчизняного виробництва (товарів, робіт і послуг), об'єктів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інтелектуальної власності та створення сприятливих умов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5B2">
              <w:rPr>
                <w:rStyle w:val="7"/>
                <w:rFonts w:eastAsiaTheme="minorHAnsi"/>
                <w:sz w:val="28"/>
                <w:szCs w:val="28"/>
                <w:lang w:val="uk-UA"/>
              </w:rPr>
              <w:t>українських учасників експортної діяльності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CD76C0" w:rsidRDefault="00810B8B" w:rsidP="003B3627">
            <w:pPr>
              <w:spacing w:line="31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на пільгових умовах кредитних ризиків суб'єктів малого і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середнього підприємництва, що експорт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ують товари і послуги, з 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1D25B2">
              <w:rPr>
                <w:rStyle w:val="7"/>
                <w:rFonts w:eastAsiaTheme="minorHAnsi"/>
                <w:sz w:val="28"/>
                <w:szCs w:val="28"/>
                <w:lang w:val="uk-UA"/>
              </w:rPr>
              <w:t>їх захисту від несвоєчасної оплати</w:t>
            </w:r>
          </w:p>
        </w:tc>
      </w:tr>
      <w:tr w:rsidR="00810B8B" w:rsidTr="003B3627">
        <w:trPr>
          <w:trHeight w:val="628"/>
        </w:trPr>
        <w:tc>
          <w:tcPr>
            <w:tcW w:w="9511" w:type="dxa"/>
          </w:tcPr>
          <w:p w:rsidR="00810B8B" w:rsidRPr="001D25B2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міжнародними організаціями та іноземними державами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5B2">
              <w:rPr>
                <w:rStyle w:val="7"/>
                <w:rFonts w:eastAsiaTheme="minorHAnsi"/>
                <w:sz w:val="28"/>
                <w:szCs w:val="28"/>
                <w:lang w:val="uk-UA"/>
              </w:rPr>
              <w:t>сфері розвитку малого і середн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>ього підприємництва</w:t>
            </w:r>
          </w:p>
        </w:tc>
      </w:tr>
      <w:tr w:rsidR="00810B8B" w:rsidTr="003B3627">
        <w:trPr>
          <w:trHeight w:val="4158"/>
        </w:trPr>
        <w:tc>
          <w:tcPr>
            <w:tcW w:w="9511" w:type="dxa"/>
          </w:tcPr>
          <w:p w:rsidR="00810B8B" w:rsidRPr="001D25B2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утворенню об'єктів інфраструктури підтримки розвитку малого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 середнього підприємництва, що сприяють експортній діяльності,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зокрема, шляхом надання таких форм підтримки: кредитування,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гарантування, страхування експортних операцій, часткова компенсація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частки відсоткових ставок за кредитами для провадження експортної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діяльності; часткове покриття витрат суб'єктів малого і середнього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підприємництва, пов'язаних із здійсненням маркетингових заходів на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зовнішньому ринку, вивченням кон'юнктури зовнішнього ринку,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пошуком партнерів, просуванням товарів на нові ринки, участю увиставково-ярмарковій діяльності за кордоном, відрядженням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спеціалістів для вивчення ринків іноземних держав, підготовкою,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перепідготовкою та підвищенням кваліфікації персоналу суб'єктів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малого і середнього підприємництва з питань експортної діяльності</w:t>
            </w:r>
          </w:p>
        </w:tc>
      </w:tr>
      <w:tr w:rsidR="00810B8B" w:rsidTr="003B3627">
        <w:trPr>
          <w:trHeight w:val="1615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участі суб'єктів малого і середнього підприємництва у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виставково-ярмарковій діяльності за кордоном для представлення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продукції вітчизняного виробництва, у тому числі шляхом надання на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умовах аукціону виставкових площ для участі суб'єктів малого і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середнього підприємництва у виставково-ярмарковій діяльності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5B2">
              <w:rPr>
                <w:rStyle w:val="7"/>
                <w:rFonts w:eastAsiaTheme="minorHAnsi"/>
                <w:sz w:val="28"/>
                <w:szCs w:val="28"/>
                <w:lang w:val="uk-UA"/>
              </w:rPr>
              <w:t>кордоном</w:t>
            </w:r>
          </w:p>
        </w:tc>
      </w:tr>
      <w:tr w:rsidR="00810B8B" w:rsidTr="003B3627">
        <w:trPr>
          <w:trHeight w:val="580"/>
        </w:trPr>
        <w:tc>
          <w:tcPr>
            <w:tcW w:w="9511" w:type="dxa"/>
          </w:tcPr>
          <w:p w:rsidR="00810B8B" w:rsidRPr="001D25B2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системи навчання з питань зовнішньоекономічної діяльності</w:t>
            </w:r>
            <w:r w:rsidRPr="001D2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для суб'єктів малого і середнього підприємництва в рамках реалізації</w:t>
            </w:r>
            <w:r w:rsidRPr="001D2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бюджетних програм, проектів державно-приватного партнерства,</w:t>
            </w:r>
            <w:r w:rsidRPr="001D25B2">
              <w:rPr>
                <w:rStyle w:val="7"/>
                <w:rFonts w:eastAsiaTheme="minorHAnsi"/>
                <w:sz w:val="28"/>
                <w:szCs w:val="28"/>
                <w:lang w:val="uk-UA"/>
              </w:rPr>
              <w:t>проектів міжнародної технічної допомоги</w:t>
            </w:r>
          </w:p>
        </w:tc>
      </w:tr>
      <w:tr w:rsidR="00810B8B" w:rsidTr="003B3627">
        <w:trPr>
          <w:trHeight w:val="273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поширенню за кордоном інформації про потенційні можливості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вітчизняного малого і середнього підприємництва, забезпечення доступу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до іноземних інформаційних мереж для пошуку ділових партнерів за </w:t>
            </w:r>
            <w:r w:rsidRPr="00CD76C0">
              <w:rPr>
                <w:rStyle w:val="7"/>
                <w:rFonts w:eastAsiaTheme="minorHAnsi"/>
                <w:sz w:val="28"/>
                <w:szCs w:val="28"/>
                <w:lang w:val="uk-UA"/>
              </w:rPr>
              <w:t>кордоном</w:t>
            </w:r>
          </w:p>
        </w:tc>
      </w:tr>
      <w:tr w:rsidR="00810B8B" w:rsidTr="003B3627">
        <w:trPr>
          <w:trHeight w:val="57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0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законодавством заходи і механізми в рамках</w:t>
            </w:r>
            <w:r w:rsidRPr="00CD7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76C0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CD76C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D76C0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CD76C0" w:rsidRDefault="00810B8B" w:rsidP="003B3627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7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підтримка суб'єктів малого і середнього підприємництва у</w:t>
            </w:r>
            <w:r w:rsidRPr="00CD7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сфері підготовки, перепідготовки і підвищення кваліфікації</w:t>
            </w:r>
          </w:p>
          <w:p w:rsidR="00810B8B" w:rsidRPr="00CD76C0" w:rsidRDefault="00810B8B" w:rsidP="003B3627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76C0">
              <w:rPr>
                <w:rStyle w:val="33"/>
                <w:rFonts w:eastAsiaTheme="minorHAnsi"/>
                <w:b/>
                <w:sz w:val="28"/>
                <w:szCs w:val="28"/>
              </w:rPr>
              <w:t>управлінських кадрі</w:t>
            </w:r>
            <w:proofErr w:type="gramStart"/>
            <w:r w:rsidRPr="00CD76C0">
              <w:rPr>
                <w:rStyle w:val="33"/>
                <w:rFonts w:eastAsiaTheme="minorHAnsi"/>
                <w:b/>
                <w:sz w:val="28"/>
                <w:szCs w:val="28"/>
              </w:rPr>
              <w:t>в</w:t>
            </w:r>
            <w:proofErr w:type="gramEnd"/>
            <w:r w:rsidRPr="00CD76C0">
              <w:rPr>
                <w:rStyle w:val="33"/>
                <w:rFonts w:eastAsia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CD76C0">
              <w:rPr>
                <w:rStyle w:val="33"/>
                <w:rFonts w:eastAsiaTheme="minorHAnsi"/>
                <w:b/>
                <w:sz w:val="28"/>
                <w:szCs w:val="28"/>
              </w:rPr>
              <w:t>та</w:t>
            </w:r>
            <w:proofErr w:type="gramEnd"/>
            <w:r w:rsidRPr="00CD76C0">
              <w:rPr>
                <w:rStyle w:val="33"/>
                <w:rFonts w:eastAsiaTheme="minorHAnsi"/>
                <w:b/>
                <w:sz w:val="28"/>
                <w:szCs w:val="28"/>
              </w:rPr>
              <w:t xml:space="preserve"> кадрів ведення бізнесу</w:t>
            </w:r>
          </w:p>
        </w:tc>
      </w:tr>
      <w:tr w:rsidR="00810B8B" w:rsidTr="003B3627">
        <w:trPr>
          <w:trHeight w:val="600"/>
        </w:trPr>
        <w:tc>
          <w:tcPr>
            <w:tcW w:w="9511" w:type="dxa"/>
          </w:tcPr>
          <w:p w:rsidR="00810B8B" w:rsidRPr="00C56E26" w:rsidRDefault="00810B8B" w:rsidP="003B3627">
            <w:pPr>
              <w:tabs>
                <w:tab w:val="left" w:leader="underscore" w:pos="938"/>
                <w:tab w:val="left" w:leader="underscore" w:pos="8934"/>
              </w:tabs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26">
              <w:rPr>
                <w:rStyle w:val="7"/>
                <w:rFonts w:eastAsiaTheme="minorHAnsi"/>
                <w:sz w:val="28"/>
                <w:szCs w:val="28"/>
                <w:lang w:val="uk-UA"/>
              </w:rPr>
              <w:t>сприяння створенню та розвитку мережі бізнес-інкубаторів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виконання освітніх програм, спрямованих на підготовку,</w:t>
            </w:r>
            <w:r w:rsidRPr="00C56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перепідготовку і підвищення рівня кваліфікації кадрів для суб'єктів</w:t>
            </w:r>
            <w:r w:rsidRPr="00C56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малого і середнього підприємництва на основі державних освітніх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E26">
              <w:rPr>
                <w:rStyle w:val="7"/>
                <w:rFonts w:eastAsiaTheme="minorHAnsi"/>
                <w:sz w:val="28"/>
                <w:szCs w:val="28"/>
                <w:lang w:val="uk-UA"/>
              </w:rPr>
              <w:t>стандартів</w:t>
            </w:r>
          </w:p>
        </w:tc>
      </w:tr>
      <w:tr w:rsidR="00810B8B" w:rsidTr="003B3627">
        <w:trPr>
          <w:trHeight w:val="500"/>
        </w:trPr>
        <w:tc>
          <w:tcPr>
            <w:tcW w:w="9511" w:type="dxa"/>
          </w:tcPr>
          <w:p w:rsidR="00810B8B" w:rsidRPr="00C56E26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2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умов для </w:t>
            </w:r>
            <w:proofErr w:type="gramStart"/>
            <w:r w:rsidRPr="00C56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E26">
              <w:rPr>
                <w:rFonts w:ascii="Times New Roman" w:hAnsi="Times New Roman" w:cs="Times New Roman"/>
                <w:sz w:val="28"/>
                <w:szCs w:val="28"/>
              </w:rPr>
              <w:t>ідвищення рівня професійних знань і ділових</w:t>
            </w:r>
            <w:r w:rsidRPr="00C56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6E26">
              <w:rPr>
                <w:rStyle w:val="7"/>
                <w:rFonts w:eastAsiaTheme="minorHAnsi"/>
                <w:sz w:val="28"/>
                <w:szCs w:val="28"/>
              </w:rPr>
              <w:t>якостей фахівців з числа соціально незахищених верств населення</w:t>
            </w:r>
          </w:p>
        </w:tc>
      </w:tr>
      <w:tr w:rsidR="00810B8B" w:rsidTr="003B3627">
        <w:trPr>
          <w:trHeight w:val="460"/>
        </w:trPr>
        <w:tc>
          <w:tcPr>
            <w:tcW w:w="9511" w:type="dxa"/>
          </w:tcPr>
          <w:p w:rsidR="00810B8B" w:rsidRPr="00C56E26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26">
              <w:rPr>
                <w:rFonts w:ascii="Times New Roman" w:hAnsi="Times New Roman" w:cs="Times New Roman"/>
                <w:sz w:val="28"/>
                <w:szCs w:val="28"/>
              </w:rPr>
              <w:t>надання навчально-методологічної, науково-методичної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E26">
              <w:rPr>
                <w:rStyle w:val="7"/>
                <w:rFonts w:eastAsiaTheme="minorHAnsi"/>
                <w:sz w:val="28"/>
                <w:szCs w:val="28"/>
              </w:rPr>
              <w:t xml:space="preserve">суб'єктам малого і середнього </w:t>
            </w:r>
            <w:proofErr w:type="gramStart"/>
            <w:r w:rsidRPr="00C56E26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56E26">
              <w:rPr>
                <w:rStyle w:val="7"/>
                <w:rFonts w:eastAsiaTheme="minorHAnsi"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C56E26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участі у програмах обміну міжнародним досвідом з метою</w:t>
            </w:r>
            <w:r w:rsidRPr="00C56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запровадження передових технологій та підвищення рівня кваліфікації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E26">
              <w:rPr>
                <w:rStyle w:val="7"/>
                <w:rFonts w:eastAsiaTheme="minorHAnsi"/>
                <w:sz w:val="28"/>
                <w:szCs w:val="28"/>
                <w:lang w:val="uk-UA"/>
              </w:rPr>
              <w:t>персоналу суб'єктів малого і середнього підприємництва</w:t>
            </w:r>
          </w:p>
        </w:tc>
      </w:tr>
      <w:tr w:rsidR="00810B8B" w:rsidTr="003B3627">
        <w:trPr>
          <w:trHeight w:val="380"/>
        </w:trPr>
        <w:tc>
          <w:tcPr>
            <w:tcW w:w="9511" w:type="dxa"/>
          </w:tcPr>
          <w:p w:rsidR="00810B8B" w:rsidRPr="00C56E26" w:rsidRDefault="00810B8B" w:rsidP="003B3627">
            <w:pPr>
              <w:spacing w:line="322" w:lineRule="exact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26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E26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C56E26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C56E26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440"/>
        </w:trPr>
        <w:tc>
          <w:tcPr>
            <w:tcW w:w="9511" w:type="dxa"/>
          </w:tcPr>
          <w:p w:rsidR="00810B8B" w:rsidRPr="00A15800" w:rsidRDefault="00810B8B" w:rsidP="003B3627">
            <w:pPr>
              <w:spacing w:line="32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майнова і </w:t>
            </w:r>
            <w:proofErr w:type="gramStart"/>
            <w:r w:rsidRPr="00A15800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proofErr w:type="gramEnd"/>
            <w:r w:rsidRPr="00A15800">
              <w:rPr>
                <w:rFonts w:ascii="Times New Roman" w:hAnsi="Times New Roman" w:cs="Times New Roman"/>
                <w:b/>
                <w:sz w:val="28"/>
                <w:szCs w:val="28"/>
              </w:rPr>
              <w:t>ічна підтримка суб'єктів малого і</w:t>
            </w:r>
          </w:p>
          <w:p w:rsidR="00810B8B" w:rsidRPr="006D78E9" w:rsidRDefault="00810B8B" w:rsidP="003B3627">
            <w:pPr>
              <w:spacing w:line="31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15800">
              <w:rPr>
                <w:rStyle w:val="33"/>
                <w:rFonts w:eastAsiaTheme="minorHAnsi"/>
                <w:b/>
                <w:sz w:val="28"/>
                <w:szCs w:val="28"/>
              </w:rPr>
              <w:t xml:space="preserve">середнього </w:t>
            </w:r>
            <w:proofErr w:type="gramStart"/>
            <w:r w:rsidRPr="00A15800">
              <w:rPr>
                <w:rStyle w:val="33"/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A15800">
              <w:rPr>
                <w:rStyle w:val="33"/>
                <w:rFonts w:eastAsiaTheme="minorHAnsi"/>
                <w:b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100" w:right="100" w:hanging="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пільгових умов надання в оренду приміщень і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обладнання, що перебуває у державній і комунальній власності, малим і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середнім підприємствам, які займаються інноваційними розробками 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t>випускають інноваційну продукцію</w:t>
            </w:r>
          </w:p>
        </w:tc>
      </w:tr>
      <w:tr w:rsidR="00810B8B" w:rsidTr="003B3627">
        <w:trPr>
          <w:trHeight w:val="42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</w:rPr>
              <w:t xml:space="preserve">надання її в оренду на </w:t>
            </w:r>
            <w:proofErr w:type="gramStart"/>
            <w:r w:rsidRPr="003632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325B">
              <w:rPr>
                <w:rFonts w:ascii="Times New Roman" w:hAnsi="Times New Roman" w:cs="Times New Roman"/>
                <w:sz w:val="28"/>
                <w:szCs w:val="28"/>
              </w:rPr>
              <w:t>ільгових умовах суб'єктам малого</w:t>
            </w:r>
            <w:r w:rsidRPr="0036325B">
              <w:rPr>
                <w:rFonts w:ascii="Times New Roman" w:hAnsi="Times New Roman" w:cs="Times New Roman"/>
                <w:sz w:val="28"/>
                <w:szCs w:val="28"/>
              </w:rPr>
              <w:br/>
              <w:t>підприємництва інфраструктури індустріальних парків, побудованої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</w:rPr>
              <w:t>кошти державного бюджету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100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обов'язковості формування і оприлюднення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 відкритих (публічних) реєстрів об'єктів державного і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комунального майна, які пропонуються до відчуження або передачі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t>оренду, в тому числі суб'єктам малого підприємництва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100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періодичної (щоквартальної) звітності про наявність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використовуваних, вільних виробничих площ, обладнання та іншого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майна державних і комунальних підприємств та надання їх на пільгових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t>умовах суб'єктам малого підприємництва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систем інформаційно-комунікативного управління об'єктами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державної і комунальної власності з метою забезпечення доступності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t>користування ними для суб'єктів малого і середнього підприємництва</w:t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br/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суб'єктам малого і середнього підприємництва (на пільгових або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безоплатних умовах) обладнання і устаткування, необхідного для</w:t>
            </w:r>
            <w:r w:rsidRPr="00363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організації і провадження відповідних видів господарської діяльності,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підвищення їх ефективності</w:t>
            </w:r>
          </w:p>
        </w:tc>
      </w:tr>
      <w:tr w:rsidR="00810B8B" w:rsidTr="003B3627">
        <w:trPr>
          <w:trHeight w:val="500"/>
        </w:trPr>
        <w:tc>
          <w:tcPr>
            <w:tcW w:w="9511" w:type="dxa"/>
          </w:tcPr>
          <w:p w:rsidR="00810B8B" w:rsidRPr="0036325B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5B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325B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36325B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36325B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340"/>
        </w:trPr>
        <w:tc>
          <w:tcPr>
            <w:tcW w:w="9511" w:type="dxa"/>
          </w:tcPr>
          <w:p w:rsidR="00810B8B" w:rsidRPr="001D2AAF" w:rsidRDefault="00810B8B" w:rsidP="003B3627">
            <w:pPr>
              <w:spacing w:line="322" w:lineRule="exact"/>
              <w:ind w:left="100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</w:t>
            </w:r>
            <w:proofErr w:type="gramStart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ідтримка суб'єктів малого і середнього підприємництва,</w:t>
            </w:r>
          </w:p>
          <w:p w:rsidR="00810B8B" w:rsidRPr="006D78E9" w:rsidRDefault="00810B8B" w:rsidP="003B3627">
            <w:pPr>
              <w:spacing w:line="31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2AAF">
              <w:rPr>
                <w:rStyle w:val="33"/>
                <w:rFonts w:eastAsiaTheme="minorHAnsi"/>
                <w:b/>
                <w:sz w:val="28"/>
                <w:szCs w:val="28"/>
              </w:rPr>
              <w:t>що провадять сільськогосподарську діяльність</w:t>
            </w:r>
          </w:p>
        </w:tc>
      </w:tr>
      <w:tr w:rsidR="00810B8B" w:rsidTr="003B3627">
        <w:trPr>
          <w:trHeight w:val="48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реалізація в рамках державно-приватного партнерства малих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інвестиційних проектів, зокрема, щодо </w:t>
            </w:r>
            <w:proofErr w:type="gramStart"/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ідтримки органічного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</w:rPr>
              <w:t>господарства</w:t>
            </w:r>
          </w:p>
        </w:tc>
      </w:tr>
      <w:tr w:rsidR="00810B8B" w:rsidTr="003B3627">
        <w:trPr>
          <w:trHeight w:val="547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кредитування під відносно низькі відсотки суб'єктів малого і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середнього підприємництва, що провадять сільськогосподарську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</w:tr>
      <w:tr w:rsidR="00810B8B" w:rsidTr="003B3627">
        <w:trPr>
          <w:trHeight w:val="60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одноразова участь держави у відшкодуванні (компенсації) частини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витрат суб'єктів малого і середнього підприємництва, що провадять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сільськогосподарську діяльність, на купівлю патентів, придбання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ліцензій, франшиз тощо</w:t>
            </w:r>
          </w:p>
        </w:tc>
      </w:tr>
      <w:tr w:rsidR="00810B8B" w:rsidTr="003B3627">
        <w:trPr>
          <w:trHeight w:val="66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міжнародних організацій до кредитування суб'єктів малого і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середнього підприємництва, що провадять сільськогосподарську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діяльність</w:t>
            </w:r>
          </w:p>
        </w:tc>
      </w:tr>
      <w:tr w:rsidR="00810B8B" w:rsidTr="003B3627">
        <w:trPr>
          <w:trHeight w:val="70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сприяння наданню гарантій та поруки за кредитами суб'єктам малого і</w:t>
            </w:r>
            <w:r w:rsidRPr="00BC72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середнього </w:t>
            </w:r>
            <w:proofErr w:type="gramStart"/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ідприємництва, що провадять сільськогосподарську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</w:rPr>
              <w:t>діяльність</w:t>
            </w:r>
          </w:p>
        </w:tc>
      </w:tr>
      <w:tr w:rsidR="00810B8B" w:rsidTr="003B3627">
        <w:trPr>
          <w:trHeight w:val="70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надання позик на придбання і впровадження нових технологій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суб'єктам малого і середнього підприємництва, що провадять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сільськогосподарську діяльність</w:t>
            </w:r>
          </w:p>
        </w:tc>
      </w:tr>
      <w:tr w:rsidR="00810B8B" w:rsidTr="003B3627">
        <w:trPr>
          <w:trHeight w:val="60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кредитно-гарантійна підтримка впровадження енергозберігаючих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технологій, органічного землеробства і тваринництва суб'єктами малого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середнього підприємництва</w:t>
            </w:r>
          </w:p>
        </w:tc>
      </w:tr>
      <w:tr w:rsidR="00810B8B" w:rsidTr="003B3627">
        <w:trPr>
          <w:trHeight w:val="66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та консультаційна підтримка суб'єктів малого і середнього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підприємництва, що провадять сільськогосподарську діяльність, зокрема,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з питань земельних, орендних відносин, прав власності тощо</w:t>
            </w:r>
          </w:p>
        </w:tc>
      </w:tr>
      <w:tr w:rsidR="00810B8B" w:rsidTr="003B3627">
        <w:trPr>
          <w:trHeight w:val="62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виробників сільськогосподарської продукції, що провадять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експортну діяльність</w:t>
            </w:r>
          </w:p>
        </w:tc>
      </w:tr>
      <w:tr w:rsidR="00810B8B" w:rsidTr="003B3627">
        <w:trPr>
          <w:trHeight w:val="663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BC72BF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BC72BF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649"/>
        </w:trPr>
        <w:tc>
          <w:tcPr>
            <w:tcW w:w="9511" w:type="dxa"/>
          </w:tcPr>
          <w:p w:rsidR="00810B8B" w:rsidRPr="001D2AAF" w:rsidRDefault="00810B8B" w:rsidP="003B3627">
            <w:pPr>
              <w:spacing w:line="32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</w:t>
            </w:r>
            <w:proofErr w:type="gramStart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ідтримка інфраструктури підтримки розвитку малого і</w:t>
            </w:r>
          </w:p>
          <w:p w:rsidR="00810B8B" w:rsidRPr="001D2AAF" w:rsidRDefault="00810B8B" w:rsidP="003B3627">
            <w:pPr>
              <w:spacing w:line="312" w:lineRule="exact"/>
              <w:ind w:left="5"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2AAF">
              <w:rPr>
                <w:rStyle w:val="33"/>
                <w:rFonts w:eastAsiaTheme="minorHAnsi"/>
                <w:b/>
                <w:sz w:val="28"/>
                <w:szCs w:val="28"/>
              </w:rPr>
              <w:t xml:space="preserve">середнього </w:t>
            </w:r>
            <w:proofErr w:type="gramStart"/>
            <w:r w:rsidRPr="001D2AAF">
              <w:rPr>
                <w:rStyle w:val="33"/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1D2AAF">
              <w:rPr>
                <w:rStyle w:val="33"/>
                <w:rFonts w:eastAsiaTheme="minorHAnsi"/>
                <w:b/>
                <w:sz w:val="28"/>
                <w:szCs w:val="28"/>
              </w:rPr>
              <w:t>ідприємництва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531022" w:rsidRDefault="00810B8B" w:rsidP="003B3627">
            <w:pPr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створення індустріальних парків розвитку малого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 шляхом будівництва за кошти державного бюджету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повної інфраструктури індустріальних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парків з подальшим наданням її </w:t>
            </w:r>
            <w:r w:rsidRPr="00531022">
              <w:rPr>
                <w:rStyle w:val="7"/>
                <w:rFonts w:eastAsiaTheme="minorHAnsi"/>
                <w:sz w:val="28"/>
                <w:szCs w:val="28"/>
                <w:lang w:val="uk-UA"/>
              </w:rPr>
              <w:t>оренду на пільгових умовах суб'єктам малого підприємництва</w:t>
            </w:r>
          </w:p>
        </w:tc>
      </w:tr>
      <w:tr w:rsidR="00810B8B" w:rsidTr="003B3627">
        <w:trPr>
          <w:trHeight w:val="560"/>
        </w:trPr>
        <w:tc>
          <w:tcPr>
            <w:tcW w:w="9511" w:type="dxa"/>
          </w:tcPr>
          <w:p w:rsidR="00810B8B" w:rsidRPr="00531022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створення та діяльності бізнес-центрів, бізнес-інкубаторів,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що здійснюють надання комплексу послуг, зокрема, послуг з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централізованого бухгалтерського, секретарського і юридичного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15800">
              <w:rPr>
                <w:rStyle w:val="7"/>
                <w:rFonts w:eastAsiaTheme="minorHAnsi"/>
                <w:sz w:val="28"/>
                <w:szCs w:val="28"/>
                <w:lang w:val="uk-UA"/>
              </w:rPr>
              <w:t>обслуговування відокремленого офісу підприємства, аутсорсингу</w:t>
            </w:r>
            <w:r w:rsidRPr="00A15800">
              <w:rPr>
                <w:rStyle w:val="7"/>
                <w:rFonts w:eastAsiaTheme="minorHAnsi"/>
                <w:sz w:val="28"/>
                <w:szCs w:val="28"/>
                <w:lang w:val="uk-UA"/>
              </w:rPr>
              <w:br/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позитивного досвіду використання нових інструментів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кооперування малих, середніх і великих підприємств (кластеризації,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1022">
              <w:rPr>
                <w:rStyle w:val="7"/>
                <w:rFonts w:eastAsiaTheme="minorHAnsi"/>
                <w:sz w:val="28"/>
                <w:szCs w:val="28"/>
                <w:lang w:val="uk-UA"/>
              </w:rPr>
              <w:t>субконтрактації), практики пошуку партнерів за кордоном</w:t>
            </w:r>
          </w:p>
        </w:tc>
      </w:tr>
      <w:tr w:rsidR="00810B8B" w:rsidTr="003B3627">
        <w:trPr>
          <w:trHeight w:val="273"/>
        </w:trPr>
        <w:tc>
          <w:tcPr>
            <w:tcW w:w="9511" w:type="dxa"/>
          </w:tcPr>
          <w:p w:rsidR="00810B8B" w:rsidRPr="00531022" w:rsidRDefault="00810B8B" w:rsidP="003B3627">
            <w:pPr>
              <w:spacing w:line="322" w:lineRule="exact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механізму постійної якісної оцінки діяльності та послуг</w:t>
            </w:r>
            <w:r w:rsidRPr="00A15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об'єктів інфраструктури підтримки розвитку малого і середнього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1022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підприємництва</w:t>
            </w:r>
          </w:p>
        </w:tc>
      </w:tr>
      <w:tr w:rsidR="00810B8B" w:rsidTr="003B3627">
        <w:trPr>
          <w:trHeight w:val="640"/>
        </w:trPr>
        <w:tc>
          <w:tcPr>
            <w:tcW w:w="9511" w:type="dxa"/>
          </w:tcPr>
          <w:p w:rsidR="00810B8B" w:rsidRPr="00A15800" w:rsidRDefault="00810B8B" w:rsidP="003B3627">
            <w:pPr>
              <w:spacing w:line="31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800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5800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A15800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A15800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1D2AAF" w:rsidRDefault="00810B8B" w:rsidP="003B3627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навчально-освітня </w:t>
            </w:r>
            <w:proofErr w:type="gramStart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>ідтримка розвитку малого і</w:t>
            </w:r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D2AA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D2AAF">
              <w:rPr>
                <w:rStyle w:val="33"/>
                <w:rFonts w:eastAsiaTheme="minorHAnsi"/>
                <w:b/>
                <w:sz w:val="28"/>
                <w:szCs w:val="28"/>
              </w:rPr>
              <w:t>середнього підприємництва</w:t>
            </w:r>
          </w:p>
        </w:tc>
      </w:tr>
      <w:tr w:rsidR="00810B8B" w:rsidTr="003B3627">
        <w:trPr>
          <w:trHeight w:val="56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 вдосконалення із залученням підприємців та роботодавців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кваліфікаційних стандартів навчально-освітніх програм з питань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підприємництва, підготовки професійних кадрів з урахуванням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фактичного і прогнозованого попиту на ринку праці у сфері малого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середнього підприємництва</w:t>
            </w:r>
          </w:p>
        </w:tc>
      </w:tr>
      <w:tr w:rsidR="00810B8B" w:rsidTr="003B3627">
        <w:trPr>
          <w:trHeight w:val="52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і поширення кращої вітчизняної, європейської і міжнародної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практики навчання і професійної підготовки для підприємництва,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налагодження міжнародного обміну викладачів і студентів у сфері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підприємницької освіти</w:t>
            </w:r>
          </w:p>
        </w:tc>
      </w:tr>
      <w:tr w:rsidR="00810B8B" w:rsidTr="003B3627">
        <w:trPr>
          <w:trHeight w:val="1055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загальнодержавної навчальної програми підприємницької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освіти для учнів середньоосвітніх закладів з її випробуванням на базі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пілотних міст і регіонів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співробітництва навчально-освітніх закладів і територіальних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громад з метою налагодження та забезпечення підприємницької освіти, в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тому числі у соціально пріоритетних сферах (молодь, жінки, безробітні),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залучення суб'єктів господарювання до довгострокового інвестування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розвиток підприємницької освіти і навчання кадрів</w:t>
            </w:r>
          </w:p>
        </w:tc>
      </w:tr>
      <w:tr w:rsidR="00810B8B" w:rsidTr="003B3627">
        <w:trPr>
          <w:trHeight w:val="620"/>
        </w:trPr>
        <w:tc>
          <w:tcPr>
            <w:tcW w:w="9511" w:type="dxa"/>
          </w:tcPr>
          <w:p w:rsidR="00810B8B" w:rsidRPr="00BC72BF" w:rsidRDefault="00810B8B" w:rsidP="003B3627">
            <w:pPr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 рахунок місцевих бюджетів мереж пересувних і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дистанційних безкоштовних тренінгів з основ ведення бізнесу із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залученням висококваліфікованих тренерів-викладачів (для молоді,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жінок, безробітних, усіх охочих) з безкоштовним поширенням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навчальної літератури, в тому чис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>лі - на базі центрів зайнятості</w:t>
            </w:r>
          </w:p>
        </w:tc>
      </w:tr>
      <w:tr w:rsidR="00810B8B" w:rsidTr="003B3627">
        <w:trPr>
          <w:trHeight w:val="54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співробітництва органів влади і недержавних установ, що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надають послуги з навчально-освітньої і кадрової підготовки, з метою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вдосконалення системи підприємницької освіти і ділового навчання,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підготовки професійних кадрів, забезпечення якості послуг з навчально-</w:t>
            </w:r>
          </w:p>
          <w:p w:rsidR="00810B8B" w:rsidRPr="00BC72BF" w:rsidRDefault="00810B8B" w:rsidP="003B3627">
            <w:pPr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освітнього і кадрового забезпечення розвитку малого і середнього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ідприємництва</w:t>
            </w:r>
          </w:p>
        </w:tc>
      </w:tr>
      <w:tr w:rsidR="00810B8B" w:rsidTr="003B3627">
        <w:trPr>
          <w:trHeight w:val="58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практики впровадження у загальноосвітніх школах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навчальних занять з практичних основ підприємництва на уроках праці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в спеціалізованих гуртках, в тому числі зі створенням навчально-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ігрових підприємств для освоєння учнями базових 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підприємницького мислення та управління бізнесом</w:t>
            </w:r>
          </w:p>
        </w:tc>
      </w:tr>
      <w:tr w:rsidR="00810B8B" w:rsidTr="003B3627">
        <w:trPr>
          <w:trHeight w:val="273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сучасних методів і технологій підприємницької освіти у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загальноосвітніх і вищих навчальних закладах (в тому числі навчально-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практичних, що включають створення учнями і студентами навчально-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ігрових і навчально-практичних мікропідприємств та управління власним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бізнесом у заданих фінансово-економічних і ресурсних умовах) з 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в учнів і студентів підприємницького мислення, базових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ділових</w:t>
            </w:r>
            <w:r>
              <w:rPr>
                <w:rStyle w:val="7"/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  <w:lang w:val="uk-UA"/>
              </w:rPr>
              <w:t>умінь і навичок прийняття ефективних ділових рішень</w:t>
            </w:r>
          </w:p>
        </w:tc>
      </w:tr>
      <w:tr w:rsidR="00810B8B" w:rsidTr="003B3627">
        <w:trPr>
          <w:trHeight w:val="1990"/>
        </w:trPr>
        <w:tc>
          <w:tcPr>
            <w:tcW w:w="9511" w:type="dxa"/>
            <w:tcBorders>
              <w:bottom w:val="single" w:sz="4" w:space="0" w:color="auto"/>
            </w:tcBorders>
          </w:tcPr>
          <w:p w:rsidR="00810B8B" w:rsidRPr="00111A01" w:rsidRDefault="00810B8B" w:rsidP="003B3627">
            <w:pPr>
              <w:spacing w:line="322" w:lineRule="exact"/>
              <w:ind w:left="80" w:right="1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рамках регіональних та місцевих програм розвитку малого і середнього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підприємництва передбачати і реалізовувати заходи щодо: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проведення навчальних семінарів для підприємливих мешканців селищ і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сіл з основ започаткування власної справи, бізнес-планування, отримання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мікрокредитів, управління фінансовими ресурсами, кооперування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кластерних засадах тощо;</w:t>
            </w:r>
          </w:p>
        </w:tc>
      </w:tr>
      <w:tr w:rsidR="00810B8B" w:rsidTr="003B3627">
        <w:trPr>
          <w:trHeight w:val="620"/>
        </w:trPr>
        <w:tc>
          <w:tcPr>
            <w:tcW w:w="9511" w:type="dxa"/>
          </w:tcPr>
          <w:p w:rsidR="00810B8B" w:rsidRPr="00BC72BF" w:rsidRDefault="00810B8B" w:rsidP="003B3627">
            <w:pPr>
              <w:spacing w:line="322" w:lineRule="exact"/>
              <w:ind w:left="5" w:right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безкоштовних курсів-практикумів з правових основ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підприємництва, бухгалтерського і податкового обліку, комп'ютерної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грамотності із забезпеченням безкоштовних методичних матеріалів;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забезпечення комплексного консультаційного та інформаційно-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рекламного обслуговування новостворених сільських і селищних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суб'єктів підприємництва, в тому числі включення їх до місцевих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рекламно-інформаційних довідників, надання безкоштовних юридичних</w:t>
            </w:r>
            <w:r w:rsidRPr="00BC7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консультацій, підтримки в отриманні послуг місцевих об'єктів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A01">
              <w:rPr>
                <w:rStyle w:val="7"/>
                <w:rFonts w:eastAsiaTheme="minorHAnsi"/>
                <w:sz w:val="28"/>
                <w:szCs w:val="28"/>
                <w:lang w:val="uk-UA"/>
              </w:rPr>
              <w:t>інфраструктури, реалізації виробленої ними продукції тощо</w:t>
            </w:r>
          </w:p>
        </w:tc>
      </w:tr>
      <w:tr w:rsidR="00810B8B" w:rsidTr="003B3627">
        <w:trPr>
          <w:trHeight w:val="620"/>
        </w:trPr>
        <w:tc>
          <w:tcPr>
            <w:tcW w:w="9511" w:type="dxa"/>
          </w:tcPr>
          <w:p w:rsidR="00810B8B" w:rsidRPr="00BC72BF" w:rsidRDefault="00810B8B" w:rsidP="003B3627">
            <w:pPr>
              <w:spacing w:line="31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2BF">
              <w:rPr>
                <w:rFonts w:ascii="Times New Roman" w:hAnsi="Times New Roman" w:cs="Times New Roman"/>
                <w:sz w:val="28"/>
                <w:szCs w:val="28"/>
              </w:rPr>
              <w:t>інші не заборонені законодавств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заходи і механізми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2BF">
              <w:rPr>
                <w:rStyle w:val="7"/>
                <w:rFonts w:eastAsiaTheme="minorHAnsi"/>
                <w:sz w:val="28"/>
                <w:szCs w:val="28"/>
              </w:rPr>
              <w:t xml:space="preserve">реалізації зазначеного виду державної </w:t>
            </w:r>
            <w:proofErr w:type="gramStart"/>
            <w:r w:rsidRPr="00BC72BF">
              <w:rPr>
                <w:rStyle w:val="7"/>
                <w:rFonts w:eastAsiaTheme="minorHAnsi"/>
                <w:sz w:val="28"/>
                <w:szCs w:val="28"/>
              </w:rPr>
              <w:t>п</w:t>
            </w:r>
            <w:proofErr w:type="gramEnd"/>
            <w:r w:rsidRPr="00BC72BF">
              <w:rPr>
                <w:rStyle w:val="7"/>
                <w:rFonts w:eastAsiaTheme="minorHAnsi"/>
                <w:sz w:val="28"/>
                <w:szCs w:val="28"/>
              </w:rPr>
              <w:t>ідтримки</w:t>
            </w:r>
          </w:p>
        </w:tc>
      </w:tr>
    </w:tbl>
    <w:p w:rsidR="00810B8B" w:rsidRPr="00A2128C" w:rsidRDefault="00810B8B" w:rsidP="00810B8B">
      <w:pPr>
        <w:pStyle w:val="240"/>
        <w:shd w:val="clear" w:color="auto" w:fill="auto"/>
        <w:spacing w:after="364" w:line="370" w:lineRule="exact"/>
        <w:ind w:left="60"/>
        <w:jc w:val="center"/>
        <w:rPr>
          <w:b/>
          <w:sz w:val="28"/>
          <w:szCs w:val="28"/>
          <w:lang w:val="uk-UA"/>
        </w:rPr>
      </w:pPr>
    </w:p>
    <w:p w:rsidR="00C76E78" w:rsidRPr="00810B8B" w:rsidRDefault="00C76E78">
      <w:pPr>
        <w:rPr>
          <w:lang w:val="uk-UA"/>
        </w:rPr>
      </w:pPr>
      <w:bookmarkStart w:id="0" w:name="_GoBack"/>
      <w:bookmarkEnd w:id="0"/>
    </w:p>
    <w:sectPr w:rsidR="00C76E78" w:rsidRPr="0081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8B"/>
    <w:rsid w:val="00810B8B"/>
    <w:rsid w:val="00C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link w:val="240"/>
    <w:rsid w:val="00810B8B"/>
    <w:rPr>
      <w:rFonts w:ascii="Times New Roman" w:eastAsia="Times New Roman" w:hAnsi="Times New Roman" w:cs="Times New Roman"/>
      <w:spacing w:val="2"/>
      <w:w w:val="66"/>
      <w:sz w:val="29"/>
      <w:szCs w:val="29"/>
      <w:shd w:val="clear" w:color="auto" w:fill="FFFFFF"/>
    </w:rPr>
  </w:style>
  <w:style w:type="character" w:customStyle="1" w:styleId="24100">
    <w:name w:val="Основной текст (24) + Масштаб 100%"/>
    <w:basedOn w:val="24"/>
    <w:rsid w:val="00810B8B"/>
    <w:rPr>
      <w:rFonts w:ascii="Times New Roman" w:eastAsia="Times New Roman" w:hAnsi="Times New Roman" w:cs="Times New Roman"/>
      <w:spacing w:val="2"/>
      <w:w w:val="100"/>
      <w:sz w:val="29"/>
      <w:szCs w:val="2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10B8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w w:val="66"/>
      <w:sz w:val="29"/>
      <w:szCs w:val="29"/>
    </w:rPr>
  </w:style>
  <w:style w:type="table" w:styleId="a3">
    <w:name w:val="Table Grid"/>
    <w:basedOn w:val="a1"/>
    <w:uiPriority w:val="59"/>
    <w:rsid w:val="008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8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3">
    <w:name w:val="Основной текст (33)"/>
    <w:basedOn w:val="a0"/>
    <w:rsid w:val="008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link w:val="240"/>
    <w:rsid w:val="00810B8B"/>
    <w:rPr>
      <w:rFonts w:ascii="Times New Roman" w:eastAsia="Times New Roman" w:hAnsi="Times New Roman" w:cs="Times New Roman"/>
      <w:spacing w:val="2"/>
      <w:w w:val="66"/>
      <w:sz w:val="29"/>
      <w:szCs w:val="29"/>
      <w:shd w:val="clear" w:color="auto" w:fill="FFFFFF"/>
    </w:rPr>
  </w:style>
  <w:style w:type="character" w:customStyle="1" w:styleId="24100">
    <w:name w:val="Основной текст (24) + Масштаб 100%"/>
    <w:basedOn w:val="24"/>
    <w:rsid w:val="00810B8B"/>
    <w:rPr>
      <w:rFonts w:ascii="Times New Roman" w:eastAsia="Times New Roman" w:hAnsi="Times New Roman" w:cs="Times New Roman"/>
      <w:spacing w:val="2"/>
      <w:w w:val="100"/>
      <w:sz w:val="29"/>
      <w:szCs w:val="2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10B8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w w:val="66"/>
      <w:sz w:val="29"/>
      <w:szCs w:val="29"/>
    </w:rPr>
  </w:style>
  <w:style w:type="table" w:styleId="a3">
    <w:name w:val="Table Grid"/>
    <w:basedOn w:val="a1"/>
    <w:uiPriority w:val="59"/>
    <w:rsid w:val="008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8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3">
    <w:name w:val="Основной текст (33)"/>
    <w:basedOn w:val="a0"/>
    <w:rsid w:val="008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3229</Words>
  <Characters>18408</Characters>
  <Application>Microsoft Office Word</Application>
  <DocSecurity>0</DocSecurity>
  <Lines>153</Lines>
  <Paragraphs>43</Paragraphs>
  <ScaleCrop>false</ScaleCrop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2023-01-31T09:58:00Z</dcterms:created>
  <dcterms:modified xsi:type="dcterms:W3CDTF">2023-01-31T09:59:00Z</dcterms:modified>
</cp:coreProperties>
</file>