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B8026" w14:textId="1CA6C0C5" w:rsidR="00237BEA" w:rsidRPr="006C3DFE" w:rsidRDefault="00237BEA" w:rsidP="00D1231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C3DFE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Тем</w:t>
      </w:r>
      <w:r w:rsidR="00661A82" w:rsidRPr="006C3DFE">
        <w:rPr>
          <w:rFonts w:ascii="Times New Roman" w:hAnsi="Times New Roman" w:cs="Times New Roman"/>
          <w:b/>
          <w:bCs/>
          <w:sz w:val="28"/>
          <w:szCs w:val="28"/>
          <w:lang w:val="uk-UA"/>
        </w:rPr>
        <w:t>атика</w:t>
      </w:r>
      <w:r w:rsidRPr="006C3DF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рефератів</w:t>
      </w:r>
      <w:r w:rsidR="00661A82" w:rsidRPr="006C3DF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 курсу «Психологічна допомога сім</w:t>
      </w:r>
      <w:r w:rsidR="00661A82" w:rsidRPr="006C3DFE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="00661A82" w:rsidRPr="006C3DFE">
        <w:rPr>
          <w:rFonts w:ascii="Times New Roman" w:hAnsi="Times New Roman" w:cs="Times New Roman"/>
          <w:b/>
          <w:bCs/>
          <w:sz w:val="28"/>
          <w:szCs w:val="28"/>
          <w:lang w:val="uk-UA"/>
        </w:rPr>
        <w:t>ї»</w:t>
      </w:r>
    </w:p>
    <w:p w14:paraId="328030A9" w14:textId="1B454D1D" w:rsidR="00237BEA" w:rsidRPr="00F45CFA" w:rsidRDefault="00661A82" w:rsidP="00F45C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CF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37BEA" w:rsidRPr="00F45CFA">
        <w:rPr>
          <w:rFonts w:ascii="Times New Roman" w:hAnsi="Times New Roman" w:cs="Times New Roman"/>
          <w:sz w:val="28"/>
          <w:szCs w:val="28"/>
          <w:lang w:val="uk-UA"/>
        </w:rPr>
        <w:t xml:space="preserve">. Методи та напрямки психологічної допомоги сім’ям. </w:t>
      </w:r>
    </w:p>
    <w:p w14:paraId="7AD78ACC" w14:textId="74EED5DD" w:rsidR="00237BEA" w:rsidRDefault="00661A82" w:rsidP="00F45C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CF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37BEA" w:rsidRPr="00F45CFA">
        <w:rPr>
          <w:rFonts w:ascii="Times New Roman" w:hAnsi="Times New Roman" w:cs="Times New Roman"/>
          <w:sz w:val="28"/>
          <w:szCs w:val="28"/>
          <w:lang w:val="uk-UA"/>
        </w:rPr>
        <w:t xml:space="preserve">. Види психологічної допомоги сім’ї. </w:t>
      </w:r>
    </w:p>
    <w:p w14:paraId="779F17E7" w14:textId="44B27510" w:rsidR="004C1AB8" w:rsidRPr="004C1AB8" w:rsidRDefault="004C1AB8" w:rsidP="004C1AB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4C1AB8">
        <w:rPr>
          <w:rFonts w:ascii="Times New Roman" w:hAnsi="Times New Roman" w:cs="Times New Roman"/>
          <w:sz w:val="28"/>
          <w:szCs w:val="28"/>
          <w:lang w:val="uk-UA"/>
        </w:rPr>
        <w:t>. Особливості сімейного консультування, стадії процесу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1AB8">
        <w:rPr>
          <w:rFonts w:ascii="Times New Roman" w:hAnsi="Times New Roman" w:cs="Times New Roman"/>
          <w:sz w:val="28"/>
          <w:szCs w:val="28"/>
          <w:lang w:val="uk-UA"/>
        </w:rPr>
        <w:t xml:space="preserve">консультування. </w:t>
      </w:r>
    </w:p>
    <w:p w14:paraId="60C551D9" w14:textId="2CE2225B" w:rsidR="00D12310" w:rsidRPr="00F45CFA" w:rsidRDefault="004C1AB8" w:rsidP="00F45C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12310" w:rsidRPr="00F45CFA">
        <w:rPr>
          <w:rFonts w:ascii="Times New Roman" w:hAnsi="Times New Roman" w:cs="Times New Roman"/>
          <w:sz w:val="28"/>
          <w:szCs w:val="28"/>
          <w:lang w:val="uk-UA"/>
        </w:rPr>
        <w:t xml:space="preserve">. Основні компоненти психологічної готовності до шлюбу. </w:t>
      </w:r>
    </w:p>
    <w:p w14:paraId="2FE96BFE" w14:textId="6E3C657C" w:rsidR="00D12310" w:rsidRPr="00F45CFA" w:rsidRDefault="004C1AB8" w:rsidP="00F45C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12310" w:rsidRPr="00F45CF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12310" w:rsidRPr="00F45CFA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12310" w:rsidRPr="00F45CFA">
        <w:rPr>
          <w:rFonts w:ascii="Times New Roman" w:hAnsi="Times New Roman" w:cs="Times New Roman"/>
          <w:sz w:val="28"/>
          <w:szCs w:val="28"/>
          <w:lang w:val="uk-UA"/>
        </w:rPr>
        <w:t>отив</w:t>
      </w:r>
      <w:r w:rsidR="00D12310" w:rsidRPr="00F45CFA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D12310" w:rsidRPr="00F45CFA">
        <w:rPr>
          <w:rFonts w:ascii="Times New Roman" w:hAnsi="Times New Roman" w:cs="Times New Roman"/>
          <w:sz w:val="28"/>
          <w:szCs w:val="28"/>
          <w:lang w:val="uk-UA"/>
        </w:rPr>
        <w:t>вступу до шлюбу у</w:t>
      </w:r>
      <w:r w:rsidR="00D12310" w:rsidRPr="00F45C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12310" w:rsidRPr="00F45CFA">
        <w:rPr>
          <w:rFonts w:ascii="Times New Roman" w:hAnsi="Times New Roman" w:cs="Times New Roman"/>
          <w:sz w:val="28"/>
          <w:szCs w:val="28"/>
          <w:lang w:val="uk-UA"/>
        </w:rPr>
        <w:t>дисфункціональних</w:t>
      </w:r>
      <w:proofErr w:type="spellEnd"/>
      <w:r w:rsidR="00D12310" w:rsidRPr="00F45CFA">
        <w:rPr>
          <w:rFonts w:ascii="Times New Roman" w:hAnsi="Times New Roman" w:cs="Times New Roman"/>
          <w:sz w:val="28"/>
          <w:szCs w:val="28"/>
          <w:lang w:val="uk-UA"/>
        </w:rPr>
        <w:t xml:space="preserve"> сім’ях</w:t>
      </w:r>
      <w:r w:rsidR="00D12310" w:rsidRPr="00F45CFA">
        <w:rPr>
          <w:rFonts w:ascii="Times New Roman" w:hAnsi="Times New Roman" w:cs="Times New Roman"/>
          <w:sz w:val="28"/>
          <w:szCs w:val="28"/>
          <w:lang w:val="uk-UA"/>
        </w:rPr>
        <w:t>: теоретичний</w:t>
      </w:r>
      <w:r w:rsidR="00F45CFA" w:rsidRPr="00F45C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2310" w:rsidRPr="00F45CFA">
        <w:rPr>
          <w:rFonts w:ascii="Times New Roman" w:hAnsi="Times New Roman" w:cs="Times New Roman"/>
          <w:sz w:val="28"/>
          <w:szCs w:val="28"/>
          <w:lang w:val="uk-UA"/>
        </w:rPr>
        <w:t>аналіз.</w:t>
      </w:r>
    </w:p>
    <w:p w14:paraId="7F1BE1FD" w14:textId="2561CEB9" w:rsidR="00D12310" w:rsidRPr="00F45CFA" w:rsidRDefault="004C1AB8" w:rsidP="00F45C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12310" w:rsidRPr="00F45CF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12310" w:rsidRPr="00F45CFA">
        <w:rPr>
          <w:rFonts w:ascii="Times New Roman" w:hAnsi="Times New Roman" w:cs="Times New Roman"/>
          <w:sz w:val="28"/>
          <w:szCs w:val="28"/>
          <w:lang w:val="uk-UA"/>
        </w:rPr>
        <w:t>Сімейне благополуччя як фактор психічного здоров’я</w:t>
      </w:r>
      <w:r w:rsidR="00D12310" w:rsidRPr="00F45C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2310" w:rsidRPr="00F45CFA">
        <w:rPr>
          <w:rFonts w:ascii="Times New Roman" w:hAnsi="Times New Roman" w:cs="Times New Roman"/>
          <w:sz w:val="28"/>
          <w:szCs w:val="28"/>
          <w:lang w:val="uk-UA"/>
        </w:rPr>
        <w:t xml:space="preserve">людини. </w:t>
      </w:r>
    </w:p>
    <w:p w14:paraId="6BB99953" w14:textId="3B7111B8" w:rsidR="00D12310" w:rsidRPr="00F45CFA" w:rsidRDefault="004C1AB8" w:rsidP="00F45C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D12310" w:rsidRPr="00F45CFA">
        <w:rPr>
          <w:rFonts w:ascii="Times New Roman" w:hAnsi="Times New Roman" w:cs="Times New Roman"/>
          <w:sz w:val="28"/>
          <w:szCs w:val="28"/>
          <w:lang w:val="uk-UA"/>
        </w:rPr>
        <w:t xml:space="preserve">. Кризи розвитку шлюбу. </w:t>
      </w:r>
    </w:p>
    <w:p w14:paraId="4A3BED14" w14:textId="4BDB8FA3" w:rsidR="00D12310" w:rsidRPr="00F45CFA" w:rsidRDefault="004C1AB8" w:rsidP="00F45C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D12310" w:rsidRPr="00F45CFA">
        <w:rPr>
          <w:rFonts w:ascii="Times New Roman" w:hAnsi="Times New Roman" w:cs="Times New Roman"/>
          <w:sz w:val="28"/>
          <w:szCs w:val="28"/>
          <w:lang w:val="uk-UA"/>
        </w:rPr>
        <w:t xml:space="preserve">. Моделі взаємовідносин подружжя у сім’ї. </w:t>
      </w:r>
    </w:p>
    <w:p w14:paraId="23B2CB9F" w14:textId="57CC8BC2" w:rsidR="00D12310" w:rsidRPr="00F45CFA" w:rsidRDefault="004C1AB8" w:rsidP="00F45C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D12310" w:rsidRPr="00F45CFA">
        <w:rPr>
          <w:rFonts w:ascii="Times New Roman" w:hAnsi="Times New Roman" w:cs="Times New Roman"/>
          <w:sz w:val="28"/>
          <w:szCs w:val="28"/>
          <w:lang w:val="uk-UA"/>
        </w:rPr>
        <w:t xml:space="preserve">. Сімейне спілкування як фактор успіху сім’ї. </w:t>
      </w:r>
    </w:p>
    <w:p w14:paraId="13F8D6A5" w14:textId="625F3610" w:rsidR="00D12310" w:rsidRPr="00F45CFA" w:rsidRDefault="004C1AB8" w:rsidP="00F45C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72C0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12310" w:rsidRPr="00F45CFA">
        <w:rPr>
          <w:rFonts w:ascii="Times New Roman" w:hAnsi="Times New Roman" w:cs="Times New Roman"/>
          <w:sz w:val="28"/>
          <w:szCs w:val="28"/>
          <w:lang w:val="uk-UA"/>
        </w:rPr>
        <w:t xml:space="preserve">. Розлучення як соціально-психологічний феномен. </w:t>
      </w:r>
    </w:p>
    <w:p w14:paraId="6F76BD98" w14:textId="088E9478" w:rsidR="00D12310" w:rsidRPr="00F45CFA" w:rsidRDefault="009B2027" w:rsidP="00F45C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72C0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12310" w:rsidRPr="00F45CFA">
        <w:rPr>
          <w:rFonts w:ascii="Times New Roman" w:hAnsi="Times New Roman" w:cs="Times New Roman"/>
          <w:sz w:val="28"/>
          <w:szCs w:val="28"/>
          <w:lang w:val="uk-UA"/>
        </w:rPr>
        <w:t xml:space="preserve">. Психологічна допомога подружжю під час розлучення. </w:t>
      </w:r>
    </w:p>
    <w:p w14:paraId="5198FA54" w14:textId="68C19E17" w:rsidR="00D12310" w:rsidRPr="00F45CFA" w:rsidRDefault="009B2027" w:rsidP="00F45C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72C0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12310" w:rsidRPr="00F45CFA">
        <w:rPr>
          <w:rFonts w:ascii="Times New Roman" w:hAnsi="Times New Roman" w:cs="Times New Roman"/>
          <w:sz w:val="28"/>
          <w:szCs w:val="28"/>
          <w:lang w:val="uk-UA"/>
        </w:rPr>
        <w:t>. Психологічна підтримка дитини в ситуації розлучення</w:t>
      </w:r>
      <w:r w:rsidR="00D12310" w:rsidRPr="00F45C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2310" w:rsidRPr="00F45CFA">
        <w:rPr>
          <w:rFonts w:ascii="Times New Roman" w:hAnsi="Times New Roman" w:cs="Times New Roman"/>
          <w:sz w:val="28"/>
          <w:szCs w:val="28"/>
          <w:lang w:val="uk-UA"/>
        </w:rPr>
        <w:t>батьків.</w:t>
      </w:r>
    </w:p>
    <w:p w14:paraId="61521CC3" w14:textId="72CFCD58" w:rsidR="00D12310" w:rsidRPr="00F45CFA" w:rsidRDefault="00D12310" w:rsidP="00F45C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CF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72C0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45CFA">
        <w:rPr>
          <w:rFonts w:ascii="Times New Roman" w:hAnsi="Times New Roman" w:cs="Times New Roman"/>
          <w:sz w:val="28"/>
          <w:szCs w:val="28"/>
          <w:lang w:val="uk-UA"/>
        </w:rPr>
        <w:t>. Психологічні особливості батьківського відношення до</w:t>
      </w:r>
      <w:r w:rsidRPr="00F45C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5CFA">
        <w:rPr>
          <w:rFonts w:ascii="Times New Roman" w:hAnsi="Times New Roman" w:cs="Times New Roman"/>
          <w:sz w:val="28"/>
          <w:szCs w:val="28"/>
          <w:lang w:val="uk-UA"/>
        </w:rPr>
        <w:t xml:space="preserve">єдиної дитини. </w:t>
      </w:r>
    </w:p>
    <w:p w14:paraId="2CA87930" w14:textId="596B8C67" w:rsidR="00D12310" w:rsidRPr="00F45CFA" w:rsidRDefault="009B2027" w:rsidP="00F45C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72C0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12310" w:rsidRPr="00F45CFA">
        <w:rPr>
          <w:rFonts w:ascii="Times New Roman" w:hAnsi="Times New Roman" w:cs="Times New Roman"/>
          <w:sz w:val="28"/>
          <w:szCs w:val="28"/>
          <w:lang w:val="uk-UA"/>
        </w:rPr>
        <w:t>. Психологічні особливості багатодітної сім’ї.</w:t>
      </w:r>
    </w:p>
    <w:p w14:paraId="39F4B849" w14:textId="385BF700" w:rsidR="00237BEA" w:rsidRPr="00F45CFA" w:rsidRDefault="009B2027" w:rsidP="00F45C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72C0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37BEA" w:rsidRPr="00F45CF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237BEA" w:rsidRPr="00F45CFA">
        <w:rPr>
          <w:rFonts w:ascii="Times New Roman" w:hAnsi="Times New Roman" w:cs="Times New Roman"/>
          <w:sz w:val="28"/>
          <w:szCs w:val="28"/>
          <w:lang w:val="uk-UA"/>
        </w:rPr>
        <w:t>Дитячо</w:t>
      </w:r>
      <w:proofErr w:type="spellEnd"/>
      <w:r w:rsidR="00237BEA" w:rsidRPr="00F45CFA">
        <w:rPr>
          <w:rFonts w:ascii="Times New Roman" w:hAnsi="Times New Roman" w:cs="Times New Roman"/>
          <w:sz w:val="28"/>
          <w:szCs w:val="28"/>
          <w:lang w:val="uk-UA"/>
        </w:rPr>
        <w:t>-батьківські взаємини шкільного віку.</w:t>
      </w:r>
    </w:p>
    <w:p w14:paraId="7C4E8BE0" w14:textId="458F6E6D" w:rsidR="00237BEA" w:rsidRPr="00F45CFA" w:rsidRDefault="009B2027" w:rsidP="00F45C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72C0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37BEA" w:rsidRPr="00F45CF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237BEA" w:rsidRPr="00F45CFA">
        <w:rPr>
          <w:rFonts w:ascii="Times New Roman" w:hAnsi="Times New Roman" w:cs="Times New Roman"/>
          <w:sz w:val="28"/>
          <w:szCs w:val="28"/>
          <w:lang w:val="uk-UA"/>
        </w:rPr>
        <w:t>Дитячо</w:t>
      </w:r>
      <w:proofErr w:type="spellEnd"/>
      <w:r w:rsidR="00237BEA" w:rsidRPr="00F45CFA">
        <w:rPr>
          <w:rFonts w:ascii="Times New Roman" w:hAnsi="Times New Roman" w:cs="Times New Roman"/>
          <w:sz w:val="28"/>
          <w:szCs w:val="28"/>
          <w:lang w:val="uk-UA"/>
        </w:rPr>
        <w:t xml:space="preserve">-батьківські взаємини </w:t>
      </w:r>
      <w:proofErr w:type="spellStart"/>
      <w:r w:rsidR="00237BEA" w:rsidRPr="00F45CFA">
        <w:rPr>
          <w:rFonts w:ascii="Times New Roman" w:hAnsi="Times New Roman" w:cs="Times New Roman"/>
          <w:sz w:val="28"/>
          <w:szCs w:val="28"/>
          <w:lang w:val="uk-UA"/>
        </w:rPr>
        <w:t>підліткого</w:t>
      </w:r>
      <w:proofErr w:type="spellEnd"/>
      <w:r w:rsidR="00237BEA" w:rsidRPr="00F45CFA">
        <w:rPr>
          <w:rFonts w:ascii="Times New Roman" w:hAnsi="Times New Roman" w:cs="Times New Roman"/>
          <w:sz w:val="28"/>
          <w:szCs w:val="28"/>
          <w:lang w:val="uk-UA"/>
        </w:rPr>
        <w:t xml:space="preserve"> віку.</w:t>
      </w:r>
    </w:p>
    <w:p w14:paraId="6C591BE4" w14:textId="5ACA8AC9" w:rsidR="00237BEA" w:rsidRPr="00F45CFA" w:rsidRDefault="009B2027" w:rsidP="00F45C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72C03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237BEA" w:rsidRPr="00F45CFA">
        <w:rPr>
          <w:rFonts w:ascii="Times New Roman" w:hAnsi="Times New Roman" w:cs="Times New Roman"/>
          <w:sz w:val="28"/>
          <w:szCs w:val="28"/>
          <w:lang w:val="uk-UA"/>
        </w:rPr>
        <w:t>. Психологічна допомога дитині в неповній сім’ї.</w:t>
      </w:r>
    </w:p>
    <w:p w14:paraId="1F6F9339" w14:textId="22095584" w:rsidR="009B2027" w:rsidRDefault="009B2027" w:rsidP="00F45C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72C03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12310" w:rsidRPr="00F45CFA">
        <w:rPr>
          <w:rFonts w:ascii="Times New Roman" w:hAnsi="Times New Roman" w:cs="Times New Roman"/>
          <w:sz w:val="28"/>
          <w:szCs w:val="28"/>
          <w:lang w:val="uk-UA"/>
        </w:rPr>
        <w:t>Особливості виховання та взаємодії з дитиною</w:t>
      </w:r>
      <w:r w:rsidR="00661A82" w:rsidRPr="00F45CFA">
        <w:rPr>
          <w:rFonts w:ascii="Times New Roman" w:hAnsi="Times New Roman" w:cs="Times New Roman"/>
          <w:sz w:val="28"/>
          <w:szCs w:val="28"/>
          <w:lang w:val="uk-UA"/>
        </w:rPr>
        <w:t xml:space="preserve"> з особливими освітніми потребами.</w:t>
      </w:r>
    </w:p>
    <w:p w14:paraId="2EA5F2AA" w14:textId="7F1BAB47" w:rsidR="009B2027" w:rsidRPr="004C1AB8" w:rsidRDefault="00872C03" w:rsidP="00F45C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9B202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C1AB8"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Психологічна допомога сім</w:t>
      </w:r>
      <w:r w:rsidR="004C1AB8" w:rsidRPr="004C1AB8">
        <w:rPr>
          <w:rFonts w:ascii="Times New Roman" w:hAnsi="Times New Roman" w:cs="Times New Roman"/>
          <w:sz w:val="28"/>
          <w:szCs w:val="28"/>
        </w:rPr>
        <w:t>’</w:t>
      </w:r>
      <w:r w:rsidR="004C1AB8">
        <w:rPr>
          <w:rFonts w:ascii="Times New Roman" w:hAnsi="Times New Roman" w:cs="Times New Roman"/>
          <w:sz w:val="28"/>
          <w:szCs w:val="28"/>
          <w:lang w:val="uk-UA"/>
        </w:rPr>
        <w:t>ї військовослужбовця: аналіз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можливих</w:t>
      </w:r>
      <w:r w:rsidR="004C1AB8">
        <w:rPr>
          <w:rFonts w:ascii="Times New Roman" w:hAnsi="Times New Roman" w:cs="Times New Roman"/>
          <w:sz w:val="28"/>
          <w:szCs w:val="28"/>
          <w:lang w:val="uk-UA"/>
        </w:rPr>
        <w:t xml:space="preserve"> труднощів у системі відносин. </w:t>
      </w:r>
    </w:p>
    <w:p w14:paraId="044DA8FD" w14:textId="40F404D7" w:rsidR="009B2027" w:rsidRDefault="009B2027" w:rsidP="00F45C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72C03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C1AB8"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Особливості психологічної допомоги важкохворим та помираючим членам сім</w:t>
      </w:r>
      <w:r w:rsidR="004C1AB8" w:rsidRPr="004C1AB8">
        <w:rPr>
          <w:rFonts w:ascii="Times New Roman" w:hAnsi="Times New Roman" w:cs="Times New Roman"/>
          <w:sz w:val="28"/>
          <w:szCs w:val="28"/>
        </w:rPr>
        <w:t>’</w:t>
      </w:r>
      <w:r w:rsidR="004C1AB8">
        <w:rPr>
          <w:rFonts w:ascii="Times New Roman" w:hAnsi="Times New Roman" w:cs="Times New Roman"/>
          <w:sz w:val="28"/>
          <w:szCs w:val="28"/>
          <w:lang w:val="uk-UA"/>
        </w:rPr>
        <w:t>ї.</w:t>
      </w:r>
    </w:p>
    <w:p w14:paraId="38A8C985" w14:textId="77777777" w:rsidR="004C1AB8" w:rsidRPr="004C1AB8" w:rsidRDefault="004C1AB8" w:rsidP="00F45C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2EDCFC" w14:textId="77777777" w:rsidR="009B2027" w:rsidRPr="00F45CFA" w:rsidRDefault="009B2027" w:rsidP="00F45C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24994D" w14:textId="3208A74E" w:rsidR="00336D1E" w:rsidRPr="00F45CFA" w:rsidRDefault="00336D1E" w:rsidP="00F45CF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36D1E" w:rsidRPr="00F45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CFA"/>
    <w:rsid w:val="00192CFA"/>
    <w:rsid w:val="00237BEA"/>
    <w:rsid w:val="00336D1E"/>
    <w:rsid w:val="004C1AB8"/>
    <w:rsid w:val="00661A82"/>
    <w:rsid w:val="006C3DFE"/>
    <w:rsid w:val="00872C03"/>
    <w:rsid w:val="009B2027"/>
    <w:rsid w:val="00D12310"/>
    <w:rsid w:val="00F4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A0A61"/>
  <w15:chartTrackingRefBased/>
  <w15:docId w15:val="{9041AB14-20E2-4DFC-B1A3-0DB75034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Леся</cp:lastModifiedBy>
  <cp:revision>6</cp:revision>
  <dcterms:created xsi:type="dcterms:W3CDTF">2023-02-02T07:47:00Z</dcterms:created>
  <dcterms:modified xsi:type="dcterms:W3CDTF">2023-02-02T08:15:00Z</dcterms:modified>
</cp:coreProperties>
</file>