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A8" w:rsidRPr="00484380" w:rsidRDefault="00B827A8" w:rsidP="00B827A8">
      <w:pPr>
        <w:tabs>
          <w:tab w:val="left" w:pos="5220"/>
          <w:tab w:val="left" w:pos="5580"/>
          <w:tab w:val="left" w:pos="6300"/>
          <w:tab w:val="left" w:pos="8820"/>
        </w:tabs>
        <w:ind w:right="-185"/>
        <w:jc w:val="center"/>
        <w:rPr>
          <w:b/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Історія української літератури ІІ половини ХІХ століття (70</w:t>
      </w:r>
      <w:r w:rsidRPr="00484380">
        <w:rPr>
          <w:color w:val="000000"/>
          <w:spacing w:val="-2"/>
          <w:sz w:val="28"/>
          <w:szCs w:val="28"/>
          <w:lang w:val="uk-UA"/>
        </w:rPr>
        <w:t>–</w:t>
      </w:r>
      <w:r w:rsidRPr="00484380">
        <w:rPr>
          <w:b/>
          <w:sz w:val="28"/>
          <w:szCs w:val="28"/>
          <w:lang w:val="uk-UA"/>
        </w:rPr>
        <w:t>90-ті р.)</w:t>
      </w:r>
    </w:p>
    <w:p w:rsidR="00B827A8" w:rsidRPr="00484380" w:rsidRDefault="00B827A8" w:rsidP="00B827A8">
      <w:pPr>
        <w:numPr>
          <w:ilvl w:val="0"/>
          <w:numId w:val="1"/>
        </w:numPr>
        <w:tabs>
          <w:tab w:val="clear" w:pos="1490"/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Нечуй-Левицький І.</w:t>
      </w:r>
      <w:r w:rsidRPr="00484380">
        <w:rPr>
          <w:sz w:val="28"/>
          <w:szCs w:val="28"/>
          <w:lang w:val="uk-UA"/>
        </w:rPr>
        <w:t xml:space="preserve"> Оповідання про бабу Параску і бабу Палажку, «Кайдашева сім’я», «Микола Джеря», «Бурлачка», «Хмари».</w:t>
      </w:r>
    </w:p>
    <w:p w:rsidR="00B827A8" w:rsidRPr="00484380" w:rsidRDefault="00B827A8" w:rsidP="00B827A8">
      <w:pPr>
        <w:numPr>
          <w:ilvl w:val="0"/>
          <w:numId w:val="1"/>
        </w:numPr>
        <w:tabs>
          <w:tab w:val="clear" w:pos="1490"/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Панас Мирний.</w:t>
      </w:r>
      <w:r w:rsidRPr="00484380">
        <w:rPr>
          <w:sz w:val="28"/>
          <w:szCs w:val="28"/>
          <w:lang w:val="uk-UA"/>
        </w:rPr>
        <w:t xml:space="preserve"> «Повія», «Хіба ревуть воли, як ясла повні?», «Лихо давнє й сьогочасне», «Лихі люди», «П’яниця», «Лихий попутав».</w:t>
      </w:r>
    </w:p>
    <w:p w:rsidR="00B827A8" w:rsidRPr="00484380" w:rsidRDefault="00B827A8" w:rsidP="00B827A8">
      <w:pPr>
        <w:numPr>
          <w:ilvl w:val="0"/>
          <w:numId w:val="1"/>
        </w:numPr>
        <w:tabs>
          <w:tab w:val="clear" w:pos="1490"/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Карпенко-Карий І.</w:t>
      </w:r>
      <w:r w:rsidRPr="00484380">
        <w:rPr>
          <w:sz w:val="28"/>
          <w:szCs w:val="28"/>
          <w:lang w:val="uk-UA"/>
        </w:rPr>
        <w:t xml:space="preserve"> «Наймичка», «Безталанна», «Сто тисяч», «Хазяїн», «Мартин Боруля».</w:t>
      </w:r>
    </w:p>
    <w:p w:rsidR="00B827A8" w:rsidRPr="00484380" w:rsidRDefault="00B827A8" w:rsidP="00B827A8">
      <w:pPr>
        <w:numPr>
          <w:ilvl w:val="0"/>
          <w:numId w:val="1"/>
        </w:numPr>
        <w:tabs>
          <w:tab w:val="clear" w:pos="1490"/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Франко І.</w:t>
      </w:r>
      <w:r w:rsidRPr="00484380">
        <w:rPr>
          <w:sz w:val="28"/>
          <w:szCs w:val="28"/>
          <w:lang w:val="uk-UA"/>
        </w:rPr>
        <w:t xml:space="preserve"> </w:t>
      </w:r>
      <w:proofErr w:type="spellStart"/>
      <w:r w:rsidRPr="00484380">
        <w:rPr>
          <w:sz w:val="28"/>
          <w:szCs w:val="28"/>
          <w:lang w:val="uk-UA"/>
        </w:rPr>
        <w:t>Зб</w:t>
      </w:r>
      <w:proofErr w:type="spellEnd"/>
      <w:r w:rsidRPr="00484380">
        <w:rPr>
          <w:sz w:val="28"/>
          <w:szCs w:val="28"/>
          <w:lang w:val="uk-UA"/>
        </w:rPr>
        <w:t xml:space="preserve">. «З вершин і низин», </w:t>
      </w:r>
      <w:proofErr w:type="spellStart"/>
      <w:r w:rsidRPr="00484380">
        <w:rPr>
          <w:sz w:val="28"/>
          <w:szCs w:val="28"/>
          <w:lang w:val="uk-UA"/>
        </w:rPr>
        <w:t>зб</w:t>
      </w:r>
      <w:proofErr w:type="spellEnd"/>
      <w:r w:rsidRPr="00484380">
        <w:rPr>
          <w:sz w:val="28"/>
          <w:szCs w:val="28"/>
          <w:lang w:val="uk-UA"/>
        </w:rPr>
        <w:t xml:space="preserve">. «Зів’яле листя», </w:t>
      </w:r>
      <w:proofErr w:type="spellStart"/>
      <w:r w:rsidRPr="00484380">
        <w:rPr>
          <w:sz w:val="28"/>
          <w:szCs w:val="28"/>
          <w:lang w:val="uk-UA"/>
        </w:rPr>
        <w:t>зб</w:t>
      </w:r>
      <w:proofErr w:type="spellEnd"/>
      <w:r w:rsidRPr="00484380">
        <w:rPr>
          <w:sz w:val="28"/>
          <w:szCs w:val="28"/>
          <w:lang w:val="uk-UA"/>
        </w:rPr>
        <w:t xml:space="preserve">. «Мій </w:t>
      </w:r>
      <w:proofErr w:type="spellStart"/>
      <w:r w:rsidRPr="00484380">
        <w:rPr>
          <w:sz w:val="28"/>
          <w:szCs w:val="28"/>
          <w:lang w:val="uk-UA"/>
        </w:rPr>
        <w:t>Ізмарагд</w:t>
      </w:r>
      <w:proofErr w:type="spellEnd"/>
      <w:r w:rsidRPr="00484380">
        <w:rPr>
          <w:sz w:val="28"/>
          <w:szCs w:val="28"/>
          <w:lang w:val="uk-UA"/>
        </w:rPr>
        <w:t xml:space="preserve">», «Ліси і пасовиська», «Навернений грішник», «Моя стріча з Олексою», «Добрий </w:t>
      </w:r>
      <w:proofErr w:type="spellStart"/>
      <w:r w:rsidRPr="00484380">
        <w:rPr>
          <w:sz w:val="28"/>
          <w:szCs w:val="28"/>
          <w:lang w:val="uk-UA"/>
        </w:rPr>
        <w:t>заробок</w:t>
      </w:r>
      <w:proofErr w:type="spellEnd"/>
      <w:r w:rsidRPr="00484380">
        <w:rPr>
          <w:sz w:val="28"/>
          <w:szCs w:val="28"/>
          <w:lang w:val="uk-UA"/>
        </w:rPr>
        <w:t>», «Свинська конституція», «Малий Мирон», «Олівець», «Отець гуморист», «Грицева шкільна наука», «</w:t>
      </w:r>
      <w:proofErr w:type="spellStart"/>
      <w:r w:rsidRPr="00484380">
        <w:rPr>
          <w:sz w:val="28"/>
          <w:szCs w:val="28"/>
          <w:lang w:val="uk-UA"/>
        </w:rPr>
        <w:t>Schönschreiben</w:t>
      </w:r>
      <w:proofErr w:type="spellEnd"/>
      <w:r w:rsidRPr="00484380">
        <w:rPr>
          <w:sz w:val="28"/>
          <w:szCs w:val="28"/>
          <w:lang w:val="uk-UA"/>
        </w:rPr>
        <w:t>», «Перехресні стежки».</w:t>
      </w:r>
    </w:p>
    <w:p w:rsidR="00B827A8" w:rsidRPr="00484380" w:rsidRDefault="00B827A8" w:rsidP="00B827A8">
      <w:pPr>
        <w:tabs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</w:p>
    <w:p w:rsidR="00B827A8" w:rsidRPr="00484380" w:rsidRDefault="00B827A8" w:rsidP="00B827A8">
      <w:pPr>
        <w:tabs>
          <w:tab w:val="left" w:pos="5220"/>
          <w:tab w:val="left" w:pos="5580"/>
          <w:tab w:val="left" w:pos="6300"/>
          <w:tab w:val="left" w:pos="8820"/>
        </w:tabs>
        <w:ind w:right="-185"/>
        <w:jc w:val="center"/>
        <w:rPr>
          <w:b/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Історія української літератури кінця ХІХ – початку ХХ століття</w:t>
      </w:r>
    </w:p>
    <w:p w:rsidR="00B827A8" w:rsidRPr="00484380" w:rsidRDefault="00B827A8" w:rsidP="00B827A8">
      <w:pPr>
        <w:numPr>
          <w:ilvl w:val="0"/>
          <w:numId w:val="2"/>
        </w:numPr>
        <w:tabs>
          <w:tab w:val="clear" w:pos="760"/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Коцюбинський М.</w:t>
      </w:r>
      <w:r w:rsidRPr="00484380">
        <w:rPr>
          <w:sz w:val="28"/>
          <w:szCs w:val="28"/>
          <w:lang w:val="uk-UA"/>
        </w:rPr>
        <w:t xml:space="preserve"> «Ялинка», «</w:t>
      </w:r>
      <w:proofErr w:type="spellStart"/>
      <w:r w:rsidRPr="00484380">
        <w:rPr>
          <w:sz w:val="28"/>
          <w:szCs w:val="28"/>
          <w:lang w:val="uk-UA"/>
        </w:rPr>
        <w:t>Харитя</w:t>
      </w:r>
      <w:proofErr w:type="spellEnd"/>
      <w:r w:rsidRPr="00484380">
        <w:rPr>
          <w:sz w:val="28"/>
          <w:szCs w:val="28"/>
          <w:lang w:val="uk-UA"/>
        </w:rPr>
        <w:t>», «Маленький грішник», «Лялечка», «Цвіт яблуні», «Сміх», «Він іде!», «Невідомий», «В дорозі», «</w:t>
      </w:r>
      <w:proofErr w:type="spellStart"/>
      <w:r w:rsidRPr="00484380">
        <w:rPr>
          <w:sz w:val="28"/>
          <w:szCs w:val="28"/>
          <w:lang w:val="uk-UA"/>
        </w:rPr>
        <w:t>Intermezzo</w:t>
      </w:r>
      <w:proofErr w:type="spellEnd"/>
      <w:r w:rsidRPr="00484380">
        <w:rPr>
          <w:sz w:val="28"/>
          <w:szCs w:val="28"/>
          <w:lang w:val="uk-UA"/>
        </w:rPr>
        <w:t>», «Подарунок на іменини», «Сон», «Хвала життю!», «На острові», «</w:t>
      </w:r>
      <w:proofErr w:type="spellStart"/>
      <w:r w:rsidRPr="00484380">
        <w:rPr>
          <w:sz w:val="28"/>
          <w:szCs w:val="28"/>
          <w:lang w:val="uk-UA"/>
        </w:rPr>
        <w:t>Fata</w:t>
      </w:r>
      <w:proofErr w:type="spellEnd"/>
      <w:r w:rsidRPr="00484380">
        <w:rPr>
          <w:sz w:val="28"/>
          <w:szCs w:val="28"/>
          <w:lang w:val="uk-UA"/>
        </w:rPr>
        <w:t xml:space="preserve"> </w:t>
      </w:r>
      <w:proofErr w:type="spellStart"/>
      <w:r w:rsidRPr="00484380">
        <w:rPr>
          <w:sz w:val="28"/>
          <w:szCs w:val="28"/>
          <w:lang w:val="uk-UA"/>
        </w:rPr>
        <w:t>morgana</w:t>
      </w:r>
      <w:proofErr w:type="spellEnd"/>
      <w:r w:rsidRPr="00484380">
        <w:rPr>
          <w:sz w:val="28"/>
          <w:szCs w:val="28"/>
          <w:lang w:val="uk-UA"/>
        </w:rPr>
        <w:t>», «Тіні забутих предків».</w:t>
      </w:r>
    </w:p>
    <w:p w:rsidR="00B827A8" w:rsidRPr="00484380" w:rsidRDefault="00B827A8" w:rsidP="00B827A8">
      <w:pPr>
        <w:numPr>
          <w:ilvl w:val="0"/>
          <w:numId w:val="2"/>
        </w:numPr>
        <w:tabs>
          <w:tab w:val="clear" w:pos="760"/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Леся Українка.</w:t>
      </w:r>
      <w:r w:rsidRPr="00484380">
        <w:rPr>
          <w:sz w:val="28"/>
          <w:szCs w:val="28"/>
          <w:lang w:val="uk-UA"/>
        </w:rPr>
        <w:t xml:space="preserve"> «Одержима», «Осіння казка», «В катакомбах», «Бояриня», «Лісова пісня», «Камінний господар», «Оргія».</w:t>
      </w:r>
    </w:p>
    <w:p w:rsidR="00B827A8" w:rsidRPr="00484380" w:rsidRDefault="00B827A8" w:rsidP="00B827A8">
      <w:pPr>
        <w:numPr>
          <w:ilvl w:val="0"/>
          <w:numId w:val="2"/>
        </w:numPr>
        <w:tabs>
          <w:tab w:val="clear" w:pos="760"/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Кобилянська О.</w:t>
      </w:r>
      <w:r w:rsidRPr="00484380">
        <w:rPr>
          <w:sz w:val="28"/>
          <w:szCs w:val="28"/>
          <w:lang w:val="uk-UA"/>
        </w:rPr>
        <w:t xml:space="preserve"> «Природа», «Час», «Некультурна», «Битва», «Банк </w:t>
      </w:r>
      <w:proofErr w:type="spellStart"/>
      <w:r w:rsidRPr="00484380">
        <w:rPr>
          <w:sz w:val="28"/>
          <w:szCs w:val="28"/>
          <w:lang w:val="uk-UA"/>
        </w:rPr>
        <w:t>рустикальний</w:t>
      </w:r>
      <w:proofErr w:type="spellEnd"/>
      <w:r w:rsidRPr="00484380">
        <w:rPr>
          <w:sz w:val="28"/>
          <w:szCs w:val="28"/>
          <w:lang w:val="uk-UA"/>
        </w:rPr>
        <w:t>», «Мужик», «Лист засудженого вояка до своєї жінки», «Юда», «Назустріч долі», «Зійшов з розуму», «Вовчиха», «Людина», «Земля», «В неділю рано зілля копала».</w:t>
      </w:r>
    </w:p>
    <w:p w:rsidR="00B827A8" w:rsidRPr="00484380" w:rsidRDefault="00B827A8" w:rsidP="00B827A8">
      <w:pPr>
        <w:numPr>
          <w:ilvl w:val="0"/>
          <w:numId w:val="2"/>
        </w:numPr>
        <w:tabs>
          <w:tab w:val="clear" w:pos="760"/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 xml:space="preserve">Стефаник В. </w:t>
      </w:r>
      <w:r w:rsidRPr="00484380">
        <w:rPr>
          <w:sz w:val="28"/>
          <w:szCs w:val="28"/>
          <w:lang w:val="uk-UA"/>
        </w:rPr>
        <w:t>«Синя книжечка», «Катруся», «Виводили з села», «Стратився», «Новина», «Сама-</w:t>
      </w:r>
      <w:proofErr w:type="spellStart"/>
      <w:r w:rsidRPr="00484380">
        <w:rPr>
          <w:sz w:val="28"/>
          <w:szCs w:val="28"/>
          <w:lang w:val="uk-UA"/>
        </w:rPr>
        <w:t>саміська</w:t>
      </w:r>
      <w:proofErr w:type="spellEnd"/>
      <w:r w:rsidRPr="00484380">
        <w:rPr>
          <w:sz w:val="28"/>
          <w:szCs w:val="28"/>
          <w:lang w:val="uk-UA"/>
        </w:rPr>
        <w:t>», «Камінний хрест», «Кленові листки», «</w:t>
      </w:r>
      <w:proofErr w:type="spellStart"/>
      <w:r w:rsidRPr="00484380">
        <w:rPr>
          <w:sz w:val="28"/>
          <w:szCs w:val="28"/>
          <w:lang w:val="uk-UA"/>
        </w:rPr>
        <w:t>Діточа</w:t>
      </w:r>
      <w:proofErr w:type="spellEnd"/>
      <w:r w:rsidRPr="00484380">
        <w:rPr>
          <w:sz w:val="28"/>
          <w:szCs w:val="28"/>
          <w:lang w:val="uk-UA"/>
        </w:rPr>
        <w:t xml:space="preserve"> пригода», «Марія», «Сини», «Вона – земля», «Дурні баби», «Мати», «Гріх».</w:t>
      </w:r>
    </w:p>
    <w:p w:rsidR="00B827A8" w:rsidRPr="00484380" w:rsidRDefault="00B827A8" w:rsidP="00B827A8">
      <w:pPr>
        <w:numPr>
          <w:ilvl w:val="0"/>
          <w:numId w:val="2"/>
        </w:numPr>
        <w:tabs>
          <w:tab w:val="clear" w:pos="760"/>
          <w:tab w:val="left" w:pos="0"/>
        </w:tabs>
        <w:ind w:left="360" w:right="-185"/>
        <w:jc w:val="both"/>
        <w:rPr>
          <w:sz w:val="28"/>
          <w:szCs w:val="28"/>
          <w:lang w:val="uk-UA"/>
        </w:rPr>
      </w:pPr>
      <w:r w:rsidRPr="00484380">
        <w:rPr>
          <w:b/>
          <w:sz w:val="28"/>
          <w:szCs w:val="28"/>
          <w:lang w:val="uk-UA"/>
        </w:rPr>
        <w:t>Винниченко В.</w:t>
      </w:r>
      <w:r w:rsidRPr="00484380">
        <w:rPr>
          <w:sz w:val="28"/>
          <w:szCs w:val="28"/>
          <w:lang w:val="uk-UA"/>
        </w:rPr>
        <w:t xml:space="preserve"> «Біля машини», «На пристані», «Уміркований та щирий», «Раб краси», «Малорос-європеєць», «Голод», «Зіна», «Студент», «</w:t>
      </w:r>
      <w:proofErr w:type="spellStart"/>
      <w:r w:rsidRPr="00484380">
        <w:rPr>
          <w:sz w:val="28"/>
          <w:szCs w:val="28"/>
          <w:lang w:val="uk-UA"/>
        </w:rPr>
        <w:t>Кумедія</w:t>
      </w:r>
      <w:proofErr w:type="spellEnd"/>
      <w:r w:rsidRPr="00484380">
        <w:rPr>
          <w:sz w:val="28"/>
          <w:szCs w:val="28"/>
          <w:lang w:val="uk-UA"/>
        </w:rPr>
        <w:t xml:space="preserve"> з Костем», «Талісман», «Сонячна машина».</w:t>
      </w:r>
    </w:p>
    <w:p w:rsidR="009327E7" w:rsidRPr="00B827A8" w:rsidRDefault="009327E7" w:rsidP="00B827A8">
      <w:pPr>
        <w:rPr>
          <w:lang w:val="uk-UA"/>
        </w:rPr>
      </w:pPr>
      <w:bookmarkStart w:id="0" w:name="_GoBack"/>
      <w:bookmarkEnd w:id="0"/>
    </w:p>
    <w:sectPr w:rsidR="009327E7" w:rsidRPr="00B827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6482E"/>
    <w:multiLevelType w:val="hybridMultilevel"/>
    <w:tmpl w:val="9842CB5A"/>
    <w:lvl w:ilvl="0" w:tplc="A7EC8A90">
      <w:start w:val="1"/>
      <w:numFmt w:val="decimal"/>
      <w:lvlText w:val="%1."/>
      <w:lvlJc w:val="left"/>
      <w:pPr>
        <w:tabs>
          <w:tab w:val="num" w:pos="1490"/>
        </w:tabs>
        <w:ind w:left="1490" w:hanging="45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E5020C"/>
    <w:multiLevelType w:val="hybridMultilevel"/>
    <w:tmpl w:val="D7187352"/>
    <w:lvl w:ilvl="0" w:tplc="6FC2D44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C6"/>
    <w:rsid w:val="002D00C6"/>
    <w:rsid w:val="009327E7"/>
    <w:rsid w:val="00B827A8"/>
    <w:rsid w:val="00BF6B00"/>
    <w:rsid w:val="00D571EF"/>
    <w:rsid w:val="00D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2023-02-02T17:23:00Z</dcterms:created>
  <dcterms:modified xsi:type="dcterms:W3CDTF">2023-02-02T17:43:00Z</dcterms:modified>
</cp:coreProperties>
</file>