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89" w:rsidRPr="00B162C3" w:rsidRDefault="00B30B7A" w:rsidP="00B162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162C3">
        <w:rPr>
          <w:rFonts w:ascii="Times New Roman" w:hAnsi="Times New Roman" w:cs="Times New Roman"/>
          <w:b/>
          <w:sz w:val="28"/>
          <w:szCs w:val="28"/>
          <w:lang w:val="uk-UA"/>
        </w:rPr>
        <w:t>Теми індивідуальних завдань</w:t>
      </w:r>
    </w:p>
    <w:p w:rsidR="00B30B7A" w:rsidRPr="00B162C3" w:rsidRDefault="00B30B7A" w:rsidP="00B162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із дисципліни «Біогеографія»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вічнозеленого тропічного лісу.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вічнозеленого тропічного лісу.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екваторіальних лісів.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екваторіальних лісів.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Австралії.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Австралії.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Північної Америки.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Північної Америки.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Південної Америки.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Південної Америки.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Азії.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Азії.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Європи.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Європи.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Африки.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бореальних лісів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бореальних лісів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тундри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тундри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та тваринний світ озер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Характеристика Ефіопського біофілотичного царства.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Характеристика Орієнтального біофілотичного царства.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Характеристика Неотропічного біофілотичного царства.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Характеристика Капського Біофілотичного царства.</w:t>
      </w:r>
    </w:p>
    <w:p w:rsidR="00B30B7A" w:rsidRPr="00B162C3" w:rsidRDefault="00B30B7A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</w:t>
      </w:r>
      <w:r w:rsidR="00B162C3" w:rsidRPr="00B162C3">
        <w:rPr>
          <w:rFonts w:ascii="Times New Roman" w:hAnsi="Times New Roman" w:cs="Times New Roman"/>
          <w:sz w:val="28"/>
          <w:szCs w:val="28"/>
          <w:lang w:val="uk-UA"/>
        </w:rPr>
        <w:t>Мадагаскарського біофілотичного царства.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Характеристика Біофілотичного царства.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Характеристика Антарктичного біофілотичного царства.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Характеристика Голарктичного біофілотичного царства.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вологих тропічних лісів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вологих тропічних лісів.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саван.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саван.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субтропічних лісів.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субтропічних лісів.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пустель.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пустель.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lastRenderedPageBreak/>
        <w:t>Рослинний світ степу, прерій та пампи.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степу, прерій та пампи.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Рослинний світ помірних широт.</w:t>
      </w:r>
    </w:p>
    <w:p w:rsidR="00B162C3" w:rsidRPr="00B162C3" w:rsidRDefault="00B162C3" w:rsidP="00B30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62C3">
        <w:rPr>
          <w:rFonts w:ascii="Times New Roman" w:hAnsi="Times New Roman" w:cs="Times New Roman"/>
          <w:sz w:val="28"/>
          <w:szCs w:val="28"/>
          <w:lang w:val="uk-UA"/>
        </w:rPr>
        <w:t>Тваринний світ помірних широт.</w:t>
      </w:r>
    </w:p>
    <w:p w:rsidR="00B162C3" w:rsidRPr="00B162C3" w:rsidRDefault="00B162C3" w:rsidP="00B162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62C3" w:rsidRPr="00B1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698B"/>
    <w:multiLevelType w:val="hybridMultilevel"/>
    <w:tmpl w:val="BE08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7A"/>
    <w:rsid w:val="00A64789"/>
    <w:rsid w:val="00B162C3"/>
    <w:rsid w:val="00B30B7A"/>
    <w:rsid w:val="00C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userznu</cp:lastModifiedBy>
  <cp:revision>2</cp:revision>
  <dcterms:created xsi:type="dcterms:W3CDTF">2015-12-11T08:32:00Z</dcterms:created>
  <dcterms:modified xsi:type="dcterms:W3CDTF">2015-12-11T08:32:00Z</dcterms:modified>
</cp:coreProperties>
</file>