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36" w:rsidRPr="0021628F" w:rsidRDefault="00877084" w:rsidP="00D7526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 w:rsidR="00220640" w:rsidRPr="002162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Енергетична безпека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країн Балтії (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на прикладі Естонії)</w:t>
      </w:r>
    </w:p>
    <w:p w:rsidR="00E4037B" w:rsidRPr="0021628F" w:rsidRDefault="00220640" w:rsidP="00426F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628F">
        <w:rPr>
          <w:rFonts w:ascii="Times New Roman" w:hAnsi="Times New Roman" w:cs="Times New Roman"/>
          <w:sz w:val="28"/>
          <w:szCs w:val="28"/>
          <w:lang w:val="uk-UA"/>
        </w:rPr>
        <w:t>Після виходу з</w:t>
      </w:r>
      <w:r w:rsidR="00AC767A" w:rsidRPr="002162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складу СРСР </w:t>
      </w:r>
      <w:r w:rsidR="00426F71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і здобуття незалежності 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>перед Естонією постал</w:t>
      </w:r>
      <w:r w:rsidR="00AC767A" w:rsidRPr="0021628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важливе завдання формування власної політики енергетичної безпеки з врахуванням тих реалій, що склалися. Мається на увазі </w:t>
      </w:r>
      <w:r w:rsidR="00426F71" w:rsidRPr="0021628F">
        <w:rPr>
          <w:rFonts w:ascii="Times New Roman" w:hAnsi="Times New Roman" w:cs="Times New Roman"/>
          <w:sz w:val="28"/>
          <w:szCs w:val="28"/>
          <w:lang w:val="uk-UA"/>
        </w:rPr>
        <w:t>необхідність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подолання </w:t>
      </w:r>
      <w:r w:rsidR="00AC767A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сировинної </w:t>
      </w:r>
      <w:r w:rsidR="00426F71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та інфраструктурної </w:t>
      </w:r>
      <w:r w:rsidR="00AC767A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залежності </w:t>
      </w:r>
      <w:r w:rsidR="00426F71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в енергетичній сфері </w:t>
      </w:r>
      <w:r w:rsidR="00AC767A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26F71" w:rsidRPr="0021628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C767A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осійської </w:t>
      </w:r>
      <w:r w:rsidR="00426F71" w:rsidRPr="0021628F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AC767A" w:rsidRPr="0021628F">
        <w:rPr>
          <w:rFonts w:ascii="Times New Roman" w:hAnsi="Times New Roman" w:cs="Times New Roman"/>
          <w:sz w:val="28"/>
          <w:szCs w:val="28"/>
          <w:lang w:val="uk-UA"/>
        </w:rPr>
        <w:t>едерації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та орієнтація на стандарти енергетичної політики, що склалися в Європейському Союзі. </w:t>
      </w:r>
      <w:r w:rsidR="00426F71"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енергетичної політики Естонії на сучасному етапі є забезпечення енергетичної незалежності держави. </w:t>
      </w:r>
      <w:r w:rsidR="00563505" w:rsidRPr="0021628F">
        <w:rPr>
          <w:rFonts w:ascii="Times New Roman" w:hAnsi="Times New Roman" w:cs="Times New Roman"/>
          <w:sz w:val="28"/>
          <w:szCs w:val="28"/>
          <w:lang w:val="uk-UA"/>
        </w:rPr>
        <w:t>Енергетична безпека виступає неодмінною складової політичної безпеки, адже дозволяє самостійно формувати засади енергети</w:t>
      </w:r>
      <w:r w:rsidR="004C0D99" w:rsidRPr="0021628F">
        <w:rPr>
          <w:rFonts w:ascii="Times New Roman" w:hAnsi="Times New Roman" w:cs="Times New Roman"/>
          <w:sz w:val="28"/>
          <w:szCs w:val="28"/>
          <w:lang w:val="uk-UA"/>
        </w:rPr>
        <w:t>чної політики</w:t>
      </w:r>
      <w:r w:rsidR="00027B19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63505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пошук </w:t>
      </w:r>
      <w:r w:rsidR="00027B19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таких </w:t>
      </w:r>
      <w:r w:rsidR="00563505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партнерів, співпраця з якими буде здійснюватися на </w:t>
      </w:r>
      <w:r w:rsidR="00426F71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рівних та </w:t>
      </w:r>
      <w:r w:rsidR="00563505" w:rsidRPr="0021628F">
        <w:rPr>
          <w:rFonts w:ascii="Times New Roman" w:hAnsi="Times New Roman" w:cs="Times New Roman"/>
          <w:sz w:val="28"/>
          <w:szCs w:val="28"/>
          <w:lang w:val="uk-UA"/>
        </w:rPr>
        <w:t>взаємовигідних</w:t>
      </w:r>
      <w:r w:rsidR="00027B19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505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умовах. </w:t>
      </w:r>
      <w:r w:rsidR="00426F71" w:rsidRPr="0021628F">
        <w:rPr>
          <w:rFonts w:ascii="Times New Roman" w:hAnsi="Times New Roman" w:cs="Times New Roman"/>
          <w:sz w:val="28"/>
          <w:szCs w:val="28"/>
          <w:lang w:val="uk-UA"/>
        </w:rPr>
        <w:t>Вдосконалення системи енергетичної безпеки Естонії особливо актуалізувалося в умовах повномасштабного вторгнення Р</w:t>
      </w:r>
      <w:r w:rsidR="006B0B24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осії в Україну, що змушує більш рішуче розривати тривалу в часі енергозалежність від Російської Федерації. </w:t>
      </w:r>
    </w:p>
    <w:p w:rsidR="00D852D0" w:rsidRPr="0021628F" w:rsidRDefault="004C0D99" w:rsidP="00D852D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28F">
        <w:rPr>
          <w:rFonts w:ascii="Times New Roman" w:hAnsi="Times New Roman" w:cs="Times New Roman"/>
          <w:sz w:val="28"/>
          <w:szCs w:val="28"/>
          <w:lang w:val="uk-UA"/>
        </w:rPr>
        <w:t>Енергетичні ресурси Естонії є нерівномірними. З одного боку, Естонія є однією з найбільш енергетично незалежних країн Є</w:t>
      </w:r>
      <w:r w:rsidR="006B0B24" w:rsidRPr="0021628F">
        <w:rPr>
          <w:rFonts w:ascii="Times New Roman" w:hAnsi="Times New Roman" w:cs="Times New Roman"/>
          <w:sz w:val="28"/>
          <w:szCs w:val="28"/>
          <w:lang w:val="uk-UA"/>
        </w:rPr>
        <w:t>вропейського Союзу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завдяки видобутку горючих сланців, на які у 2020 році припадало 56 відсотків енергоресурсів Естонії. Біопаливо – переважно деревна тріска – становить 26 відсотків енергії, газ – 7 відсотків, інші відновлювані джерела енергії – 6 відсотків, а інші види викопног</w:t>
      </w:r>
      <w:r w:rsidR="00E4037B" w:rsidRPr="0021628F">
        <w:rPr>
          <w:rFonts w:ascii="Times New Roman" w:hAnsi="Times New Roman" w:cs="Times New Roman"/>
          <w:sz w:val="28"/>
          <w:szCs w:val="28"/>
          <w:lang w:val="uk-UA"/>
        </w:rPr>
        <w:t>о палива становлять 5 відсотків (</w:t>
      </w:r>
      <w:proofErr w:type="spellStart"/>
      <w:r w:rsidR="00E4037B" w:rsidRPr="0021628F">
        <w:rPr>
          <w:rFonts w:ascii="Times New Roman" w:hAnsi="Times New Roman" w:cs="Times New Roman"/>
          <w:sz w:val="28"/>
          <w:szCs w:val="28"/>
          <w:lang w:val="uk-UA"/>
        </w:rPr>
        <w:t>Estonia</w:t>
      </w:r>
      <w:proofErr w:type="spellEnd"/>
      <w:r w:rsidR="00E4037B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E4037B" w:rsidRPr="0021628F">
        <w:rPr>
          <w:rFonts w:ascii="Times New Roman" w:hAnsi="Times New Roman" w:cs="Times New Roman"/>
          <w:sz w:val="28"/>
          <w:szCs w:val="28"/>
          <w:lang w:val="uk-UA"/>
        </w:rPr>
        <w:t>Country</w:t>
      </w:r>
      <w:proofErr w:type="spellEnd"/>
      <w:r w:rsidR="00E4037B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037B" w:rsidRPr="0021628F">
        <w:rPr>
          <w:rFonts w:ascii="Times New Roman" w:hAnsi="Times New Roman" w:cs="Times New Roman"/>
          <w:sz w:val="28"/>
          <w:szCs w:val="28"/>
          <w:lang w:val="uk-UA"/>
        </w:rPr>
        <w:t>Commercial</w:t>
      </w:r>
      <w:proofErr w:type="spellEnd"/>
      <w:r w:rsidR="00E4037B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037B" w:rsidRPr="0021628F">
        <w:rPr>
          <w:rFonts w:ascii="Times New Roman" w:hAnsi="Times New Roman" w:cs="Times New Roman"/>
          <w:sz w:val="28"/>
          <w:szCs w:val="28"/>
          <w:lang w:val="uk-UA"/>
        </w:rPr>
        <w:t>Guide</w:t>
      </w:r>
      <w:proofErr w:type="spellEnd"/>
      <w:r w:rsidR="00E4037B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1628F">
        <w:rPr>
          <w:rFonts w:ascii="Times New Roman" w:hAnsi="Times New Roman" w:cs="Times New Roman"/>
          <w:bCs/>
          <w:sz w:val="28"/>
          <w:szCs w:val="28"/>
          <w:lang w:val="uk-UA"/>
        </w:rPr>
        <w:t>Energy</w:t>
      </w:r>
      <w:proofErr w:type="spellEnd"/>
      <w:r w:rsidRPr="002162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21628F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628F">
        <w:rPr>
          <w:rFonts w:ascii="Times New Roman" w:hAnsi="Times New Roman" w:cs="Times New Roman"/>
          <w:sz w:val="28"/>
          <w:szCs w:val="28"/>
          <w:lang w:val="uk-UA"/>
        </w:rPr>
        <w:t>Trade</w:t>
      </w:r>
      <w:proofErr w:type="spellEnd"/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628F">
        <w:rPr>
          <w:rFonts w:ascii="Times New Roman" w:hAnsi="Times New Roman" w:cs="Times New Roman"/>
          <w:sz w:val="28"/>
          <w:szCs w:val="28"/>
          <w:lang w:val="uk-UA"/>
        </w:rPr>
        <w:t>Administration</w:t>
      </w:r>
      <w:proofErr w:type="spellEnd"/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6" w:history="1">
        <w:r w:rsidRPr="0021628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https://www.trade.gov/country-commercial-guides/estonia-energy</w:t>
        </w:r>
      </w:hyperlink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B24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З іншого боку, країна </w:t>
      </w:r>
      <w:r w:rsidR="006B0B24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об’єктивно 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має дефіцит викопних енергетичних ресурсів (газ, нафта), багато з яких транспортують переважно з </w:t>
      </w:r>
      <w:r w:rsidR="006B0B24" w:rsidRPr="0021628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осійської </w:t>
      </w:r>
      <w:r w:rsidR="006B0B24" w:rsidRPr="0021628F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едерації. Крім сировинної, тривалий час мала місце інфраструктурна залежність від російської федерації. Війна </w:t>
      </w:r>
      <w:r w:rsidR="00E4037B" w:rsidRPr="0021628F">
        <w:rPr>
          <w:rFonts w:ascii="Times New Roman" w:hAnsi="Times New Roman" w:cs="Times New Roman"/>
          <w:sz w:val="28"/>
          <w:szCs w:val="28"/>
          <w:lang w:val="uk-UA"/>
        </w:rPr>
        <w:t>Росії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проти України показала, що </w:t>
      </w:r>
      <w:r w:rsidR="006B0B24" w:rsidRPr="0021628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осійська федерація використовує будь-які важелі впливу на іншу країну, як духовного змісту (історія, культура, релігія, мова), так і матеріального, серед 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яких вплив на енергетичну сферу і намагання ставити її в залежність від російських ресурсів. Саме тому актуальним завданням для Естонії є позбавлення енергетичної залежності від </w:t>
      </w:r>
      <w:proofErr w:type="spellStart"/>
      <w:r w:rsidRPr="0021628F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та одночасне включення Естонії до енергетичного простору Європейського Союзу. Естонії та іншим країнам Балтії необхідно побудувати систему енергетичної безпеки на стандартах, які прийняті в Європейському Союзі. Як зазначає </w:t>
      </w:r>
      <w:proofErr w:type="spellStart"/>
      <w:r w:rsidRPr="0021628F">
        <w:rPr>
          <w:rFonts w:ascii="Times New Roman" w:hAnsi="Times New Roman" w:cs="Times New Roman"/>
          <w:sz w:val="28"/>
          <w:szCs w:val="28"/>
          <w:lang w:val="uk-UA"/>
        </w:rPr>
        <w:t>І. Мудровс</w:t>
      </w:r>
      <w:proofErr w:type="spellEnd"/>
      <w:r w:rsidRPr="0021628F">
        <w:rPr>
          <w:rFonts w:ascii="Times New Roman" w:hAnsi="Times New Roman" w:cs="Times New Roman"/>
          <w:sz w:val="28"/>
          <w:szCs w:val="28"/>
          <w:lang w:val="uk-UA"/>
        </w:rPr>
        <w:t>ька, енергетична безпека може бути досягнута за рахунок координації країн Балтії з метою стати частиною енергетичного ринку ЄС (</w:t>
      </w:r>
      <w:proofErr w:type="spellStart"/>
      <w:r w:rsidR="00E4037B" w:rsidRPr="0021628F">
        <w:rPr>
          <w:rFonts w:ascii="Times New Roman" w:hAnsi="Times New Roman" w:cs="Times New Roman"/>
          <w:sz w:val="28"/>
          <w:szCs w:val="28"/>
          <w:lang w:val="uk-UA"/>
        </w:rPr>
        <w:t>Мудрієвська</w:t>
      </w:r>
      <w:proofErr w:type="spellEnd"/>
      <w:r w:rsidR="00E4037B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І.І. </w:t>
      </w:r>
      <w:r w:rsidR="003F54EA" w:rsidRPr="0021628F">
        <w:rPr>
          <w:rFonts w:ascii="Times New Roman" w:hAnsi="Times New Roman" w:cs="Times New Roman"/>
          <w:sz w:val="28"/>
          <w:szCs w:val="28"/>
          <w:lang w:val="uk-UA"/>
        </w:rPr>
        <w:t>Енергетична політика країн Балтії у пострадянський період.</w:t>
      </w:r>
      <w:r w:rsidR="00E4037B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Проблеми всесвітньої історії. 2021. № 4(16). С. 102-123.  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, С. 116). </w:t>
      </w:r>
    </w:p>
    <w:p w:rsidR="00A80DB2" w:rsidRPr="0021628F" w:rsidRDefault="00A80DB2" w:rsidP="00BB79D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28F">
        <w:rPr>
          <w:rFonts w:ascii="Times New Roman" w:hAnsi="Times New Roman" w:cs="Times New Roman"/>
          <w:sz w:val="28"/>
          <w:szCs w:val="28"/>
          <w:lang w:val="uk-UA"/>
        </w:rPr>
        <w:t>В Є</w:t>
      </w:r>
      <w:r w:rsidR="006B0B24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вропейському Союзі в контексті лібералізації ринків електроенергії та газу сформована належна нормативна база для інтеграції країн Балтії в європейську енергетичну мережу. 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Європейська </w:t>
      </w:r>
      <w:r w:rsidR="00D852D0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стратегія енергетичної безпеки, прийнята у 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2014 р., пропонувала план створення Енергетичного союзу, у який входили і країни Балтії. </w:t>
      </w:r>
      <w:r w:rsidR="00D852D0" w:rsidRPr="0021628F">
        <w:rPr>
          <w:rFonts w:ascii="Times New Roman" w:hAnsi="Times New Roman" w:cs="Times New Roman"/>
          <w:sz w:val="28"/>
          <w:szCs w:val="28"/>
          <w:lang w:val="uk-UA"/>
        </w:rPr>
        <w:t>Передбачалася побудова добре функціонуючого та повністю інтегрованого внутрішнього ринку, який розглядався як ключовий фактор енергетичної безпеки держав-членів Європейського Союзу (</w:t>
      </w:r>
      <w:r w:rsidR="006B0B24" w:rsidRPr="0021628F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proofErr w:type="spellStart"/>
      <w:r w:rsidR="006B0B24" w:rsidRPr="0021628F">
        <w:rPr>
          <w:rFonts w:ascii="Times New Roman" w:hAnsi="Times New Roman" w:cs="Times New Roman"/>
          <w:bCs/>
          <w:sz w:val="28"/>
          <w:szCs w:val="28"/>
        </w:rPr>
        <w:t>ommunication</w:t>
      </w:r>
      <w:proofErr w:type="spellEnd"/>
      <w:r w:rsidR="00D852D0" w:rsidRPr="002162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6B0B24" w:rsidRPr="0021628F">
        <w:rPr>
          <w:rFonts w:ascii="Times New Roman" w:hAnsi="Times New Roman" w:cs="Times New Roman"/>
          <w:bCs/>
          <w:sz w:val="28"/>
          <w:szCs w:val="28"/>
        </w:rPr>
        <w:t>from</w:t>
      </w:r>
      <w:proofErr w:type="spellEnd"/>
      <w:r w:rsidR="00D852D0" w:rsidRPr="002162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6B0B24" w:rsidRPr="0021628F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="00D852D0" w:rsidRPr="002162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6B0B24" w:rsidRPr="0021628F">
        <w:rPr>
          <w:rFonts w:ascii="Times New Roman" w:hAnsi="Times New Roman" w:cs="Times New Roman"/>
          <w:bCs/>
          <w:sz w:val="28"/>
          <w:szCs w:val="28"/>
        </w:rPr>
        <w:t>commission</w:t>
      </w:r>
      <w:proofErr w:type="spellEnd"/>
      <w:r w:rsidR="00D852D0" w:rsidRPr="002162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6B0B24" w:rsidRPr="0021628F">
        <w:rPr>
          <w:rFonts w:ascii="Times New Roman" w:hAnsi="Times New Roman" w:cs="Times New Roman"/>
          <w:bCs/>
          <w:sz w:val="28"/>
          <w:szCs w:val="28"/>
        </w:rPr>
        <w:t>to</w:t>
      </w:r>
      <w:proofErr w:type="spellEnd"/>
      <w:r w:rsidR="00D852D0" w:rsidRPr="002162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6B0B24" w:rsidRPr="0021628F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="00D852D0" w:rsidRPr="002162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6B0B24" w:rsidRPr="0021628F">
        <w:rPr>
          <w:rFonts w:ascii="Times New Roman" w:hAnsi="Times New Roman" w:cs="Times New Roman"/>
          <w:bCs/>
          <w:sz w:val="28"/>
          <w:szCs w:val="28"/>
        </w:rPr>
        <w:t>european</w:t>
      </w:r>
      <w:proofErr w:type="spellEnd"/>
      <w:r w:rsidR="00D852D0" w:rsidRPr="002162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6B0B24" w:rsidRPr="0021628F">
        <w:rPr>
          <w:rFonts w:ascii="Times New Roman" w:hAnsi="Times New Roman" w:cs="Times New Roman"/>
          <w:bCs/>
          <w:sz w:val="28"/>
          <w:szCs w:val="28"/>
        </w:rPr>
        <w:t>parliament</w:t>
      </w:r>
      <w:proofErr w:type="spellEnd"/>
      <w:r w:rsidR="00D852D0" w:rsidRPr="002162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6B0B24" w:rsidRPr="0021628F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="00D852D0" w:rsidRPr="002162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6B0B24" w:rsidRPr="0021628F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="00D852D0" w:rsidRPr="002162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6B0B24" w:rsidRPr="0021628F">
        <w:rPr>
          <w:rFonts w:ascii="Times New Roman" w:hAnsi="Times New Roman" w:cs="Times New Roman"/>
          <w:bCs/>
          <w:sz w:val="28"/>
          <w:szCs w:val="28"/>
        </w:rPr>
        <w:t>council</w:t>
      </w:r>
      <w:proofErr w:type="spellEnd"/>
      <w:r w:rsidR="00D852D0" w:rsidRPr="002162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D852D0" w:rsidRPr="0021628F">
        <w:rPr>
          <w:rFonts w:ascii="Times New Roman" w:hAnsi="Times New Roman" w:cs="Times New Roman"/>
          <w:bCs/>
          <w:sz w:val="28"/>
          <w:szCs w:val="28"/>
        </w:rPr>
        <w:t>European</w:t>
      </w:r>
      <w:proofErr w:type="spellEnd"/>
      <w:r w:rsidR="00D852D0" w:rsidRPr="002162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D852D0" w:rsidRPr="0021628F">
        <w:rPr>
          <w:rFonts w:ascii="Times New Roman" w:hAnsi="Times New Roman" w:cs="Times New Roman"/>
          <w:bCs/>
          <w:sz w:val="28"/>
          <w:szCs w:val="28"/>
        </w:rPr>
        <w:t>Energy</w:t>
      </w:r>
      <w:proofErr w:type="spellEnd"/>
      <w:r w:rsidR="00D852D0" w:rsidRPr="002162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D852D0" w:rsidRPr="0021628F">
        <w:rPr>
          <w:rFonts w:ascii="Times New Roman" w:hAnsi="Times New Roman" w:cs="Times New Roman"/>
          <w:bCs/>
          <w:sz w:val="28"/>
          <w:szCs w:val="28"/>
        </w:rPr>
        <w:t>Security</w:t>
      </w:r>
      <w:proofErr w:type="spellEnd"/>
      <w:r w:rsidR="00D852D0" w:rsidRPr="002162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D852D0" w:rsidRPr="0021628F">
        <w:rPr>
          <w:rFonts w:ascii="Times New Roman" w:hAnsi="Times New Roman" w:cs="Times New Roman"/>
          <w:bCs/>
          <w:sz w:val="28"/>
          <w:szCs w:val="28"/>
        </w:rPr>
        <w:t>Strategy</w:t>
      </w:r>
      <w:proofErr w:type="spellEnd"/>
      <w:r w:rsidR="00BB79DE" w:rsidRPr="002162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852D0" w:rsidRPr="00D85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/* </w:t>
      </w:r>
      <w:r w:rsidR="00D852D0" w:rsidRPr="00D852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="00D852D0" w:rsidRPr="00D85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/2014/0330 </w:t>
      </w:r>
      <w:r w:rsidR="00D852D0" w:rsidRPr="00D852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final</w:t>
      </w:r>
      <w:r w:rsidR="00D852D0" w:rsidRPr="00D85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*/</w:t>
      </w:r>
      <w:r w:rsidR="00D852D0"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7" w:history="1">
        <w:r w:rsidR="00D852D0" w:rsidRPr="0021628F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https://eur-lex.europa.eu/legal-content/EN/TXT/?uri=celex%3A52014DC0330</w:t>
        </w:r>
      </w:hyperlink>
      <w:r w:rsidR="00D852D0"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D852D0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>14 січня 2015</w:t>
      </w:r>
      <w:r w:rsidR="006B0B24" w:rsidRPr="0021628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>р. міністри, відповідальні за енергетичну політику трьох країн Балтії, підписали Декларацію щодо посилення енергетичної безпеки країн Балтії, у якій було наголошено на важливості регіональної співпраці з метою припинення ізоляції балтійського енергетичного ринку та подальшої інтеграції до внутрішнього європейського енергетичного ринку</w:t>
      </w:r>
      <w:r w:rsidR="00BB79DE" w:rsidRPr="0087708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B79DE" w:rsidRPr="0021628F">
        <w:rPr>
          <w:rFonts w:ascii="Times New Roman" w:hAnsi="Times New Roman" w:cs="Times New Roman"/>
          <w:bCs/>
          <w:color w:val="222222"/>
          <w:spacing w:val="4"/>
          <w:sz w:val="28"/>
          <w:szCs w:val="28"/>
        </w:rPr>
        <w:t>The</w:t>
      </w:r>
      <w:proofErr w:type="spellEnd"/>
      <w:r w:rsidR="00BB79DE" w:rsidRPr="00877084">
        <w:rPr>
          <w:rFonts w:ascii="Times New Roman" w:hAnsi="Times New Roman" w:cs="Times New Roman"/>
          <w:bCs/>
          <w:color w:val="222222"/>
          <w:spacing w:val="4"/>
          <w:sz w:val="28"/>
          <w:szCs w:val="28"/>
          <w:lang w:val="uk-UA"/>
        </w:rPr>
        <w:t xml:space="preserve"> </w:t>
      </w:r>
      <w:proofErr w:type="spellStart"/>
      <w:r w:rsidR="00BB79DE" w:rsidRPr="0021628F">
        <w:rPr>
          <w:rFonts w:ascii="Times New Roman" w:hAnsi="Times New Roman" w:cs="Times New Roman"/>
          <w:bCs/>
          <w:color w:val="222222"/>
          <w:spacing w:val="4"/>
          <w:sz w:val="28"/>
          <w:szCs w:val="28"/>
        </w:rPr>
        <w:t>energy</w:t>
      </w:r>
      <w:proofErr w:type="spellEnd"/>
      <w:r w:rsidR="00BB79DE" w:rsidRPr="00877084">
        <w:rPr>
          <w:rFonts w:ascii="Times New Roman" w:hAnsi="Times New Roman" w:cs="Times New Roman"/>
          <w:bCs/>
          <w:color w:val="222222"/>
          <w:spacing w:val="4"/>
          <w:sz w:val="28"/>
          <w:szCs w:val="28"/>
          <w:lang w:val="uk-UA"/>
        </w:rPr>
        <w:t xml:space="preserve"> </w:t>
      </w:r>
      <w:proofErr w:type="spellStart"/>
      <w:r w:rsidR="00BB79DE" w:rsidRPr="0021628F">
        <w:rPr>
          <w:rFonts w:ascii="Times New Roman" w:hAnsi="Times New Roman" w:cs="Times New Roman"/>
          <w:bCs/>
          <w:color w:val="222222"/>
          <w:spacing w:val="4"/>
          <w:sz w:val="28"/>
          <w:szCs w:val="28"/>
        </w:rPr>
        <w:t>ministers</w:t>
      </w:r>
      <w:proofErr w:type="spellEnd"/>
      <w:r w:rsidR="00BB79DE" w:rsidRPr="00877084">
        <w:rPr>
          <w:rFonts w:ascii="Times New Roman" w:hAnsi="Times New Roman" w:cs="Times New Roman"/>
          <w:bCs/>
          <w:color w:val="222222"/>
          <w:spacing w:val="4"/>
          <w:sz w:val="28"/>
          <w:szCs w:val="28"/>
          <w:lang w:val="uk-UA"/>
        </w:rPr>
        <w:t xml:space="preserve"> </w:t>
      </w:r>
      <w:proofErr w:type="spellStart"/>
      <w:r w:rsidR="00BB79DE" w:rsidRPr="0021628F">
        <w:rPr>
          <w:rFonts w:ascii="Times New Roman" w:hAnsi="Times New Roman" w:cs="Times New Roman"/>
          <w:bCs/>
          <w:color w:val="222222"/>
          <w:spacing w:val="4"/>
          <w:sz w:val="28"/>
          <w:szCs w:val="28"/>
        </w:rPr>
        <w:t>of</w:t>
      </w:r>
      <w:proofErr w:type="spellEnd"/>
      <w:r w:rsidR="00BB79DE" w:rsidRPr="00877084">
        <w:rPr>
          <w:rFonts w:ascii="Times New Roman" w:hAnsi="Times New Roman" w:cs="Times New Roman"/>
          <w:bCs/>
          <w:color w:val="222222"/>
          <w:spacing w:val="4"/>
          <w:sz w:val="28"/>
          <w:szCs w:val="28"/>
          <w:lang w:val="uk-UA"/>
        </w:rPr>
        <w:t xml:space="preserve"> </w:t>
      </w:r>
      <w:proofErr w:type="spellStart"/>
      <w:r w:rsidR="00BB79DE" w:rsidRPr="0021628F">
        <w:rPr>
          <w:rFonts w:ascii="Times New Roman" w:hAnsi="Times New Roman" w:cs="Times New Roman"/>
          <w:bCs/>
          <w:color w:val="222222"/>
          <w:spacing w:val="4"/>
          <w:sz w:val="28"/>
          <w:szCs w:val="28"/>
        </w:rPr>
        <w:t>the</w:t>
      </w:r>
      <w:proofErr w:type="spellEnd"/>
      <w:r w:rsidR="00BB79DE" w:rsidRPr="00877084">
        <w:rPr>
          <w:rFonts w:ascii="Times New Roman" w:hAnsi="Times New Roman" w:cs="Times New Roman"/>
          <w:bCs/>
          <w:color w:val="222222"/>
          <w:spacing w:val="4"/>
          <w:sz w:val="28"/>
          <w:szCs w:val="28"/>
          <w:lang w:val="uk-UA"/>
        </w:rPr>
        <w:t xml:space="preserve"> </w:t>
      </w:r>
      <w:proofErr w:type="spellStart"/>
      <w:r w:rsidR="00BB79DE" w:rsidRPr="0021628F">
        <w:rPr>
          <w:rFonts w:ascii="Times New Roman" w:hAnsi="Times New Roman" w:cs="Times New Roman"/>
          <w:bCs/>
          <w:color w:val="222222"/>
          <w:spacing w:val="4"/>
          <w:sz w:val="28"/>
          <w:szCs w:val="28"/>
        </w:rPr>
        <w:t>Baltic</w:t>
      </w:r>
      <w:proofErr w:type="spellEnd"/>
      <w:r w:rsidR="00BB79DE" w:rsidRPr="00877084">
        <w:rPr>
          <w:rFonts w:ascii="Times New Roman" w:hAnsi="Times New Roman" w:cs="Times New Roman"/>
          <w:bCs/>
          <w:color w:val="222222"/>
          <w:spacing w:val="4"/>
          <w:sz w:val="28"/>
          <w:szCs w:val="28"/>
          <w:lang w:val="uk-UA"/>
        </w:rPr>
        <w:t xml:space="preserve"> </w:t>
      </w:r>
      <w:proofErr w:type="spellStart"/>
      <w:r w:rsidR="00BB79DE" w:rsidRPr="0021628F">
        <w:rPr>
          <w:rFonts w:ascii="Times New Roman" w:hAnsi="Times New Roman" w:cs="Times New Roman"/>
          <w:bCs/>
          <w:color w:val="222222"/>
          <w:spacing w:val="4"/>
          <w:sz w:val="28"/>
          <w:szCs w:val="28"/>
        </w:rPr>
        <w:t>States</w:t>
      </w:r>
      <w:proofErr w:type="spellEnd"/>
      <w:r w:rsidR="00BB79DE" w:rsidRPr="00877084">
        <w:rPr>
          <w:rFonts w:ascii="Times New Roman" w:hAnsi="Times New Roman" w:cs="Times New Roman"/>
          <w:bCs/>
          <w:color w:val="222222"/>
          <w:spacing w:val="4"/>
          <w:sz w:val="28"/>
          <w:szCs w:val="28"/>
          <w:lang w:val="uk-UA"/>
        </w:rPr>
        <w:t xml:space="preserve"> </w:t>
      </w:r>
      <w:proofErr w:type="spellStart"/>
      <w:r w:rsidR="00BB79DE" w:rsidRPr="0021628F">
        <w:rPr>
          <w:rFonts w:ascii="Times New Roman" w:hAnsi="Times New Roman" w:cs="Times New Roman"/>
          <w:bCs/>
          <w:color w:val="222222"/>
          <w:spacing w:val="4"/>
          <w:sz w:val="28"/>
          <w:szCs w:val="28"/>
        </w:rPr>
        <w:t>have</w:t>
      </w:r>
      <w:proofErr w:type="spellEnd"/>
      <w:r w:rsidR="00BB79DE" w:rsidRPr="00877084">
        <w:rPr>
          <w:rFonts w:ascii="Times New Roman" w:hAnsi="Times New Roman" w:cs="Times New Roman"/>
          <w:bCs/>
          <w:color w:val="222222"/>
          <w:spacing w:val="4"/>
          <w:sz w:val="28"/>
          <w:szCs w:val="28"/>
          <w:lang w:val="uk-UA"/>
        </w:rPr>
        <w:t xml:space="preserve"> </w:t>
      </w:r>
      <w:proofErr w:type="spellStart"/>
      <w:r w:rsidR="00BB79DE" w:rsidRPr="0021628F">
        <w:rPr>
          <w:rFonts w:ascii="Times New Roman" w:hAnsi="Times New Roman" w:cs="Times New Roman"/>
          <w:bCs/>
          <w:color w:val="222222"/>
          <w:spacing w:val="4"/>
          <w:sz w:val="28"/>
          <w:szCs w:val="28"/>
        </w:rPr>
        <w:t>signed</w:t>
      </w:r>
      <w:proofErr w:type="spellEnd"/>
      <w:r w:rsidR="00BB79DE" w:rsidRPr="00877084">
        <w:rPr>
          <w:rFonts w:ascii="Times New Roman" w:hAnsi="Times New Roman" w:cs="Times New Roman"/>
          <w:bCs/>
          <w:color w:val="222222"/>
          <w:spacing w:val="4"/>
          <w:sz w:val="28"/>
          <w:szCs w:val="28"/>
          <w:lang w:val="uk-UA"/>
        </w:rPr>
        <w:t xml:space="preserve"> </w:t>
      </w:r>
      <w:proofErr w:type="spellStart"/>
      <w:r w:rsidR="00BB79DE" w:rsidRPr="0021628F">
        <w:rPr>
          <w:rFonts w:ascii="Times New Roman" w:hAnsi="Times New Roman" w:cs="Times New Roman"/>
          <w:bCs/>
          <w:color w:val="222222"/>
          <w:spacing w:val="4"/>
          <w:sz w:val="28"/>
          <w:szCs w:val="28"/>
        </w:rPr>
        <w:t>the</w:t>
      </w:r>
      <w:proofErr w:type="spellEnd"/>
      <w:r w:rsidR="00BB79DE" w:rsidRPr="00877084">
        <w:rPr>
          <w:rFonts w:ascii="Times New Roman" w:hAnsi="Times New Roman" w:cs="Times New Roman"/>
          <w:bCs/>
          <w:color w:val="222222"/>
          <w:spacing w:val="4"/>
          <w:sz w:val="28"/>
          <w:szCs w:val="28"/>
          <w:lang w:val="uk-UA"/>
        </w:rPr>
        <w:t xml:space="preserve"> </w:t>
      </w:r>
      <w:proofErr w:type="spellStart"/>
      <w:r w:rsidR="00BB79DE" w:rsidRPr="0021628F">
        <w:rPr>
          <w:rFonts w:ascii="Times New Roman" w:hAnsi="Times New Roman" w:cs="Times New Roman"/>
          <w:bCs/>
          <w:color w:val="222222"/>
          <w:spacing w:val="4"/>
          <w:sz w:val="28"/>
          <w:szCs w:val="28"/>
        </w:rPr>
        <w:t>Declaration</w:t>
      </w:r>
      <w:proofErr w:type="spellEnd"/>
      <w:r w:rsidR="00BB79DE" w:rsidRPr="00877084">
        <w:rPr>
          <w:rFonts w:ascii="Times New Roman" w:hAnsi="Times New Roman" w:cs="Times New Roman"/>
          <w:bCs/>
          <w:color w:val="222222"/>
          <w:spacing w:val="4"/>
          <w:sz w:val="28"/>
          <w:szCs w:val="28"/>
          <w:lang w:val="uk-UA"/>
        </w:rPr>
        <w:t xml:space="preserve"> </w:t>
      </w:r>
      <w:proofErr w:type="spellStart"/>
      <w:r w:rsidR="00BB79DE" w:rsidRPr="0021628F">
        <w:rPr>
          <w:rFonts w:ascii="Times New Roman" w:hAnsi="Times New Roman" w:cs="Times New Roman"/>
          <w:bCs/>
          <w:color w:val="222222"/>
          <w:spacing w:val="4"/>
          <w:sz w:val="28"/>
          <w:szCs w:val="28"/>
        </w:rPr>
        <w:t>on</w:t>
      </w:r>
      <w:proofErr w:type="spellEnd"/>
      <w:r w:rsidR="00BB79DE" w:rsidRPr="00877084">
        <w:rPr>
          <w:rFonts w:ascii="Times New Roman" w:hAnsi="Times New Roman" w:cs="Times New Roman"/>
          <w:bCs/>
          <w:color w:val="222222"/>
          <w:spacing w:val="4"/>
          <w:sz w:val="28"/>
          <w:szCs w:val="28"/>
          <w:lang w:val="uk-UA"/>
        </w:rPr>
        <w:t xml:space="preserve"> </w:t>
      </w:r>
      <w:proofErr w:type="spellStart"/>
      <w:r w:rsidR="00BB79DE" w:rsidRPr="0021628F">
        <w:rPr>
          <w:rFonts w:ascii="Times New Roman" w:hAnsi="Times New Roman" w:cs="Times New Roman"/>
          <w:bCs/>
          <w:color w:val="222222"/>
          <w:spacing w:val="4"/>
          <w:sz w:val="28"/>
          <w:szCs w:val="28"/>
        </w:rPr>
        <w:t>Energy</w:t>
      </w:r>
      <w:proofErr w:type="spellEnd"/>
      <w:r w:rsidR="00BB79DE" w:rsidRPr="00877084">
        <w:rPr>
          <w:rFonts w:ascii="Times New Roman" w:hAnsi="Times New Roman" w:cs="Times New Roman"/>
          <w:bCs/>
          <w:color w:val="222222"/>
          <w:spacing w:val="4"/>
          <w:sz w:val="28"/>
          <w:szCs w:val="28"/>
          <w:lang w:val="uk-UA"/>
        </w:rPr>
        <w:t xml:space="preserve"> </w:t>
      </w:r>
      <w:proofErr w:type="spellStart"/>
      <w:r w:rsidR="00BB79DE" w:rsidRPr="0021628F">
        <w:rPr>
          <w:rFonts w:ascii="Times New Roman" w:hAnsi="Times New Roman" w:cs="Times New Roman"/>
          <w:bCs/>
          <w:color w:val="222222"/>
          <w:spacing w:val="4"/>
          <w:sz w:val="28"/>
          <w:szCs w:val="28"/>
        </w:rPr>
        <w:t>Security</w:t>
      </w:r>
      <w:proofErr w:type="spellEnd"/>
      <w:r w:rsidR="00BB79DE" w:rsidRPr="00877084">
        <w:rPr>
          <w:rFonts w:ascii="Times New Roman" w:hAnsi="Times New Roman" w:cs="Times New Roman"/>
          <w:bCs/>
          <w:color w:val="222222"/>
          <w:spacing w:val="4"/>
          <w:sz w:val="28"/>
          <w:szCs w:val="28"/>
          <w:lang w:val="uk-UA"/>
        </w:rPr>
        <w:t xml:space="preserve"> </w:t>
      </w:r>
      <w:proofErr w:type="spellStart"/>
      <w:r w:rsidR="00BB79DE" w:rsidRPr="0021628F">
        <w:rPr>
          <w:rFonts w:ascii="Times New Roman" w:hAnsi="Times New Roman" w:cs="Times New Roman"/>
          <w:bCs/>
          <w:color w:val="222222"/>
          <w:spacing w:val="4"/>
          <w:sz w:val="28"/>
          <w:szCs w:val="28"/>
        </w:rPr>
        <w:t>of</w:t>
      </w:r>
      <w:proofErr w:type="spellEnd"/>
      <w:r w:rsidR="00BB79DE" w:rsidRPr="00877084">
        <w:rPr>
          <w:rFonts w:ascii="Times New Roman" w:hAnsi="Times New Roman" w:cs="Times New Roman"/>
          <w:bCs/>
          <w:color w:val="222222"/>
          <w:spacing w:val="4"/>
          <w:sz w:val="28"/>
          <w:szCs w:val="28"/>
          <w:lang w:val="uk-UA"/>
        </w:rPr>
        <w:t xml:space="preserve"> </w:t>
      </w:r>
      <w:proofErr w:type="spellStart"/>
      <w:r w:rsidR="00BB79DE" w:rsidRPr="0021628F">
        <w:rPr>
          <w:rFonts w:ascii="Times New Roman" w:hAnsi="Times New Roman" w:cs="Times New Roman"/>
          <w:bCs/>
          <w:color w:val="222222"/>
          <w:spacing w:val="4"/>
          <w:sz w:val="28"/>
          <w:szCs w:val="28"/>
        </w:rPr>
        <w:t>Supply</w:t>
      </w:r>
      <w:proofErr w:type="spellEnd"/>
      <w:r w:rsidR="00BB79DE" w:rsidRPr="00877084">
        <w:rPr>
          <w:rFonts w:ascii="Times New Roman" w:hAnsi="Times New Roman" w:cs="Times New Roman"/>
          <w:bCs/>
          <w:color w:val="222222"/>
          <w:spacing w:val="4"/>
          <w:sz w:val="28"/>
          <w:szCs w:val="28"/>
          <w:lang w:val="uk-UA"/>
        </w:rPr>
        <w:t xml:space="preserve">. </w:t>
      </w:r>
      <w:r w:rsidR="00BB79DE" w:rsidRPr="0021628F">
        <w:rPr>
          <w:rFonts w:ascii="Times New Roman" w:hAnsi="Times New Roman" w:cs="Times New Roman"/>
          <w:sz w:val="28"/>
          <w:szCs w:val="28"/>
        </w:rPr>
        <w:fldChar w:fldCharType="begin"/>
      </w:r>
      <w:r w:rsidR="00BB79DE" w:rsidRPr="00877084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="00BB79DE" w:rsidRPr="0021628F">
        <w:rPr>
          <w:rFonts w:ascii="Times New Roman" w:hAnsi="Times New Roman" w:cs="Times New Roman"/>
          <w:sz w:val="28"/>
          <w:szCs w:val="28"/>
        </w:rPr>
        <w:instrText>HYPERLINK</w:instrText>
      </w:r>
      <w:r w:rsidR="00BB79DE" w:rsidRPr="00877084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="00BB79DE" w:rsidRPr="0021628F">
        <w:rPr>
          <w:rFonts w:ascii="Times New Roman" w:hAnsi="Times New Roman" w:cs="Times New Roman"/>
          <w:sz w:val="28"/>
          <w:szCs w:val="28"/>
        </w:rPr>
        <w:instrText>https</w:instrText>
      </w:r>
      <w:r w:rsidR="00BB79DE" w:rsidRPr="00877084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="00BB79DE" w:rsidRPr="0021628F">
        <w:rPr>
          <w:rFonts w:ascii="Times New Roman" w:hAnsi="Times New Roman" w:cs="Times New Roman"/>
          <w:sz w:val="28"/>
          <w:szCs w:val="28"/>
        </w:rPr>
        <w:instrText>enmin</w:instrText>
      </w:r>
      <w:r w:rsidR="00BB79DE" w:rsidRPr="00877084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BB79DE" w:rsidRPr="0021628F">
        <w:rPr>
          <w:rFonts w:ascii="Times New Roman" w:hAnsi="Times New Roman" w:cs="Times New Roman"/>
          <w:sz w:val="28"/>
          <w:szCs w:val="28"/>
        </w:rPr>
        <w:instrText>lrv</w:instrText>
      </w:r>
      <w:r w:rsidR="00BB79DE" w:rsidRPr="00877084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BB79DE" w:rsidRPr="0021628F">
        <w:rPr>
          <w:rFonts w:ascii="Times New Roman" w:hAnsi="Times New Roman" w:cs="Times New Roman"/>
          <w:sz w:val="28"/>
          <w:szCs w:val="28"/>
        </w:rPr>
        <w:instrText>lt</w:instrText>
      </w:r>
      <w:r w:rsidR="00BB79DE" w:rsidRPr="00877084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="00BB79DE" w:rsidRPr="0021628F">
        <w:rPr>
          <w:rFonts w:ascii="Times New Roman" w:hAnsi="Times New Roman" w:cs="Times New Roman"/>
          <w:sz w:val="28"/>
          <w:szCs w:val="28"/>
        </w:rPr>
        <w:instrText>en</w:instrText>
      </w:r>
      <w:r w:rsidR="00BB79DE" w:rsidRPr="00877084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="00BB79DE" w:rsidRPr="0021628F">
        <w:rPr>
          <w:rFonts w:ascii="Times New Roman" w:hAnsi="Times New Roman" w:cs="Times New Roman"/>
          <w:sz w:val="28"/>
          <w:szCs w:val="28"/>
        </w:rPr>
        <w:instrText>news</w:instrText>
      </w:r>
      <w:r w:rsidR="00BB79DE" w:rsidRPr="00877084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="00BB79DE" w:rsidRPr="0021628F">
        <w:rPr>
          <w:rFonts w:ascii="Times New Roman" w:hAnsi="Times New Roman" w:cs="Times New Roman"/>
          <w:sz w:val="28"/>
          <w:szCs w:val="28"/>
        </w:rPr>
        <w:instrText>the</w:instrText>
      </w:r>
      <w:r w:rsidR="00BB79DE" w:rsidRPr="00877084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="00BB79DE" w:rsidRPr="0021628F">
        <w:rPr>
          <w:rFonts w:ascii="Times New Roman" w:hAnsi="Times New Roman" w:cs="Times New Roman"/>
          <w:sz w:val="28"/>
          <w:szCs w:val="28"/>
        </w:rPr>
        <w:instrText>energy</w:instrText>
      </w:r>
      <w:r w:rsidR="00BB79DE" w:rsidRPr="00877084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="00BB79DE" w:rsidRPr="0021628F">
        <w:rPr>
          <w:rFonts w:ascii="Times New Roman" w:hAnsi="Times New Roman" w:cs="Times New Roman"/>
          <w:sz w:val="28"/>
          <w:szCs w:val="28"/>
        </w:rPr>
        <w:instrText>ministers</w:instrText>
      </w:r>
      <w:r w:rsidR="00BB79DE" w:rsidRPr="00877084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="00BB79DE" w:rsidRPr="0021628F">
        <w:rPr>
          <w:rFonts w:ascii="Times New Roman" w:hAnsi="Times New Roman" w:cs="Times New Roman"/>
          <w:sz w:val="28"/>
          <w:szCs w:val="28"/>
        </w:rPr>
        <w:instrText>of</w:instrText>
      </w:r>
      <w:r w:rsidR="00BB79DE" w:rsidRPr="00877084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="00BB79DE" w:rsidRPr="0021628F">
        <w:rPr>
          <w:rFonts w:ascii="Times New Roman" w:hAnsi="Times New Roman" w:cs="Times New Roman"/>
          <w:sz w:val="28"/>
          <w:szCs w:val="28"/>
        </w:rPr>
        <w:instrText>the</w:instrText>
      </w:r>
      <w:r w:rsidR="00BB79DE" w:rsidRPr="00877084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="00BB79DE" w:rsidRPr="0021628F">
        <w:rPr>
          <w:rFonts w:ascii="Times New Roman" w:hAnsi="Times New Roman" w:cs="Times New Roman"/>
          <w:sz w:val="28"/>
          <w:szCs w:val="28"/>
        </w:rPr>
        <w:instrText>baltic</w:instrText>
      </w:r>
      <w:r w:rsidR="00BB79DE" w:rsidRPr="00877084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="00BB79DE" w:rsidRPr="0021628F">
        <w:rPr>
          <w:rFonts w:ascii="Times New Roman" w:hAnsi="Times New Roman" w:cs="Times New Roman"/>
          <w:sz w:val="28"/>
          <w:szCs w:val="28"/>
        </w:rPr>
        <w:instrText>states</w:instrText>
      </w:r>
      <w:r w:rsidR="00BB79DE" w:rsidRPr="00877084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="00BB79DE" w:rsidRPr="0021628F">
        <w:rPr>
          <w:rFonts w:ascii="Times New Roman" w:hAnsi="Times New Roman" w:cs="Times New Roman"/>
          <w:sz w:val="28"/>
          <w:szCs w:val="28"/>
        </w:rPr>
        <w:instrText>have</w:instrText>
      </w:r>
      <w:r w:rsidR="00BB79DE" w:rsidRPr="00877084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="00BB79DE" w:rsidRPr="0021628F">
        <w:rPr>
          <w:rFonts w:ascii="Times New Roman" w:hAnsi="Times New Roman" w:cs="Times New Roman"/>
          <w:sz w:val="28"/>
          <w:szCs w:val="28"/>
        </w:rPr>
        <w:instrText>signed</w:instrText>
      </w:r>
      <w:r w:rsidR="00BB79DE" w:rsidRPr="00877084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="00BB79DE" w:rsidRPr="0021628F">
        <w:rPr>
          <w:rFonts w:ascii="Times New Roman" w:hAnsi="Times New Roman" w:cs="Times New Roman"/>
          <w:sz w:val="28"/>
          <w:szCs w:val="28"/>
        </w:rPr>
        <w:instrText>the</w:instrText>
      </w:r>
      <w:r w:rsidR="00BB79DE" w:rsidRPr="00877084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="00BB79DE" w:rsidRPr="0021628F">
        <w:rPr>
          <w:rFonts w:ascii="Times New Roman" w:hAnsi="Times New Roman" w:cs="Times New Roman"/>
          <w:sz w:val="28"/>
          <w:szCs w:val="28"/>
        </w:rPr>
        <w:instrText>declaration</w:instrText>
      </w:r>
      <w:r w:rsidR="00BB79DE" w:rsidRPr="00877084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="00BB79DE" w:rsidRPr="0021628F">
        <w:rPr>
          <w:rFonts w:ascii="Times New Roman" w:hAnsi="Times New Roman" w:cs="Times New Roman"/>
          <w:sz w:val="28"/>
          <w:szCs w:val="28"/>
        </w:rPr>
        <w:instrText>on</w:instrText>
      </w:r>
      <w:r w:rsidR="00BB79DE" w:rsidRPr="00877084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="00BB79DE" w:rsidRPr="0021628F">
        <w:rPr>
          <w:rFonts w:ascii="Times New Roman" w:hAnsi="Times New Roman" w:cs="Times New Roman"/>
          <w:sz w:val="28"/>
          <w:szCs w:val="28"/>
        </w:rPr>
        <w:instrText>energy</w:instrText>
      </w:r>
      <w:r w:rsidR="00BB79DE" w:rsidRPr="00877084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="00BB79DE" w:rsidRPr="0021628F">
        <w:rPr>
          <w:rFonts w:ascii="Times New Roman" w:hAnsi="Times New Roman" w:cs="Times New Roman"/>
          <w:sz w:val="28"/>
          <w:szCs w:val="28"/>
        </w:rPr>
        <w:instrText>security</w:instrText>
      </w:r>
      <w:r w:rsidR="00BB79DE" w:rsidRPr="00877084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="00BB79DE" w:rsidRPr="0021628F">
        <w:rPr>
          <w:rFonts w:ascii="Times New Roman" w:hAnsi="Times New Roman" w:cs="Times New Roman"/>
          <w:sz w:val="28"/>
          <w:szCs w:val="28"/>
        </w:rPr>
        <w:instrText>of</w:instrText>
      </w:r>
      <w:r w:rsidR="00BB79DE" w:rsidRPr="00877084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="00BB79DE" w:rsidRPr="0021628F">
        <w:rPr>
          <w:rFonts w:ascii="Times New Roman" w:hAnsi="Times New Roman" w:cs="Times New Roman"/>
          <w:sz w:val="28"/>
          <w:szCs w:val="28"/>
        </w:rPr>
        <w:instrText>supply</w:instrText>
      </w:r>
      <w:r w:rsidR="00BB79DE" w:rsidRPr="00877084"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 w:rsidR="00BB79DE" w:rsidRPr="0021628F">
        <w:rPr>
          <w:rFonts w:ascii="Times New Roman" w:hAnsi="Times New Roman" w:cs="Times New Roman"/>
          <w:sz w:val="28"/>
          <w:szCs w:val="28"/>
        </w:rPr>
        <w:fldChar w:fldCharType="separate"/>
      </w:r>
      <w:r w:rsidR="00BB79DE" w:rsidRPr="0021628F">
        <w:rPr>
          <w:rStyle w:val="a5"/>
          <w:rFonts w:ascii="Times New Roman" w:hAnsi="Times New Roman" w:cs="Times New Roman"/>
          <w:sz w:val="28"/>
          <w:szCs w:val="28"/>
          <w:lang w:val="en-US"/>
        </w:rPr>
        <w:t>The energy ministers of the Baltic States have signed the Declaration on Energy Security of Supply | Ministry of Energy of the Republic of Lithuania (lrv.lt)</w:t>
      </w:r>
      <w:r w:rsidR="00BB79DE" w:rsidRPr="0021628F">
        <w:rPr>
          <w:rFonts w:ascii="Times New Roman" w:hAnsi="Times New Roman" w:cs="Times New Roman"/>
          <w:sz w:val="28"/>
          <w:szCs w:val="28"/>
        </w:rPr>
        <w:fldChar w:fldCharType="end"/>
      </w:r>
      <w:r w:rsidR="00BB79DE" w:rsidRPr="002162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852D0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Питання енергетичної безпеки </w:t>
      </w:r>
      <w:r w:rsidR="006B0B24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гостро </w:t>
      </w:r>
      <w:r w:rsidR="00D852D0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посилилося в умовах </w:t>
      </w:r>
      <w:r w:rsidR="00D852D0" w:rsidRPr="002162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повномасштабного вторгнення </w:t>
      </w:r>
      <w:proofErr w:type="spellStart"/>
      <w:r w:rsidR="00D852D0" w:rsidRPr="0021628F">
        <w:rPr>
          <w:rFonts w:ascii="Times New Roman" w:hAnsi="Times New Roman" w:cs="Times New Roman"/>
          <w:sz w:val="28"/>
          <w:szCs w:val="28"/>
          <w:lang w:val="uk-UA"/>
        </w:rPr>
        <w:t>росії</w:t>
      </w:r>
      <w:proofErr w:type="spellEnd"/>
      <w:r w:rsidR="00D852D0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в Україну у 2022 році. </w:t>
      </w:r>
      <w:r w:rsidR="006B0B24" w:rsidRPr="0021628F">
        <w:rPr>
          <w:rFonts w:ascii="Times New Roman" w:hAnsi="Times New Roman" w:cs="Times New Roman"/>
          <w:sz w:val="28"/>
          <w:szCs w:val="28"/>
          <w:lang w:val="uk-UA"/>
        </w:rPr>
        <w:t>Стало очевидно</w:t>
      </w:r>
      <w:r w:rsidR="003F54EA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="003F54EA" w:rsidRPr="0021628F">
        <w:rPr>
          <w:rFonts w:ascii="Times New Roman" w:hAnsi="Times New Roman" w:cs="Times New Roman"/>
          <w:sz w:val="28"/>
          <w:szCs w:val="28"/>
        </w:rPr>
        <w:t>енерге</w:t>
      </w:r>
      <w:r w:rsidR="006B0B24" w:rsidRPr="0021628F">
        <w:rPr>
          <w:rFonts w:ascii="Times New Roman" w:hAnsi="Times New Roman" w:cs="Times New Roman"/>
          <w:sz w:val="28"/>
          <w:szCs w:val="28"/>
        </w:rPr>
        <w:t>тичний</w:t>
      </w:r>
      <w:proofErr w:type="spellEnd"/>
      <w:r w:rsidR="006B0B24" w:rsidRPr="0021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B24" w:rsidRPr="0021628F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="006B0B24" w:rsidRPr="0021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B24" w:rsidRPr="0021628F">
        <w:rPr>
          <w:rFonts w:ascii="Times New Roman" w:hAnsi="Times New Roman" w:cs="Times New Roman"/>
          <w:sz w:val="28"/>
          <w:szCs w:val="28"/>
        </w:rPr>
        <w:t>Балтії</w:t>
      </w:r>
      <w:proofErr w:type="spellEnd"/>
      <w:r w:rsidR="006B0B24" w:rsidRPr="0021628F">
        <w:rPr>
          <w:rFonts w:ascii="Times New Roman" w:hAnsi="Times New Roman" w:cs="Times New Roman"/>
          <w:sz w:val="28"/>
          <w:szCs w:val="28"/>
        </w:rPr>
        <w:t xml:space="preserve"> </w:t>
      </w:r>
      <w:r w:rsidR="006B0B24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все ще залишається </w:t>
      </w:r>
      <w:proofErr w:type="spellStart"/>
      <w:r w:rsidR="006B0B24" w:rsidRPr="0021628F">
        <w:rPr>
          <w:rFonts w:ascii="Times New Roman" w:hAnsi="Times New Roman" w:cs="Times New Roman"/>
          <w:sz w:val="28"/>
          <w:szCs w:val="28"/>
        </w:rPr>
        <w:t>вразливим</w:t>
      </w:r>
      <w:proofErr w:type="spellEnd"/>
      <w:r w:rsidR="006B0B24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852D0" w:rsidRPr="0021628F">
        <w:rPr>
          <w:rFonts w:ascii="Times New Roman" w:hAnsi="Times New Roman" w:cs="Times New Roman"/>
          <w:sz w:val="28"/>
          <w:szCs w:val="28"/>
          <w:lang w:val="uk-UA"/>
        </w:rPr>
        <w:t>30 серпня</w:t>
      </w:r>
      <w:r w:rsidR="003F54EA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2022 року</w:t>
      </w:r>
      <w:r w:rsidR="00D852D0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на саміті з енергетичної безпеки Балтійського моря в Данії було підписано угоду про тіснішу співпрацю в галузі енергетики з метою якнайшвидшого припинення залежності від російського викопного палива</w:t>
      </w:r>
      <w:r w:rsidR="006B0B24" w:rsidRPr="002162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52D0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одночасно сприяючи кліматичній нейтра</w:t>
      </w:r>
      <w:r w:rsidR="003F54EA" w:rsidRPr="0021628F">
        <w:rPr>
          <w:rFonts w:ascii="Times New Roman" w:hAnsi="Times New Roman" w:cs="Times New Roman"/>
          <w:sz w:val="28"/>
          <w:szCs w:val="28"/>
          <w:lang w:val="uk-UA"/>
        </w:rPr>
        <w:t>льності в Європейському Союзі.</w:t>
      </w:r>
      <w:r w:rsidR="003F54EA"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</w:t>
      </w:r>
      <w:r w:rsidR="00D852D0" w:rsidRPr="00D85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ідери країн Балтійського моря також підписали </w:t>
      </w:r>
      <w:proofErr w:type="spellStart"/>
      <w:r w:rsidR="00D852D0" w:rsidRPr="00D85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Марієнборзьку</w:t>
      </w:r>
      <w:proofErr w:type="spellEnd"/>
      <w:r w:rsidR="00D852D0" w:rsidRPr="00D85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декларацію, яка передбачає збільшення обсягів палива, імпортованого морем, у тому числі скрапленого природного газу та зрідженого біогазу, розвиток офшорного виробництва енергії вітру в регіоні Балтійського моря, а також вивчення можливостей розвитку спільних транскордонних проектів у сфері відновлюваної енергетики.</w:t>
      </w:r>
      <w:r w:rsidR="00D852D0" w:rsidRPr="00D852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D852D0" w:rsidRPr="00D852D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Лідери</w:t>
      </w:r>
      <w:proofErr w:type="spellEnd"/>
      <w:r w:rsidR="00D852D0" w:rsidRPr="00D8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52D0" w:rsidRPr="00D852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D852D0" w:rsidRPr="00D8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52D0" w:rsidRPr="00D85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домовилися</w:t>
      </w:r>
      <w:proofErr w:type="spellEnd"/>
      <w:r w:rsidR="00D852D0" w:rsidRPr="00D8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52D0" w:rsidRPr="00D852D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зміцнювати</w:t>
      </w:r>
      <w:proofErr w:type="spellEnd"/>
      <w:r w:rsidR="00D852D0" w:rsidRPr="00D8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52D0" w:rsidRPr="00D85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співпрацю</w:t>
      </w:r>
      <w:proofErr w:type="spellEnd"/>
      <w:r w:rsidR="00D852D0" w:rsidRPr="00D8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D852D0" w:rsidRPr="00D85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політичному</w:t>
      </w:r>
      <w:proofErr w:type="spellEnd"/>
      <w:r w:rsidR="00D852D0" w:rsidRPr="00D8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852D0" w:rsidRPr="00D852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852D0" w:rsidRPr="00D852D0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</w:t>
      </w:r>
      <w:proofErr w:type="spellEnd"/>
      <w:r w:rsidR="00D852D0" w:rsidRPr="00D8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52D0" w:rsidRPr="00D852D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="00D852D0" w:rsidRPr="00D8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державами-членами </w:t>
      </w:r>
      <w:proofErr w:type="spellStart"/>
      <w:r w:rsidR="00D852D0" w:rsidRPr="00D85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регіону</w:t>
      </w:r>
      <w:proofErr w:type="spellEnd"/>
      <w:r w:rsidR="00D852D0" w:rsidRPr="00D8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52D0" w:rsidRPr="00D852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Балтійського</w:t>
      </w:r>
      <w:proofErr w:type="spellEnd"/>
      <w:r w:rsidR="00D852D0" w:rsidRPr="00D8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моря у </w:t>
      </w:r>
      <w:proofErr w:type="spellStart"/>
      <w:r w:rsidR="00D852D0" w:rsidRPr="00D85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="00D852D0" w:rsidRPr="00D8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52D0" w:rsidRPr="00D852D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енергетичної</w:t>
      </w:r>
      <w:proofErr w:type="spellEnd"/>
      <w:r w:rsidR="00D852D0" w:rsidRPr="00D8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52D0" w:rsidRPr="00D852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="00D852D0" w:rsidRPr="00D8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852D0" w:rsidRPr="00D85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включаючи</w:t>
      </w:r>
      <w:proofErr w:type="spellEnd"/>
      <w:r w:rsidR="00D852D0" w:rsidRPr="00D8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52D0" w:rsidRPr="00D85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прискорення</w:t>
      </w:r>
      <w:proofErr w:type="spellEnd"/>
      <w:r w:rsidR="00D852D0" w:rsidRPr="00D8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</w:t>
      </w:r>
      <w:r w:rsidR="003F54EA" w:rsidRPr="0021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proofErr w:type="spellStart"/>
      <w:r w:rsidR="003F54EA" w:rsidRPr="0021628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відновлюваних</w:t>
      </w:r>
      <w:proofErr w:type="spellEnd"/>
      <w:r w:rsidR="003F54EA" w:rsidRPr="0021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54EA" w:rsidRPr="00216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="003F54EA" w:rsidRPr="0021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54EA" w:rsidRPr="0021628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енергії</w:t>
      </w:r>
      <w:proofErr w:type="spellEnd"/>
      <w:r w:rsidR="006B0B24"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54EA"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3F54EA" w:rsidRPr="0021628F">
        <w:rPr>
          <w:rStyle w:val="wp-line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The</w:t>
      </w:r>
      <w:r w:rsidR="003F54EA" w:rsidRPr="0021628F">
        <w:rPr>
          <w:rStyle w:val="wp-lin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F54EA" w:rsidRPr="0021628F">
        <w:rPr>
          <w:rStyle w:val="wp-line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declaration</w:t>
      </w:r>
      <w:r w:rsidR="003F54EA" w:rsidRPr="0021628F">
        <w:rPr>
          <w:rStyle w:val="wp-lin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F54EA" w:rsidRPr="0021628F">
        <w:rPr>
          <w:rStyle w:val="wp-line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on</w:t>
      </w:r>
      <w:r w:rsidR="003F54EA" w:rsidRPr="0021628F">
        <w:rPr>
          <w:rStyle w:val="wp-lin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F54EA" w:rsidRPr="0021628F">
        <w:rPr>
          <w:rStyle w:val="wp-line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energy</w:t>
      </w:r>
      <w:r w:rsidR="003F54EA" w:rsidRPr="0021628F">
        <w:rPr>
          <w:rStyle w:val="wp-lin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F54EA" w:rsidRPr="0021628F">
        <w:rPr>
          <w:rStyle w:val="wp-line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security</w:t>
      </w:r>
      <w:r w:rsidR="003F54EA" w:rsidRPr="0021628F">
        <w:rPr>
          <w:rStyle w:val="wp-lin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F54EA" w:rsidRPr="0021628F">
        <w:rPr>
          <w:rStyle w:val="wp-line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of</w:t>
      </w:r>
      <w:r w:rsidR="003F54EA" w:rsidRPr="0021628F">
        <w:rPr>
          <w:rStyle w:val="wp-lin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F54EA" w:rsidRPr="0021628F">
        <w:rPr>
          <w:rStyle w:val="wp-line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the</w:t>
      </w:r>
      <w:r w:rsidR="003F54EA" w:rsidRPr="0021628F">
        <w:rPr>
          <w:rStyle w:val="wp-lin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F54EA" w:rsidRPr="0021628F">
        <w:rPr>
          <w:rStyle w:val="wp-line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region</w:t>
      </w:r>
      <w:r w:rsidR="003F54EA" w:rsidRPr="0021628F">
        <w:rPr>
          <w:rStyle w:val="wp-lin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F54EA" w:rsidRPr="0021628F">
        <w:rPr>
          <w:rStyle w:val="wp-line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was</w:t>
      </w:r>
      <w:r w:rsidR="003F54EA" w:rsidRPr="0021628F">
        <w:rPr>
          <w:rStyle w:val="wp-lin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F54EA" w:rsidRPr="0021628F">
        <w:rPr>
          <w:rStyle w:val="wp-line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signed</w:t>
      </w:r>
      <w:r w:rsidR="003F54EA" w:rsidRPr="0021628F">
        <w:rPr>
          <w:rStyle w:val="wp-lin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F54EA" w:rsidRPr="0021628F">
        <w:rPr>
          <w:rStyle w:val="wp-line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by</w:t>
      </w:r>
      <w:r w:rsidR="003F54EA" w:rsidRPr="0021628F">
        <w:rPr>
          <w:rStyle w:val="wp-lin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F54EA" w:rsidRPr="0021628F">
        <w:rPr>
          <w:rStyle w:val="wp-line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the</w:t>
      </w:r>
      <w:r w:rsidR="003F54EA" w:rsidRPr="0021628F">
        <w:rPr>
          <w:rStyle w:val="wp-lin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F54EA" w:rsidRPr="0021628F">
        <w:rPr>
          <w:rStyle w:val="wp-line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leaders</w:t>
      </w:r>
      <w:r w:rsidR="003F54EA" w:rsidRPr="0021628F">
        <w:rPr>
          <w:rStyle w:val="wp-lin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F54EA" w:rsidRPr="0021628F">
        <w:rPr>
          <w:rStyle w:val="wp-line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of</w:t>
      </w:r>
      <w:r w:rsidR="003F54EA" w:rsidRPr="0021628F">
        <w:rPr>
          <w:rStyle w:val="wp-lin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F54EA" w:rsidRPr="0021628F">
        <w:rPr>
          <w:rStyle w:val="wp-line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the</w:t>
      </w:r>
      <w:r w:rsidR="003F54EA" w:rsidRPr="0021628F">
        <w:rPr>
          <w:rStyle w:val="wp-lin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F54EA" w:rsidRPr="0021628F">
        <w:rPr>
          <w:rStyle w:val="wp-line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Baltic</w:t>
      </w:r>
      <w:r w:rsidR="003F54EA" w:rsidRPr="0021628F">
        <w:rPr>
          <w:rStyle w:val="wp-lin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F54EA" w:rsidRPr="0021628F">
        <w:rPr>
          <w:rStyle w:val="wp-line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sea</w:t>
      </w:r>
      <w:r w:rsidR="003F54EA" w:rsidRPr="0021628F">
        <w:rPr>
          <w:rStyle w:val="wp-lin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F54EA" w:rsidRPr="0021628F">
        <w:rPr>
          <w:rStyle w:val="wp-line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countries</w:t>
      </w:r>
      <w:r w:rsidR="00D852D0" w:rsidRPr="0021628F">
        <w:rPr>
          <w:rStyle w:val="wp-line"/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/>
        </w:rPr>
        <w:t xml:space="preserve">. </w:t>
      </w:r>
      <w:r w:rsidR="006B0B24"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31.08.2022. </w:t>
      </w:r>
      <w:hyperlink r:id="rId8" w:history="1">
        <w:r w:rsidR="003F54EA" w:rsidRPr="0021628F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lang w:val="uk-UA"/>
          </w:rPr>
          <w:t>https://www.ast.lv/en/events/declaration-energy-security-region-was-signed-leaders-baltic-sea-countries</w:t>
        </w:r>
      </w:hyperlink>
      <w:r w:rsidR="003F54EA" w:rsidRPr="0021628F">
        <w:rPr>
          <w:rStyle w:val="wp-line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)</w:t>
      </w:r>
    </w:p>
    <w:p w:rsidR="006B0B24" w:rsidRPr="0021628F" w:rsidRDefault="006B0B24" w:rsidP="006B0B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2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2017 році було ухвалено </w:t>
      </w:r>
      <w:r w:rsidRPr="0021628F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>Національний план розвитку енергетичного сектора до 2030 року (NDPES 2030)</w:t>
      </w:r>
      <w:r w:rsidRPr="0021628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,</w:t>
      </w:r>
      <w:r w:rsidRPr="002162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якому визначені цілі щодо політики просування відновлюваних джерел енергії в секторі електроенергетики, опалення та транспорту.</w:t>
      </w:r>
      <w:r w:rsidRPr="0021628F">
        <w:rPr>
          <w:rStyle w:val="a6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1628F">
        <w:rPr>
          <w:rStyle w:val="a6"/>
          <w:rFonts w:ascii="Times New Roman" w:hAnsi="Times New Roman" w:cs="Times New Roman"/>
          <w:bCs/>
          <w:i w:val="0"/>
          <w:sz w:val="28"/>
          <w:szCs w:val="28"/>
          <w:lang w:val="uk-UA"/>
        </w:rPr>
        <w:t>Зазначалося, що</w:t>
      </w:r>
      <w:r w:rsidRPr="0021628F">
        <w:rPr>
          <w:rStyle w:val="a6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1628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Естонія планує знизити викидів парникових газів на 80 % до 2050 року (у тому числі на 70 % до 2030 року).</w:t>
      </w:r>
      <w:r w:rsidRPr="0021628F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21628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Частка </w:t>
      </w:r>
      <w:r w:rsidRPr="0021628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відновлювальних джерел енергії </w:t>
      </w:r>
      <w:r w:rsidRPr="0021628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 загальному кінцевому споживанні повинна становити не менше 42% до 2030 року</w:t>
      </w:r>
      <w:r w:rsidRPr="0021628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</w:t>
      </w:r>
      <w:proofErr w:type="spellStart"/>
      <w:r w:rsidRPr="0021628F">
        <w:rPr>
          <w:rFonts w:ascii="Times New Roman" w:hAnsi="Times New Roman" w:cs="Times New Roman"/>
          <w:color w:val="000F62"/>
          <w:sz w:val="28"/>
          <w:szCs w:val="28"/>
          <w:lang w:val="uk-UA"/>
        </w:rPr>
        <w:t>Еstonia</w:t>
      </w:r>
      <w:proofErr w:type="spellEnd"/>
      <w:r w:rsidRPr="0021628F">
        <w:rPr>
          <w:rFonts w:ascii="Times New Roman" w:hAnsi="Times New Roman" w:cs="Times New Roman"/>
          <w:color w:val="000F62"/>
          <w:sz w:val="28"/>
          <w:szCs w:val="28"/>
          <w:lang w:val="uk-UA"/>
        </w:rPr>
        <w:t xml:space="preserve"> </w:t>
      </w:r>
      <w:proofErr w:type="spellStart"/>
      <w:r w:rsidRPr="0021628F">
        <w:rPr>
          <w:rFonts w:ascii="Times New Roman" w:hAnsi="Times New Roman" w:cs="Times New Roman"/>
          <w:color w:val="000F62"/>
          <w:sz w:val="28"/>
          <w:szCs w:val="28"/>
          <w:lang w:val="uk-UA"/>
        </w:rPr>
        <w:t>on</w:t>
      </w:r>
      <w:proofErr w:type="spellEnd"/>
      <w:r w:rsidRPr="0021628F">
        <w:rPr>
          <w:rFonts w:ascii="Times New Roman" w:hAnsi="Times New Roman" w:cs="Times New Roman"/>
          <w:color w:val="000F62"/>
          <w:sz w:val="28"/>
          <w:szCs w:val="28"/>
          <w:lang w:val="uk-UA"/>
        </w:rPr>
        <w:t xml:space="preserve"> </w:t>
      </w:r>
      <w:proofErr w:type="spellStart"/>
      <w:r w:rsidRPr="0021628F">
        <w:rPr>
          <w:rFonts w:ascii="Times New Roman" w:hAnsi="Times New Roman" w:cs="Times New Roman"/>
          <w:color w:val="000F62"/>
          <w:sz w:val="28"/>
          <w:szCs w:val="28"/>
          <w:lang w:val="uk-UA"/>
        </w:rPr>
        <w:t>the</w:t>
      </w:r>
      <w:proofErr w:type="spellEnd"/>
      <w:r w:rsidRPr="0021628F">
        <w:rPr>
          <w:rFonts w:ascii="Times New Roman" w:hAnsi="Times New Roman" w:cs="Times New Roman"/>
          <w:color w:val="000F62"/>
          <w:sz w:val="28"/>
          <w:szCs w:val="28"/>
          <w:lang w:val="uk-UA"/>
        </w:rPr>
        <w:t xml:space="preserve"> </w:t>
      </w:r>
      <w:proofErr w:type="spellStart"/>
      <w:r w:rsidRPr="0021628F">
        <w:rPr>
          <w:rFonts w:ascii="Times New Roman" w:hAnsi="Times New Roman" w:cs="Times New Roman"/>
          <w:color w:val="000F62"/>
          <w:sz w:val="28"/>
          <w:szCs w:val="28"/>
          <w:lang w:val="uk-UA"/>
        </w:rPr>
        <w:t>edge</w:t>
      </w:r>
      <w:proofErr w:type="spellEnd"/>
      <w:r w:rsidRPr="0021628F">
        <w:rPr>
          <w:rFonts w:ascii="Times New Roman" w:hAnsi="Times New Roman" w:cs="Times New Roman"/>
          <w:color w:val="000F62"/>
          <w:sz w:val="28"/>
          <w:szCs w:val="28"/>
          <w:lang w:val="uk-UA"/>
        </w:rPr>
        <w:t xml:space="preserve"> </w:t>
      </w:r>
      <w:proofErr w:type="spellStart"/>
      <w:r w:rsidRPr="0021628F">
        <w:rPr>
          <w:rFonts w:ascii="Times New Roman" w:hAnsi="Times New Roman" w:cs="Times New Roman"/>
          <w:color w:val="000F62"/>
          <w:sz w:val="28"/>
          <w:szCs w:val="28"/>
          <w:lang w:val="uk-UA"/>
        </w:rPr>
        <w:t>of</w:t>
      </w:r>
      <w:proofErr w:type="spellEnd"/>
      <w:r w:rsidRPr="0021628F">
        <w:rPr>
          <w:rFonts w:ascii="Times New Roman" w:hAnsi="Times New Roman" w:cs="Times New Roman"/>
          <w:color w:val="000F62"/>
          <w:sz w:val="28"/>
          <w:szCs w:val="28"/>
          <w:lang w:val="uk-UA"/>
        </w:rPr>
        <w:t xml:space="preserve"> a </w:t>
      </w:r>
      <w:proofErr w:type="spellStart"/>
      <w:r w:rsidRPr="0021628F">
        <w:rPr>
          <w:rFonts w:ascii="Times New Roman" w:hAnsi="Times New Roman" w:cs="Times New Roman"/>
          <w:color w:val="000F62"/>
          <w:sz w:val="28"/>
          <w:szCs w:val="28"/>
          <w:lang w:val="uk-UA"/>
        </w:rPr>
        <w:t>great</w:t>
      </w:r>
      <w:proofErr w:type="spellEnd"/>
      <w:r w:rsidRPr="0021628F">
        <w:rPr>
          <w:rFonts w:ascii="Times New Roman" w:hAnsi="Times New Roman" w:cs="Times New Roman"/>
          <w:color w:val="000F62"/>
          <w:sz w:val="28"/>
          <w:szCs w:val="28"/>
          <w:lang w:val="uk-UA"/>
        </w:rPr>
        <w:t xml:space="preserve"> </w:t>
      </w:r>
      <w:proofErr w:type="spellStart"/>
      <w:r w:rsidRPr="0021628F">
        <w:rPr>
          <w:rFonts w:ascii="Times New Roman" w:hAnsi="Times New Roman" w:cs="Times New Roman"/>
          <w:color w:val="000F62"/>
          <w:sz w:val="28"/>
          <w:szCs w:val="28"/>
          <w:lang w:val="uk-UA"/>
        </w:rPr>
        <w:t>energy</w:t>
      </w:r>
      <w:proofErr w:type="spellEnd"/>
      <w:r w:rsidRPr="0021628F">
        <w:rPr>
          <w:rFonts w:ascii="Times New Roman" w:hAnsi="Times New Roman" w:cs="Times New Roman"/>
          <w:color w:val="000F62"/>
          <w:sz w:val="28"/>
          <w:szCs w:val="28"/>
          <w:lang w:val="uk-UA"/>
        </w:rPr>
        <w:t xml:space="preserve"> </w:t>
      </w:r>
      <w:proofErr w:type="spellStart"/>
      <w:r w:rsidRPr="0021628F">
        <w:rPr>
          <w:rFonts w:ascii="Times New Roman" w:hAnsi="Times New Roman" w:cs="Times New Roman"/>
          <w:color w:val="000F62"/>
          <w:sz w:val="28"/>
          <w:szCs w:val="28"/>
          <w:lang w:val="uk-UA"/>
        </w:rPr>
        <w:t>transition</w:t>
      </w:r>
      <w:proofErr w:type="spellEnd"/>
      <w:r w:rsidRPr="0021628F">
        <w:rPr>
          <w:rFonts w:ascii="Times New Roman" w:hAnsi="Times New Roman" w:cs="Times New Roman"/>
          <w:color w:val="000F62"/>
          <w:sz w:val="28"/>
          <w:szCs w:val="28"/>
          <w:lang w:val="uk-UA"/>
        </w:rPr>
        <w:t xml:space="preserve">: </w:t>
      </w:r>
      <w:proofErr w:type="spellStart"/>
      <w:r w:rsidRPr="0021628F">
        <w:rPr>
          <w:rFonts w:ascii="Times New Roman" w:hAnsi="Times New Roman" w:cs="Times New Roman"/>
          <w:color w:val="000F62"/>
          <w:sz w:val="28"/>
          <w:szCs w:val="28"/>
          <w:lang w:val="uk-UA"/>
        </w:rPr>
        <w:t>from</w:t>
      </w:r>
      <w:proofErr w:type="spellEnd"/>
      <w:r w:rsidRPr="0021628F">
        <w:rPr>
          <w:rFonts w:ascii="Times New Roman" w:hAnsi="Times New Roman" w:cs="Times New Roman"/>
          <w:color w:val="000F62"/>
          <w:sz w:val="28"/>
          <w:szCs w:val="28"/>
          <w:lang w:val="uk-UA"/>
        </w:rPr>
        <w:t xml:space="preserve"> </w:t>
      </w:r>
      <w:proofErr w:type="spellStart"/>
      <w:r w:rsidRPr="0021628F">
        <w:rPr>
          <w:rFonts w:ascii="Times New Roman" w:hAnsi="Times New Roman" w:cs="Times New Roman"/>
          <w:color w:val="000F62"/>
          <w:sz w:val="28"/>
          <w:szCs w:val="28"/>
          <w:lang w:val="uk-UA"/>
        </w:rPr>
        <w:t>shale</w:t>
      </w:r>
      <w:proofErr w:type="spellEnd"/>
      <w:r w:rsidRPr="0021628F">
        <w:rPr>
          <w:rFonts w:ascii="Times New Roman" w:hAnsi="Times New Roman" w:cs="Times New Roman"/>
          <w:color w:val="000F62"/>
          <w:sz w:val="28"/>
          <w:szCs w:val="28"/>
          <w:lang w:val="uk-UA"/>
        </w:rPr>
        <w:t xml:space="preserve"> </w:t>
      </w:r>
      <w:proofErr w:type="spellStart"/>
      <w:r w:rsidRPr="0021628F">
        <w:rPr>
          <w:rFonts w:ascii="Times New Roman" w:hAnsi="Times New Roman" w:cs="Times New Roman"/>
          <w:color w:val="000F62"/>
          <w:sz w:val="28"/>
          <w:szCs w:val="28"/>
          <w:lang w:val="uk-UA"/>
        </w:rPr>
        <w:t>to</w:t>
      </w:r>
      <w:proofErr w:type="spellEnd"/>
      <w:r w:rsidRPr="0021628F">
        <w:rPr>
          <w:rFonts w:ascii="Times New Roman" w:hAnsi="Times New Roman" w:cs="Times New Roman"/>
          <w:color w:val="000F62"/>
          <w:sz w:val="28"/>
          <w:szCs w:val="28"/>
          <w:lang w:val="uk-UA"/>
        </w:rPr>
        <w:t xml:space="preserve"> </w:t>
      </w:r>
      <w:proofErr w:type="spellStart"/>
      <w:r w:rsidRPr="0021628F">
        <w:rPr>
          <w:rFonts w:ascii="Times New Roman" w:hAnsi="Times New Roman" w:cs="Times New Roman"/>
          <w:color w:val="000F62"/>
          <w:sz w:val="28"/>
          <w:szCs w:val="28"/>
          <w:lang w:val="uk-UA"/>
        </w:rPr>
        <w:t>renewable</w:t>
      </w:r>
      <w:proofErr w:type="spellEnd"/>
      <w:r w:rsidRPr="0021628F">
        <w:rPr>
          <w:rFonts w:ascii="Times New Roman" w:hAnsi="Times New Roman" w:cs="Times New Roman"/>
          <w:color w:val="000F62"/>
          <w:sz w:val="28"/>
          <w:szCs w:val="28"/>
          <w:lang w:val="uk-UA"/>
        </w:rPr>
        <w:t xml:space="preserve"> </w:t>
      </w:r>
      <w:proofErr w:type="spellStart"/>
      <w:r w:rsidRPr="0021628F">
        <w:rPr>
          <w:rFonts w:ascii="Times New Roman" w:hAnsi="Times New Roman" w:cs="Times New Roman"/>
          <w:color w:val="000F62"/>
          <w:sz w:val="28"/>
          <w:szCs w:val="28"/>
          <w:lang w:val="uk-UA"/>
        </w:rPr>
        <w:t>sources</w:t>
      </w:r>
      <w:proofErr w:type="spellEnd"/>
      <w:r w:rsidRPr="0021628F">
        <w:rPr>
          <w:rFonts w:ascii="Times New Roman" w:hAnsi="Times New Roman" w:cs="Times New Roman"/>
          <w:color w:val="000F62"/>
          <w:sz w:val="28"/>
          <w:szCs w:val="28"/>
          <w:lang w:val="uk-UA"/>
        </w:rPr>
        <w:t xml:space="preserve">. </w:t>
      </w:r>
      <w:proofErr w:type="gramStart"/>
      <w:r w:rsidRPr="0021628F">
        <w:rPr>
          <w:rFonts w:ascii="Times New Roman" w:hAnsi="Times New Roman" w:cs="Times New Roman"/>
          <w:color w:val="000F62"/>
          <w:sz w:val="28"/>
          <w:szCs w:val="28"/>
          <w:lang w:val="en-US"/>
        </w:rPr>
        <w:t>Special</w:t>
      </w:r>
      <w:r w:rsidRPr="0021628F">
        <w:rPr>
          <w:rFonts w:ascii="Times New Roman" w:hAnsi="Times New Roman" w:cs="Times New Roman"/>
          <w:color w:val="000F62"/>
          <w:sz w:val="28"/>
          <w:szCs w:val="28"/>
        </w:rPr>
        <w:t xml:space="preserve"> </w:t>
      </w:r>
      <w:r w:rsidRPr="0021628F">
        <w:rPr>
          <w:rFonts w:ascii="Times New Roman" w:hAnsi="Times New Roman" w:cs="Times New Roman"/>
          <w:color w:val="000F62"/>
          <w:sz w:val="28"/>
          <w:szCs w:val="28"/>
          <w:lang w:val="en-US"/>
        </w:rPr>
        <w:t>projects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21628F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https://www.gpee.com.ua/news_item/700</w:t>
        </w:r>
      </w:hyperlink>
      <w:r w:rsidRPr="0021628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97E98" w:rsidRPr="0021628F" w:rsidRDefault="004C0D99" w:rsidP="00BB7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1628F">
        <w:rPr>
          <w:rFonts w:ascii="Times New Roman" w:hAnsi="Times New Roman" w:cs="Times New Roman"/>
          <w:sz w:val="28"/>
          <w:szCs w:val="28"/>
          <w:lang w:val="uk-UA"/>
        </w:rPr>
        <w:t>Основні засади енергетичної політики Естонії закладені в с</w:t>
      </w:r>
      <w:r w:rsidR="00334F0C" w:rsidRPr="0021628F">
        <w:rPr>
          <w:rFonts w:ascii="Times New Roman" w:hAnsi="Times New Roman" w:cs="Times New Roman"/>
          <w:sz w:val="28"/>
          <w:szCs w:val="28"/>
          <w:lang w:val="uk-UA"/>
        </w:rPr>
        <w:t>тратегі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34F0C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«Естонія 2035», яка була розроблена у 2018-2020 роках. Ця стратегія визначає стратегічні цілі розвитку Естонії та естонського суспільства </w:t>
      </w:r>
      <w:r w:rsidR="005E6D57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5E6D57" w:rsidRPr="0021628F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визначає зміни, які потребуються на шляху реалізації стратегії. Планується перехід до кліматично нейтрального виробництва енергії.</w:t>
      </w:r>
      <w:r w:rsidR="00334F0C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6D57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Зазначається, що необхідно забезпечити працездатність системи енергетичної безпеки </w:t>
      </w:r>
      <w:r w:rsidR="005E6D57" w:rsidRPr="0021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 надійність енергопостачання як під час, так і до переходу до кліматично нейтрального виробництва енергії.</w:t>
      </w:r>
      <w:r w:rsidR="00334F0C" w:rsidRPr="0021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E6D57" w:rsidRPr="0021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Планується збільшити частку відтворюваної енергії, у тому числі через розвиток вітроенергетики.</w:t>
      </w:r>
      <w:r w:rsidR="00334F0C" w:rsidRPr="0021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E6D57" w:rsidRPr="0021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Оскільки це передбачатиме відмову від виробництва електроенергії зі сланцю, на перехідний період планується нейтралізація соціально-економічних наслідків скорочення її виробництва, задля чого </w:t>
      </w:r>
      <w:r w:rsidR="006B0B24" w:rsidRPr="0021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планується</w:t>
      </w:r>
      <w:r w:rsidR="005E6D57" w:rsidRPr="0021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розробити й запровадити пакет послуг для регіону </w:t>
      </w:r>
      <w:proofErr w:type="spellStart"/>
      <w:r w:rsidR="005E6D57" w:rsidRPr="0021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Іда-Вірумаа</w:t>
      </w:r>
      <w:proofErr w:type="spellEnd"/>
      <w:r w:rsidR="005E6D57" w:rsidRPr="0021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який допоможе жителям, підприємствам і самоуправлінню регіону отримати користь від змін і забезпечити справедливість при переході до нової моделі економіки </w:t>
      </w:r>
      <w:r w:rsidR="005E6D57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34F0C" w:rsidRPr="00216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“</w:t>
      </w:r>
      <w:proofErr w:type="spellStart"/>
      <w:r w:rsidR="00334F0C" w:rsidRPr="00216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Estonia</w:t>
      </w:r>
      <w:proofErr w:type="spellEnd"/>
      <w:r w:rsidR="005E6D57" w:rsidRPr="00216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2035”. </w:t>
      </w:r>
      <w:proofErr w:type="spellStart"/>
      <w:r w:rsidR="005E6D57" w:rsidRPr="00216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Development</w:t>
      </w:r>
      <w:proofErr w:type="spellEnd"/>
      <w:r w:rsidR="00334F0C" w:rsidRPr="00216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34F0C" w:rsidRPr="00216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strategy</w:t>
      </w:r>
      <w:proofErr w:type="spellEnd"/>
      <w:r w:rsidR="00334F0C" w:rsidRPr="00216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hyperlink r:id="rId10" w:history="1">
        <w:r w:rsidR="00334F0C" w:rsidRPr="0021628F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https://valitsus.ee/en/estonia-2035-development-strategy/necessary-changes/economy-and-climate</w:t>
        </w:r>
      </w:hyperlink>
      <w:r w:rsidR="005E6D57" w:rsidRPr="0021628F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="00334F0C" w:rsidRPr="00216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B0B24" w:rsidRPr="0021628F" w:rsidRDefault="006B0B24" w:rsidP="006B0B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Естонія </w:t>
      </w:r>
      <w:proofErr w:type="spellStart"/>
      <w:r w:rsidRPr="0021628F">
        <w:rPr>
          <w:rFonts w:ascii="Times New Roman" w:hAnsi="Times New Roman" w:cs="Times New Roman"/>
          <w:sz w:val="28"/>
          <w:szCs w:val="28"/>
          <w:lang w:val="uk-UA"/>
        </w:rPr>
        <w:t>доєднується</w:t>
      </w:r>
      <w:proofErr w:type="spellEnd"/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до європейських ініціатив, серед яких </w:t>
      </w:r>
      <w:r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Європейська зелена угода</w:t>
      </w:r>
      <w:r w:rsidR="00800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0B2A" w:rsidRPr="00800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proofErr w:type="spellStart"/>
      <w:r w:rsidR="00800B2A" w:rsidRPr="00800B2A">
        <w:rPr>
          <w:rFonts w:ascii="Lora-Regular" w:hAnsi="Lora-Regular"/>
          <w:sz w:val="30"/>
          <w:szCs w:val="30"/>
          <w:shd w:val="clear" w:color="auto" w:fill="FFFFFF"/>
        </w:rPr>
        <w:t>European</w:t>
      </w:r>
      <w:proofErr w:type="spellEnd"/>
      <w:r w:rsidR="00800B2A" w:rsidRPr="00800B2A">
        <w:rPr>
          <w:rFonts w:ascii="Lora-Regular" w:hAnsi="Lora-Regular"/>
          <w:sz w:val="30"/>
          <w:szCs w:val="30"/>
          <w:shd w:val="clear" w:color="auto" w:fill="FFFFFF"/>
          <w:lang w:val="uk-UA"/>
        </w:rPr>
        <w:t xml:space="preserve"> </w:t>
      </w:r>
      <w:proofErr w:type="spellStart"/>
      <w:r w:rsidR="00800B2A" w:rsidRPr="00800B2A">
        <w:rPr>
          <w:rFonts w:ascii="Lora-Regular" w:hAnsi="Lora-Regular"/>
          <w:sz w:val="30"/>
          <w:szCs w:val="30"/>
          <w:shd w:val="clear" w:color="auto" w:fill="FFFFFF"/>
        </w:rPr>
        <w:t>Green</w:t>
      </w:r>
      <w:proofErr w:type="spellEnd"/>
      <w:r w:rsidR="00800B2A" w:rsidRPr="00800B2A">
        <w:rPr>
          <w:rFonts w:ascii="Lora-Regular" w:hAnsi="Lora-Regular"/>
          <w:sz w:val="30"/>
          <w:szCs w:val="30"/>
          <w:shd w:val="clear" w:color="auto" w:fill="FFFFFF"/>
          <w:lang w:val="uk-UA"/>
        </w:rPr>
        <w:t xml:space="preserve"> </w:t>
      </w:r>
      <w:proofErr w:type="spellStart"/>
      <w:r w:rsidR="00800B2A" w:rsidRPr="00800B2A">
        <w:rPr>
          <w:rFonts w:ascii="Lora-Regular" w:hAnsi="Lora-Regular"/>
          <w:sz w:val="30"/>
          <w:szCs w:val="30"/>
          <w:shd w:val="clear" w:color="auto" w:fill="FFFFFF"/>
        </w:rPr>
        <w:t>Deal</w:t>
      </w:r>
      <w:proofErr w:type="spellEnd"/>
      <w:r w:rsidR="00800B2A">
        <w:rPr>
          <w:rFonts w:ascii="Lora-Regular" w:hAnsi="Lora-Regular"/>
          <w:sz w:val="30"/>
          <w:szCs w:val="30"/>
          <w:shd w:val="clear" w:color="auto" w:fill="FFFFFF"/>
          <w:lang w:val="uk-UA"/>
        </w:rPr>
        <w:t xml:space="preserve"> (2019)</w:t>
      </w:r>
      <w:r w:rsidRPr="00800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</w:t>
      </w:r>
      <w:r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закріплює прагнення Європи стати першим кліматично нейтральним континентом, що 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перетворить Європейський Союз на сучасну, </w:t>
      </w:r>
      <w:proofErr w:type="spellStart"/>
      <w:r w:rsidRPr="0021628F">
        <w:rPr>
          <w:rFonts w:ascii="Times New Roman" w:hAnsi="Times New Roman" w:cs="Times New Roman"/>
          <w:sz w:val="28"/>
          <w:szCs w:val="28"/>
          <w:lang w:val="uk-UA"/>
        </w:rPr>
        <w:t>ресурсоефективну</w:t>
      </w:r>
      <w:proofErr w:type="spellEnd"/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та конкурентоспроможну економіку, забезпечуючи такі складові, як </w:t>
      </w:r>
      <w:r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відсутність чистих викидів парникових газів до 2050 року, економічне зростання, що не пов’язане з використанням ресурсів, та врахування інтересів усіх осіб та територій (A </w:t>
      </w:r>
      <w:proofErr w:type="spellStart"/>
      <w:r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European</w:t>
      </w:r>
      <w:proofErr w:type="spellEnd"/>
      <w:r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Green</w:t>
      </w:r>
      <w:proofErr w:type="spellEnd"/>
      <w:r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Deal</w:t>
      </w:r>
      <w:proofErr w:type="spellEnd"/>
      <w:r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Striving</w:t>
      </w:r>
      <w:proofErr w:type="spellEnd"/>
      <w:r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to</w:t>
      </w:r>
      <w:proofErr w:type="spellEnd"/>
      <w:r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be</w:t>
      </w:r>
      <w:proofErr w:type="spellEnd"/>
      <w:r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first</w:t>
      </w:r>
      <w:proofErr w:type="spellEnd"/>
      <w:r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climate-neutral </w:t>
      </w:r>
      <w:proofErr w:type="spellStart"/>
      <w:r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continent</w:t>
      </w:r>
      <w:proofErr w:type="spellEnd"/>
      <w:r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URL: </w:t>
      </w:r>
      <w:hyperlink r:id="rId11" w:history="1">
        <w:r w:rsidRPr="0021628F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https://commission.europa.eu/strategy-and-policy/priorities-2019-2024/european-green-deal_en</w:t>
        </w:r>
      </w:hyperlink>
      <w:r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6B0B24" w:rsidRPr="0021628F" w:rsidRDefault="00B14934" w:rsidP="006B0B2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628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У 2021 році Уряд Естонії ініціював п</w:t>
      </w:r>
      <w:r w:rsidR="003871DB" w:rsidRPr="0021628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ідготовк</w:t>
      </w:r>
      <w:r w:rsidRPr="0021628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у</w:t>
      </w:r>
      <w:r w:rsidR="003871DB" w:rsidRPr="0021628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Плану розвитку енергетичного господарства до 2035 року (ENMAK)</w:t>
      </w:r>
      <w:r w:rsidRPr="002162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Основна мета полягала у оновленні </w:t>
      </w:r>
      <w:r w:rsidR="00BF21FE" w:rsidRPr="002162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тенденцій, </w:t>
      </w:r>
      <w:r w:rsidRPr="002162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цілей </w:t>
      </w:r>
      <w:r w:rsidR="00BF21FE" w:rsidRPr="002162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діяльності енергетичної економіки, які прописані у чинному плані розвитку енергетичної економіки до 20230 року, відповідно до нових реалій, пов’язаних з рухом Європейського Союзу до кліматично нейтрального виробництва та споживання енергії  і забезпечення </w:t>
      </w:r>
      <w:r w:rsidR="00BF21FE" w:rsidRPr="0021628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енергетичної безпеки. </w:t>
      </w:r>
      <w:r w:rsidR="003871DB" w:rsidRPr="0021628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План розвитку включає заходи щодо виробництва та постачання енергії за такими </w:t>
      </w:r>
      <w:r w:rsidR="002E3715" w:rsidRPr="0021628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напрямами, як </w:t>
      </w:r>
      <w:r w:rsidR="002E3715" w:rsidRPr="0021628F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3871DB" w:rsidRPr="0021628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абезпечення енергетичної безпеки</w:t>
      </w:r>
      <w:r w:rsidR="002E3715" w:rsidRPr="00216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2E3715" w:rsidRPr="0021628F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3871DB" w:rsidRPr="0021628F">
        <w:rPr>
          <w:rFonts w:ascii="Times New Roman" w:hAnsi="Times New Roman" w:cs="Times New Roman"/>
          <w:color w:val="000000"/>
          <w:sz w:val="28"/>
          <w:szCs w:val="28"/>
          <w:lang w:val="uk-UA"/>
        </w:rPr>
        <w:t>ерехід на відновлювані джерела енергії</w:t>
      </w:r>
      <w:r w:rsidR="002E3715" w:rsidRPr="00216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</w:t>
      </w:r>
      <w:r w:rsidR="003871DB" w:rsidRPr="0021628F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ідвищення енергоефективності</w:t>
      </w:r>
      <w:r w:rsidR="002E3715" w:rsidRPr="0021628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AD2CA4" w:rsidRPr="00216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71DB" w:rsidRPr="002162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План розвитку енергетичної політики Естонії передбачає, що </w:t>
      </w:r>
      <w:r w:rsidR="003871DB" w:rsidRPr="00216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80% тепла, виробленого в Естонії, виробляється на основі відновлюваних джерел енергії, важливість місцевих джерел енергії у виробництві тепл</w:t>
      </w:r>
      <w:r w:rsidR="00AD2CA4" w:rsidRPr="00216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ще більше збільшується торфом (</w:t>
      </w:r>
      <w:proofErr w:type="spellStart"/>
      <w:r w:rsidR="003871DB" w:rsidRPr="0021628F">
        <w:rPr>
          <w:rFonts w:ascii="Times New Roman" w:hAnsi="Times New Roman" w:cs="Times New Roman"/>
          <w:color w:val="003087"/>
          <w:sz w:val="28"/>
          <w:szCs w:val="28"/>
          <w:lang w:val="uk-UA"/>
        </w:rPr>
        <w:t>Energiamajanduse</w:t>
      </w:r>
      <w:proofErr w:type="spellEnd"/>
      <w:r w:rsidR="003871DB" w:rsidRPr="0021628F">
        <w:rPr>
          <w:rFonts w:ascii="Times New Roman" w:hAnsi="Times New Roman" w:cs="Times New Roman"/>
          <w:color w:val="003087"/>
          <w:sz w:val="28"/>
          <w:szCs w:val="28"/>
          <w:lang w:val="uk-UA"/>
        </w:rPr>
        <w:t xml:space="preserve"> </w:t>
      </w:r>
      <w:proofErr w:type="spellStart"/>
      <w:r w:rsidR="003871DB" w:rsidRPr="0021628F">
        <w:rPr>
          <w:rFonts w:ascii="Times New Roman" w:hAnsi="Times New Roman" w:cs="Times New Roman"/>
          <w:color w:val="003087"/>
          <w:sz w:val="28"/>
          <w:szCs w:val="28"/>
          <w:lang w:val="uk-UA"/>
        </w:rPr>
        <w:t>arengukava</w:t>
      </w:r>
      <w:proofErr w:type="spellEnd"/>
      <w:r w:rsidR="003871DB" w:rsidRPr="0021628F">
        <w:rPr>
          <w:rFonts w:ascii="Times New Roman" w:hAnsi="Times New Roman" w:cs="Times New Roman"/>
          <w:color w:val="003087"/>
          <w:sz w:val="28"/>
          <w:szCs w:val="28"/>
          <w:lang w:val="uk-UA"/>
        </w:rPr>
        <w:t xml:space="preserve">. </w:t>
      </w:r>
      <w:hyperlink r:id="rId12" w:history="1">
        <w:r w:rsidR="00767F9B" w:rsidRPr="0021628F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https://mkm.ee/energeetika-ja-maavarad/energiamajandus/energiamajanduse-arengukava</w:t>
        </w:r>
      </w:hyperlink>
      <w:r w:rsidR="00AD2CA4" w:rsidRPr="0021628F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767F9B" w:rsidRPr="0021628F" w:rsidRDefault="0021628F" w:rsidP="006B0B2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62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Отже, курс енергетичної політики корегується відповідно до сучасних реалій і формується у довгостроковій перспективі. </w:t>
      </w:r>
      <w:proofErr w:type="spellStart"/>
      <w:r w:rsidR="00767F9B" w:rsidRPr="002162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Андрус</w:t>
      </w:r>
      <w:proofErr w:type="spellEnd"/>
      <w:r w:rsidR="00767F9B" w:rsidRPr="002162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67F9B" w:rsidRPr="002162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Дурейко</w:t>
      </w:r>
      <w:proofErr w:type="spellEnd"/>
      <w:r w:rsidR="00767F9B" w:rsidRPr="002162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який у </w:t>
      </w:r>
      <w:r w:rsidR="00AF5CFF" w:rsidRPr="002162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квітні</w:t>
      </w:r>
      <w:r w:rsidR="00767F9B" w:rsidRPr="002162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2023 року очолить державну компанію </w:t>
      </w:r>
      <w:proofErr w:type="spellStart"/>
      <w:r w:rsidR="00767F9B" w:rsidRPr="002162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Eesti</w:t>
      </w:r>
      <w:proofErr w:type="spellEnd"/>
      <w:r w:rsidR="00767F9B" w:rsidRPr="002162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67F9B" w:rsidRPr="002162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Energia</w:t>
      </w:r>
      <w:proofErr w:type="spellEnd"/>
      <w:r w:rsidR="00767F9B" w:rsidRPr="002162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вважає, що енергетичний сектор – це  єдине ціле, де необхідно будувати якомога довготермінові плани, а для зміни курсу потрібно 5-10 років</w:t>
      </w:r>
      <w:r w:rsidR="00767F9B" w:rsidRPr="002162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767F9B" w:rsidRPr="002162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Madis</w:t>
      </w:r>
      <w:proofErr w:type="spellEnd"/>
      <w:r w:rsidR="00767F9B" w:rsidRPr="002162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67F9B" w:rsidRPr="002162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Hindre</w:t>
      </w:r>
      <w:proofErr w:type="spellEnd"/>
      <w:r w:rsidR="00767F9B" w:rsidRPr="002162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767F9B" w:rsidRPr="0021628F">
        <w:rPr>
          <w:rFonts w:ascii="Times New Roman" w:hAnsi="Times New Roman" w:cs="Times New Roman"/>
          <w:sz w:val="28"/>
          <w:szCs w:val="28"/>
          <w:lang w:val="uk-UA"/>
        </w:rPr>
        <w:t>Incoming</w:t>
      </w:r>
      <w:proofErr w:type="spellEnd"/>
      <w:r w:rsidR="00767F9B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7F9B" w:rsidRPr="0021628F">
        <w:rPr>
          <w:rFonts w:ascii="Times New Roman" w:hAnsi="Times New Roman" w:cs="Times New Roman"/>
          <w:sz w:val="28"/>
          <w:szCs w:val="28"/>
          <w:lang w:val="uk-UA"/>
        </w:rPr>
        <w:t>Eesti</w:t>
      </w:r>
      <w:proofErr w:type="spellEnd"/>
      <w:r w:rsidR="00767F9B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7F9B" w:rsidRPr="0021628F">
        <w:rPr>
          <w:rFonts w:ascii="Times New Roman" w:hAnsi="Times New Roman" w:cs="Times New Roman"/>
          <w:sz w:val="28"/>
          <w:szCs w:val="28"/>
          <w:lang w:val="uk-UA"/>
        </w:rPr>
        <w:t>Energia</w:t>
      </w:r>
      <w:proofErr w:type="spellEnd"/>
      <w:r w:rsidR="00767F9B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7F9B" w:rsidRPr="0021628F">
        <w:rPr>
          <w:rFonts w:ascii="Times New Roman" w:hAnsi="Times New Roman" w:cs="Times New Roman"/>
          <w:sz w:val="28"/>
          <w:szCs w:val="28"/>
          <w:lang w:val="uk-UA"/>
        </w:rPr>
        <w:t>chief</w:t>
      </w:r>
      <w:proofErr w:type="spellEnd"/>
      <w:r w:rsidR="00767F9B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767F9B" w:rsidRPr="0021628F">
        <w:rPr>
          <w:rFonts w:ascii="Times New Roman" w:hAnsi="Times New Roman" w:cs="Times New Roman"/>
          <w:sz w:val="28"/>
          <w:szCs w:val="28"/>
          <w:lang w:val="uk-UA"/>
        </w:rPr>
        <w:t>Energy</w:t>
      </w:r>
      <w:proofErr w:type="spellEnd"/>
      <w:r w:rsidR="00767F9B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7F9B" w:rsidRPr="0021628F">
        <w:rPr>
          <w:rFonts w:ascii="Times New Roman" w:hAnsi="Times New Roman" w:cs="Times New Roman"/>
          <w:sz w:val="28"/>
          <w:szCs w:val="28"/>
          <w:lang w:val="uk-UA"/>
        </w:rPr>
        <w:t>sector</w:t>
      </w:r>
      <w:proofErr w:type="spellEnd"/>
      <w:r w:rsidR="00767F9B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7F9B" w:rsidRPr="0021628F">
        <w:rPr>
          <w:rFonts w:ascii="Times New Roman" w:hAnsi="Times New Roman" w:cs="Times New Roman"/>
          <w:sz w:val="28"/>
          <w:szCs w:val="28"/>
          <w:lang w:val="uk-UA"/>
        </w:rPr>
        <w:t>changes</w:t>
      </w:r>
      <w:proofErr w:type="spellEnd"/>
      <w:r w:rsidR="00767F9B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7F9B" w:rsidRPr="0021628F">
        <w:rPr>
          <w:rFonts w:ascii="Times New Roman" w:hAnsi="Times New Roman" w:cs="Times New Roman"/>
          <w:sz w:val="28"/>
          <w:szCs w:val="28"/>
          <w:lang w:val="uk-UA"/>
        </w:rPr>
        <w:t>cannot</w:t>
      </w:r>
      <w:proofErr w:type="spellEnd"/>
      <w:r w:rsidR="00767F9B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7F9B" w:rsidRPr="0021628F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="00767F9B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7F9B" w:rsidRPr="0021628F">
        <w:rPr>
          <w:rFonts w:ascii="Times New Roman" w:hAnsi="Times New Roman" w:cs="Times New Roman"/>
          <w:sz w:val="28"/>
          <w:szCs w:val="28"/>
          <w:lang w:val="uk-UA"/>
        </w:rPr>
        <w:t>made</w:t>
      </w:r>
      <w:proofErr w:type="spellEnd"/>
      <w:r w:rsidR="00767F9B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7F9B" w:rsidRPr="0021628F">
        <w:rPr>
          <w:rFonts w:ascii="Times New Roman" w:hAnsi="Times New Roman" w:cs="Times New Roman"/>
          <w:sz w:val="28"/>
          <w:szCs w:val="28"/>
          <w:lang w:val="uk-UA"/>
        </w:rPr>
        <w:t>rapidly</w:t>
      </w:r>
      <w:proofErr w:type="spellEnd"/>
      <w:r w:rsidR="00767F9B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. https://www.err.ee/3.01.2023. </w:t>
      </w:r>
      <w:hyperlink r:id="rId13" w:history="1">
        <w:r w:rsidR="00767F9B" w:rsidRPr="0021628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https://news.err.ee/1608838582/incoming-eesti-energia-chief-energy-sector-changes-cannot-be-made-rapidly</w:t>
        </w:r>
      </w:hyperlink>
      <w:r w:rsidR="00767F9B" w:rsidRPr="0021628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4037B" w:rsidRPr="0021628F" w:rsidRDefault="00195A14" w:rsidP="00C766B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3087"/>
          <w:sz w:val="28"/>
          <w:szCs w:val="28"/>
          <w:lang w:val="uk-UA"/>
        </w:rPr>
      </w:pPr>
      <w:r w:rsidRPr="0021628F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Проведенню ефективної енергетичної політики сприяє </w:t>
      </w:r>
      <w:r w:rsidR="003871DB" w:rsidRPr="0021628F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членство</w:t>
      </w:r>
      <w:r w:rsidRPr="0021628F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4037B" w:rsidRPr="0021628F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Естоні</w:t>
      </w:r>
      <w:r w:rsidRPr="0021628F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ї</w:t>
      </w:r>
      <w:r w:rsidR="00E4037B" w:rsidRPr="0021628F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871DB" w:rsidRPr="0021628F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в</w:t>
      </w:r>
      <w:r w:rsidR="00E4037B" w:rsidRPr="0021628F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Міжнародно</w:t>
      </w:r>
      <w:r w:rsidR="003871DB" w:rsidRPr="0021628F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му</w:t>
      </w:r>
      <w:r w:rsidR="00E4037B" w:rsidRPr="0021628F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енергетично</w:t>
      </w:r>
      <w:r w:rsidR="003871DB" w:rsidRPr="0021628F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му</w:t>
      </w:r>
      <w:r w:rsidR="00E4037B" w:rsidRPr="0021628F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агентств</w:t>
      </w:r>
      <w:r w:rsidR="003871DB" w:rsidRPr="0021628F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і</w:t>
      </w:r>
      <w:r w:rsidRPr="0021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(з 2013 року)</w:t>
      </w:r>
      <w:r w:rsidR="00121884" w:rsidRPr="0021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21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Членство приносить користь усім учасникам, зокрема, Естонія ділиться досвідом використання горючих сланців, натомість отримує </w:t>
      </w:r>
      <w:r w:rsidR="00E4037B" w:rsidRPr="0021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доступ до </w:t>
      </w:r>
      <w:r w:rsidR="0021628F" w:rsidRPr="0021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фахового </w:t>
      </w:r>
      <w:r w:rsidR="00E4037B" w:rsidRPr="0021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аналіз</w:t>
      </w:r>
      <w:r w:rsidR="0021628F" w:rsidRPr="0021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E4037B" w:rsidRPr="0021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енергетичної політики та </w:t>
      </w:r>
      <w:r w:rsidRPr="0021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галузевих прогнозів (</w:t>
      </w:r>
      <w:proofErr w:type="spellStart"/>
      <w:r w:rsidR="00E4037B" w:rsidRPr="0021628F">
        <w:rPr>
          <w:rFonts w:ascii="Times New Roman" w:hAnsi="Times New Roman" w:cs="Times New Roman"/>
          <w:color w:val="003087"/>
          <w:sz w:val="28"/>
          <w:szCs w:val="28"/>
          <w:lang w:val="uk-UA"/>
        </w:rPr>
        <w:t>Energiapoliitika</w:t>
      </w:r>
      <w:proofErr w:type="spellEnd"/>
      <w:r w:rsidR="00E4037B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="00865DC7" w:rsidRPr="0021628F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https://mkm.ee/energeetika-ja-maavarad/energiamajandus/energiapoliitika</w:t>
        </w:r>
      </w:hyperlink>
      <w:r w:rsidRPr="0021628F">
        <w:rPr>
          <w:rFonts w:ascii="Times New Roman" w:hAnsi="Times New Roman" w:cs="Times New Roman"/>
          <w:color w:val="003087"/>
          <w:sz w:val="28"/>
          <w:szCs w:val="28"/>
          <w:lang w:val="uk-UA"/>
        </w:rPr>
        <w:t>)</w:t>
      </w:r>
    </w:p>
    <w:p w:rsidR="00865DC7" w:rsidRPr="0021628F" w:rsidRDefault="00865DC7" w:rsidP="00865D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Отже, починаючи з 1990-х років Естонія повинна бути вирішити кілька важливих завдань: зменшити рівень сировинної та </w:t>
      </w:r>
      <w:r w:rsidR="0021628F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інфраструктурної 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залежності від Росії, інтегруватися в євро</w:t>
      </w:r>
      <w:r w:rsidR="0021628F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пейський енергетичний простір, що передбачало створення 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>ефективн</w:t>
      </w:r>
      <w:r w:rsidR="0021628F" w:rsidRPr="0021628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енергетичн</w:t>
      </w:r>
      <w:r w:rsidR="0021628F" w:rsidRPr="0021628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ринк</w:t>
      </w:r>
      <w:r w:rsidR="0021628F" w:rsidRPr="0021628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разом з іншими країнами Європейського Союзу та розви</w:t>
      </w:r>
      <w:r w:rsidR="0021628F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ток 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>транскордонн</w:t>
      </w:r>
      <w:r w:rsidR="0021628F" w:rsidRPr="0021628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енергетичн</w:t>
      </w:r>
      <w:r w:rsidR="0021628F" w:rsidRPr="0021628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інфраструктур</w:t>
      </w:r>
      <w:r w:rsidR="0021628F" w:rsidRPr="0021628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7E98" w:rsidRPr="0021628F" w:rsidRDefault="0021628F" w:rsidP="00D97E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2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Відповідно до визначених засад енергетичної безпеки Естонії відбувається регулювання розвитку основних галузей енергетики. </w:t>
      </w:r>
      <w:r w:rsidR="00027B19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Енергетична система </w:t>
      </w:r>
      <w:r w:rsidR="005E6D57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Естонії </w:t>
      </w:r>
      <w:r w:rsidR="00027B19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має декілька складових, серед яких електроенергетика. У цьому напрямі тривалий час зберігалася залежність від 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27B19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осійської 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027B19" w:rsidRPr="0021628F">
        <w:rPr>
          <w:rFonts w:ascii="Times New Roman" w:hAnsi="Times New Roman" w:cs="Times New Roman"/>
          <w:sz w:val="28"/>
          <w:szCs w:val="28"/>
          <w:lang w:val="uk-UA"/>
        </w:rPr>
        <w:t>едерації. Після проголошення незалежності</w:t>
      </w:r>
      <w:r w:rsidR="00931654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Естонія та інші </w:t>
      </w:r>
      <w:r w:rsidR="00931654" w:rsidRPr="0021628F">
        <w:rPr>
          <w:rFonts w:ascii="Times New Roman" w:hAnsi="Times New Roman" w:cs="Times New Roman"/>
          <w:sz w:val="28"/>
          <w:szCs w:val="28"/>
          <w:lang w:val="uk-UA"/>
        </w:rPr>
        <w:t>країни Балтії</w:t>
      </w:r>
      <w:r w:rsidR="00A80DB2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7B19" w:rsidRPr="0021628F">
        <w:rPr>
          <w:rFonts w:ascii="Times New Roman" w:hAnsi="Times New Roman" w:cs="Times New Roman"/>
          <w:sz w:val="28"/>
          <w:szCs w:val="28"/>
          <w:lang w:val="uk-UA"/>
        </w:rPr>
        <w:t>залишалися</w:t>
      </w:r>
      <w:r w:rsidR="00931654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в IPS/UPS</w:t>
      </w:r>
      <w:r w:rsidR="00027B19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31654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російській енергосистемі, яка виникла 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31654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1992 р. внаслідок реорганізації радянської енергосистеми «</w:t>
      </w:r>
      <w:proofErr w:type="spellStart"/>
      <w:r w:rsidR="00931654" w:rsidRPr="0021628F">
        <w:rPr>
          <w:rFonts w:ascii="Times New Roman" w:hAnsi="Times New Roman" w:cs="Times New Roman"/>
          <w:sz w:val="28"/>
          <w:szCs w:val="28"/>
          <w:lang w:val="uk-UA"/>
        </w:rPr>
        <w:t>M</w:t>
      </w:r>
      <w:r w:rsidR="00027B19" w:rsidRPr="0021628F">
        <w:rPr>
          <w:rFonts w:ascii="Times New Roman" w:hAnsi="Times New Roman" w:cs="Times New Roman"/>
          <w:sz w:val="28"/>
          <w:szCs w:val="28"/>
          <w:lang w:val="uk-UA"/>
        </w:rPr>
        <w:t>ир</w:t>
      </w:r>
      <w:proofErr w:type="spellEnd"/>
      <w:r w:rsidR="00027B19" w:rsidRPr="0021628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31654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27B19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У 2001 році 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з російською стороною </w:t>
      </w:r>
      <w:r w:rsidR="00027B19" w:rsidRPr="0021628F">
        <w:rPr>
          <w:rFonts w:ascii="Times New Roman" w:hAnsi="Times New Roman" w:cs="Times New Roman"/>
          <w:sz w:val="28"/>
          <w:szCs w:val="28"/>
          <w:lang w:val="uk-UA"/>
        </w:rPr>
        <w:t>була підписана угода BRELL, яка передбачала роботу енергетичних систем прибалтійських країн в</w:t>
      </w:r>
      <w:r w:rsidR="00931654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рамках російської енергосистеми</w:t>
      </w:r>
      <w:r w:rsidR="00027B19" w:rsidRPr="002162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1654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4D93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A80DB2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цією </w:t>
      </w:r>
      <w:r w:rsidR="002E4D93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угодою </w:t>
      </w:r>
      <w:r w:rsidR="00931654" w:rsidRPr="0021628F">
        <w:rPr>
          <w:rFonts w:ascii="Times New Roman" w:hAnsi="Times New Roman" w:cs="Times New Roman"/>
          <w:sz w:val="28"/>
          <w:szCs w:val="28"/>
          <w:lang w:val="uk-UA"/>
        </w:rPr>
        <w:t>ліні</w:t>
      </w:r>
      <w:r w:rsidR="002E4D93" w:rsidRPr="0021628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31654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електропередач Білорусі, Росії, Естонії, Латвії, Литви </w:t>
      </w:r>
      <w:r w:rsidR="002E4D93" w:rsidRPr="0021628F">
        <w:rPr>
          <w:rFonts w:ascii="Times New Roman" w:hAnsi="Times New Roman" w:cs="Times New Roman"/>
          <w:sz w:val="28"/>
          <w:szCs w:val="28"/>
          <w:lang w:val="uk-UA"/>
        </w:rPr>
        <w:t>поєд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>нуються</w:t>
      </w:r>
      <w:r w:rsidR="002E4D93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в одну систему, яка функціону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E4D93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на єдиних засадах. </w:t>
      </w:r>
      <w:r w:rsidR="00A80DB2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 w:rsidR="002E4D93"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Мудр</w:t>
      </w:r>
      <w:r w:rsidR="00195A14"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іє</w:t>
      </w:r>
      <w:r w:rsidR="002E4D93"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вська</w:t>
      </w:r>
      <w:proofErr w:type="spellEnd"/>
      <w:r w:rsidR="002E4D93"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0DB2"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(2021) </w:t>
      </w:r>
      <w:r w:rsidR="002E4D93"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зазначає, що </w:t>
      </w:r>
      <w:r w:rsidR="00931654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електромережі балтійських країн досі синхронізовані з електричною системою Росії та Білорусі, </w:t>
      </w:r>
      <w:r w:rsidR="002E4D93" w:rsidRPr="002162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31654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це створює риз</w:t>
      </w:r>
      <w:r w:rsidR="00A80DB2" w:rsidRPr="0021628F">
        <w:rPr>
          <w:rFonts w:ascii="Times New Roman" w:hAnsi="Times New Roman" w:cs="Times New Roman"/>
          <w:sz w:val="28"/>
          <w:szCs w:val="28"/>
          <w:lang w:val="uk-UA"/>
        </w:rPr>
        <w:t>ики для їх енергетичної безпеки (</w:t>
      </w:r>
      <w:proofErr w:type="spellStart"/>
      <w:r w:rsidR="00A80DB2" w:rsidRPr="0021628F">
        <w:rPr>
          <w:rFonts w:ascii="Times New Roman" w:hAnsi="Times New Roman" w:cs="Times New Roman"/>
          <w:sz w:val="28"/>
          <w:szCs w:val="28"/>
          <w:lang w:val="uk-UA"/>
        </w:rPr>
        <w:t>Мудр</w:t>
      </w:r>
      <w:r w:rsidR="00195A14" w:rsidRPr="0021628F">
        <w:rPr>
          <w:rFonts w:ascii="Times New Roman" w:hAnsi="Times New Roman" w:cs="Times New Roman"/>
          <w:sz w:val="28"/>
          <w:szCs w:val="28"/>
          <w:lang w:val="uk-UA"/>
        </w:rPr>
        <w:t>іє</w:t>
      </w:r>
      <w:r w:rsidR="00A80DB2" w:rsidRPr="0021628F">
        <w:rPr>
          <w:rFonts w:ascii="Times New Roman" w:hAnsi="Times New Roman" w:cs="Times New Roman"/>
          <w:sz w:val="28"/>
          <w:szCs w:val="28"/>
          <w:lang w:val="uk-UA"/>
        </w:rPr>
        <w:t>вська</w:t>
      </w:r>
      <w:proofErr w:type="spellEnd"/>
      <w:r w:rsidR="00A80DB2" w:rsidRPr="0021628F">
        <w:rPr>
          <w:rFonts w:ascii="Times New Roman" w:hAnsi="Times New Roman" w:cs="Times New Roman"/>
          <w:sz w:val="28"/>
          <w:szCs w:val="28"/>
          <w:lang w:val="uk-UA"/>
        </w:rPr>
        <w:t>, С. 108).</w:t>
      </w:r>
      <w:r w:rsidR="002E4D93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Тож подальші кроки балтійських політиків були спрямовані на </w:t>
      </w:r>
      <w:r w:rsidR="00A80DB2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поступове </w:t>
      </w:r>
      <w:r w:rsidR="002E4D93" w:rsidRPr="0021628F">
        <w:rPr>
          <w:rFonts w:ascii="Times New Roman" w:hAnsi="Times New Roman" w:cs="Times New Roman"/>
          <w:sz w:val="28"/>
          <w:szCs w:val="28"/>
          <w:lang w:val="uk-UA"/>
        </w:rPr>
        <w:t>позбавлення енергетичної залежності</w:t>
      </w:r>
      <w:r w:rsidR="00A80DB2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від російської федерації</w:t>
      </w:r>
      <w:r w:rsidR="002E4D93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32272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Найбільшим поточним енергетичним проектом в Естонії </w:t>
      </w:r>
      <w:r w:rsidR="00A80DB2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proofErr w:type="spellStart"/>
      <w:r w:rsidR="00A80DB2" w:rsidRPr="0021628F">
        <w:rPr>
          <w:rFonts w:ascii="Times New Roman" w:hAnsi="Times New Roman" w:cs="Times New Roman"/>
          <w:sz w:val="28"/>
          <w:szCs w:val="28"/>
          <w:lang w:val="uk-UA"/>
        </w:rPr>
        <w:t>дисонхронізація</w:t>
      </w:r>
      <w:proofErr w:type="spellEnd"/>
      <w:r w:rsidR="00A80DB2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272" w:rsidRPr="0021628F">
        <w:rPr>
          <w:rFonts w:ascii="Times New Roman" w:hAnsi="Times New Roman" w:cs="Times New Roman"/>
          <w:sz w:val="28"/>
          <w:szCs w:val="28"/>
          <w:lang w:val="uk-UA"/>
        </w:rPr>
        <w:t>країн Балтії з мережі BRELL. Очікується, що синхронізація енергосистеми країн Балтії з мережею континентальної Євр</w:t>
      </w:r>
      <w:r w:rsidR="00A80DB2" w:rsidRPr="0021628F">
        <w:rPr>
          <w:rFonts w:ascii="Times New Roman" w:hAnsi="Times New Roman" w:cs="Times New Roman"/>
          <w:sz w:val="28"/>
          <w:szCs w:val="28"/>
          <w:lang w:val="uk-UA"/>
        </w:rPr>
        <w:t>опи буде завершена до 2025 року (</w:t>
      </w:r>
      <w:proofErr w:type="spellStart"/>
      <w:r w:rsidR="00A80DB2" w:rsidRPr="0021628F">
        <w:rPr>
          <w:rFonts w:ascii="Times New Roman" w:hAnsi="Times New Roman" w:cs="Times New Roman"/>
          <w:sz w:val="28"/>
          <w:szCs w:val="28"/>
          <w:lang w:val="uk-UA"/>
        </w:rPr>
        <w:t>Estonia</w:t>
      </w:r>
      <w:proofErr w:type="spellEnd"/>
      <w:r w:rsidR="00A80DB2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A80DB2" w:rsidRPr="0021628F">
        <w:rPr>
          <w:rFonts w:ascii="Times New Roman" w:hAnsi="Times New Roman" w:cs="Times New Roman"/>
          <w:sz w:val="28"/>
          <w:szCs w:val="28"/>
          <w:lang w:val="uk-UA"/>
        </w:rPr>
        <w:t>Country</w:t>
      </w:r>
      <w:proofErr w:type="spellEnd"/>
      <w:r w:rsidR="00A80DB2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0DB2" w:rsidRPr="0021628F">
        <w:rPr>
          <w:rFonts w:ascii="Times New Roman" w:hAnsi="Times New Roman" w:cs="Times New Roman"/>
          <w:sz w:val="28"/>
          <w:szCs w:val="28"/>
          <w:lang w:val="uk-UA"/>
        </w:rPr>
        <w:t>Commercial</w:t>
      </w:r>
      <w:proofErr w:type="spellEnd"/>
      <w:r w:rsidR="00A80DB2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0DB2" w:rsidRPr="0021628F">
        <w:rPr>
          <w:rFonts w:ascii="Times New Roman" w:hAnsi="Times New Roman" w:cs="Times New Roman"/>
          <w:sz w:val="28"/>
          <w:szCs w:val="28"/>
          <w:lang w:val="uk-UA"/>
        </w:rPr>
        <w:t>Guide</w:t>
      </w:r>
      <w:proofErr w:type="spellEnd"/>
      <w:r w:rsidR="00A80DB2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32272" w:rsidRPr="0021628F">
        <w:rPr>
          <w:rFonts w:ascii="Times New Roman" w:hAnsi="Times New Roman" w:cs="Times New Roman"/>
          <w:bCs/>
          <w:sz w:val="28"/>
          <w:szCs w:val="28"/>
          <w:lang w:val="uk-UA"/>
        </w:rPr>
        <w:t>Energy</w:t>
      </w:r>
      <w:proofErr w:type="spellEnd"/>
      <w:r w:rsidR="00F32272" w:rsidRPr="0021628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F32272" w:rsidRPr="002162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32272" w:rsidRPr="0021628F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="00F32272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2272" w:rsidRPr="0021628F">
        <w:rPr>
          <w:rFonts w:ascii="Times New Roman" w:hAnsi="Times New Roman" w:cs="Times New Roman"/>
          <w:sz w:val="28"/>
          <w:szCs w:val="28"/>
          <w:lang w:val="uk-UA"/>
        </w:rPr>
        <w:t>Trade</w:t>
      </w:r>
      <w:proofErr w:type="spellEnd"/>
      <w:r w:rsidR="00F32272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2272" w:rsidRPr="0021628F">
        <w:rPr>
          <w:rFonts w:ascii="Times New Roman" w:hAnsi="Times New Roman" w:cs="Times New Roman"/>
          <w:sz w:val="28"/>
          <w:szCs w:val="28"/>
          <w:lang w:val="uk-UA"/>
        </w:rPr>
        <w:t>Administration</w:t>
      </w:r>
      <w:proofErr w:type="spellEnd"/>
      <w:r w:rsidR="00F32272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15" w:history="1">
        <w:r w:rsidR="00F32272" w:rsidRPr="0021628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https://www.trade.gov/country-commercial-guides/estonia-energy</w:t>
        </w:r>
      </w:hyperlink>
      <w:r w:rsidR="00A80DB2" w:rsidRPr="0021628F">
        <w:rPr>
          <w:rStyle w:val="a5"/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  <w:r w:rsidR="00A80DB2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E4D93" w:rsidRPr="0021628F">
        <w:rPr>
          <w:rFonts w:ascii="Times New Roman" w:hAnsi="Times New Roman" w:cs="Times New Roman"/>
          <w:sz w:val="28"/>
          <w:szCs w:val="28"/>
          <w:lang w:val="uk-UA"/>
        </w:rPr>
        <w:t>Інтеграція Естонії в європейський енергетичний ринок відбувається на засадах Плану об’єднання Балтійського енергетичного ринку (BEMIP) з метою синхронізації електромереж країн регіону з континентальною європейською мережею постачання енергії. План об’єднання Балтійського енергетичного ринку було розроблено для повної інтеграції країн Балтії у є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>вропейський енергетичний ринок</w:t>
      </w:r>
      <w:r w:rsidR="002E4D93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в районі Балтійського моря</w:t>
      </w:r>
      <w:r w:rsidR="00A80DB2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4EA" w:rsidRPr="0021628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F54EA" w:rsidRPr="0021628F">
        <w:rPr>
          <w:rFonts w:ascii="Times New Roman" w:hAnsi="Times New Roman" w:cs="Times New Roman"/>
          <w:sz w:val="28"/>
          <w:szCs w:val="28"/>
          <w:lang w:val="en-US"/>
        </w:rPr>
        <w:t>Memorandum</w:t>
      </w:r>
      <w:r w:rsidR="003F54EA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4EA" w:rsidRPr="0021628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3F54EA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4EA" w:rsidRPr="0021628F">
        <w:rPr>
          <w:rFonts w:ascii="Times New Roman" w:hAnsi="Times New Roman" w:cs="Times New Roman"/>
          <w:sz w:val="28"/>
          <w:szCs w:val="28"/>
          <w:lang w:val="en-US"/>
        </w:rPr>
        <w:t>Understanding</w:t>
      </w:r>
      <w:r w:rsidR="003F54EA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4EA" w:rsidRPr="0021628F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3F54EA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4EA" w:rsidRPr="0021628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F54EA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4EA" w:rsidRPr="0021628F">
        <w:rPr>
          <w:rFonts w:ascii="Times New Roman" w:hAnsi="Times New Roman" w:cs="Times New Roman"/>
          <w:sz w:val="28"/>
          <w:szCs w:val="28"/>
          <w:lang w:val="en-US"/>
        </w:rPr>
        <w:t>reinforced</w:t>
      </w:r>
      <w:r w:rsidR="003F54EA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4EA" w:rsidRPr="0021628F">
        <w:rPr>
          <w:rFonts w:ascii="Times New Roman" w:hAnsi="Times New Roman" w:cs="Times New Roman"/>
          <w:sz w:val="28"/>
          <w:szCs w:val="28"/>
          <w:lang w:val="en-US"/>
        </w:rPr>
        <w:t>Baltic</w:t>
      </w:r>
      <w:r w:rsidR="003F54EA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4EA" w:rsidRPr="0021628F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="003F54EA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4EA" w:rsidRPr="0021628F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="003F54EA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4EA" w:rsidRPr="0021628F">
        <w:rPr>
          <w:rFonts w:ascii="Times New Roman" w:hAnsi="Times New Roman" w:cs="Times New Roman"/>
          <w:sz w:val="28"/>
          <w:szCs w:val="28"/>
          <w:lang w:val="en-US"/>
        </w:rPr>
        <w:t>Interconnection</w:t>
      </w:r>
      <w:r w:rsidR="003F54EA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4EA" w:rsidRPr="0021628F">
        <w:rPr>
          <w:rFonts w:ascii="Times New Roman" w:hAnsi="Times New Roman" w:cs="Times New Roman"/>
          <w:sz w:val="28"/>
          <w:szCs w:val="28"/>
          <w:lang w:val="en-US"/>
        </w:rPr>
        <w:t>Plan</w:t>
      </w:r>
      <w:r w:rsidR="003F54EA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'</w:t>
      </w:r>
      <w:r w:rsidR="003F54EA" w:rsidRPr="0021628F">
        <w:rPr>
          <w:rFonts w:ascii="Times New Roman" w:hAnsi="Times New Roman" w:cs="Times New Roman"/>
          <w:sz w:val="28"/>
          <w:szCs w:val="28"/>
          <w:lang w:val="en-US"/>
        </w:rPr>
        <w:t>BEMIP</w:t>
      </w:r>
      <w:r w:rsidR="003F54EA" w:rsidRPr="0021628F">
        <w:rPr>
          <w:rFonts w:ascii="Times New Roman" w:hAnsi="Times New Roman" w:cs="Times New Roman"/>
          <w:sz w:val="28"/>
          <w:szCs w:val="28"/>
          <w:lang w:val="uk-UA"/>
        </w:rPr>
        <w:t>' https://energy.ec.europa.eu/system/files/2016-02/ROMANAD_2016.02.08_11.32.52_5C4N2560_1_0.pdf)</w:t>
      </w:r>
      <w:r w:rsidR="002E4D93" w:rsidRPr="002162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F54EA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Складовою плану </w:t>
      </w:r>
      <w:r w:rsidR="003F54EA" w:rsidRPr="002162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виступає програма CEN – </w:t>
      </w:r>
      <w:proofErr w:type="spellStart"/>
      <w:r w:rsidR="003F54EA" w:rsidRPr="0021628F">
        <w:rPr>
          <w:rFonts w:ascii="Times New Roman" w:hAnsi="Times New Roman" w:cs="Times New Roman"/>
          <w:sz w:val="28"/>
          <w:szCs w:val="28"/>
          <w:lang w:val="uk-UA"/>
        </w:rPr>
        <w:t>Сontinental</w:t>
      </w:r>
      <w:proofErr w:type="spellEnd"/>
      <w:r w:rsidR="003F54EA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54EA" w:rsidRPr="0021628F"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 w:rsidR="003F54EA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54EA" w:rsidRPr="0021628F">
        <w:rPr>
          <w:rFonts w:ascii="Times New Roman" w:hAnsi="Times New Roman" w:cs="Times New Roman"/>
          <w:sz w:val="28"/>
          <w:szCs w:val="28"/>
          <w:lang w:val="uk-UA"/>
        </w:rPr>
        <w:t>Network</w:t>
      </w:r>
      <w:proofErr w:type="spellEnd"/>
      <w:r w:rsidR="003F54EA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, яка передбачає синхронізацію балтійських електромереж із європейською мережею, що є одним із пріоритетних </w:t>
      </w:r>
      <w:proofErr w:type="spellStart"/>
      <w:r w:rsidR="003F54EA" w:rsidRPr="0021628F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3F54EA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Європейського Союзу у сфері енергетичної політики та безпеки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7366" w:rsidRPr="0021628F" w:rsidRDefault="00A80DB2" w:rsidP="001218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У використанні викопних ресурсів тривалий час спостерігалася залежність Естонії від російської сировини, але після початку агресивної війни </w:t>
      </w:r>
      <w:r w:rsidR="0021628F" w:rsidRPr="0021628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осії проти </w:t>
      </w:r>
      <w:r w:rsidR="0073485A" w:rsidRPr="0021628F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естонці намага</w:t>
      </w:r>
      <w:r w:rsidR="0073485A" w:rsidRPr="0021628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>ться відмовитися від російських нафти і газу</w:t>
      </w:r>
      <w:r w:rsidR="00D97E98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D97E98" w:rsidRPr="002162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FE7366" w:rsidRPr="002162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аксимально використовують власні ресурси, серед яких сланець. Дві найбільші електростанції з усіх сланцевих електростанцій світу розташовані саме в Естонії. Однак у зв’язку </w:t>
      </w:r>
      <w:r w:rsidR="00041D9F" w:rsidRPr="002162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«зеленим курсом» ЄС, який передбачає зменш</w:t>
      </w:r>
      <w:r w:rsidR="00121884" w:rsidRPr="002162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ення кількості</w:t>
      </w:r>
      <w:r w:rsidR="00041D9F" w:rsidRPr="002162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шкідливих викидів в атмосферу</w:t>
      </w:r>
      <w:r w:rsidR="00041D9F" w:rsidRPr="00216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  <w:r w:rsidR="00041D9F" w:rsidRPr="0021628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Естонії необхідно</w:t>
      </w:r>
      <w:r w:rsidR="00041D9F" w:rsidRPr="002162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041D9F" w:rsidRPr="0021628F">
        <w:rPr>
          <w:rFonts w:ascii="Times New Roman" w:hAnsi="Times New Roman" w:cs="Times New Roman"/>
          <w:sz w:val="28"/>
          <w:szCs w:val="28"/>
          <w:lang w:val="uk-UA"/>
        </w:rPr>
        <w:t>суттєво</w:t>
      </w:r>
      <w:r w:rsidR="00041D9F"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зменш</w:t>
      </w:r>
      <w:r w:rsidR="00041D9F" w:rsidRPr="0021628F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041D9F"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рол</w:t>
      </w:r>
      <w:r w:rsidR="00041D9F" w:rsidRPr="0021628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041D9F"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сланців вітчизняного виробництва у майбутньому енергетичному комплексі країни.</w:t>
      </w:r>
      <w:r w:rsidR="00D97E98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366"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думку експертів, відмова від сланцевого газу може негативно позначитися на економіці країни: передбачають зменшення кількості робочих місць, погіршення рівня життя, проблеми з енергобезпекою. Окрім того, очікують введення вуглецевого податку. </w:t>
      </w:r>
      <w:r w:rsidR="00D97E98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884"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Але гарною альтернативою виступають відновлювальні джерела енергії, які у 2020 році забезпечували 35% виробленої електроенергії.  Виробники електроенергії з відновлювальних джерел об’єдналися у Палату відновлювальних джерел енергії. Є певні успіхи, адже є приклади міст, наприклад, Тарту, які </w:t>
      </w:r>
      <w:r w:rsidR="00FE7366" w:rsidRPr="0021628F">
        <w:rPr>
          <w:rFonts w:ascii="Times New Roman" w:hAnsi="Times New Roman" w:cs="Times New Roman"/>
          <w:sz w:val="28"/>
          <w:szCs w:val="28"/>
          <w:lang w:val="uk-UA"/>
        </w:rPr>
        <w:t>повністю відмовились від електроенергії та забезпечують себе енергією самостійно, використовуючи енергію вітру, сонця та біопаливо. </w:t>
      </w:r>
    </w:p>
    <w:p w:rsidR="00121884" w:rsidRPr="0021628F" w:rsidRDefault="00121884" w:rsidP="0021628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Разом з тим виникає низка проблем, адже енергетична промисловість в окремих регіонах заснована на викопних джерелах, і перехід на відтворювані джерела енергії вимагає вирішення комплексу економічних, енергетичних, соціальних та екологічних проблем. У</w:t>
      </w:r>
      <w:r w:rsidR="00FE7366"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повіт</w:t>
      </w:r>
      <w:r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proofErr w:type="spellStart"/>
      <w:r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Іда-Вірумаа</w:t>
      </w:r>
      <w:proofErr w:type="spellEnd"/>
      <w:r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7366"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розташована одна з найбільших у світі шахт з видобутку горючих сланців. Як мінімум четверть жителів повіту безпосередньо пов'язані з енергетикою: видобутком сланцю та виробництвом </w:t>
      </w:r>
      <w:proofErr w:type="spellStart"/>
      <w:r w:rsidR="00FE7366"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електро-</w:t>
      </w:r>
      <w:proofErr w:type="spellEnd"/>
      <w:r w:rsidR="00FE7366"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теплоенергії. Закриття розробки сланців і </w:t>
      </w:r>
      <w:r w:rsidR="00FE7366"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перехід на </w:t>
      </w:r>
      <w:r w:rsidR="0021628F"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відновлювальні джерела енергії</w:t>
      </w:r>
      <w:r w:rsidR="00FE7366"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європейського курсу означає скорочення або перекваліфікацію щонайменше п’яти сотень спеціалістів.</w:t>
      </w:r>
      <w:r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вирішення проблеми </w:t>
      </w:r>
      <w:r w:rsidR="00FE7366"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Естонський фонд природи, Естонський зелений рух та Центр екологічного права у співробітництві з Міністерством фінансів розробили план під назвою «</w:t>
      </w:r>
      <w:r w:rsidR="00FE7366" w:rsidRPr="002162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Справедливий перехід </w:t>
      </w:r>
      <w:proofErr w:type="spellStart"/>
      <w:r w:rsidR="00FE7366" w:rsidRPr="002162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Іда-Вірумаа</w:t>
      </w:r>
      <w:proofErr w:type="spellEnd"/>
      <w:r w:rsidR="00FE7366" w:rsidRPr="002162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області ВДЕ та енергоефективності».</w:t>
      </w:r>
      <w:r w:rsidR="00FE7366" w:rsidRPr="002162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Передбачена низка заходів, серед яких </w:t>
      </w:r>
      <w:r w:rsidR="00FE7366"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створення агенції з енергетики </w:t>
      </w:r>
      <w:proofErr w:type="spellStart"/>
      <w:r w:rsidR="00FE7366"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Іда-Вірумаа</w:t>
      </w:r>
      <w:proofErr w:type="spellEnd"/>
      <w:r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перекваліфікація фахівців, заохочення і надання фінансових інструментів для більш широкого використання сонячної енергії домогосподарствами. </w:t>
      </w:r>
      <w:r w:rsidR="00FE7366" w:rsidRPr="0021628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Попри проблеми, які не є унікальними, Естонія дуже впевнено крокує вперед та працює над розвитком ВДЕ не тільки на словах</w:t>
      </w:r>
      <w:r w:rsidRPr="0021628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(</w:t>
      </w:r>
      <w:r w:rsidR="00FE7366" w:rsidRPr="0021628F">
        <w:rPr>
          <w:rFonts w:ascii="Times New Roman" w:hAnsi="Times New Roman" w:cs="Times New Roman"/>
          <w:color w:val="000F62"/>
          <w:sz w:val="28"/>
          <w:szCs w:val="28"/>
          <w:lang w:val="uk-UA"/>
        </w:rPr>
        <w:t xml:space="preserve">ESTONIA ON THE EDGE OF A GREAT ENERGY TRANSITION: FROM SHALE TO RENEWABLE SOURCES. </w:t>
      </w:r>
      <w:hyperlink r:id="rId16" w:history="1">
        <w:r w:rsidR="00FE7366" w:rsidRPr="0021628F">
          <w:rPr>
            <w:rStyle w:val="a5"/>
            <w:rFonts w:ascii="Times New Roman" w:hAnsi="Times New Roman" w:cs="Times New Roman"/>
            <w:color w:val="000000"/>
            <w:sz w:val="28"/>
            <w:szCs w:val="28"/>
            <w:shd w:val="clear" w:color="auto" w:fill="C9D7F1"/>
            <w:lang w:val="uk-UA"/>
          </w:rPr>
          <w:t>SPECIAL PROJECTS</w:t>
        </w:r>
      </w:hyperlink>
      <w:r w:rsidR="00FE7366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E7366" w:rsidRPr="0021628F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FE7366" w:rsidRPr="0021628F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"https://www.gpee.com.ua/news_item/700" </w:instrText>
      </w:r>
      <w:r w:rsidR="00FE7366" w:rsidRPr="0021628F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FE7366" w:rsidRPr="0021628F">
        <w:rPr>
          <w:rStyle w:val="a5"/>
          <w:rFonts w:ascii="Times New Roman" w:hAnsi="Times New Roman" w:cs="Times New Roman"/>
          <w:sz w:val="28"/>
          <w:szCs w:val="28"/>
          <w:lang w:val="uk-UA"/>
        </w:rPr>
        <w:t>https://www.gpee.com.ua/news_item/700</w:t>
      </w:r>
      <w:r w:rsidR="00FE7366" w:rsidRPr="0021628F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628F" w:rsidRPr="0021628F" w:rsidRDefault="00A80DB2" w:rsidP="0021628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У питанні імпорту газу </w:t>
      </w:r>
      <w:r w:rsidR="00AB0AC2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останні роки Естонія все більше орієнтується на Європу, яка надає підтримку у цьому питанні. </w:t>
      </w:r>
      <w:r w:rsidR="0073485A" w:rsidRPr="00216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Формується регіональний газовий ринок, включаючи країни Балтії та Фінляндії, та забезпечується рівний доступ усіх учасників до газової інфраструктури регіону (газосховищ, терміналів зрідженого газу, транзитних трубопроводів). </w:t>
      </w:r>
      <w:r w:rsidR="00BB79DE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У січні 2020 року увійшов у комерційне використання газопровід </w:t>
      </w:r>
      <w:proofErr w:type="spellStart"/>
      <w:r w:rsidR="00931654" w:rsidRPr="0021628F">
        <w:rPr>
          <w:rFonts w:ascii="Times New Roman" w:hAnsi="Times New Roman" w:cs="Times New Roman"/>
          <w:sz w:val="28"/>
          <w:szCs w:val="28"/>
          <w:lang w:val="uk-UA"/>
        </w:rPr>
        <w:t>Balticconnector</w:t>
      </w:r>
      <w:proofErr w:type="spellEnd"/>
      <w:r w:rsidR="00931654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, який з’єднав газотранспортні системи </w:t>
      </w:r>
      <w:r w:rsidR="00BB79DE" w:rsidRPr="0021628F">
        <w:rPr>
          <w:rFonts w:ascii="Times New Roman" w:hAnsi="Times New Roman" w:cs="Times New Roman"/>
          <w:sz w:val="28"/>
          <w:szCs w:val="28"/>
          <w:lang w:val="uk-UA"/>
        </w:rPr>
        <w:t>Естонії і Фінляндії</w:t>
      </w:r>
      <w:r w:rsidR="00931654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B0AC2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Газопровід споруджено за підтримки ЄС, він має статус EU Project </w:t>
      </w:r>
      <w:proofErr w:type="spellStart"/>
      <w:r w:rsidR="00AB0AC2" w:rsidRPr="0021628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AB0AC2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0AC2" w:rsidRPr="0021628F">
        <w:rPr>
          <w:rFonts w:ascii="Times New Roman" w:hAnsi="Times New Roman" w:cs="Times New Roman"/>
          <w:sz w:val="28"/>
          <w:szCs w:val="28"/>
          <w:lang w:val="uk-UA"/>
        </w:rPr>
        <w:t>Common</w:t>
      </w:r>
      <w:proofErr w:type="spellEnd"/>
      <w:r w:rsidR="00AB0AC2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0AC2" w:rsidRPr="0021628F">
        <w:rPr>
          <w:rFonts w:ascii="Times New Roman" w:hAnsi="Times New Roman" w:cs="Times New Roman"/>
          <w:sz w:val="28"/>
          <w:szCs w:val="28"/>
          <w:lang w:val="uk-UA"/>
        </w:rPr>
        <w:t>Interest</w:t>
      </w:r>
      <w:proofErr w:type="spellEnd"/>
      <w:r w:rsidR="00AB0AC2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(PCI), тому 75% (187,5 млн. євро) від кошторисної вартості проєкту (250 млн. євро) були надані Єврокомісією в рамках спеціального фінансового механізму для енергетичного сектора</w:t>
      </w:r>
      <w:r w:rsidR="00BB79DE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B79DE" w:rsidRPr="0021628F">
        <w:rPr>
          <w:rFonts w:ascii="Times New Roman" w:hAnsi="Times New Roman" w:cs="Times New Roman"/>
          <w:sz w:val="28"/>
          <w:szCs w:val="28"/>
        </w:rPr>
        <w:t>Balticconnector</w:t>
      </w:r>
      <w:proofErr w:type="spellEnd"/>
      <w:r w:rsidR="00BB79DE" w:rsidRPr="00877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79DE" w:rsidRPr="0021628F">
        <w:rPr>
          <w:rFonts w:ascii="Times New Roman" w:hAnsi="Times New Roman" w:cs="Times New Roman"/>
          <w:sz w:val="28"/>
          <w:szCs w:val="28"/>
        </w:rPr>
        <w:t>gas</w:t>
      </w:r>
      <w:proofErr w:type="spellEnd"/>
      <w:r w:rsidR="00BB79DE" w:rsidRPr="00877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79DE" w:rsidRPr="0021628F">
        <w:rPr>
          <w:rFonts w:ascii="Times New Roman" w:hAnsi="Times New Roman" w:cs="Times New Roman"/>
          <w:sz w:val="28"/>
          <w:szCs w:val="28"/>
        </w:rPr>
        <w:t>pipeline</w:t>
      </w:r>
      <w:proofErr w:type="spellEnd"/>
      <w:r w:rsidR="00BB79DE" w:rsidRPr="00877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79DE" w:rsidRPr="0021628F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="00BB79DE" w:rsidRPr="00877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79DE" w:rsidRPr="0021628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BB79DE" w:rsidRPr="00877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79DE" w:rsidRPr="0021628F">
        <w:rPr>
          <w:rFonts w:ascii="Times New Roman" w:hAnsi="Times New Roman" w:cs="Times New Roman"/>
          <w:sz w:val="28"/>
          <w:szCs w:val="28"/>
        </w:rPr>
        <w:t>running</w:t>
      </w:r>
      <w:proofErr w:type="spellEnd"/>
      <w:r w:rsidR="00BB79DE" w:rsidRPr="00877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79DE" w:rsidRPr="0021628F">
        <w:rPr>
          <w:rFonts w:ascii="Times New Roman" w:hAnsi="Times New Roman" w:cs="Times New Roman"/>
          <w:sz w:val="28"/>
          <w:szCs w:val="28"/>
        </w:rPr>
        <w:t>since</w:t>
      </w:r>
      <w:proofErr w:type="spellEnd"/>
      <w:r w:rsidR="00BB79DE" w:rsidRPr="00877084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proofErr w:type="spellStart"/>
      <w:r w:rsidR="00BB79DE" w:rsidRPr="0021628F">
        <w:rPr>
          <w:rFonts w:ascii="Times New Roman" w:hAnsi="Times New Roman" w:cs="Times New Roman"/>
          <w:sz w:val="28"/>
          <w:szCs w:val="28"/>
        </w:rPr>
        <w:t>January</w:t>
      </w:r>
      <w:proofErr w:type="spellEnd"/>
      <w:r w:rsidR="00BB79DE" w:rsidRPr="00877084">
        <w:rPr>
          <w:rFonts w:ascii="Times New Roman" w:hAnsi="Times New Roman" w:cs="Times New Roman"/>
          <w:sz w:val="28"/>
          <w:szCs w:val="28"/>
          <w:lang w:val="uk-UA"/>
        </w:rPr>
        <w:t xml:space="preserve"> 2020. </w:t>
      </w:r>
      <w:proofErr w:type="gramStart"/>
      <w:r w:rsidR="00BB79DE" w:rsidRPr="0021628F">
        <w:rPr>
          <w:rFonts w:ascii="Times New Roman" w:hAnsi="Times New Roman" w:cs="Times New Roman"/>
          <w:sz w:val="28"/>
          <w:szCs w:val="28"/>
          <w:lang w:val="en-US"/>
        </w:rPr>
        <w:t>European Commission.</w:t>
      </w:r>
      <w:proofErr w:type="gramEnd"/>
      <w:r w:rsidR="00BB79DE" w:rsidRPr="002162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B79DE" w:rsidRPr="0021628F">
        <w:rPr>
          <w:rFonts w:ascii="Times New Roman" w:hAnsi="Times New Roman" w:cs="Times New Roman"/>
          <w:sz w:val="28"/>
          <w:szCs w:val="28"/>
          <w:lang w:val="en-US"/>
        </w:rPr>
        <w:t>08.01.2020. ec.europa.eu/info/news/balticconnector-gas-pipeline-ready-use-1- january-2020-2020-jan-08_en</w:t>
      </w:r>
      <w:r w:rsidR="00BB79DE" w:rsidRPr="0021628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B0AC2" w:rsidRPr="0021628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AB0AC2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Газопровід споруджено задля того, щоб </w:t>
      </w:r>
      <w:r w:rsidR="00931654" w:rsidRPr="0021628F">
        <w:rPr>
          <w:rFonts w:ascii="Times New Roman" w:hAnsi="Times New Roman" w:cs="Times New Roman"/>
          <w:sz w:val="28"/>
          <w:szCs w:val="28"/>
          <w:lang w:val="uk-UA"/>
        </w:rPr>
        <w:t>Естоні</w:t>
      </w:r>
      <w:r w:rsidR="00AB0AC2" w:rsidRPr="0021628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31654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і Фінлянді</w:t>
      </w:r>
      <w:r w:rsidR="00AB0AC2" w:rsidRPr="0021628F">
        <w:rPr>
          <w:rFonts w:ascii="Times New Roman" w:hAnsi="Times New Roman" w:cs="Times New Roman"/>
          <w:sz w:val="28"/>
          <w:szCs w:val="28"/>
          <w:lang w:val="uk-UA"/>
        </w:rPr>
        <w:t>я мали змогу швидше</w:t>
      </w:r>
      <w:r w:rsidR="00931654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ін</w:t>
      </w:r>
      <w:r w:rsidR="00AB0AC2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тегруватися в газовий ринок ЄС та </w:t>
      </w:r>
      <w:r w:rsidR="00931654" w:rsidRPr="0021628F">
        <w:rPr>
          <w:rFonts w:ascii="Times New Roman" w:hAnsi="Times New Roman" w:cs="Times New Roman"/>
          <w:sz w:val="28"/>
          <w:szCs w:val="28"/>
          <w:lang w:val="uk-UA"/>
        </w:rPr>
        <w:t>зменши</w:t>
      </w:r>
      <w:r w:rsidR="00AB0AC2" w:rsidRPr="0021628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931654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и залежність від Росії, </w:t>
      </w:r>
      <w:r w:rsidR="00AB0AC2" w:rsidRPr="0021628F">
        <w:rPr>
          <w:rFonts w:ascii="Times New Roman" w:hAnsi="Times New Roman" w:cs="Times New Roman"/>
          <w:sz w:val="28"/>
          <w:szCs w:val="28"/>
          <w:lang w:val="uk-UA"/>
        </w:rPr>
        <w:t>що у підсумку сприятиме</w:t>
      </w:r>
      <w:r w:rsidR="00931654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інтеграці</w:t>
      </w:r>
      <w:r w:rsidR="00AB0AC2" w:rsidRPr="0021628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75265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енергетичного ринку регіону.</w:t>
      </w:r>
      <w:r w:rsidR="0073485A" w:rsidRPr="00216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139EC" w:rsidRPr="0021628F" w:rsidRDefault="00D75265" w:rsidP="0021628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62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Відповідно до </w:t>
      </w:r>
      <w:r w:rsidR="00AB0AC2" w:rsidRPr="0021628F">
        <w:rPr>
          <w:rFonts w:ascii="Times New Roman" w:hAnsi="Times New Roman" w:cs="Times New Roman"/>
          <w:sz w:val="28"/>
          <w:szCs w:val="28"/>
          <w:lang w:val="uk-UA"/>
        </w:rPr>
        <w:t>Європейської зеленої угоди Естонія використовує альтернативні відтворювані джерела енергії, серед яких вітроенергія</w:t>
      </w:r>
      <w:r w:rsidR="0021628F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та сонячна енергія</w:t>
      </w:r>
      <w:r w:rsidR="00AB0AC2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>Цим</w:t>
      </w:r>
      <w:r w:rsidR="0021628F" w:rsidRPr="0021628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питанням</w:t>
      </w:r>
      <w:r w:rsidR="0021628F" w:rsidRPr="0021628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займається компанія </w:t>
      </w:r>
      <w:proofErr w:type="spellStart"/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>Enefit</w:t>
      </w:r>
      <w:proofErr w:type="spellEnd"/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>Green</w:t>
      </w:r>
      <w:proofErr w:type="spellEnd"/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, яка є одним з основних виробників електроенергії з відтворюваних джерел у Балтійському регіоні. </w:t>
      </w:r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Компанія володіє </w:t>
      </w:r>
      <w:proofErr w:type="spellStart"/>
      <w:r w:rsidRPr="0021628F">
        <w:rPr>
          <w:rFonts w:ascii="Times New Roman" w:hAnsi="Times New Roman" w:cs="Times New Roman"/>
          <w:sz w:val="28"/>
          <w:szCs w:val="28"/>
          <w:lang w:val="uk-UA"/>
        </w:rPr>
        <w:t>вітропарками</w:t>
      </w:r>
      <w:proofErr w:type="spellEnd"/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в Естонії й Литві, теплоелектростанціями в Естонії й Латвії, сонячними електростанціями в Естонії й Польщі, заводом з виробництва </w:t>
      </w:r>
      <w:proofErr w:type="spellStart"/>
      <w:r w:rsidRPr="0021628F">
        <w:rPr>
          <w:rFonts w:ascii="Times New Roman" w:hAnsi="Times New Roman" w:cs="Times New Roman"/>
          <w:sz w:val="28"/>
          <w:szCs w:val="28"/>
          <w:lang w:val="uk-UA"/>
        </w:rPr>
        <w:t>пеллетів</w:t>
      </w:r>
      <w:proofErr w:type="spellEnd"/>
      <w:r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в Латвії та гідроелектростанцією в Естонії.</w:t>
      </w:r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>Enefit</w:t>
      </w:r>
      <w:proofErr w:type="spellEnd"/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>Green</w:t>
      </w:r>
      <w:proofErr w:type="spellEnd"/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3DC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будує шість </w:t>
      </w:r>
      <w:proofErr w:type="spellStart"/>
      <w:r w:rsidR="00B203DC" w:rsidRPr="0021628F">
        <w:rPr>
          <w:rFonts w:ascii="Times New Roman" w:hAnsi="Times New Roman" w:cs="Times New Roman"/>
          <w:sz w:val="28"/>
          <w:szCs w:val="28"/>
          <w:lang w:val="uk-UA"/>
        </w:rPr>
        <w:t>вітропарків</w:t>
      </w:r>
      <w:proofErr w:type="spellEnd"/>
      <w:r w:rsidR="00B203DC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і чотири сонячні електростанції в </w:t>
      </w:r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>Литв</w:t>
      </w:r>
      <w:r w:rsidR="00B203DC" w:rsidRPr="002162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203DC" w:rsidRPr="0021628F">
        <w:rPr>
          <w:rFonts w:ascii="Times New Roman" w:hAnsi="Times New Roman" w:cs="Times New Roman"/>
          <w:sz w:val="28"/>
          <w:szCs w:val="28"/>
          <w:lang w:val="uk-UA"/>
        </w:rPr>
        <w:t>Естонії</w:t>
      </w:r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>, Поль</w:t>
      </w:r>
      <w:r w:rsidR="00B203DC" w:rsidRPr="0021628F">
        <w:rPr>
          <w:rFonts w:ascii="Times New Roman" w:hAnsi="Times New Roman" w:cs="Times New Roman"/>
          <w:sz w:val="28"/>
          <w:szCs w:val="28"/>
          <w:lang w:val="uk-UA"/>
        </w:rPr>
        <w:t>щі</w:t>
      </w:r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3DC" w:rsidRPr="0021628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B203DC" w:rsidRPr="0021628F">
        <w:rPr>
          <w:rFonts w:ascii="Times New Roman" w:hAnsi="Times New Roman" w:cs="Times New Roman"/>
          <w:sz w:val="28"/>
          <w:szCs w:val="28"/>
          <w:lang w:val="uk-UA"/>
        </w:rPr>
        <w:t>інляндії</w:t>
      </w:r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3DC" w:rsidRPr="0021628F">
        <w:rPr>
          <w:rFonts w:ascii="Times New Roman" w:hAnsi="Times New Roman" w:cs="Times New Roman"/>
          <w:sz w:val="28"/>
          <w:szCs w:val="28"/>
          <w:lang w:val="uk-UA"/>
        </w:rPr>
        <w:t>сукупною потужністю</w:t>
      </w:r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596 </w:t>
      </w:r>
      <w:proofErr w:type="spellStart"/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>мегаватт</w:t>
      </w:r>
      <w:proofErr w:type="spellEnd"/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B0AC2" w:rsidRPr="0021628F">
        <w:rPr>
          <w:rFonts w:ascii="Times New Roman" w:hAnsi="Times New Roman" w:cs="Times New Roman"/>
          <w:sz w:val="28"/>
          <w:szCs w:val="28"/>
          <w:lang w:val="uk-UA"/>
        </w:rPr>
        <w:t>Підприємтсво</w:t>
      </w:r>
      <w:proofErr w:type="spellEnd"/>
      <w:r w:rsidR="00AB0AC2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0AC2" w:rsidRPr="0021628F">
        <w:rPr>
          <w:rFonts w:ascii="Times New Roman" w:hAnsi="Times New Roman" w:cs="Times New Roman"/>
          <w:sz w:val="28"/>
          <w:szCs w:val="28"/>
          <w:lang w:val="uk-UA"/>
        </w:rPr>
        <w:t>Enefit</w:t>
      </w:r>
      <w:proofErr w:type="spellEnd"/>
      <w:r w:rsidR="00AB0AC2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0AC2" w:rsidRPr="0021628F">
        <w:rPr>
          <w:rFonts w:ascii="Times New Roman" w:hAnsi="Times New Roman" w:cs="Times New Roman"/>
          <w:sz w:val="28"/>
          <w:szCs w:val="28"/>
          <w:lang w:val="uk-UA"/>
        </w:rPr>
        <w:t>Green</w:t>
      </w:r>
      <w:proofErr w:type="spellEnd"/>
      <w:r w:rsidR="00AB0AC2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, яке входить в державний концерн </w:t>
      </w:r>
      <w:proofErr w:type="spellStart"/>
      <w:r w:rsidR="00B7672F" w:rsidRPr="0021628F">
        <w:rPr>
          <w:rFonts w:ascii="Times New Roman" w:hAnsi="Times New Roman" w:cs="Times New Roman"/>
          <w:sz w:val="28"/>
          <w:szCs w:val="28"/>
          <w:lang w:val="uk-UA"/>
        </w:rPr>
        <w:t>Eesti</w:t>
      </w:r>
      <w:proofErr w:type="spellEnd"/>
      <w:r w:rsidR="00B7672F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672F" w:rsidRPr="0021628F">
        <w:rPr>
          <w:rFonts w:ascii="Times New Roman" w:hAnsi="Times New Roman" w:cs="Times New Roman"/>
          <w:sz w:val="28"/>
          <w:szCs w:val="28"/>
          <w:lang w:val="uk-UA"/>
        </w:rPr>
        <w:t>Energia</w:t>
      </w:r>
      <w:proofErr w:type="spellEnd"/>
      <w:r w:rsidR="00AB0AC2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, отримало найбільший на наш час кредит для фінансування своєї інвестиційної програми. </w:t>
      </w:r>
      <w:r w:rsidR="00B7672F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6 січня 2023 року </w:t>
      </w:r>
      <w:proofErr w:type="spellStart"/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>Enefit</w:t>
      </w:r>
      <w:proofErr w:type="spellEnd"/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>Green</w:t>
      </w:r>
      <w:proofErr w:type="spellEnd"/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підписала кредитні договори з банком SEB та інвестиційним банком Північних країн (</w:t>
      </w:r>
      <w:proofErr w:type="spellStart"/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>Nordic</w:t>
      </w:r>
      <w:proofErr w:type="spellEnd"/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>Investment</w:t>
      </w:r>
      <w:proofErr w:type="spellEnd"/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>Bank</w:t>
      </w:r>
      <w:proofErr w:type="spellEnd"/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>) на 225 і 100 млн. євро відповідно.</w:t>
      </w:r>
      <w:r w:rsidR="00B203DC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Кошти будуть 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>спрямовані на</w:t>
      </w:r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будівництво </w:t>
      </w:r>
      <w:proofErr w:type="spellStart"/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>вітропарків</w:t>
      </w:r>
      <w:proofErr w:type="spellEnd"/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B632B" w:rsidRPr="0021628F">
        <w:rPr>
          <w:rFonts w:ascii="Times New Roman" w:hAnsi="Times New Roman" w:cs="Times New Roman"/>
          <w:sz w:val="28"/>
          <w:szCs w:val="28"/>
          <w:lang w:val="uk-UA"/>
        </w:rPr>
        <w:t>Сопі-Т</w:t>
      </w:r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>оотсі</w:t>
      </w:r>
      <w:proofErr w:type="spellEnd"/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>Кельме</w:t>
      </w:r>
      <w:proofErr w:type="spellEnd"/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І і </w:t>
      </w:r>
      <w:proofErr w:type="spellStart"/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>Толпанваара</w:t>
      </w:r>
      <w:proofErr w:type="spellEnd"/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>Естонії</w:t>
      </w:r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, Литві та 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>Фінляндії</w:t>
      </w:r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, а також сонячної електростанції в </w:t>
      </w:r>
      <w:proofErr w:type="spellStart"/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>Пуртсе</w:t>
      </w:r>
      <w:proofErr w:type="spellEnd"/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21628F">
        <w:rPr>
          <w:rFonts w:ascii="Times New Roman" w:hAnsi="Times New Roman" w:cs="Times New Roman"/>
          <w:sz w:val="28"/>
          <w:szCs w:val="28"/>
          <w:lang w:val="uk-UA"/>
        </w:rPr>
        <w:t>Естонії</w:t>
      </w:r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672F" w:rsidRPr="0021628F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7672F" w:rsidRPr="0021628F">
        <w:rPr>
          <w:rFonts w:ascii="Times New Roman" w:hAnsi="Times New Roman" w:cs="Times New Roman"/>
          <w:sz w:val="28"/>
          <w:szCs w:val="28"/>
          <w:lang w:val="uk-UA"/>
        </w:rPr>
        <w:t>нансов</w:t>
      </w:r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7672F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й директор </w:t>
      </w:r>
      <w:proofErr w:type="spellStart"/>
      <w:r w:rsidR="00B7672F" w:rsidRPr="0021628F">
        <w:rPr>
          <w:rFonts w:ascii="Times New Roman" w:hAnsi="Times New Roman" w:cs="Times New Roman"/>
          <w:sz w:val="28"/>
          <w:szCs w:val="28"/>
          <w:lang w:val="uk-UA"/>
        </w:rPr>
        <w:t>Enefit</w:t>
      </w:r>
      <w:proofErr w:type="spellEnd"/>
      <w:r w:rsidR="00B7672F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672F" w:rsidRPr="0021628F">
        <w:rPr>
          <w:rFonts w:ascii="Times New Roman" w:hAnsi="Times New Roman" w:cs="Times New Roman"/>
          <w:sz w:val="28"/>
          <w:szCs w:val="28"/>
          <w:lang w:val="uk-UA"/>
        </w:rPr>
        <w:t>Green</w:t>
      </w:r>
      <w:proofErr w:type="spellEnd"/>
      <w:r w:rsidR="00B7672F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672F" w:rsidRPr="0021628F">
        <w:rPr>
          <w:rFonts w:ascii="Times New Roman" w:hAnsi="Times New Roman" w:cs="Times New Roman"/>
          <w:sz w:val="28"/>
          <w:szCs w:val="28"/>
          <w:lang w:val="uk-UA"/>
        </w:rPr>
        <w:t>Вейко</w:t>
      </w:r>
      <w:proofErr w:type="spellEnd"/>
      <w:r w:rsidR="00B7672F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672F" w:rsidRPr="0021628F">
        <w:rPr>
          <w:rFonts w:ascii="Times New Roman" w:hAnsi="Times New Roman" w:cs="Times New Roman"/>
          <w:sz w:val="28"/>
          <w:szCs w:val="28"/>
          <w:lang w:val="uk-UA"/>
        </w:rPr>
        <w:t>Ряйме</w:t>
      </w:r>
      <w:proofErr w:type="spellEnd"/>
      <w:r w:rsidR="00B7672F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>повідомив</w:t>
      </w:r>
      <w:r w:rsidR="00B7672F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B7672F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компан</w:t>
      </w:r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7672F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>розраховує</w:t>
      </w:r>
      <w:r w:rsidR="00B7672F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B7672F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2026 </w:t>
      </w:r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B7672F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7672F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>кілька разів</w:t>
      </w:r>
      <w:r w:rsidR="00B7672F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раз </w:t>
      </w:r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свої виробничі потужності, інвестувавши для цього </w:t>
      </w:r>
      <w:r w:rsidR="00B7672F" w:rsidRPr="0021628F">
        <w:rPr>
          <w:rFonts w:ascii="Times New Roman" w:hAnsi="Times New Roman" w:cs="Times New Roman"/>
          <w:sz w:val="28"/>
          <w:szCs w:val="28"/>
          <w:lang w:val="uk-UA"/>
        </w:rPr>
        <w:t>1,5 млрд</w:t>
      </w:r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672F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7672F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вро. </w:t>
      </w:r>
      <w:r w:rsidR="004B5258" w:rsidRPr="0021628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0B632B" w:rsidRPr="0021628F">
        <w:rPr>
          <w:rFonts w:ascii="Times New Roman" w:hAnsi="Times New Roman" w:cs="Times New Roman"/>
          <w:color w:val="FF0000"/>
          <w:spacing w:val="-5"/>
          <w:sz w:val="28"/>
          <w:szCs w:val="28"/>
        </w:rPr>
        <w:t>Enefit</w:t>
      </w:r>
      <w:proofErr w:type="spellEnd"/>
      <w:r w:rsidR="000B632B" w:rsidRPr="0021628F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proofErr w:type="spellStart"/>
      <w:r w:rsidR="000B632B" w:rsidRPr="0021628F">
        <w:rPr>
          <w:rFonts w:ascii="Times New Roman" w:hAnsi="Times New Roman" w:cs="Times New Roman"/>
          <w:color w:val="FF0000"/>
          <w:spacing w:val="-5"/>
          <w:sz w:val="28"/>
          <w:szCs w:val="28"/>
        </w:rPr>
        <w:t>Green</w:t>
      </w:r>
      <w:proofErr w:type="spellEnd"/>
      <w:r w:rsidR="000B632B" w:rsidRPr="0021628F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получило кредит на 325 млн евро на строительство </w:t>
      </w:r>
      <w:proofErr w:type="spellStart"/>
      <w:r w:rsidR="000B632B" w:rsidRPr="0021628F">
        <w:rPr>
          <w:rFonts w:ascii="Times New Roman" w:hAnsi="Times New Roman" w:cs="Times New Roman"/>
          <w:color w:val="FF0000"/>
          <w:spacing w:val="-5"/>
          <w:sz w:val="28"/>
          <w:szCs w:val="28"/>
        </w:rPr>
        <w:t>ветропарков</w:t>
      </w:r>
      <w:proofErr w:type="spellEnd"/>
      <w:r w:rsidR="000B632B" w:rsidRPr="0021628F">
        <w:rPr>
          <w:rFonts w:ascii="Times New Roman" w:hAnsi="Times New Roman" w:cs="Times New Roman"/>
          <w:color w:val="FF0000"/>
          <w:spacing w:val="-5"/>
          <w:sz w:val="28"/>
          <w:szCs w:val="28"/>
          <w:lang w:val="uk-UA"/>
        </w:rPr>
        <w:t xml:space="preserve">. </w:t>
      </w:r>
      <w:r w:rsidR="000B632B" w:rsidRPr="0021628F">
        <w:rPr>
          <w:rFonts w:ascii="Times New Roman" w:hAnsi="Times New Roman" w:cs="Times New Roman"/>
          <w:spacing w:val="-5"/>
          <w:sz w:val="28"/>
          <w:szCs w:val="28"/>
          <w:lang w:val="uk-UA"/>
        </w:rPr>
        <w:t>06.01.2023. https://rus.err.ee/1608842305/enefit-green-poluchilo-kredit-na-325-mln-evro-na-stroitelstvo-vetroparkov</w:t>
      </w:r>
      <w:r w:rsidR="00FE7366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F32272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Щоб досягти цілей щодо відновлюваної енергетики, Естонія планує до 2030 року два вітрових </w:t>
      </w:r>
      <w:proofErr w:type="spellStart"/>
      <w:r w:rsidR="00F32272" w:rsidRPr="0021628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4037B" w:rsidRPr="0021628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32272" w:rsidRPr="0021628F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E4037B" w:rsidRPr="0021628F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F32272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у зато</w:t>
      </w:r>
      <w:r w:rsidR="00E4037B" w:rsidRPr="0021628F">
        <w:rPr>
          <w:rFonts w:ascii="Times New Roman" w:hAnsi="Times New Roman" w:cs="Times New Roman"/>
          <w:sz w:val="28"/>
          <w:szCs w:val="28"/>
          <w:lang w:val="uk-UA"/>
        </w:rPr>
        <w:t>ці Ліві між Естонією та Латвією</w:t>
      </w:r>
      <w:r w:rsidR="00F32272" w:rsidRPr="002162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5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555C7D">
        <w:rPr>
          <w:rFonts w:ascii="Times New Roman" w:hAnsi="Times New Roman" w:cs="Times New Roman"/>
          <w:sz w:val="28"/>
          <w:szCs w:val="28"/>
          <w:lang w:val="en-US"/>
        </w:rPr>
        <w:t>Estonia – Country Commercial Guide.</w:t>
      </w:r>
      <w:proofErr w:type="gramEnd"/>
      <w:r w:rsidR="00555C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2272" w:rsidRPr="0021628F">
        <w:rPr>
          <w:rFonts w:ascii="Times New Roman" w:hAnsi="Times New Roman" w:cs="Times New Roman"/>
          <w:bCs/>
          <w:sz w:val="28"/>
          <w:szCs w:val="28"/>
          <w:lang w:val="uk-UA"/>
        </w:rPr>
        <w:t>Energy</w:t>
      </w:r>
      <w:proofErr w:type="spellEnd"/>
      <w:r w:rsidR="00F32272" w:rsidRPr="002162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="00F32272" w:rsidRPr="0021628F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="00F32272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2272" w:rsidRPr="0021628F">
        <w:rPr>
          <w:rFonts w:ascii="Times New Roman" w:hAnsi="Times New Roman" w:cs="Times New Roman"/>
          <w:sz w:val="28"/>
          <w:szCs w:val="28"/>
          <w:lang w:val="uk-UA"/>
        </w:rPr>
        <w:t>Trade</w:t>
      </w:r>
      <w:proofErr w:type="spellEnd"/>
      <w:r w:rsidR="00F32272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2272" w:rsidRPr="0021628F">
        <w:rPr>
          <w:rFonts w:ascii="Times New Roman" w:hAnsi="Times New Roman" w:cs="Times New Roman"/>
          <w:sz w:val="28"/>
          <w:szCs w:val="28"/>
          <w:lang w:val="uk-UA"/>
        </w:rPr>
        <w:t>Administration</w:t>
      </w:r>
      <w:proofErr w:type="spellEnd"/>
      <w:r w:rsidR="00F32272" w:rsidRPr="002162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17" w:history="1">
        <w:r w:rsidR="00F32272" w:rsidRPr="0021628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https://www.trade.gov/country-commercial-guides/estonia-energy</w:t>
        </w:r>
      </w:hyperlink>
    </w:p>
    <w:p w:rsidR="0010398F" w:rsidRPr="0021628F" w:rsidRDefault="00E4037B" w:rsidP="0021628F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color w:val="333333"/>
          <w:sz w:val="28"/>
          <w:szCs w:val="28"/>
          <w:lang w:val="uk-UA"/>
        </w:rPr>
      </w:pPr>
      <w:r w:rsidRPr="0021628F">
        <w:rPr>
          <w:b w:val="0"/>
          <w:sz w:val="28"/>
          <w:szCs w:val="28"/>
          <w:lang w:val="uk-UA"/>
        </w:rPr>
        <w:t>Отже</w:t>
      </w:r>
      <w:r w:rsidR="00B203DC" w:rsidRPr="0021628F">
        <w:rPr>
          <w:b w:val="0"/>
          <w:sz w:val="28"/>
          <w:szCs w:val="28"/>
          <w:lang w:val="uk-UA"/>
        </w:rPr>
        <w:t xml:space="preserve">, на сучасному етапі </w:t>
      </w:r>
      <w:r w:rsidRPr="0021628F">
        <w:rPr>
          <w:b w:val="0"/>
          <w:sz w:val="28"/>
          <w:szCs w:val="28"/>
          <w:lang w:val="uk-UA"/>
        </w:rPr>
        <w:t xml:space="preserve">енергетична політика Естонії призвела до того, що </w:t>
      </w:r>
      <w:r w:rsidR="00B203DC" w:rsidRPr="0021628F">
        <w:rPr>
          <w:b w:val="0"/>
          <w:sz w:val="28"/>
          <w:szCs w:val="28"/>
          <w:lang w:val="uk-UA"/>
        </w:rPr>
        <w:t xml:space="preserve">Естонська Республіка </w:t>
      </w:r>
      <w:r w:rsidRPr="0021628F">
        <w:rPr>
          <w:b w:val="0"/>
          <w:sz w:val="28"/>
          <w:szCs w:val="28"/>
          <w:lang w:val="uk-UA"/>
        </w:rPr>
        <w:t>має достатньо ресурсів, щоб задовольнити енергетичні потреби країни</w:t>
      </w:r>
      <w:r w:rsidR="00015F2F" w:rsidRPr="0021628F">
        <w:rPr>
          <w:b w:val="0"/>
          <w:sz w:val="28"/>
          <w:szCs w:val="28"/>
          <w:lang w:val="uk-UA"/>
        </w:rPr>
        <w:t>,</w:t>
      </w:r>
      <w:r w:rsidRPr="0021628F">
        <w:rPr>
          <w:b w:val="0"/>
          <w:sz w:val="28"/>
          <w:szCs w:val="28"/>
          <w:lang w:val="uk-UA"/>
        </w:rPr>
        <w:t xml:space="preserve"> і є найменш залежною від імпорту енергоносіїв серед країн Євросоюзу.  </w:t>
      </w:r>
      <w:r w:rsidR="00767F9B" w:rsidRPr="0021628F">
        <w:rPr>
          <w:b w:val="0"/>
          <w:sz w:val="28"/>
          <w:szCs w:val="28"/>
          <w:lang w:val="uk-UA"/>
        </w:rPr>
        <w:t xml:space="preserve">Нормативно-правова база енергетичної політики приведена у відповідність до європейської, разом з тим вона потребує </w:t>
      </w:r>
      <w:r w:rsidR="00767F9B" w:rsidRPr="0021628F">
        <w:rPr>
          <w:b w:val="0"/>
          <w:sz w:val="28"/>
          <w:szCs w:val="28"/>
          <w:lang w:val="uk-UA"/>
        </w:rPr>
        <w:lastRenderedPageBreak/>
        <w:t xml:space="preserve">додаткового корегування, адже збройна агресія Росії проти України стимулює </w:t>
      </w:r>
      <w:r w:rsidR="0021628F" w:rsidRPr="0021628F">
        <w:rPr>
          <w:b w:val="0"/>
          <w:sz w:val="28"/>
          <w:szCs w:val="28"/>
          <w:lang w:val="uk-UA"/>
        </w:rPr>
        <w:t xml:space="preserve">якнайшвидше </w:t>
      </w:r>
      <w:r w:rsidR="00767F9B" w:rsidRPr="0021628F">
        <w:rPr>
          <w:b w:val="0"/>
          <w:sz w:val="28"/>
          <w:szCs w:val="28"/>
          <w:lang w:val="uk-UA"/>
        </w:rPr>
        <w:t xml:space="preserve">позбавитися від сировинної та енергетичної залежності від </w:t>
      </w:r>
      <w:r w:rsidR="0021628F" w:rsidRPr="0021628F">
        <w:rPr>
          <w:b w:val="0"/>
          <w:sz w:val="28"/>
          <w:szCs w:val="28"/>
          <w:lang w:val="uk-UA"/>
        </w:rPr>
        <w:t>Росії</w:t>
      </w:r>
      <w:r w:rsidR="00767F9B" w:rsidRPr="0021628F">
        <w:rPr>
          <w:b w:val="0"/>
          <w:sz w:val="28"/>
          <w:szCs w:val="28"/>
          <w:lang w:val="uk-UA"/>
        </w:rPr>
        <w:t xml:space="preserve">. </w:t>
      </w:r>
      <w:r w:rsidR="00767F9B" w:rsidRPr="0021628F">
        <w:rPr>
          <w:b w:val="0"/>
          <w:color w:val="000000"/>
          <w:sz w:val="28"/>
          <w:szCs w:val="28"/>
          <w:lang w:val="uk-UA"/>
        </w:rPr>
        <w:t xml:space="preserve">Тому енергетична політика Естонії </w:t>
      </w:r>
      <w:r w:rsidR="0021628F" w:rsidRPr="0021628F">
        <w:rPr>
          <w:b w:val="0"/>
          <w:color w:val="000000"/>
          <w:sz w:val="28"/>
          <w:szCs w:val="28"/>
          <w:lang w:val="uk-UA"/>
        </w:rPr>
        <w:t xml:space="preserve">оперативно </w:t>
      </w:r>
      <w:r w:rsidR="00767F9B" w:rsidRPr="0021628F">
        <w:rPr>
          <w:b w:val="0"/>
          <w:color w:val="000000"/>
          <w:sz w:val="28"/>
          <w:szCs w:val="28"/>
          <w:lang w:val="uk-UA"/>
        </w:rPr>
        <w:t xml:space="preserve">корегується відповідно до нових реалій. </w:t>
      </w:r>
    </w:p>
    <w:p w:rsidR="00931654" w:rsidRPr="0021628F" w:rsidRDefault="00931654" w:rsidP="00D75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640" w:rsidRPr="0021628F" w:rsidRDefault="00220640" w:rsidP="00D75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20640" w:rsidRPr="0021628F" w:rsidSect="004C0D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ra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48E"/>
    <w:multiLevelType w:val="multilevel"/>
    <w:tmpl w:val="0D48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F1331"/>
    <w:multiLevelType w:val="multilevel"/>
    <w:tmpl w:val="F436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B51D9"/>
    <w:multiLevelType w:val="multilevel"/>
    <w:tmpl w:val="9152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43D46"/>
    <w:multiLevelType w:val="multilevel"/>
    <w:tmpl w:val="D7A0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120C5"/>
    <w:multiLevelType w:val="multilevel"/>
    <w:tmpl w:val="A87E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832A5F"/>
    <w:multiLevelType w:val="multilevel"/>
    <w:tmpl w:val="82C8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7C2158"/>
    <w:multiLevelType w:val="multilevel"/>
    <w:tmpl w:val="CAE8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40"/>
    <w:rsid w:val="00015F2F"/>
    <w:rsid w:val="00016F7C"/>
    <w:rsid w:val="00027B19"/>
    <w:rsid w:val="00041D9F"/>
    <w:rsid w:val="000B632B"/>
    <w:rsid w:val="000F2D60"/>
    <w:rsid w:val="0010398F"/>
    <w:rsid w:val="00121884"/>
    <w:rsid w:val="00195A14"/>
    <w:rsid w:val="0021628F"/>
    <w:rsid w:val="00220640"/>
    <w:rsid w:val="00262AF2"/>
    <w:rsid w:val="002E3715"/>
    <w:rsid w:val="002E4D93"/>
    <w:rsid w:val="00334F0C"/>
    <w:rsid w:val="003871DB"/>
    <w:rsid w:val="003F54EA"/>
    <w:rsid w:val="00426F71"/>
    <w:rsid w:val="004948AB"/>
    <w:rsid w:val="004B5258"/>
    <w:rsid w:val="004C0D99"/>
    <w:rsid w:val="00517A2B"/>
    <w:rsid w:val="00555C7D"/>
    <w:rsid w:val="00563505"/>
    <w:rsid w:val="005B76C2"/>
    <w:rsid w:val="005E6D57"/>
    <w:rsid w:val="006409E3"/>
    <w:rsid w:val="00666CFE"/>
    <w:rsid w:val="006B0B24"/>
    <w:rsid w:val="007066C2"/>
    <w:rsid w:val="0073485A"/>
    <w:rsid w:val="0075121F"/>
    <w:rsid w:val="00767F9B"/>
    <w:rsid w:val="007B7036"/>
    <w:rsid w:val="007E7048"/>
    <w:rsid w:val="00800B2A"/>
    <w:rsid w:val="00865DC7"/>
    <w:rsid w:val="00877084"/>
    <w:rsid w:val="00931654"/>
    <w:rsid w:val="00A805A4"/>
    <w:rsid w:val="00A80DB2"/>
    <w:rsid w:val="00AB0AC2"/>
    <w:rsid w:val="00AC767A"/>
    <w:rsid w:val="00AD2CA4"/>
    <w:rsid w:val="00AE0758"/>
    <w:rsid w:val="00AF5CFF"/>
    <w:rsid w:val="00B02075"/>
    <w:rsid w:val="00B14934"/>
    <w:rsid w:val="00B203DC"/>
    <w:rsid w:val="00B7672F"/>
    <w:rsid w:val="00BB79DE"/>
    <w:rsid w:val="00BF21FE"/>
    <w:rsid w:val="00C766BD"/>
    <w:rsid w:val="00D139EC"/>
    <w:rsid w:val="00D75265"/>
    <w:rsid w:val="00D852D0"/>
    <w:rsid w:val="00D97E98"/>
    <w:rsid w:val="00DC5C59"/>
    <w:rsid w:val="00E37BBE"/>
    <w:rsid w:val="00E4037B"/>
    <w:rsid w:val="00F32272"/>
    <w:rsid w:val="00F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F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7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cl-page-bannerdescription">
    <w:name w:val="ecl-page-banner__description"/>
    <w:basedOn w:val="a"/>
    <w:rsid w:val="00D1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cl-page-bannerdescription-text">
    <w:name w:val="ecl-page-banner__description-text"/>
    <w:basedOn w:val="a0"/>
    <w:rsid w:val="00D139EC"/>
  </w:style>
  <w:style w:type="paragraph" w:styleId="a4">
    <w:name w:val="List Paragraph"/>
    <w:basedOn w:val="a"/>
    <w:uiPriority w:val="34"/>
    <w:qFormat/>
    <w:rsid w:val="00D139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7B1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34F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E37BBE"/>
    <w:rPr>
      <w:i/>
      <w:iCs/>
    </w:rPr>
  </w:style>
  <w:style w:type="character" w:styleId="a7">
    <w:name w:val="Strong"/>
    <w:basedOn w:val="a0"/>
    <w:uiPriority w:val="22"/>
    <w:qFormat/>
    <w:rsid w:val="004948AB"/>
    <w:rPr>
      <w:b/>
      <w:bCs/>
    </w:rPr>
  </w:style>
  <w:style w:type="character" w:customStyle="1" w:styleId="y2iqfc">
    <w:name w:val="y2iqfc"/>
    <w:basedOn w:val="a0"/>
    <w:rsid w:val="00DC5C59"/>
  </w:style>
  <w:style w:type="character" w:styleId="a8">
    <w:name w:val="annotation reference"/>
    <w:basedOn w:val="a0"/>
    <w:uiPriority w:val="99"/>
    <w:semiHidden/>
    <w:unhideWhenUsed/>
    <w:rsid w:val="002E371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E371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E371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E371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E371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E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3715"/>
    <w:rPr>
      <w:rFonts w:ascii="Tahoma" w:hAnsi="Tahoma" w:cs="Tahoma"/>
      <w:sz w:val="16"/>
      <w:szCs w:val="16"/>
    </w:rPr>
  </w:style>
  <w:style w:type="paragraph" w:customStyle="1" w:styleId="title-bold">
    <w:name w:val="title-bold"/>
    <w:basedOn w:val="a"/>
    <w:rsid w:val="00D8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5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p-line">
    <w:name w:val="wp-line"/>
    <w:basedOn w:val="a0"/>
    <w:rsid w:val="00D85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F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7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cl-page-bannerdescription">
    <w:name w:val="ecl-page-banner__description"/>
    <w:basedOn w:val="a"/>
    <w:rsid w:val="00D1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cl-page-bannerdescription-text">
    <w:name w:val="ecl-page-banner__description-text"/>
    <w:basedOn w:val="a0"/>
    <w:rsid w:val="00D139EC"/>
  </w:style>
  <w:style w:type="paragraph" w:styleId="a4">
    <w:name w:val="List Paragraph"/>
    <w:basedOn w:val="a"/>
    <w:uiPriority w:val="34"/>
    <w:qFormat/>
    <w:rsid w:val="00D139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7B1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34F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E37BBE"/>
    <w:rPr>
      <w:i/>
      <w:iCs/>
    </w:rPr>
  </w:style>
  <w:style w:type="character" w:styleId="a7">
    <w:name w:val="Strong"/>
    <w:basedOn w:val="a0"/>
    <w:uiPriority w:val="22"/>
    <w:qFormat/>
    <w:rsid w:val="004948AB"/>
    <w:rPr>
      <w:b/>
      <w:bCs/>
    </w:rPr>
  </w:style>
  <w:style w:type="character" w:customStyle="1" w:styleId="y2iqfc">
    <w:name w:val="y2iqfc"/>
    <w:basedOn w:val="a0"/>
    <w:rsid w:val="00DC5C59"/>
  </w:style>
  <w:style w:type="character" w:styleId="a8">
    <w:name w:val="annotation reference"/>
    <w:basedOn w:val="a0"/>
    <w:uiPriority w:val="99"/>
    <w:semiHidden/>
    <w:unhideWhenUsed/>
    <w:rsid w:val="002E371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E371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E371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E371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E371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E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3715"/>
    <w:rPr>
      <w:rFonts w:ascii="Tahoma" w:hAnsi="Tahoma" w:cs="Tahoma"/>
      <w:sz w:val="16"/>
      <w:szCs w:val="16"/>
    </w:rPr>
  </w:style>
  <w:style w:type="paragraph" w:customStyle="1" w:styleId="title-bold">
    <w:name w:val="title-bold"/>
    <w:basedOn w:val="a"/>
    <w:rsid w:val="00D8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5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p-line">
    <w:name w:val="wp-line"/>
    <w:basedOn w:val="a0"/>
    <w:rsid w:val="00D85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9981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.lv/en/events/declaration-energy-security-region-was-signed-leaders-baltic-sea-countries" TargetMode="External"/><Relationship Id="rId13" Type="http://schemas.openxmlformats.org/officeDocument/2006/relationships/hyperlink" Target="https://news.err.ee/1608838582/incoming-eesti-energia-chief-energy-sector-changes-cannot-be-made-rapidly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ur-lex.europa.eu/legal-content/EN/TXT/?uri=celex%3A52014DC0330" TargetMode="External"/><Relationship Id="rId12" Type="http://schemas.openxmlformats.org/officeDocument/2006/relationships/hyperlink" Target="https://mkm.ee/energeetika-ja-maavarad/energiamajandus/energiamajanduse-arengukava" TargetMode="External"/><Relationship Id="rId17" Type="http://schemas.openxmlformats.org/officeDocument/2006/relationships/hyperlink" Target="https://www.trade.gov/country-commercial-guides/estonia-energ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pee.com.ua/posts_by_cat/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rade.gov/country-commercial-guides/estonia-energy" TargetMode="External"/><Relationship Id="rId11" Type="http://schemas.openxmlformats.org/officeDocument/2006/relationships/hyperlink" Target="https://commission.europa.eu/strategy-and-policy/priorities-2019-2024/european-green-deal_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rade.gov/country-commercial-guides/estonia-energy" TargetMode="External"/><Relationship Id="rId10" Type="http://schemas.openxmlformats.org/officeDocument/2006/relationships/hyperlink" Target="https://valitsus.ee/en/estonia-2035-development-strategy/necessary-changes/economy-and-climat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pee.com.ua/news_item/700" TargetMode="External"/><Relationship Id="rId14" Type="http://schemas.openxmlformats.org/officeDocument/2006/relationships/hyperlink" Target="https://mkm.ee/energeetika-ja-maavarad/energiamajandus/energiapolii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10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dcterms:created xsi:type="dcterms:W3CDTF">2023-01-08T16:46:00Z</dcterms:created>
  <dcterms:modified xsi:type="dcterms:W3CDTF">2023-02-08T14:51:00Z</dcterms:modified>
</cp:coreProperties>
</file>