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97" w:rsidRDefault="00F53697" w:rsidP="002E3841">
      <w:pPr>
        <w:pStyle w:val="a3"/>
        <w:spacing w:before="120"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D1">
        <w:rPr>
          <w:rFonts w:ascii="Times New Roman" w:hAnsi="Times New Roman" w:cs="Times New Roman"/>
          <w:b/>
          <w:sz w:val="28"/>
          <w:szCs w:val="28"/>
        </w:rPr>
        <w:t xml:space="preserve">ТЕМИ ІНДИВІДУАЛЬНИХ РОБІТ </w:t>
      </w:r>
      <w:proofErr w:type="gramStart"/>
      <w:r w:rsidRPr="00006BD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06BD1">
        <w:rPr>
          <w:rFonts w:ascii="Times New Roman" w:hAnsi="Times New Roman" w:cs="Times New Roman"/>
          <w:b/>
          <w:sz w:val="28"/>
          <w:szCs w:val="28"/>
        </w:rPr>
        <w:t xml:space="preserve"> ДИСЦИПЛІНИ</w:t>
      </w:r>
    </w:p>
    <w:p w:rsidR="002E3841" w:rsidRPr="008433DC" w:rsidRDefault="008433DC" w:rsidP="002E3841">
      <w:pPr>
        <w:pStyle w:val="a3"/>
        <w:spacing w:before="120"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СВОБОДИ ЛЮДИНИ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ГРОМАДЯНИНА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6BD1" w:rsidRDefault="00006BD1" w:rsidP="00006BD1">
      <w:p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Співвідношення права на життя та евтаназію. 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Право на повагу до гідності, на свободу та особисту недоторканість: проблеми міжгалузевого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регулювання. 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 людини на захист своєї гідності і доброго імені : поняття,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 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Відповідальність за порушення права на повагу до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ідності, честі, свободи та особистої недоторканості. 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 Право на недоторканість житла: поняття,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 28. Право на свободу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ітогляду та віросповідання. 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 людини на самозахист від протиправних посягань на життя і здоров’я : поняття,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 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 на свободу сові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 та релігійні організації : поняття, зміст та особливості. 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Нормативно-правова база, що забезпечують повагу до честі і гідності людини. 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Поняття та види особистих прав і свобод людини. 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Гарантії права на життя: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 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Види обмежень прав і свобод людини та громадянина в Україні. 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Свобода пересування, вибору місця проживання, право вільного залишення території України. 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Правова охорона особистого і сімейного життя: поняття,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 </w:t>
      </w:r>
    </w:p>
    <w:p w:rsid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 знати свої права і обов'язки як особист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>громадянське) право.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 на свободу думки і слова: поняття,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 </w:t>
      </w:r>
    </w:p>
    <w:p w:rsidR="00006BD1" w:rsidRPr="00006BD1" w:rsidRDefault="00006BD1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Право людини і громадянина на паліативну допомогу: поняття та особливості.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Конституційно-правові засади прав, свобод та обов’язків людини і громадянина в Україні.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Поняття, сутність та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конституційних прав, свобод та обов’язків людини і громадянина, їх соціальне призначення в Україні.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іальне призначення конституційних прав, свобод та обов’язків людини і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Історичний розвиток інституту конституційних прав, свобод та обов’язків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Україні.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Принципи конституційних прав, свобод та обов’язків людини і громадянина в Україні.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Система конституційних прав і свобод людини і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Система гарантій конституційних прав і свобод.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Поняття «право», «свобода», «обов’язок»: спільні риси та основні відмінності.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Правовий статус людини і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lastRenderedPageBreak/>
        <w:t xml:space="preserve">Тенденції конституційно-правового регулювання основних прав, свобод і обов'язків людини і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Захист основних прав і свобод людини і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Нормативно-правові джерела закріплення прав, свобод і обов’язків людини і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Конституційні обов’язки людини і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Структура інституту основ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статусу особи.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Президент України як гарант додержання Конституції України, прав і свобод людини і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Політичні права та свободи людини і громадянина: поняття, ознаки та зміст.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 на свободу об’єднання у політичні партії: поняття,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іальне значення права на свободу об’єднання у політичні партії в умовах політичної реформи в Україні.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 громадян на участь в управлінні державними справами: поняття,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Право на мирні збори, мітинги, походи і демонстрації: проблеми конституційноправової регламентації.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Порядок реалізації та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ідстави обмеження щодо реалізації цього права.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Право на звернення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органів державної влади та самоврядування.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Механізм реалізації права громадян на звернення на міжнародному, загальнонаціональному та регіональному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івні.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Захист конституційних прав і свобод у Європейському суді.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Система основних політичних прав і свобод людини і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Мирні збори, мітинги, походи, демонстрації: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основні відмінності.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Основні форми звернення до органів державної влади та місцевого самоврядування: поняття,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Політична свобода людини і громадянина як конституційно-правова категорія.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Нормативно-правові гарантії політичних прав і свобод.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Європейський Суд з прав людини і громадянина як гарант дотримання конституційних прав і свобод людини і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Український народ як джерело влади в Україні.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Виборче право: поняття,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Економічні права та свободи людини і громадянина: поняття та особливості конституційно-правового закріплення в національному законодавстві.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Конституційно-правові засади права на приватну власність.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ідстави і порядок примусового відчуження об’єктів права приватної власності.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Способи захисту права на приватну власність. 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ідприємницьку діяльність: особливості конституційно-правової регламентації.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lastRenderedPageBreak/>
        <w:t xml:space="preserve">Гарантії здійснення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ідприємницької діяльності.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 громадян як споживачів: поняття,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Конституційно-правовий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права на користування об’єктами державної та комунальної власності.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Нормативно-правові джерела права на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ідприємницьку діяльність.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Види власності: поняття та зміст.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Суб’єкти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ідприємницької діяльності: поняття та види.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Захист економічних прав та свобод людини й громадянина в Україні як один з основних чинників становлення і розвитку правової держави.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Право на результати своєї інтелектуальної, творчої діяльності.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Захист конкуренції у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ідприємницькій діяльності.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Правові засади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ідприємницької діяльності.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Конституційні гарантії права приватної власності.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іально-економічні права як «права другого покоління».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ідприємницька діяльність в Україні: поняття, зміст та особливості.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Здійснення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ідприємницької діяльності фізичними та юридичними особами. Державна реєстрація: поняття, стадії та особливості.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Поняття, сутність та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соціальних прав і свобод людини і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 Конституційно-правові способи захисту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іальних прав і свобод. </w:t>
      </w:r>
    </w:p>
    <w:p w:rsid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 на об’єднання в професійні спілки: поняття,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 на страйк: поняття,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Конституційно правовий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структура права на соціальний захист.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іальне забезпечення громадян: поняття, зміст та особливості. 5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Пенсійне забезпечення.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пенсійної реформи в Україні. Шляхи удосконалення пенсійної системи в Україні.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Право на житло: конституційно-правова характеристика.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Право на достатній життєвий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івень: проблема гарантування і забезпечення Українською державою.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Право на охорону здоров’я, медичну допомогу та медичне страхування: проблеми практичної реалізації.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Конституційно-правові засади права на безпечне для життя і здоров’я довкілля.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Право на доступ до інформації, участь громадськості в процесі прийняття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ішень та доступ до правосуддя, з питань, що стосуються довкілля.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Міжнародно-правові механізми захисту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іальних прав і свобод людини і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 на відпочинок: поняття,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особливості.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Державні обов’язки у сфері медичної діяльності.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Культурні права та свободи людини та громадянина: поняття, особливості та законодавче закріплення.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Конституційне закріплення права на освіту.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lastRenderedPageBreak/>
        <w:t xml:space="preserve">Права та обов’язки учасників науково-виховного процесу.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Права на результати своєї інтелектуальної, творчої діяльності: поняття та конституційно-правова регламентація.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Свобода літературної, художньої, наукової і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ічної творчості як один із гарантів реалізації конституційних прав громадян.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правового захисту інтелектуальної власності громадян, їхніх авторських прав, моральних і матеріальних інтересів.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Культурні права людини і громадянина: поняття та види. </w:t>
      </w:r>
    </w:p>
    <w:p w:rsid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Система законодавства, що регулює сферу культурних прав та свобод людини та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Особливості захисту авторських прав.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Правовий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культурних прав людини та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Конституційні обов’язки громадян: правова сутність,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та конституційноправова регламентація.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Захист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ітчизни, незалежності та територіальної цілісності України, шанування її державних символів як один з основних обов’язків громадян України.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Конституційний обов’язок не заподіювати шкоди природі та культурній спадщині, відшкодовувати завдані збитки.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Конституційно-правовий змі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обов’язку людини і громадянина сплачувати податки і збори.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Громадянські обов’язки громадянина України.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Обов’язок громадянина України шанування її державних символів: поняття та зміст.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Система екологічних обов’язків громадян.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Конституційні обов’язки громадянина України як елемент його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статусу.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 Законодавча практика регулювання обов’язку захищати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ітчизну в Україні та європейських державах.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Основні засади класифікації екологічних обов’язків громадян України.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 Правові заходи охорони національної культурної спадщини в Україні.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Еколого-правові режими природоохоронних зон: поняття та характеристика.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Військовий обов’язок. Порядок проходження військової служби. 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Функціональна роль органів державної влади, їх посадових осіб, громадянських об’єднань та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іжнародних установ у механізмі забезпечення конституційних прав та свобод людини і громадянина в Україні.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Інститут Уповноваженого Верховно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ади України з прав людини. </w:t>
      </w:r>
    </w:p>
    <w:p w:rsid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Порядок звернення до Уповнов</w:t>
      </w:r>
      <w:r w:rsidR="00006BD1">
        <w:rPr>
          <w:rFonts w:ascii="Times New Roman" w:hAnsi="Times New Roman" w:cs="Times New Roman"/>
          <w:sz w:val="28"/>
          <w:szCs w:val="28"/>
        </w:rPr>
        <w:t>аженого за захистом своїх прав.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Особливості розгляду звернень до уповноваженого з прав людини.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Захист конституційних прав і свобод в судових органах. </w:t>
      </w:r>
    </w:p>
    <w:p w:rsidR="002E384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Роль Конституційного Суду України в процесі реалізації, охорони та захисту прав, свобод і обов’язків, закріплених Конституцією України.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lastRenderedPageBreak/>
        <w:t xml:space="preserve">Форми та порядок звернення громадян України та інших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Міжнародна інституціональна правозахисна система: загальна характеристика.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Роль діяльності Європейського суду з прав людини в забезпеченні конституційних прав і свобод людини і громадянина в Україні.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Класифікація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>іжнародних механізмів захисту прав людини.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Система міжнародних акті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договорів з захисту прав людини: загальна характеристика.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Національні механізми захисту прав людини і громадянина в Україні.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Правовий статус Уповноваженого Верховно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>ади України з прав людини.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 Прогалини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регулювання захисту прав людини і громадянина в національному законодавстві.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Роль ООН у процесі захисту прав людини як універсального правозахисного органу.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Роль Генеральної Асамблеї ООН у процесі захисту прав людини і громадянина. 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Роль Організац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ії О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>б’єднаних Націй з питань освіти, науки і культури (ЮНЕСКО) у процесі захисту прав людини і громадянина.</w:t>
      </w:r>
    </w:p>
    <w:p w:rsidR="00B36797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Роль Європейського комітету з прав меншин у процесі захисту прав людини і громадянина. </w:t>
      </w:r>
    </w:p>
    <w:p w:rsidR="00006BD1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 Розвиток конституційних обов’язків громадянина України в контексті євроінтеграційних процесі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BD1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Забезпечення прав та свобод людини і громадянина в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демократичному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 xml:space="preserve"> суспільстві. </w:t>
      </w:r>
    </w:p>
    <w:p w:rsidR="00006BD1" w:rsidRPr="00006BD1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Вплив процесів глобалізації на пра</w:t>
      </w:r>
      <w:r w:rsidR="002E3841">
        <w:rPr>
          <w:rFonts w:ascii="Times New Roman" w:hAnsi="Times New Roman" w:cs="Times New Roman"/>
          <w:sz w:val="28"/>
          <w:szCs w:val="28"/>
        </w:rPr>
        <w:t xml:space="preserve">ва людини. </w:t>
      </w:r>
      <w:r w:rsidRPr="00006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05" w:rsidRPr="0092651C" w:rsidRDefault="00F53697" w:rsidP="00006BD1">
      <w:pPr>
        <w:pStyle w:val="a3"/>
        <w:numPr>
          <w:ilvl w:val="0"/>
          <w:numId w:val="1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Роль міжнародного </w:t>
      </w:r>
      <w:proofErr w:type="gramStart"/>
      <w:r w:rsidRPr="00006BD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06BD1">
        <w:rPr>
          <w:rFonts w:ascii="Times New Roman" w:hAnsi="Times New Roman" w:cs="Times New Roman"/>
          <w:sz w:val="28"/>
          <w:szCs w:val="28"/>
        </w:rPr>
        <w:t>іально-правового механізму у забезпечені прав і свобод людини і громадянина в Україні.</w:t>
      </w:r>
    </w:p>
    <w:p w:rsid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3D24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b/>
          <w:sz w:val="28"/>
          <w:szCs w:val="28"/>
        </w:rPr>
        <w:lastRenderedPageBreak/>
        <w:t>ВИДИ ІНДИВІДУАЛЬНИХ РОБІТ ТА КРИТЕРІЇ ЇХ ОЦІНЮВАННЯ</w:t>
      </w:r>
    </w:p>
    <w:p w:rsidR="003D2490" w:rsidRPr="003D2490" w:rsidRDefault="003D2490" w:rsidP="003D24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2651C" w:rsidRPr="003D2490" w:rsidRDefault="0092651C" w:rsidP="003D2490">
      <w:pPr>
        <w:pStyle w:val="a3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90">
        <w:rPr>
          <w:rFonts w:ascii="Times New Roman" w:hAnsi="Times New Roman" w:cs="Times New Roman"/>
          <w:sz w:val="28"/>
          <w:szCs w:val="28"/>
        </w:rPr>
        <w:t>Презентація. Кількість балів за правильно оформлену презентацію – 10 балі</w:t>
      </w:r>
      <w:proofErr w:type="gramStart"/>
      <w:r w:rsidRPr="003D2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2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1C" w:rsidRPr="003D2490" w:rsidRDefault="0092651C" w:rsidP="003D2490">
      <w:pPr>
        <w:pStyle w:val="a3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90">
        <w:rPr>
          <w:rFonts w:ascii="Times New Roman" w:hAnsi="Times New Roman" w:cs="Times New Roman"/>
          <w:sz w:val="28"/>
          <w:szCs w:val="28"/>
        </w:rPr>
        <w:t>Тести. Кількість балів за правильно оформлені тести – 10 балі</w:t>
      </w:r>
      <w:proofErr w:type="gramStart"/>
      <w:r w:rsidRPr="003D2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2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1C" w:rsidRPr="003D2490" w:rsidRDefault="0092651C" w:rsidP="003D2490">
      <w:pPr>
        <w:pStyle w:val="a3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90">
        <w:rPr>
          <w:rFonts w:ascii="Times New Roman" w:hAnsi="Times New Roman" w:cs="Times New Roman"/>
          <w:sz w:val="28"/>
          <w:szCs w:val="28"/>
        </w:rPr>
        <w:t xml:space="preserve">Схеми. Структура схеми складається з назви схеми та її основних елементів, їх стислого опису. Схем має бути не менше </w:t>
      </w:r>
      <w:proofErr w:type="gramStart"/>
      <w:r w:rsidRPr="003D2490">
        <w:rPr>
          <w:rFonts w:ascii="Times New Roman" w:hAnsi="Times New Roman" w:cs="Times New Roman"/>
          <w:sz w:val="28"/>
          <w:szCs w:val="28"/>
        </w:rPr>
        <w:t>ніж</w:t>
      </w:r>
      <w:proofErr w:type="gramEnd"/>
      <w:r w:rsidRPr="003D2490">
        <w:rPr>
          <w:rFonts w:ascii="Times New Roman" w:hAnsi="Times New Roman" w:cs="Times New Roman"/>
          <w:sz w:val="28"/>
          <w:szCs w:val="28"/>
        </w:rPr>
        <w:t xml:space="preserve"> 5 – по 1 балу за кожну правильно оформлену схему.</w:t>
      </w:r>
    </w:p>
    <w:p w:rsidR="0092651C" w:rsidRPr="003D2490" w:rsidRDefault="0092651C" w:rsidP="003D2490">
      <w:pPr>
        <w:pStyle w:val="a3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90">
        <w:rPr>
          <w:rFonts w:ascii="Times New Roman" w:hAnsi="Times New Roman" w:cs="Times New Roman"/>
          <w:sz w:val="28"/>
          <w:szCs w:val="28"/>
        </w:rPr>
        <w:t xml:space="preserve">Таблиці. Таблиця має містити не менше </w:t>
      </w:r>
      <w:proofErr w:type="gramStart"/>
      <w:r w:rsidRPr="003D2490">
        <w:rPr>
          <w:rFonts w:ascii="Times New Roman" w:hAnsi="Times New Roman" w:cs="Times New Roman"/>
          <w:sz w:val="28"/>
          <w:szCs w:val="28"/>
        </w:rPr>
        <w:t>ніж</w:t>
      </w:r>
      <w:proofErr w:type="gramEnd"/>
      <w:r w:rsidRPr="003D2490">
        <w:rPr>
          <w:rFonts w:ascii="Times New Roman" w:hAnsi="Times New Roman" w:cs="Times New Roman"/>
          <w:sz w:val="28"/>
          <w:szCs w:val="28"/>
        </w:rPr>
        <w:t xml:space="preserve"> 4 колонки та має містити порівняння певних її елементів. Таблиць має бути не менше ніж 4 – по 2 бали за кожну правильно оформлену таблицю. </w:t>
      </w:r>
    </w:p>
    <w:p w:rsidR="0092651C" w:rsidRPr="003D2490" w:rsidRDefault="0092651C" w:rsidP="003D2490">
      <w:pPr>
        <w:pStyle w:val="a3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90">
        <w:rPr>
          <w:rFonts w:ascii="Times New Roman" w:hAnsi="Times New Roman" w:cs="Times New Roman"/>
          <w:sz w:val="28"/>
          <w:szCs w:val="28"/>
        </w:rPr>
        <w:t xml:space="preserve">Діаграми. Діаграма повинна </w:t>
      </w:r>
      <w:proofErr w:type="gramStart"/>
      <w:r w:rsidRPr="003D24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D2490">
        <w:rPr>
          <w:rFonts w:ascii="Times New Roman" w:hAnsi="Times New Roman" w:cs="Times New Roman"/>
          <w:sz w:val="28"/>
          <w:szCs w:val="28"/>
        </w:rPr>
        <w:t>істити певні відомості щодо обраної теми та стислі пояснення, якщо такі необхідні. Діаграм повинно бути не менше ніж 4 – по 2 бали за кожну правильно оформлену діаграму.</w:t>
      </w:r>
    </w:p>
    <w:p w:rsidR="0092651C" w:rsidRPr="003D2490" w:rsidRDefault="0092651C" w:rsidP="003D2490">
      <w:pPr>
        <w:pStyle w:val="a3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90">
        <w:rPr>
          <w:rFonts w:ascii="Times New Roman" w:hAnsi="Times New Roman" w:cs="Times New Roman"/>
          <w:sz w:val="28"/>
          <w:szCs w:val="28"/>
        </w:rPr>
        <w:t xml:space="preserve">Наукові статті. Кількість балів за правильно оформлену наукову статтю – 20 балів. При цьому варто звернути увагу на те, що 20 балів будуть зараховані студенту лише </w:t>
      </w:r>
      <w:proofErr w:type="gramStart"/>
      <w:r w:rsidRPr="003D24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2490">
        <w:rPr>
          <w:rFonts w:ascii="Times New Roman" w:hAnsi="Times New Roman" w:cs="Times New Roman"/>
          <w:sz w:val="28"/>
          <w:szCs w:val="28"/>
        </w:rPr>
        <w:t xml:space="preserve"> разі, якщо студент опублікує статтю. Якщо ж публікація вийде </w:t>
      </w:r>
      <w:proofErr w:type="gramStart"/>
      <w:r w:rsidRPr="003D24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2490">
        <w:rPr>
          <w:rFonts w:ascii="Times New Roman" w:hAnsi="Times New Roman" w:cs="Times New Roman"/>
          <w:sz w:val="28"/>
          <w:szCs w:val="28"/>
        </w:rPr>
        <w:t xml:space="preserve">ізніше, ніж дійте строку термін здачі індивідуальної роботи, то студент має подати викладачеві виписку, де та коли буде опубліковано його статтю. </w:t>
      </w:r>
      <w:proofErr w:type="gramStart"/>
      <w:r w:rsidRPr="003D24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2490">
        <w:rPr>
          <w:rFonts w:ascii="Times New Roman" w:hAnsi="Times New Roman" w:cs="Times New Roman"/>
          <w:sz w:val="28"/>
          <w:szCs w:val="28"/>
        </w:rPr>
        <w:t xml:space="preserve"> разі, якщо це є онлайн-публікацією, студент зазначає посилання на сайт. Теми наукових статей погоджуються з викладачем індивідуально. </w:t>
      </w:r>
    </w:p>
    <w:p w:rsidR="0092651C" w:rsidRPr="003D2490" w:rsidRDefault="0092651C" w:rsidP="003D2490">
      <w:pPr>
        <w:pStyle w:val="a3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90">
        <w:rPr>
          <w:rFonts w:ascii="Times New Roman" w:hAnsi="Times New Roman" w:cs="Times New Roman"/>
          <w:sz w:val="28"/>
          <w:szCs w:val="28"/>
        </w:rPr>
        <w:t xml:space="preserve">Участь у брейн-ринзі, конференціях з предмету. Участь у брейн-ринзі, конференціях з предмету розцінюється як індивідуальна робота – 20 балів. При цьому, </w:t>
      </w:r>
      <w:proofErr w:type="gramStart"/>
      <w:r w:rsidRPr="003D24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2490">
        <w:rPr>
          <w:rFonts w:ascii="Times New Roman" w:hAnsi="Times New Roman" w:cs="Times New Roman"/>
          <w:sz w:val="28"/>
          <w:szCs w:val="28"/>
        </w:rPr>
        <w:t xml:space="preserve">ід участю слід розуміти активну участь особи під час проведення брейн-рингу, конференції ( відповіді на питання, поставлення запитань, командна робота тощо). </w:t>
      </w:r>
    </w:p>
    <w:p w:rsidR="0092651C" w:rsidRDefault="0092651C" w:rsidP="0092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51C" w:rsidRPr="0092651C" w:rsidRDefault="0092651C" w:rsidP="00926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b/>
          <w:sz w:val="28"/>
          <w:szCs w:val="28"/>
        </w:rPr>
        <w:lastRenderedPageBreak/>
        <w:t>ПРАВИЛА ОФОРМЛЕННЯ ІНДИВІДУАЛЬНОЇ РОБОТИ ЗАГАЛЬНІ ПОЛОЖЕННЯ</w:t>
      </w:r>
    </w:p>
    <w:p w:rsidR="0092651C" w:rsidRDefault="0092651C" w:rsidP="0092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</w:rPr>
        <w:t>1. Студент обирає тему індиві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651C" w:rsidRDefault="0092651C" w:rsidP="0092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</w:rPr>
        <w:t xml:space="preserve">2. Індивідуальна робота студента має бути здана вчасно. Індивідуальні роботи, подані без поважної причини 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ісля дати, що була визначена викладачем кінцевою, перевірятися та оцінюватися не будуть! </w:t>
      </w:r>
    </w:p>
    <w:p w:rsidR="0092651C" w:rsidRDefault="0092651C" w:rsidP="0092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</w:rPr>
        <w:t>3. Індиві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дуальна робота має бути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 виконана охайно та з дотриманням правил оформлення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(тема, план, основна частина, висновки, література, додатки)</w:t>
      </w:r>
      <w:r w:rsidRPr="00926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1C" w:rsidRDefault="0092651C" w:rsidP="0092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висновків. Висновки розміщують безпосередньо після викладення основного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матеріалу.  </w:t>
      </w:r>
      <w:r w:rsidRPr="0092651C">
        <w:rPr>
          <w:rFonts w:ascii="Times New Roman" w:hAnsi="Times New Roman" w:cs="Times New Roman"/>
          <w:sz w:val="28"/>
          <w:szCs w:val="28"/>
          <w:lang w:val="uk-UA"/>
        </w:rPr>
        <w:t xml:space="preserve">Тут узагальнюють і подають найважливіші наукові та практичні результати (негативні також), отримані в роботі, з формулюванням розв’язаної наукової проблеми (завдання) та значення її для науки і практики. </w:t>
      </w:r>
      <w:r w:rsidRPr="0092651C">
        <w:rPr>
          <w:rFonts w:ascii="Times New Roman" w:hAnsi="Times New Roman" w:cs="Times New Roman"/>
          <w:sz w:val="28"/>
          <w:szCs w:val="28"/>
        </w:rPr>
        <w:t xml:space="preserve">Висновки повинні висвітлювати виконання поставлених перед роботою 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ідницьких завдань, сформульованих у вступі, і відповідати структурі роботи. Далі викладають рекомендації, у яких визначають подальші розробки з теми, проблеми чи окремих питань, що вважаються за необхідні, а також вказують на можливості ефективного наукового та 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практичного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 використання отриманих результатів, наприклад, щодо змісту правових норм, їх реалізації тощо. </w:t>
      </w:r>
    </w:p>
    <w:p w:rsidR="0092651C" w:rsidRDefault="0092651C" w:rsidP="0092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</w:rPr>
        <w:t xml:space="preserve">Рекомендації мають бути конкретними та 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ідкріплюватися суттю роботи. Текст висновків найкраще викласти у формі пронумерованих тезисів, формулювання яких повинно бути якнайбільш чітким, зрозумілим, 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 та юридично бездоганним. </w:t>
      </w:r>
    </w:p>
    <w:p w:rsidR="0092651C" w:rsidRDefault="0092651C" w:rsidP="0092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 xml:space="preserve">Перелік використаних джерел – це обов’язкова складова, важливий елемент наукового апарату роботи, що містить бібліографічні описи джерел, на які є посилання в тексті роботи, і розміщується після висновків, починаючи з нової сторінки. </w:t>
      </w:r>
      <w:r w:rsidRPr="0092651C">
        <w:rPr>
          <w:rFonts w:ascii="Times New Roman" w:hAnsi="Times New Roman" w:cs="Times New Roman"/>
          <w:sz w:val="28"/>
          <w:szCs w:val="28"/>
        </w:rPr>
        <w:t xml:space="preserve">Джерела в переліку використаних джерел слід розміщувати за алфавітом. Перелік використаних джерел має включати не менш 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ніж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 20 позицій. Номери бібліографічних описів джерел у цьому списку </w:t>
      </w:r>
      <w:r w:rsidRPr="0092651C">
        <w:rPr>
          <w:rFonts w:ascii="Times New Roman" w:hAnsi="Times New Roman" w:cs="Times New Roman"/>
          <w:sz w:val="28"/>
          <w:szCs w:val="28"/>
        </w:rPr>
        <w:lastRenderedPageBreak/>
        <w:t>є номерами, якими позначають у квадратних дужках посилання в роботі (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і, основному тексті роботи, висновках). </w:t>
      </w:r>
    </w:p>
    <w:p w:rsidR="0092651C" w:rsidRDefault="0092651C" w:rsidP="0092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</w:rPr>
        <w:t xml:space="preserve">Вимоги до додатків Додатки розташовують 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ісля переліку посилань, починаючи з нової сторінки. У додатках вміщують матеріал, який: – є необхідним для повноти роботи, але включення його до основного тексту може змінити його впорядкованість і логічність, а тим самим ускладнити сприйняття змісту роботи; – не може бути 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ідовно розміщений в основній частині роботи через великий обсяг, форми або способи відтворення. </w:t>
      </w:r>
    </w:p>
    <w:p w:rsidR="0092651C" w:rsidRPr="0092651C" w:rsidRDefault="0092651C" w:rsidP="0092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До додатків можуть бути включені: – таблиці статистичних даних; – копії договорів чи інших документів; – протоколи і акти випробувань, впровадження, розрахунки економічного ефекту; – інструкції і методики, опис програм, розроблені в процесі виконання роботи; – додаткові ілюстрації, таблиці, діаграми тощо.</w:t>
      </w:r>
    </w:p>
    <w:p w:rsidR="0092651C" w:rsidRDefault="0092651C" w:rsidP="0092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265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 кількість балів за індивідуальну роботу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2651C">
        <w:rPr>
          <w:rFonts w:ascii="Times New Roman" w:hAnsi="Times New Roman" w:cs="Times New Roman"/>
          <w:sz w:val="28"/>
          <w:szCs w:val="28"/>
        </w:rPr>
        <w:t xml:space="preserve">. Студент може виконати завдання 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 виді презентації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1C">
        <w:rPr>
          <w:rFonts w:ascii="Times New Roman" w:hAnsi="Times New Roman" w:cs="Times New Roman"/>
          <w:sz w:val="28"/>
          <w:szCs w:val="28"/>
        </w:rPr>
        <w:t>(10 балів), а також зробити, наприклад, схеми (5 балів), для того, щоб добрати максимальну кількість балів у разі, якщо реферат чи презентація були виконані з певними помилками.</w:t>
      </w:r>
    </w:p>
    <w:p w:rsidR="0092651C" w:rsidRDefault="0092651C" w:rsidP="0092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2651C">
        <w:rPr>
          <w:rFonts w:ascii="Times New Roman" w:hAnsi="Times New Roman" w:cs="Times New Roman"/>
          <w:sz w:val="28"/>
          <w:szCs w:val="28"/>
        </w:rPr>
        <w:t xml:space="preserve">. Презентація </w:t>
      </w:r>
      <w:proofErr w:type="gramStart"/>
      <w:r w:rsidRPr="0092651C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 у роздрукованому вигляді, у папці, до якої обов’язково додається електронний варіант (CD-диск). </w:t>
      </w:r>
    </w:p>
    <w:p w:rsidR="0092651C" w:rsidRPr="0092651C" w:rsidRDefault="0092651C" w:rsidP="0092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Pr="0092651C" w:rsidRDefault="0092651C" w:rsidP="009265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651C" w:rsidRPr="0092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745"/>
    <w:multiLevelType w:val="hybridMultilevel"/>
    <w:tmpl w:val="68E46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967294"/>
    <w:multiLevelType w:val="hybridMultilevel"/>
    <w:tmpl w:val="DC80D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E5AEB60">
      <w:start w:val="160"/>
      <w:numFmt w:val="bullet"/>
      <w:lvlText w:val=""/>
      <w:lvlJc w:val="left"/>
      <w:pPr>
        <w:ind w:left="2689" w:hanging="90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C81013"/>
    <w:multiLevelType w:val="hybridMultilevel"/>
    <w:tmpl w:val="B8760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0F6171"/>
    <w:multiLevelType w:val="hybridMultilevel"/>
    <w:tmpl w:val="3F64525A"/>
    <w:lvl w:ilvl="0" w:tplc="C33C4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97"/>
    <w:rsid w:val="0000058D"/>
    <w:rsid w:val="00000EFE"/>
    <w:rsid w:val="00001F21"/>
    <w:rsid w:val="00003F6F"/>
    <w:rsid w:val="00004F45"/>
    <w:rsid w:val="00006519"/>
    <w:rsid w:val="00006A5D"/>
    <w:rsid w:val="00006BD1"/>
    <w:rsid w:val="00007A01"/>
    <w:rsid w:val="000116E3"/>
    <w:rsid w:val="00012E09"/>
    <w:rsid w:val="000132C9"/>
    <w:rsid w:val="00013657"/>
    <w:rsid w:val="00013C4E"/>
    <w:rsid w:val="0001570B"/>
    <w:rsid w:val="00015DA1"/>
    <w:rsid w:val="0001632A"/>
    <w:rsid w:val="00017D7C"/>
    <w:rsid w:val="00020819"/>
    <w:rsid w:val="0002148B"/>
    <w:rsid w:val="00021E5C"/>
    <w:rsid w:val="000226C9"/>
    <w:rsid w:val="00024BC9"/>
    <w:rsid w:val="00024E37"/>
    <w:rsid w:val="00024E7B"/>
    <w:rsid w:val="00026F27"/>
    <w:rsid w:val="00027F01"/>
    <w:rsid w:val="00030405"/>
    <w:rsid w:val="0003069D"/>
    <w:rsid w:val="000319F0"/>
    <w:rsid w:val="00031C19"/>
    <w:rsid w:val="000323E5"/>
    <w:rsid w:val="0003395C"/>
    <w:rsid w:val="000357C8"/>
    <w:rsid w:val="00036606"/>
    <w:rsid w:val="00036802"/>
    <w:rsid w:val="000372A9"/>
    <w:rsid w:val="0004052A"/>
    <w:rsid w:val="000405F9"/>
    <w:rsid w:val="00041257"/>
    <w:rsid w:val="0004188C"/>
    <w:rsid w:val="00043735"/>
    <w:rsid w:val="0004381C"/>
    <w:rsid w:val="00045633"/>
    <w:rsid w:val="0004609D"/>
    <w:rsid w:val="00046E0E"/>
    <w:rsid w:val="00047A25"/>
    <w:rsid w:val="000515D0"/>
    <w:rsid w:val="00052DE5"/>
    <w:rsid w:val="00052F2E"/>
    <w:rsid w:val="00053F4B"/>
    <w:rsid w:val="000565DE"/>
    <w:rsid w:val="00056CBA"/>
    <w:rsid w:val="00057077"/>
    <w:rsid w:val="000571B9"/>
    <w:rsid w:val="00057E90"/>
    <w:rsid w:val="00060388"/>
    <w:rsid w:val="0006076B"/>
    <w:rsid w:val="0006086E"/>
    <w:rsid w:val="0006123D"/>
    <w:rsid w:val="0006202A"/>
    <w:rsid w:val="0006225A"/>
    <w:rsid w:val="00062881"/>
    <w:rsid w:val="00064CD1"/>
    <w:rsid w:val="00064F6F"/>
    <w:rsid w:val="00065578"/>
    <w:rsid w:val="00065B09"/>
    <w:rsid w:val="00067340"/>
    <w:rsid w:val="00072928"/>
    <w:rsid w:val="0007389F"/>
    <w:rsid w:val="00074217"/>
    <w:rsid w:val="00074482"/>
    <w:rsid w:val="00076104"/>
    <w:rsid w:val="00076857"/>
    <w:rsid w:val="00081BF2"/>
    <w:rsid w:val="00081DC7"/>
    <w:rsid w:val="00081E49"/>
    <w:rsid w:val="00081F65"/>
    <w:rsid w:val="0008424C"/>
    <w:rsid w:val="0008525E"/>
    <w:rsid w:val="00085CF9"/>
    <w:rsid w:val="000909A9"/>
    <w:rsid w:val="000928BD"/>
    <w:rsid w:val="00094621"/>
    <w:rsid w:val="00094BD5"/>
    <w:rsid w:val="00094FC8"/>
    <w:rsid w:val="00097DBD"/>
    <w:rsid w:val="00097F33"/>
    <w:rsid w:val="000A1976"/>
    <w:rsid w:val="000A21F7"/>
    <w:rsid w:val="000A232C"/>
    <w:rsid w:val="000A265B"/>
    <w:rsid w:val="000A6F3F"/>
    <w:rsid w:val="000A704C"/>
    <w:rsid w:val="000A751E"/>
    <w:rsid w:val="000B02B1"/>
    <w:rsid w:val="000B0D4C"/>
    <w:rsid w:val="000B1D3D"/>
    <w:rsid w:val="000B3039"/>
    <w:rsid w:val="000B3EFC"/>
    <w:rsid w:val="000B5ECF"/>
    <w:rsid w:val="000B5ED3"/>
    <w:rsid w:val="000B65A5"/>
    <w:rsid w:val="000B6BB1"/>
    <w:rsid w:val="000B7AEB"/>
    <w:rsid w:val="000B7C3D"/>
    <w:rsid w:val="000B7D5C"/>
    <w:rsid w:val="000B7FE0"/>
    <w:rsid w:val="000C0D61"/>
    <w:rsid w:val="000C142D"/>
    <w:rsid w:val="000C1BFD"/>
    <w:rsid w:val="000C40F2"/>
    <w:rsid w:val="000C4253"/>
    <w:rsid w:val="000C6071"/>
    <w:rsid w:val="000C6F3F"/>
    <w:rsid w:val="000C7651"/>
    <w:rsid w:val="000D199D"/>
    <w:rsid w:val="000D1D4D"/>
    <w:rsid w:val="000D2A5B"/>
    <w:rsid w:val="000D2AD5"/>
    <w:rsid w:val="000D508C"/>
    <w:rsid w:val="000D5568"/>
    <w:rsid w:val="000D7B06"/>
    <w:rsid w:val="000D7BDF"/>
    <w:rsid w:val="000E0078"/>
    <w:rsid w:val="000E0F72"/>
    <w:rsid w:val="000E17ED"/>
    <w:rsid w:val="000E1B7B"/>
    <w:rsid w:val="000E21F7"/>
    <w:rsid w:val="000E23A2"/>
    <w:rsid w:val="000E2F43"/>
    <w:rsid w:val="000E4761"/>
    <w:rsid w:val="000E64C5"/>
    <w:rsid w:val="000E7B73"/>
    <w:rsid w:val="000F04A6"/>
    <w:rsid w:val="000F0A12"/>
    <w:rsid w:val="000F0E49"/>
    <w:rsid w:val="000F13B3"/>
    <w:rsid w:val="000F1A86"/>
    <w:rsid w:val="000F4EA5"/>
    <w:rsid w:val="000F6DE2"/>
    <w:rsid w:val="000F7722"/>
    <w:rsid w:val="000F7EC4"/>
    <w:rsid w:val="001019AA"/>
    <w:rsid w:val="00101B68"/>
    <w:rsid w:val="00103FB2"/>
    <w:rsid w:val="001044E4"/>
    <w:rsid w:val="0010627E"/>
    <w:rsid w:val="00106B54"/>
    <w:rsid w:val="0010799C"/>
    <w:rsid w:val="00110B8C"/>
    <w:rsid w:val="0011323B"/>
    <w:rsid w:val="00116F0D"/>
    <w:rsid w:val="001178C1"/>
    <w:rsid w:val="00117996"/>
    <w:rsid w:val="00120CFC"/>
    <w:rsid w:val="001213DF"/>
    <w:rsid w:val="0012174E"/>
    <w:rsid w:val="00121982"/>
    <w:rsid w:val="001222E6"/>
    <w:rsid w:val="0012247E"/>
    <w:rsid w:val="00123F51"/>
    <w:rsid w:val="00124871"/>
    <w:rsid w:val="00124BC6"/>
    <w:rsid w:val="00124BE5"/>
    <w:rsid w:val="0012640A"/>
    <w:rsid w:val="0012677F"/>
    <w:rsid w:val="0012684C"/>
    <w:rsid w:val="00126C88"/>
    <w:rsid w:val="00126D22"/>
    <w:rsid w:val="00127150"/>
    <w:rsid w:val="00127CE7"/>
    <w:rsid w:val="00127D05"/>
    <w:rsid w:val="00133C6B"/>
    <w:rsid w:val="00133CB3"/>
    <w:rsid w:val="00133EE0"/>
    <w:rsid w:val="00133F66"/>
    <w:rsid w:val="001344A9"/>
    <w:rsid w:val="00134D85"/>
    <w:rsid w:val="001409DB"/>
    <w:rsid w:val="00142EA2"/>
    <w:rsid w:val="00142EB2"/>
    <w:rsid w:val="00144169"/>
    <w:rsid w:val="0014424A"/>
    <w:rsid w:val="001447EE"/>
    <w:rsid w:val="00145048"/>
    <w:rsid w:val="001456C0"/>
    <w:rsid w:val="001474F4"/>
    <w:rsid w:val="00150D2C"/>
    <w:rsid w:val="00150D4F"/>
    <w:rsid w:val="00150ED1"/>
    <w:rsid w:val="00152333"/>
    <w:rsid w:val="00152516"/>
    <w:rsid w:val="00152B39"/>
    <w:rsid w:val="001533F7"/>
    <w:rsid w:val="00153D05"/>
    <w:rsid w:val="00153EB5"/>
    <w:rsid w:val="00154A11"/>
    <w:rsid w:val="00155CF0"/>
    <w:rsid w:val="00156092"/>
    <w:rsid w:val="00157B74"/>
    <w:rsid w:val="00160B13"/>
    <w:rsid w:val="00160E08"/>
    <w:rsid w:val="00161978"/>
    <w:rsid w:val="00161E76"/>
    <w:rsid w:val="001634CE"/>
    <w:rsid w:val="00163874"/>
    <w:rsid w:val="00163BB3"/>
    <w:rsid w:val="00164A6D"/>
    <w:rsid w:val="001675FB"/>
    <w:rsid w:val="001705D7"/>
    <w:rsid w:val="001716EC"/>
    <w:rsid w:val="00171ED6"/>
    <w:rsid w:val="001724A1"/>
    <w:rsid w:val="00172727"/>
    <w:rsid w:val="0017293E"/>
    <w:rsid w:val="001730FA"/>
    <w:rsid w:val="001732DE"/>
    <w:rsid w:val="0017349E"/>
    <w:rsid w:val="00173827"/>
    <w:rsid w:val="001739CF"/>
    <w:rsid w:val="00173AB1"/>
    <w:rsid w:val="00174FEA"/>
    <w:rsid w:val="001750BA"/>
    <w:rsid w:val="00175F13"/>
    <w:rsid w:val="001764F5"/>
    <w:rsid w:val="0017673D"/>
    <w:rsid w:val="00176A11"/>
    <w:rsid w:val="00177873"/>
    <w:rsid w:val="00177A6A"/>
    <w:rsid w:val="00177CBF"/>
    <w:rsid w:val="0018064D"/>
    <w:rsid w:val="0018183E"/>
    <w:rsid w:val="00181DD0"/>
    <w:rsid w:val="001822E8"/>
    <w:rsid w:val="00182597"/>
    <w:rsid w:val="00183649"/>
    <w:rsid w:val="00184401"/>
    <w:rsid w:val="001865B4"/>
    <w:rsid w:val="00187E6C"/>
    <w:rsid w:val="00191193"/>
    <w:rsid w:val="00192BA1"/>
    <w:rsid w:val="00192BAD"/>
    <w:rsid w:val="001937AE"/>
    <w:rsid w:val="001949BE"/>
    <w:rsid w:val="00194CD3"/>
    <w:rsid w:val="00195085"/>
    <w:rsid w:val="00196311"/>
    <w:rsid w:val="00196E08"/>
    <w:rsid w:val="00197622"/>
    <w:rsid w:val="00197BEE"/>
    <w:rsid w:val="00197F09"/>
    <w:rsid w:val="001A03CD"/>
    <w:rsid w:val="001A13EF"/>
    <w:rsid w:val="001A1B6E"/>
    <w:rsid w:val="001A20E8"/>
    <w:rsid w:val="001A23F8"/>
    <w:rsid w:val="001A42F5"/>
    <w:rsid w:val="001A72C8"/>
    <w:rsid w:val="001A731D"/>
    <w:rsid w:val="001A7E8B"/>
    <w:rsid w:val="001B07E6"/>
    <w:rsid w:val="001B1E66"/>
    <w:rsid w:val="001B2AF1"/>
    <w:rsid w:val="001B37E3"/>
    <w:rsid w:val="001B3B01"/>
    <w:rsid w:val="001B3BC5"/>
    <w:rsid w:val="001B3F21"/>
    <w:rsid w:val="001B5350"/>
    <w:rsid w:val="001B6948"/>
    <w:rsid w:val="001B6A39"/>
    <w:rsid w:val="001B6B86"/>
    <w:rsid w:val="001B7209"/>
    <w:rsid w:val="001C3ADA"/>
    <w:rsid w:val="001C4404"/>
    <w:rsid w:val="001C53DD"/>
    <w:rsid w:val="001C6A9F"/>
    <w:rsid w:val="001C71DB"/>
    <w:rsid w:val="001C7422"/>
    <w:rsid w:val="001D0DE4"/>
    <w:rsid w:val="001D2870"/>
    <w:rsid w:val="001D2FFD"/>
    <w:rsid w:val="001D3607"/>
    <w:rsid w:val="001D37CA"/>
    <w:rsid w:val="001D3FE4"/>
    <w:rsid w:val="001D54CF"/>
    <w:rsid w:val="001D5517"/>
    <w:rsid w:val="001D6EE4"/>
    <w:rsid w:val="001D7797"/>
    <w:rsid w:val="001D7FC8"/>
    <w:rsid w:val="001E36FF"/>
    <w:rsid w:val="001E3DB1"/>
    <w:rsid w:val="001E557B"/>
    <w:rsid w:val="001E6106"/>
    <w:rsid w:val="001E6DC1"/>
    <w:rsid w:val="001F06A3"/>
    <w:rsid w:val="001F0C50"/>
    <w:rsid w:val="001F1B81"/>
    <w:rsid w:val="001F30F0"/>
    <w:rsid w:val="001F31B4"/>
    <w:rsid w:val="001F45F9"/>
    <w:rsid w:val="001F6768"/>
    <w:rsid w:val="001F68B7"/>
    <w:rsid w:val="001F6CB6"/>
    <w:rsid w:val="001F7500"/>
    <w:rsid w:val="001F7F60"/>
    <w:rsid w:val="0020022F"/>
    <w:rsid w:val="00200C03"/>
    <w:rsid w:val="00201853"/>
    <w:rsid w:val="002031D0"/>
    <w:rsid w:val="00204D8F"/>
    <w:rsid w:val="00206022"/>
    <w:rsid w:val="0021030E"/>
    <w:rsid w:val="00210D09"/>
    <w:rsid w:val="002120D1"/>
    <w:rsid w:val="0021281F"/>
    <w:rsid w:val="00212A53"/>
    <w:rsid w:val="00212EC5"/>
    <w:rsid w:val="00213368"/>
    <w:rsid w:val="002136C1"/>
    <w:rsid w:val="00213FCD"/>
    <w:rsid w:val="00216C19"/>
    <w:rsid w:val="002178BC"/>
    <w:rsid w:val="00217CF2"/>
    <w:rsid w:val="00220145"/>
    <w:rsid w:val="0022027D"/>
    <w:rsid w:val="00220DD9"/>
    <w:rsid w:val="0022217E"/>
    <w:rsid w:val="0022284A"/>
    <w:rsid w:val="00224148"/>
    <w:rsid w:val="002274A3"/>
    <w:rsid w:val="002301F1"/>
    <w:rsid w:val="002327AE"/>
    <w:rsid w:val="00232BF5"/>
    <w:rsid w:val="00232DC2"/>
    <w:rsid w:val="00233665"/>
    <w:rsid w:val="00233688"/>
    <w:rsid w:val="00234A6C"/>
    <w:rsid w:val="00234F56"/>
    <w:rsid w:val="002356C8"/>
    <w:rsid w:val="002366BE"/>
    <w:rsid w:val="002369AA"/>
    <w:rsid w:val="0024026A"/>
    <w:rsid w:val="0024107C"/>
    <w:rsid w:val="0024194E"/>
    <w:rsid w:val="00242DD0"/>
    <w:rsid w:val="0024353A"/>
    <w:rsid w:val="00244F83"/>
    <w:rsid w:val="0024526C"/>
    <w:rsid w:val="00245BF2"/>
    <w:rsid w:val="00245ED6"/>
    <w:rsid w:val="00247A7E"/>
    <w:rsid w:val="00247D81"/>
    <w:rsid w:val="00247EAA"/>
    <w:rsid w:val="00247F8B"/>
    <w:rsid w:val="00250F2A"/>
    <w:rsid w:val="00251F9B"/>
    <w:rsid w:val="00252E68"/>
    <w:rsid w:val="00253491"/>
    <w:rsid w:val="002536C0"/>
    <w:rsid w:val="00253B39"/>
    <w:rsid w:val="00254DF1"/>
    <w:rsid w:val="002564AD"/>
    <w:rsid w:val="002566EC"/>
    <w:rsid w:val="00260DAD"/>
    <w:rsid w:val="00261AAB"/>
    <w:rsid w:val="002629CD"/>
    <w:rsid w:val="00263AA7"/>
    <w:rsid w:val="00263D1D"/>
    <w:rsid w:val="002661A3"/>
    <w:rsid w:val="00266655"/>
    <w:rsid w:val="00270482"/>
    <w:rsid w:val="00271453"/>
    <w:rsid w:val="00271A0C"/>
    <w:rsid w:val="00272B1C"/>
    <w:rsid w:val="00272E49"/>
    <w:rsid w:val="002735E7"/>
    <w:rsid w:val="002746A8"/>
    <w:rsid w:val="00274A3E"/>
    <w:rsid w:val="00275BF4"/>
    <w:rsid w:val="00275CA2"/>
    <w:rsid w:val="00277971"/>
    <w:rsid w:val="00277AED"/>
    <w:rsid w:val="00280285"/>
    <w:rsid w:val="002804B6"/>
    <w:rsid w:val="00280827"/>
    <w:rsid w:val="002820DC"/>
    <w:rsid w:val="00283A84"/>
    <w:rsid w:val="00283AFB"/>
    <w:rsid w:val="002848E8"/>
    <w:rsid w:val="00287819"/>
    <w:rsid w:val="00287AA8"/>
    <w:rsid w:val="00287FD5"/>
    <w:rsid w:val="002909D0"/>
    <w:rsid w:val="00290AAE"/>
    <w:rsid w:val="00290BA7"/>
    <w:rsid w:val="00291278"/>
    <w:rsid w:val="00291F4F"/>
    <w:rsid w:val="00293A5A"/>
    <w:rsid w:val="002950C2"/>
    <w:rsid w:val="002959FA"/>
    <w:rsid w:val="002A10AE"/>
    <w:rsid w:val="002A14B6"/>
    <w:rsid w:val="002A186D"/>
    <w:rsid w:val="002A255E"/>
    <w:rsid w:val="002A27E1"/>
    <w:rsid w:val="002A3364"/>
    <w:rsid w:val="002A388D"/>
    <w:rsid w:val="002A4B81"/>
    <w:rsid w:val="002A5277"/>
    <w:rsid w:val="002A754F"/>
    <w:rsid w:val="002B079A"/>
    <w:rsid w:val="002B07F2"/>
    <w:rsid w:val="002B1FBE"/>
    <w:rsid w:val="002B612A"/>
    <w:rsid w:val="002B6A52"/>
    <w:rsid w:val="002B76F9"/>
    <w:rsid w:val="002C0469"/>
    <w:rsid w:val="002C0AE3"/>
    <w:rsid w:val="002C3835"/>
    <w:rsid w:val="002C3B14"/>
    <w:rsid w:val="002C5670"/>
    <w:rsid w:val="002C63B6"/>
    <w:rsid w:val="002C66F6"/>
    <w:rsid w:val="002C6ACF"/>
    <w:rsid w:val="002C6BDC"/>
    <w:rsid w:val="002C791D"/>
    <w:rsid w:val="002C7A60"/>
    <w:rsid w:val="002C7FAE"/>
    <w:rsid w:val="002D1509"/>
    <w:rsid w:val="002D1F0D"/>
    <w:rsid w:val="002D4208"/>
    <w:rsid w:val="002D447A"/>
    <w:rsid w:val="002D4F53"/>
    <w:rsid w:val="002D4FB6"/>
    <w:rsid w:val="002D54B5"/>
    <w:rsid w:val="002D5CC5"/>
    <w:rsid w:val="002D5D05"/>
    <w:rsid w:val="002D5EF8"/>
    <w:rsid w:val="002D616A"/>
    <w:rsid w:val="002D61A4"/>
    <w:rsid w:val="002D68C3"/>
    <w:rsid w:val="002E1312"/>
    <w:rsid w:val="002E30EB"/>
    <w:rsid w:val="002E3841"/>
    <w:rsid w:val="002E43AE"/>
    <w:rsid w:val="002E658A"/>
    <w:rsid w:val="002E7C83"/>
    <w:rsid w:val="002E7ED1"/>
    <w:rsid w:val="002F0893"/>
    <w:rsid w:val="002F128A"/>
    <w:rsid w:val="002F1934"/>
    <w:rsid w:val="002F27A6"/>
    <w:rsid w:val="002F2A2D"/>
    <w:rsid w:val="002F2CD8"/>
    <w:rsid w:val="002F3E33"/>
    <w:rsid w:val="002F59CE"/>
    <w:rsid w:val="00300088"/>
    <w:rsid w:val="00300DAA"/>
    <w:rsid w:val="00300E00"/>
    <w:rsid w:val="003015C8"/>
    <w:rsid w:val="00301A59"/>
    <w:rsid w:val="00303524"/>
    <w:rsid w:val="00306D53"/>
    <w:rsid w:val="003074EB"/>
    <w:rsid w:val="003111F1"/>
    <w:rsid w:val="00311534"/>
    <w:rsid w:val="00311681"/>
    <w:rsid w:val="0031181C"/>
    <w:rsid w:val="00311BD6"/>
    <w:rsid w:val="00312336"/>
    <w:rsid w:val="003143F2"/>
    <w:rsid w:val="00314941"/>
    <w:rsid w:val="00315573"/>
    <w:rsid w:val="00315CDE"/>
    <w:rsid w:val="00316662"/>
    <w:rsid w:val="0031758E"/>
    <w:rsid w:val="00317861"/>
    <w:rsid w:val="00317D61"/>
    <w:rsid w:val="00317E46"/>
    <w:rsid w:val="00320850"/>
    <w:rsid w:val="00320947"/>
    <w:rsid w:val="00320D9F"/>
    <w:rsid w:val="003212E9"/>
    <w:rsid w:val="003242E0"/>
    <w:rsid w:val="00324530"/>
    <w:rsid w:val="00324B20"/>
    <w:rsid w:val="003252A3"/>
    <w:rsid w:val="0032593A"/>
    <w:rsid w:val="00327083"/>
    <w:rsid w:val="00330300"/>
    <w:rsid w:val="003323A3"/>
    <w:rsid w:val="00333314"/>
    <w:rsid w:val="003339DA"/>
    <w:rsid w:val="0033463C"/>
    <w:rsid w:val="003355F4"/>
    <w:rsid w:val="00335F9B"/>
    <w:rsid w:val="00337791"/>
    <w:rsid w:val="00337C58"/>
    <w:rsid w:val="00342059"/>
    <w:rsid w:val="003447CD"/>
    <w:rsid w:val="00345200"/>
    <w:rsid w:val="00347397"/>
    <w:rsid w:val="003478F7"/>
    <w:rsid w:val="00347969"/>
    <w:rsid w:val="00350508"/>
    <w:rsid w:val="003505C8"/>
    <w:rsid w:val="003512AF"/>
    <w:rsid w:val="0035191E"/>
    <w:rsid w:val="00351FE9"/>
    <w:rsid w:val="00352867"/>
    <w:rsid w:val="0035399B"/>
    <w:rsid w:val="003566DD"/>
    <w:rsid w:val="0035761D"/>
    <w:rsid w:val="00357641"/>
    <w:rsid w:val="00360CBB"/>
    <w:rsid w:val="0036100A"/>
    <w:rsid w:val="00362377"/>
    <w:rsid w:val="003632F2"/>
    <w:rsid w:val="00363DEB"/>
    <w:rsid w:val="00364B81"/>
    <w:rsid w:val="00364EA0"/>
    <w:rsid w:val="00365660"/>
    <w:rsid w:val="00365AFE"/>
    <w:rsid w:val="00366D47"/>
    <w:rsid w:val="003701EE"/>
    <w:rsid w:val="0037068B"/>
    <w:rsid w:val="00371ED4"/>
    <w:rsid w:val="0037263D"/>
    <w:rsid w:val="0037269C"/>
    <w:rsid w:val="00372B95"/>
    <w:rsid w:val="003748F6"/>
    <w:rsid w:val="00375E1C"/>
    <w:rsid w:val="00376759"/>
    <w:rsid w:val="0038041E"/>
    <w:rsid w:val="00380CBD"/>
    <w:rsid w:val="003831E1"/>
    <w:rsid w:val="0038364C"/>
    <w:rsid w:val="00385FB8"/>
    <w:rsid w:val="003865D6"/>
    <w:rsid w:val="00387797"/>
    <w:rsid w:val="00393627"/>
    <w:rsid w:val="003937E8"/>
    <w:rsid w:val="00394606"/>
    <w:rsid w:val="003958DA"/>
    <w:rsid w:val="00396A7D"/>
    <w:rsid w:val="00397BE9"/>
    <w:rsid w:val="003A0AD9"/>
    <w:rsid w:val="003A0B07"/>
    <w:rsid w:val="003A21F1"/>
    <w:rsid w:val="003A387E"/>
    <w:rsid w:val="003A3B84"/>
    <w:rsid w:val="003A68CB"/>
    <w:rsid w:val="003A6AEE"/>
    <w:rsid w:val="003A72DA"/>
    <w:rsid w:val="003A7555"/>
    <w:rsid w:val="003B035B"/>
    <w:rsid w:val="003B06E5"/>
    <w:rsid w:val="003B0A6C"/>
    <w:rsid w:val="003B0C58"/>
    <w:rsid w:val="003B1217"/>
    <w:rsid w:val="003B1F06"/>
    <w:rsid w:val="003B20CB"/>
    <w:rsid w:val="003B25FF"/>
    <w:rsid w:val="003B31EE"/>
    <w:rsid w:val="003B35F3"/>
    <w:rsid w:val="003B46F9"/>
    <w:rsid w:val="003B528F"/>
    <w:rsid w:val="003B53DB"/>
    <w:rsid w:val="003B596A"/>
    <w:rsid w:val="003B6E16"/>
    <w:rsid w:val="003B7D36"/>
    <w:rsid w:val="003C0948"/>
    <w:rsid w:val="003C0D3D"/>
    <w:rsid w:val="003C3F5C"/>
    <w:rsid w:val="003C3FE7"/>
    <w:rsid w:val="003C5639"/>
    <w:rsid w:val="003C569D"/>
    <w:rsid w:val="003C59F8"/>
    <w:rsid w:val="003C68B1"/>
    <w:rsid w:val="003C7985"/>
    <w:rsid w:val="003D1334"/>
    <w:rsid w:val="003D172F"/>
    <w:rsid w:val="003D1E0A"/>
    <w:rsid w:val="003D23B1"/>
    <w:rsid w:val="003D2490"/>
    <w:rsid w:val="003D31FC"/>
    <w:rsid w:val="003D4256"/>
    <w:rsid w:val="003D47D2"/>
    <w:rsid w:val="003D4B10"/>
    <w:rsid w:val="003D5B8D"/>
    <w:rsid w:val="003D65D3"/>
    <w:rsid w:val="003D739A"/>
    <w:rsid w:val="003D76A1"/>
    <w:rsid w:val="003D7D90"/>
    <w:rsid w:val="003E00BB"/>
    <w:rsid w:val="003E0808"/>
    <w:rsid w:val="003E36D3"/>
    <w:rsid w:val="003E44A1"/>
    <w:rsid w:val="003E59C9"/>
    <w:rsid w:val="003E6F1C"/>
    <w:rsid w:val="003F2191"/>
    <w:rsid w:val="003F2862"/>
    <w:rsid w:val="003F3764"/>
    <w:rsid w:val="003F4510"/>
    <w:rsid w:val="003F4745"/>
    <w:rsid w:val="003F4B62"/>
    <w:rsid w:val="003F52C5"/>
    <w:rsid w:val="003F5303"/>
    <w:rsid w:val="003F6B96"/>
    <w:rsid w:val="00401224"/>
    <w:rsid w:val="00401598"/>
    <w:rsid w:val="004015C6"/>
    <w:rsid w:val="00402114"/>
    <w:rsid w:val="004022A3"/>
    <w:rsid w:val="004033DB"/>
    <w:rsid w:val="00404B7B"/>
    <w:rsid w:val="00404F45"/>
    <w:rsid w:val="004060CB"/>
    <w:rsid w:val="004063B2"/>
    <w:rsid w:val="0041004D"/>
    <w:rsid w:val="004110CF"/>
    <w:rsid w:val="00412F48"/>
    <w:rsid w:val="00413C6E"/>
    <w:rsid w:val="004145A6"/>
    <w:rsid w:val="00414691"/>
    <w:rsid w:val="00414BB4"/>
    <w:rsid w:val="0041605B"/>
    <w:rsid w:val="0041613D"/>
    <w:rsid w:val="0041695C"/>
    <w:rsid w:val="0041728F"/>
    <w:rsid w:val="0041794C"/>
    <w:rsid w:val="00420C23"/>
    <w:rsid w:val="00423ED9"/>
    <w:rsid w:val="004249FA"/>
    <w:rsid w:val="00430B31"/>
    <w:rsid w:val="00430BE9"/>
    <w:rsid w:val="00432848"/>
    <w:rsid w:val="00432FFF"/>
    <w:rsid w:val="00435073"/>
    <w:rsid w:val="00435347"/>
    <w:rsid w:val="004357D0"/>
    <w:rsid w:val="00435B99"/>
    <w:rsid w:val="0043638E"/>
    <w:rsid w:val="00436A24"/>
    <w:rsid w:val="00436B12"/>
    <w:rsid w:val="004378E2"/>
    <w:rsid w:val="00440067"/>
    <w:rsid w:val="00442089"/>
    <w:rsid w:val="00442D5B"/>
    <w:rsid w:val="004432F5"/>
    <w:rsid w:val="00443C61"/>
    <w:rsid w:val="00443C8D"/>
    <w:rsid w:val="00443F65"/>
    <w:rsid w:val="00445785"/>
    <w:rsid w:val="00445B38"/>
    <w:rsid w:val="00453C58"/>
    <w:rsid w:val="004547B1"/>
    <w:rsid w:val="00454DE7"/>
    <w:rsid w:val="00460F44"/>
    <w:rsid w:val="004622E9"/>
    <w:rsid w:val="00463225"/>
    <w:rsid w:val="00465002"/>
    <w:rsid w:val="004652E1"/>
    <w:rsid w:val="004653BB"/>
    <w:rsid w:val="0046589A"/>
    <w:rsid w:val="00466174"/>
    <w:rsid w:val="0046671B"/>
    <w:rsid w:val="00466D40"/>
    <w:rsid w:val="00467DD6"/>
    <w:rsid w:val="0047106E"/>
    <w:rsid w:val="00474D6E"/>
    <w:rsid w:val="00476560"/>
    <w:rsid w:val="00477AA3"/>
    <w:rsid w:val="004827CA"/>
    <w:rsid w:val="004838A1"/>
    <w:rsid w:val="004839B6"/>
    <w:rsid w:val="0048666B"/>
    <w:rsid w:val="00486A87"/>
    <w:rsid w:val="00487AA1"/>
    <w:rsid w:val="00491ACE"/>
    <w:rsid w:val="00492B58"/>
    <w:rsid w:val="00494AFB"/>
    <w:rsid w:val="00496058"/>
    <w:rsid w:val="004967FA"/>
    <w:rsid w:val="00496DE0"/>
    <w:rsid w:val="00497573"/>
    <w:rsid w:val="00497B45"/>
    <w:rsid w:val="00497F01"/>
    <w:rsid w:val="004A0BD4"/>
    <w:rsid w:val="004A1690"/>
    <w:rsid w:val="004A19CD"/>
    <w:rsid w:val="004A1FE7"/>
    <w:rsid w:val="004A2388"/>
    <w:rsid w:val="004A2AA5"/>
    <w:rsid w:val="004A4227"/>
    <w:rsid w:val="004A454B"/>
    <w:rsid w:val="004A5C20"/>
    <w:rsid w:val="004A67AC"/>
    <w:rsid w:val="004A737C"/>
    <w:rsid w:val="004A7881"/>
    <w:rsid w:val="004A7B9F"/>
    <w:rsid w:val="004A7CC7"/>
    <w:rsid w:val="004B073B"/>
    <w:rsid w:val="004B10B2"/>
    <w:rsid w:val="004B1287"/>
    <w:rsid w:val="004B146B"/>
    <w:rsid w:val="004B272D"/>
    <w:rsid w:val="004B2C8C"/>
    <w:rsid w:val="004B3319"/>
    <w:rsid w:val="004B3642"/>
    <w:rsid w:val="004B3B59"/>
    <w:rsid w:val="004B40BC"/>
    <w:rsid w:val="004B415B"/>
    <w:rsid w:val="004B52D1"/>
    <w:rsid w:val="004B5834"/>
    <w:rsid w:val="004B5866"/>
    <w:rsid w:val="004B5F4B"/>
    <w:rsid w:val="004B6C5F"/>
    <w:rsid w:val="004B7DBD"/>
    <w:rsid w:val="004C02AF"/>
    <w:rsid w:val="004C15C8"/>
    <w:rsid w:val="004C1602"/>
    <w:rsid w:val="004C25FC"/>
    <w:rsid w:val="004C2BFA"/>
    <w:rsid w:val="004C3FD1"/>
    <w:rsid w:val="004C4C19"/>
    <w:rsid w:val="004C4D2A"/>
    <w:rsid w:val="004C7F32"/>
    <w:rsid w:val="004D00D6"/>
    <w:rsid w:val="004D0A03"/>
    <w:rsid w:val="004D1944"/>
    <w:rsid w:val="004D32D9"/>
    <w:rsid w:val="004D36B1"/>
    <w:rsid w:val="004D3FE1"/>
    <w:rsid w:val="004D5467"/>
    <w:rsid w:val="004D552E"/>
    <w:rsid w:val="004D5DC2"/>
    <w:rsid w:val="004D6A36"/>
    <w:rsid w:val="004D6A63"/>
    <w:rsid w:val="004E031F"/>
    <w:rsid w:val="004E059E"/>
    <w:rsid w:val="004E0BEC"/>
    <w:rsid w:val="004E172A"/>
    <w:rsid w:val="004E1FCD"/>
    <w:rsid w:val="004E340A"/>
    <w:rsid w:val="004E3DE4"/>
    <w:rsid w:val="004E498C"/>
    <w:rsid w:val="004E575B"/>
    <w:rsid w:val="004E58A4"/>
    <w:rsid w:val="004E5B42"/>
    <w:rsid w:val="004E6C17"/>
    <w:rsid w:val="004F1062"/>
    <w:rsid w:val="004F1A3E"/>
    <w:rsid w:val="004F2A26"/>
    <w:rsid w:val="004F4B0F"/>
    <w:rsid w:val="004F505F"/>
    <w:rsid w:val="004F5D3E"/>
    <w:rsid w:val="004F5DFB"/>
    <w:rsid w:val="004F671E"/>
    <w:rsid w:val="004F6C67"/>
    <w:rsid w:val="004F727D"/>
    <w:rsid w:val="004F7963"/>
    <w:rsid w:val="00500E69"/>
    <w:rsid w:val="0050182F"/>
    <w:rsid w:val="005047C3"/>
    <w:rsid w:val="00506FB2"/>
    <w:rsid w:val="005102AA"/>
    <w:rsid w:val="005108A7"/>
    <w:rsid w:val="00511A0D"/>
    <w:rsid w:val="00511D43"/>
    <w:rsid w:val="005123BA"/>
    <w:rsid w:val="005133DB"/>
    <w:rsid w:val="00513723"/>
    <w:rsid w:val="00514B6A"/>
    <w:rsid w:val="0051519C"/>
    <w:rsid w:val="00516242"/>
    <w:rsid w:val="00516692"/>
    <w:rsid w:val="00516C74"/>
    <w:rsid w:val="005208F6"/>
    <w:rsid w:val="00522ADD"/>
    <w:rsid w:val="005230F1"/>
    <w:rsid w:val="00523B6C"/>
    <w:rsid w:val="00525670"/>
    <w:rsid w:val="005265AA"/>
    <w:rsid w:val="005265D4"/>
    <w:rsid w:val="005267FE"/>
    <w:rsid w:val="00527644"/>
    <w:rsid w:val="00527674"/>
    <w:rsid w:val="005311D3"/>
    <w:rsid w:val="00532643"/>
    <w:rsid w:val="00534F96"/>
    <w:rsid w:val="0053614C"/>
    <w:rsid w:val="00537166"/>
    <w:rsid w:val="00537A76"/>
    <w:rsid w:val="00537BD2"/>
    <w:rsid w:val="00540D99"/>
    <w:rsid w:val="00541684"/>
    <w:rsid w:val="00541EB2"/>
    <w:rsid w:val="00542A70"/>
    <w:rsid w:val="00542A98"/>
    <w:rsid w:val="00542C2D"/>
    <w:rsid w:val="005439F5"/>
    <w:rsid w:val="005478B9"/>
    <w:rsid w:val="00547A21"/>
    <w:rsid w:val="00554623"/>
    <w:rsid w:val="005553DE"/>
    <w:rsid w:val="0055589F"/>
    <w:rsid w:val="005562F8"/>
    <w:rsid w:val="005577EE"/>
    <w:rsid w:val="00557DAB"/>
    <w:rsid w:val="0056083E"/>
    <w:rsid w:val="00560B20"/>
    <w:rsid w:val="00561501"/>
    <w:rsid w:val="00561AA6"/>
    <w:rsid w:val="00561D0A"/>
    <w:rsid w:val="00563048"/>
    <w:rsid w:val="00563DDF"/>
    <w:rsid w:val="00564F88"/>
    <w:rsid w:val="00566BCF"/>
    <w:rsid w:val="00572064"/>
    <w:rsid w:val="00573D8D"/>
    <w:rsid w:val="00574299"/>
    <w:rsid w:val="00575125"/>
    <w:rsid w:val="005753DD"/>
    <w:rsid w:val="00575B5C"/>
    <w:rsid w:val="00576111"/>
    <w:rsid w:val="0057652C"/>
    <w:rsid w:val="00576800"/>
    <w:rsid w:val="00577DD4"/>
    <w:rsid w:val="00581656"/>
    <w:rsid w:val="00581F56"/>
    <w:rsid w:val="00584584"/>
    <w:rsid w:val="00584D38"/>
    <w:rsid w:val="00590D04"/>
    <w:rsid w:val="005915D4"/>
    <w:rsid w:val="00592305"/>
    <w:rsid w:val="00592E22"/>
    <w:rsid w:val="0059634D"/>
    <w:rsid w:val="00596940"/>
    <w:rsid w:val="00596EE0"/>
    <w:rsid w:val="00597392"/>
    <w:rsid w:val="005A10B2"/>
    <w:rsid w:val="005A1733"/>
    <w:rsid w:val="005A208C"/>
    <w:rsid w:val="005A2A8D"/>
    <w:rsid w:val="005A3EB3"/>
    <w:rsid w:val="005A400F"/>
    <w:rsid w:val="005A599E"/>
    <w:rsid w:val="005A5E12"/>
    <w:rsid w:val="005A60D1"/>
    <w:rsid w:val="005A65F1"/>
    <w:rsid w:val="005B0A80"/>
    <w:rsid w:val="005B2310"/>
    <w:rsid w:val="005B2950"/>
    <w:rsid w:val="005B2BDA"/>
    <w:rsid w:val="005B3655"/>
    <w:rsid w:val="005B4125"/>
    <w:rsid w:val="005B4191"/>
    <w:rsid w:val="005B4D14"/>
    <w:rsid w:val="005B5025"/>
    <w:rsid w:val="005B556D"/>
    <w:rsid w:val="005B5D40"/>
    <w:rsid w:val="005B6667"/>
    <w:rsid w:val="005B7EBE"/>
    <w:rsid w:val="005C1171"/>
    <w:rsid w:val="005C12A5"/>
    <w:rsid w:val="005C1767"/>
    <w:rsid w:val="005C32EB"/>
    <w:rsid w:val="005C33AC"/>
    <w:rsid w:val="005C34FA"/>
    <w:rsid w:val="005C35E8"/>
    <w:rsid w:val="005C4AD8"/>
    <w:rsid w:val="005C4B47"/>
    <w:rsid w:val="005C5C74"/>
    <w:rsid w:val="005C5FEA"/>
    <w:rsid w:val="005C5FEB"/>
    <w:rsid w:val="005C696E"/>
    <w:rsid w:val="005C6A19"/>
    <w:rsid w:val="005C7379"/>
    <w:rsid w:val="005D0AF8"/>
    <w:rsid w:val="005D0E78"/>
    <w:rsid w:val="005D1BA0"/>
    <w:rsid w:val="005D1F67"/>
    <w:rsid w:val="005D217B"/>
    <w:rsid w:val="005D2D76"/>
    <w:rsid w:val="005D3426"/>
    <w:rsid w:val="005D3900"/>
    <w:rsid w:val="005D41A3"/>
    <w:rsid w:val="005D5288"/>
    <w:rsid w:val="005D597B"/>
    <w:rsid w:val="005D6881"/>
    <w:rsid w:val="005E10BA"/>
    <w:rsid w:val="005E1DBC"/>
    <w:rsid w:val="005E2771"/>
    <w:rsid w:val="005E3362"/>
    <w:rsid w:val="005E468C"/>
    <w:rsid w:val="005E5B6E"/>
    <w:rsid w:val="005F2108"/>
    <w:rsid w:val="005F2F0C"/>
    <w:rsid w:val="005F30DB"/>
    <w:rsid w:val="005F5255"/>
    <w:rsid w:val="005F5AAB"/>
    <w:rsid w:val="005F75C8"/>
    <w:rsid w:val="0060024F"/>
    <w:rsid w:val="00601552"/>
    <w:rsid w:val="0060273C"/>
    <w:rsid w:val="0060332B"/>
    <w:rsid w:val="006035F5"/>
    <w:rsid w:val="0060364B"/>
    <w:rsid w:val="00603FBA"/>
    <w:rsid w:val="006054AD"/>
    <w:rsid w:val="006061DE"/>
    <w:rsid w:val="006072AF"/>
    <w:rsid w:val="00611136"/>
    <w:rsid w:val="00611C6A"/>
    <w:rsid w:val="006128A9"/>
    <w:rsid w:val="00612FAB"/>
    <w:rsid w:val="00613A41"/>
    <w:rsid w:val="00613ADF"/>
    <w:rsid w:val="006156B8"/>
    <w:rsid w:val="00615C86"/>
    <w:rsid w:val="00616FC9"/>
    <w:rsid w:val="006172EC"/>
    <w:rsid w:val="006224EC"/>
    <w:rsid w:val="00622774"/>
    <w:rsid w:val="00622817"/>
    <w:rsid w:val="00625BDE"/>
    <w:rsid w:val="006275F8"/>
    <w:rsid w:val="00630305"/>
    <w:rsid w:val="0063245C"/>
    <w:rsid w:val="00632AF4"/>
    <w:rsid w:val="00632C6A"/>
    <w:rsid w:val="00633474"/>
    <w:rsid w:val="006342C3"/>
    <w:rsid w:val="00634453"/>
    <w:rsid w:val="006349BF"/>
    <w:rsid w:val="006349CA"/>
    <w:rsid w:val="00634CD4"/>
    <w:rsid w:val="00634DC4"/>
    <w:rsid w:val="006350D3"/>
    <w:rsid w:val="0063565C"/>
    <w:rsid w:val="00637671"/>
    <w:rsid w:val="00637E54"/>
    <w:rsid w:val="00640A59"/>
    <w:rsid w:val="00640F2F"/>
    <w:rsid w:val="006420E3"/>
    <w:rsid w:val="00645CD4"/>
    <w:rsid w:val="00646D8B"/>
    <w:rsid w:val="00646EE7"/>
    <w:rsid w:val="00650183"/>
    <w:rsid w:val="00650471"/>
    <w:rsid w:val="006520F2"/>
    <w:rsid w:val="00652161"/>
    <w:rsid w:val="00652ACF"/>
    <w:rsid w:val="00655069"/>
    <w:rsid w:val="0065510E"/>
    <w:rsid w:val="006554A6"/>
    <w:rsid w:val="00657253"/>
    <w:rsid w:val="006579C2"/>
    <w:rsid w:val="00660069"/>
    <w:rsid w:val="00661127"/>
    <w:rsid w:val="00663B3A"/>
    <w:rsid w:val="00663EEB"/>
    <w:rsid w:val="00665CC2"/>
    <w:rsid w:val="00665EAC"/>
    <w:rsid w:val="00665EB1"/>
    <w:rsid w:val="00666732"/>
    <w:rsid w:val="00666A80"/>
    <w:rsid w:val="00667C55"/>
    <w:rsid w:val="00670393"/>
    <w:rsid w:val="006707D6"/>
    <w:rsid w:val="00670931"/>
    <w:rsid w:val="00670EE7"/>
    <w:rsid w:val="00671274"/>
    <w:rsid w:val="00671409"/>
    <w:rsid w:val="0067161E"/>
    <w:rsid w:val="006736A2"/>
    <w:rsid w:val="00673FD7"/>
    <w:rsid w:val="00674CF0"/>
    <w:rsid w:val="00674CF2"/>
    <w:rsid w:val="00675B76"/>
    <w:rsid w:val="0067782C"/>
    <w:rsid w:val="006802C4"/>
    <w:rsid w:val="00682204"/>
    <w:rsid w:val="006846CA"/>
    <w:rsid w:val="00686304"/>
    <w:rsid w:val="00686AAD"/>
    <w:rsid w:val="006879A2"/>
    <w:rsid w:val="006907BE"/>
    <w:rsid w:val="0069336D"/>
    <w:rsid w:val="00693792"/>
    <w:rsid w:val="0069477F"/>
    <w:rsid w:val="00694E11"/>
    <w:rsid w:val="0069588A"/>
    <w:rsid w:val="00697ABB"/>
    <w:rsid w:val="00697EC6"/>
    <w:rsid w:val="006A04E7"/>
    <w:rsid w:val="006A1E91"/>
    <w:rsid w:val="006A2272"/>
    <w:rsid w:val="006A2360"/>
    <w:rsid w:val="006A381D"/>
    <w:rsid w:val="006A4A0F"/>
    <w:rsid w:val="006A5D22"/>
    <w:rsid w:val="006B0983"/>
    <w:rsid w:val="006B2896"/>
    <w:rsid w:val="006B3A7E"/>
    <w:rsid w:val="006B3B6D"/>
    <w:rsid w:val="006B3D5B"/>
    <w:rsid w:val="006B43D7"/>
    <w:rsid w:val="006B4686"/>
    <w:rsid w:val="006B48E1"/>
    <w:rsid w:val="006B6BF7"/>
    <w:rsid w:val="006C00E0"/>
    <w:rsid w:val="006C00F7"/>
    <w:rsid w:val="006C0D98"/>
    <w:rsid w:val="006C0DF8"/>
    <w:rsid w:val="006C31D4"/>
    <w:rsid w:val="006C3981"/>
    <w:rsid w:val="006C47CB"/>
    <w:rsid w:val="006C4E85"/>
    <w:rsid w:val="006C64AC"/>
    <w:rsid w:val="006C71A2"/>
    <w:rsid w:val="006D004B"/>
    <w:rsid w:val="006D2001"/>
    <w:rsid w:val="006D30C5"/>
    <w:rsid w:val="006D44FA"/>
    <w:rsid w:val="006D5C8C"/>
    <w:rsid w:val="006D6C38"/>
    <w:rsid w:val="006D6E08"/>
    <w:rsid w:val="006E1695"/>
    <w:rsid w:val="006E2102"/>
    <w:rsid w:val="006E31ED"/>
    <w:rsid w:val="006E3F27"/>
    <w:rsid w:val="006E4C24"/>
    <w:rsid w:val="006E5F9C"/>
    <w:rsid w:val="006E60F9"/>
    <w:rsid w:val="006E661F"/>
    <w:rsid w:val="006E67EE"/>
    <w:rsid w:val="006E6953"/>
    <w:rsid w:val="006E7098"/>
    <w:rsid w:val="006E77D6"/>
    <w:rsid w:val="006F062C"/>
    <w:rsid w:val="006F2424"/>
    <w:rsid w:val="006F25C4"/>
    <w:rsid w:val="006F2934"/>
    <w:rsid w:val="006F33D5"/>
    <w:rsid w:val="006F49D1"/>
    <w:rsid w:val="006F4DB2"/>
    <w:rsid w:val="006F5E66"/>
    <w:rsid w:val="006F628C"/>
    <w:rsid w:val="006F7FF9"/>
    <w:rsid w:val="00700354"/>
    <w:rsid w:val="0070084B"/>
    <w:rsid w:val="007010CD"/>
    <w:rsid w:val="007025DC"/>
    <w:rsid w:val="00702F2C"/>
    <w:rsid w:val="007038E7"/>
    <w:rsid w:val="00704456"/>
    <w:rsid w:val="007053CA"/>
    <w:rsid w:val="00707270"/>
    <w:rsid w:val="00707991"/>
    <w:rsid w:val="00707F4A"/>
    <w:rsid w:val="0071073F"/>
    <w:rsid w:val="007110C7"/>
    <w:rsid w:val="007113AD"/>
    <w:rsid w:val="00712C59"/>
    <w:rsid w:val="007140C9"/>
    <w:rsid w:val="0071737A"/>
    <w:rsid w:val="0072099C"/>
    <w:rsid w:val="007214AC"/>
    <w:rsid w:val="007216B1"/>
    <w:rsid w:val="007218CA"/>
    <w:rsid w:val="007219E1"/>
    <w:rsid w:val="00724977"/>
    <w:rsid w:val="007257CE"/>
    <w:rsid w:val="00726B03"/>
    <w:rsid w:val="00726D05"/>
    <w:rsid w:val="007302EE"/>
    <w:rsid w:val="007307C2"/>
    <w:rsid w:val="0073118C"/>
    <w:rsid w:val="00731B0A"/>
    <w:rsid w:val="00731E4B"/>
    <w:rsid w:val="007335BA"/>
    <w:rsid w:val="007335FF"/>
    <w:rsid w:val="0073412F"/>
    <w:rsid w:val="00735492"/>
    <w:rsid w:val="00735A66"/>
    <w:rsid w:val="00736664"/>
    <w:rsid w:val="00736895"/>
    <w:rsid w:val="00740E76"/>
    <w:rsid w:val="00741196"/>
    <w:rsid w:val="0074222E"/>
    <w:rsid w:val="00742AED"/>
    <w:rsid w:val="00743AB1"/>
    <w:rsid w:val="007445E3"/>
    <w:rsid w:val="00744F44"/>
    <w:rsid w:val="00745EAF"/>
    <w:rsid w:val="0074654C"/>
    <w:rsid w:val="00746ACB"/>
    <w:rsid w:val="00746BE1"/>
    <w:rsid w:val="007470A7"/>
    <w:rsid w:val="00747AD3"/>
    <w:rsid w:val="007503CD"/>
    <w:rsid w:val="0075046F"/>
    <w:rsid w:val="007511F7"/>
    <w:rsid w:val="007514C5"/>
    <w:rsid w:val="00753019"/>
    <w:rsid w:val="007531D2"/>
    <w:rsid w:val="0075409E"/>
    <w:rsid w:val="007544DD"/>
    <w:rsid w:val="00755103"/>
    <w:rsid w:val="00755983"/>
    <w:rsid w:val="00756D6E"/>
    <w:rsid w:val="00756DDF"/>
    <w:rsid w:val="00756E6C"/>
    <w:rsid w:val="00757139"/>
    <w:rsid w:val="007574EC"/>
    <w:rsid w:val="007604DF"/>
    <w:rsid w:val="0076147F"/>
    <w:rsid w:val="0076166B"/>
    <w:rsid w:val="00763A09"/>
    <w:rsid w:val="00764119"/>
    <w:rsid w:val="00764123"/>
    <w:rsid w:val="007643D0"/>
    <w:rsid w:val="00764821"/>
    <w:rsid w:val="0076505E"/>
    <w:rsid w:val="00766487"/>
    <w:rsid w:val="00766CCA"/>
    <w:rsid w:val="00766DD0"/>
    <w:rsid w:val="007671AE"/>
    <w:rsid w:val="0076738A"/>
    <w:rsid w:val="007705C2"/>
    <w:rsid w:val="00770E35"/>
    <w:rsid w:val="007727C2"/>
    <w:rsid w:val="00772A38"/>
    <w:rsid w:val="00772CF7"/>
    <w:rsid w:val="00773D3E"/>
    <w:rsid w:val="007745F9"/>
    <w:rsid w:val="00775BF6"/>
    <w:rsid w:val="007768CF"/>
    <w:rsid w:val="00776E7C"/>
    <w:rsid w:val="00777782"/>
    <w:rsid w:val="00780878"/>
    <w:rsid w:val="00780E18"/>
    <w:rsid w:val="00781AAE"/>
    <w:rsid w:val="00782DA7"/>
    <w:rsid w:val="007854C2"/>
    <w:rsid w:val="007856CB"/>
    <w:rsid w:val="007861D8"/>
    <w:rsid w:val="00786D18"/>
    <w:rsid w:val="00787E98"/>
    <w:rsid w:val="00787F5B"/>
    <w:rsid w:val="0079003E"/>
    <w:rsid w:val="0079096A"/>
    <w:rsid w:val="00790F67"/>
    <w:rsid w:val="00791E4B"/>
    <w:rsid w:val="00792745"/>
    <w:rsid w:val="00792ACD"/>
    <w:rsid w:val="007936F5"/>
    <w:rsid w:val="00793F1D"/>
    <w:rsid w:val="00794259"/>
    <w:rsid w:val="0079448B"/>
    <w:rsid w:val="00794C4C"/>
    <w:rsid w:val="00794D7F"/>
    <w:rsid w:val="00796A30"/>
    <w:rsid w:val="007A1DE4"/>
    <w:rsid w:val="007A40FE"/>
    <w:rsid w:val="007A4C15"/>
    <w:rsid w:val="007A5834"/>
    <w:rsid w:val="007A5C2D"/>
    <w:rsid w:val="007A63E0"/>
    <w:rsid w:val="007A685C"/>
    <w:rsid w:val="007A764E"/>
    <w:rsid w:val="007A79AE"/>
    <w:rsid w:val="007A7A63"/>
    <w:rsid w:val="007B07C8"/>
    <w:rsid w:val="007B4876"/>
    <w:rsid w:val="007B5A56"/>
    <w:rsid w:val="007B6DFF"/>
    <w:rsid w:val="007B7FDD"/>
    <w:rsid w:val="007C01AB"/>
    <w:rsid w:val="007C293D"/>
    <w:rsid w:val="007C2CF9"/>
    <w:rsid w:val="007C3B0A"/>
    <w:rsid w:val="007C3C32"/>
    <w:rsid w:val="007C441F"/>
    <w:rsid w:val="007C538C"/>
    <w:rsid w:val="007C739E"/>
    <w:rsid w:val="007D27B6"/>
    <w:rsid w:val="007D285D"/>
    <w:rsid w:val="007D2B68"/>
    <w:rsid w:val="007D2F8C"/>
    <w:rsid w:val="007D53D6"/>
    <w:rsid w:val="007D5E3D"/>
    <w:rsid w:val="007D6BD5"/>
    <w:rsid w:val="007D72ED"/>
    <w:rsid w:val="007D7A73"/>
    <w:rsid w:val="007E2856"/>
    <w:rsid w:val="007E28EA"/>
    <w:rsid w:val="007E2EF4"/>
    <w:rsid w:val="007E4062"/>
    <w:rsid w:val="007E496C"/>
    <w:rsid w:val="007E4B0A"/>
    <w:rsid w:val="007E4EAD"/>
    <w:rsid w:val="007E554D"/>
    <w:rsid w:val="007E598F"/>
    <w:rsid w:val="007E6548"/>
    <w:rsid w:val="007E781B"/>
    <w:rsid w:val="007F054B"/>
    <w:rsid w:val="007F187E"/>
    <w:rsid w:val="007F1C7C"/>
    <w:rsid w:val="007F1F07"/>
    <w:rsid w:val="007F26A4"/>
    <w:rsid w:val="008002CF"/>
    <w:rsid w:val="00800535"/>
    <w:rsid w:val="00800C56"/>
    <w:rsid w:val="008013B8"/>
    <w:rsid w:val="00801442"/>
    <w:rsid w:val="0080288E"/>
    <w:rsid w:val="00802ACC"/>
    <w:rsid w:val="00802C0A"/>
    <w:rsid w:val="0080436E"/>
    <w:rsid w:val="0080526D"/>
    <w:rsid w:val="0080575A"/>
    <w:rsid w:val="00805D16"/>
    <w:rsid w:val="00806A96"/>
    <w:rsid w:val="00810105"/>
    <w:rsid w:val="00811648"/>
    <w:rsid w:val="00813368"/>
    <w:rsid w:val="008140EF"/>
    <w:rsid w:val="00814CB9"/>
    <w:rsid w:val="008202EB"/>
    <w:rsid w:val="008203A9"/>
    <w:rsid w:val="00820554"/>
    <w:rsid w:val="0082081D"/>
    <w:rsid w:val="0082097F"/>
    <w:rsid w:val="00820CA6"/>
    <w:rsid w:val="008218B8"/>
    <w:rsid w:val="00821FB3"/>
    <w:rsid w:val="008236A7"/>
    <w:rsid w:val="00824496"/>
    <w:rsid w:val="008255D5"/>
    <w:rsid w:val="00825EF1"/>
    <w:rsid w:val="00826771"/>
    <w:rsid w:val="00826AE5"/>
    <w:rsid w:val="00830624"/>
    <w:rsid w:val="008317D4"/>
    <w:rsid w:val="008317E0"/>
    <w:rsid w:val="00833469"/>
    <w:rsid w:val="0083368C"/>
    <w:rsid w:val="00833979"/>
    <w:rsid w:val="00834C6E"/>
    <w:rsid w:val="00836B89"/>
    <w:rsid w:val="008378D0"/>
    <w:rsid w:val="008410B0"/>
    <w:rsid w:val="008419F8"/>
    <w:rsid w:val="00841CE5"/>
    <w:rsid w:val="008433DC"/>
    <w:rsid w:val="00843D30"/>
    <w:rsid w:val="00843F27"/>
    <w:rsid w:val="008448E8"/>
    <w:rsid w:val="00845497"/>
    <w:rsid w:val="00847329"/>
    <w:rsid w:val="00850126"/>
    <w:rsid w:val="0085054D"/>
    <w:rsid w:val="0085122B"/>
    <w:rsid w:val="00851C58"/>
    <w:rsid w:val="00852CAA"/>
    <w:rsid w:val="0085364F"/>
    <w:rsid w:val="00853839"/>
    <w:rsid w:val="008538C2"/>
    <w:rsid w:val="00853EFE"/>
    <w:rsid w:val="008546A2"/>
    <w:rsid w:val="00854E3D"/>
    <w:rsid w:val="00855E09"/>
    <w:rsid w:val="00856029"/>
    <w:rsid w:val="008616E7"/>
    <w:rsid w:val="00862456"/>
    <w:rsid w:val="0086282D"/>
    <w:rsid w:val="00862AD1"/>
    <w:rsid w:val="00862F4A"/>
    <w:rsid w:val="008632A3"/>
    <w:rsid w:val="00863B1A"/>
    <w:rsid w:val="00864083"/>
    <w:rsid w:val="00864AD6"/>
    <w:rsid w:val="008658ED"/>
    <w:rsid w:val="0086714B"/>
    <w:rsid w:val="00867A33"/>
    <w:rsid w:val="008711E3"/>
    <w:rsid w:val="008715E6"/>
    <w:rsid w:val="008735C4"/>
    <w:rsid w:val="0087441B"/>
    <w:rsid w:val="00874A86"/>
    <w:rsid w:val="00874F12"/>
    <w:rsid w:val="008754AC"/>
    <w:rsid w:val="00875A3F"/>
    <w:rsid w:val="008778CE"/>
    <w:rsid w:val="0088088A"/>
    <w:rsid w:val="008808A8"/>
    <w:rsid w:val="00880C05"/>
    <w:rsid w:val="008810A1"/>
    <w:rsid w:val="0088245F"/>
    <w:rsid w:val="0088479C"/>
    <w:rsid w:val="008850BE"/>
    <w:rsid w:val="008851EF"/>
    <w:rsid w:val="00887369"/>
    <w:rsid w:val="00887A35"/>
    <w:rsid w:val="0089023D"/>
    <w:rsid w:val="008909A4"/>
    <w:rsid w:val="00890EB7"/>
    <w:rsid w:val="00891CC7"/>
    <w:rsid w:val="00892D19"/>
    <w:rsid w:val="00893650"/>
    <w:rsid w:val="00894645"/>
    <w:rsid w:val="00894E3D"/>
    <w:rsid w:val="00894F25"/>
    <w:rsid w:val="008956A3"/>
    <w:rsid w:val="00895C56"/>
    <w:rsid w:val="00897019"/>
    <w:rsid w:val="008A054C"/>
    <w:rsid w:val="008A0BF9"/>
    <w:rsid w:val="008A2342"/>
    <w:rsid w:val="008A2687"/>
    <w:rsid w:val="008A307D"/>
    <w:rsid w:val="008A34A9"/>
    <w:rsid w:val="008A393D"/>
    <w:rsid w:val="008A4C35"/>
    <w:rsid w:val="008A71B9"/>
    <w:rsid w:val="008A7F73"/>
    <w:rsid w:val="008B0376"/>
    <w:rsid w:val="008B09CD"/>
    <w:rsid w:val="008B2352"/>
    <w:rsid w:val="008B29B7"/>
    <w:rsid w:val="008B2B20"/>
    <w:rsid w:val="008B2EA3"/>
    <w:rsid w:val="008B3240"/>
    <w:rsid w:val="008B4946"/>
    <w:rsid w:val="008B668E"/>
    <w:rsid w:val="008B6C8C"/>
    <w:rsid w:val="008B762D"/>
    <w:rsid w:val="008B7CBD"/>
    <w:rsid w:val="008C2445"/>
    <w:rsid w:val="008C4683"/>
    <w:rsid w:val="008C55B7"/>
    <w:rsid w:val="008C6647"/>
    <w:rsid w:val="008C6B6D"/>
    <w:rsid w:val="008C7470"/>
    <w:rsid w:val="008C7673"/>
    <w:rsid w:val="008C77FE"/>
    <w:rsid w:val="008C7DFB"/>
    <w:rsid w:val="008D0801"/>
    <w:rsid w:val="008D13EA"/>
    <w:rsid w:val="008D1428"/>
    <w:rsid w:val="008D18FE"/>
    <w:rsid w:val="008D1BC3"/>
    <w:rsid w:val="008D1BFD"/>
    <w:rsid w:val="008D3160"/>
    <w:rsid w:val="008D3B42"/>
    <w:rsid w:val="008D3DDA"/>
    <w:rsid w:val="008D56BC"/>
    <w:rsid w:val="008D5D2A"/>
    <w:rsid w:val="008D6303"/>
    <w:rsid w:val="008D6957"/>
    <w:rsid w:val="008D6CA4"/>
    <w:rsid w:val="008D7D6D"/>
    <w:rsid w:val="008E0849"/>
    <w:rsid w:val="008E0D35"/>
    <w:rsid w:val="008E0EA0"/>
    <w:rsid w:val="008E33A4"/>
    <w:rsid w:val="008E38D2"/>
    <w:rsid w:val="008E39A7"/>
    <w:rsid w:val="008E39AC"/>
    <w:rsid w:val="008E58B1"/>
    <w:rsid w:val="008F0F07"/>
    <w:rsid w:val="008F1289"/>
    <w:rsid w:val="008F26C7"/>
    <w:rsid w:val="008F2D13"/>
    <w:rsid w:val="008F3EC9"/>
    <w:rsid w:val="008F41EE"/>
    <w:rsid w:val="008F5D27"/>
    <w:rsid w:val="008F6384"/>
    <w:rsid w:val="008F63DC"/>
    <w:rsid w:val="008F6BC6"/>
    <w:rsid w:val="008F6D17"/>
    <w:rsid w:val="008F7774"/>
    <w:rsid w:val="009002F9"/>
    <w:rsid w:val="00901BCB"/>
    <w:rsid w:val="009021B4"/>
    <w:rsid w:val="00904597"/>
    <w:rsid w:val="00904F5E"/>
    <w:rsid w:val="00905250"/>
    <w:rsid w:val="00905512"/>
    <w:rsid w:val="00905D32"/>
    <w:rsid w:val="009107D1"/>
    <w:rsid w:val="00911206"/>
    <w:rsid w:val="00914A64"/>
    <w:rsid w:val="00915007"/>
    <w:rsid w:val="009150C7"/>
    <w:rsid w:val="0091564E"/>
    <w:rsid w:val="00917938"/>
    <w:rsid w:val="00917E01"/>
    <w:rsid w:val="00920E9B"/>
    <w:rsid w:val="00921587"/>
    <w:rsid w:val="009216C8"/>
    <w:rsid w:val="009227F4"/>
    <w:rsid w:val="00923CD8"/>
    <w:rsid w:val="009255CC"/>
    <w:rsid w:val="0092651C"/>
    <w:rsid w:val="00926807"/>
    <w:rsid w:val="009268FE"/>
    <w:rsid w:val="0092724C"/>
    <w:rsid w:val="00930318"/>
    <w:rsid w:val="00930BAB"/>
    <w:rsid w:val="00931A7E"/>
    <w:rsid w:val="00932624"/>
    <w:rsid w:val="009344A6"/>
    <w:rsid w:val="00934D3A"/>
    <w:rsid w:val="00934E31"/>
    <w:rsid w:val="009354B2"/>
    <w:rsid w:val="0093556D"/>
    <w:rsid w:val="00935792"/>
    <w:rsid w:val="00936ABF"/>
    <w:rsid w:val="00942B92"/>
    <w:rsid w:val="009435C8"/>
    <w:rsid w:val="00943C74"/>
    <w:rsid w:val="009440C9"/>
    <w:rsid w:val="00944278"/>
    <w:rsid w:val="009454DF"/>
    <w:rsid w:val="00945637"/>
    <w:rsid w:val="009462C3"/>
    <w:rsid w:val="009501D9"/>
    <w:rsid w:val="00951E8F"/>
    <w:rsid w:val="00952E23"/>
    <w:rsid w:val="0095413B"/>
    <w:rsid w:val="0095416C"/>
    <w:rsid w:val="009542D7"/>
    <w:rsid w:val="00954622"/>
    <w:rsid w:val="009548E0"/>
    <w:rsid w:val="00954F7C"/>
    <w:rsid w:val="00956103"/>
    <w:rsid w:val="00960021"/>
    <w:rsid w:val="00960509"/>
    <w:rsid w:val="0096154B"/>
    <w:rsid w:val="0096168C"/>
    <w:rsid w:val="009626AB"/>
    <w:rsid w:val="00963206"/>
    <w:rsid w:val="00964770"/>
    <w:rsid w:val="00965060"/>
    <w:rsid w:val="009650FB"/>
    <w:rsid w:val="0096547F"/>
    <w:rsid w:val="009718DA"/>
    <w:rsid w:val="00971F54"/>
    <w:rsid w:val="009721B3"/>
    <w:rsid w:val="00972932"/>
    <w:rsid w:val="00972CB7"/>
    <w:rsid w:val="00975438"/>
    <w:rsid w:val="00976975"/>
    <w:rsid w:val="00976E29"/>
    <w:rsid w:val="00980152"/>
    <w:rsid w:val="00982E88"/>
    <w:rsid w:val="009830D7"/>
    <w:rsid w:val="0098425C"/>
    <w:rsid w:val="00984275"/>
    <w:rsid w:val="009843CE"/>
    <w:rsid w:val="00984FAB"/>
    <w:rsid w:val="009906CC"/>
    <w:rsid w:val="00992513"/>
    <w:rsid w:val="00993179"/>
    <w:rsid w:val="00993F61"/>
    <w:rsid w:val="009956CD"/>
    <w:rsid w:val="0099673C"/>
    <w:rsid w:val="00996A57"/>
    <w:rsid w:val="00996D83"/>
    <w:rsid w:val="00997A35"/>
    <w:rsid w:val="00997D96"/>
    <w:rsid w:val="009A078F"/>
    <w:rsid w:val="009A0CD1"/>
    <w:rsid w:val="009A14A8"/>
    <w:rsid w:val="009A1945"/>
    <w:rsid w:val="009B12C6"/>
    <w:rsid w:val="009B152C"/>
    <w:rsid w:val="009B23CD"/>
    <w:rsid w:val="009B36C0"/>
    <w:rsid w:val="009B53C6"/>
    <w:rsid w:val="009B6E06"/>
    <w:rsid w:val="009B7224"/>
    <w:rsid w:val="009C02DD"/>
    <w:rsid w:val="009C0E46"/>
    <w:rsid w:val="009C27D2"/>
    <w:rsid w:val="009C29C6"/>
    <w:rsid w:val="009C3433"/>
    <w:rsid w:val="009C369E"/>
    <w:rsid w:val="009C3EA9"/>
    <w:rsid w:val="009C5DEB"/>
    <w:rsid w:val="009C798F"/>
    <w:rsid w:val="009C7AED"/>
    <w:rsid w:val="009D2ECF"/>
    <w:rsid w:val="009D35D8"/>
    <w:rsid w:val="009D49D9"/>
    <w:rsid w:val="009D592F"/>
    <w:rsid w:val="009D5C70"/>
    <w:rsid w:val="009D6689"/>
    <w:rsid w:val="009D6904"/>
    <w:rsid w:val="009D7861"/>
    <w:rsid w:val="009D7960"/>
    <w:rsid w:val="009D7A7B"/>
    <w:rsid w:val="009E031E"/>
    <w:rsid w:val="009E0816"/>
    <w:rsid w:val="009E08E4"/>
    <w:rsid w:val="009E0DA6"/>
    <w:rsid w:val="009E19AB"/>
    <w:rsid w:val="009E33BA"/>
    <w:rsid w:val="009E56B1"/>
    <w:rsid w:val="009E5A03"/>
    <w:rsid w:val="009E638F"/>
    <w:rsid w:val="009F111B"/>
    <w:rsid w:val="009F13E6"/>
    <w:rsid w:val="009F26E8"/>
    <w:rsid w:val="009F5C1C"/>
    <w:rsid w:val="009F5C3B"/>
    <w:rsid w:val="009F7182"/>
    <w:rsid w:val="009F73D7"/>
    <w:rsid w:val="009F7CC4"/>
    <w:rsid w:val="00A00DFF"/>
    <w:rsid w:val="00A013F2"/>
    <w:rsid w:val="00A01B55"/>
    <w:rsid w:val="00A01BD6"/>
    <w:rsid w:val="00A024B1"/>
    <w:rsid w:val="00A02D08"/>
    <w:rsid w:val="00A02FB0"/>
    <w:rsid w:val="00A03652"/>
    <w:rsid w:val="00A0406B"/>
    <w:rsid w:val="00A04790"/>
    <w:rsid w:val="00A04C9F"/>
    <w:rsid w:val="00A0762B"/>
    <w:rsid w:val="00A07D3F"/>
    <w:rsid w:val="00A10076"/>
    <w:rsid w:val="00A12D2A"/>
    <w:rsid w:val="00A14542"/>
    <w:rsid w:val="00A15C88"/>
    <w:rsid w:val="00A1679C"/>
    <w:rsid w:val="00A1787E"/>
    <w:rsid w:val="00A179CF"/>
    <w:rsid w:val="00A203B7"/>
    <w:rsid w:val="00A2054D"/>
    <w:rsid w:val="00A2108B"/>
    <w:rsid w:val="00A2283C"/>
    <w:rsid w:val="00A2305A"/>
    <w:rsid w:val="00A2333B"/>
    <w:rsid w:val="00A23982"/>
    <w:rsid w:val="00A23A4D"/>
    <w:rsid w:val="00A2437C"/>
    <w:rsid w:val="00A252D4"/>
    <w:rsid w:val="00A26111"/>
    <w:rsid w:val="00A26BFF"/>
    <w:rsid w:val="00A274F0"/>
    <w:rsid w:val="00A30806"/>
    <w:rsid w:val="00A30904"/>
    <w:rsid w:val="00A326B9"/>
    <w:rsid w:val="00A34EB6"/>
    <w:rsid w:val="00A36D62"/>
    <w:rsid w:val="00A403E0"/>
    <w:rsid w:val="00A40F83"/>
    <w:rsid w:val="00A423E2"/>
    <w:rsid w:val="00A42655"/>
    <w:rsid w:val="00A42A8D"/>
    <w:rsid w:val="00A44D22"/>
    <w:rsid w:val="00A44D54"/>
    <w:rsid w:val="00A464A0"/>
    <w:rsid w:val="00A46D75"/>
    <w:rsid w:val="00A474AE"/>
    <w:rsid w:val="00A51D00"/>
    <w:rsid w:val="00A52B57"/>
    <w:rsid w:val="00A52DA0"/>
    <w:rsid w:val="00A547AB"/>
    <w:rsid w:val="00A54822"/>
    <w:rsid w:val="00A56087"/>
    <w:rsid w:val="00A5657D"/>
    <w:rsid w:val="00A566E3"/>
    <w:rsid w:val="00A56E20"/>
    <w:rsid w:val="00A57589"/>
    <w:rsid w:val="00A6117D"/>
    <w:rsid w:val="00A6189A"/>
    <w:rsid w:val="00A61A8C"/>
    <w:rsid w:val="00A61FB4"/>
    <w:rsid w:val="00A6383D"/>
    <w:rsid w:val="00A65E14"/>
    <w:rsid w:val="00A67597"/>
    <w:rsid w:val="00A7039A"/>
    <w:rsid w:val="00A70D4D"/>
    <w:rsid w:val="00A72C97"/>
    <w:rsid w:val="00A72F03"/>
    <w:rsid w:val="00A7432D"/>
    <w:rsid w:val="00A74C21"/>
    <w:rsid w:val="00A7782E"/>
    <w:rsid w:val="00A82CAD"/>
    <w:rsid w:val="00A82F21"/>
    <w:rsid w:val="00A838F6"/>
    <w:rsid w:val="00A83EB3"/>
    <w:rsid w:val="00A84BAD"/>
    <w:rsid w:val="00A86204"/>
    <w:rsid w:val="00A86528"/>
    <w:rsid w:val="00A868E8"/>
    <w:rsid w:val="00A86ABE"/>
    <w:rsid w:val="00A86CFE"/>
    <w:rsid w:val="00A90EDA"/>
    <w:rsid w:val="00A91606"/>
    <w:rsid w:val="00A91715"/>
    <w:rsid w:val="00A92364"/>
    <w:rsid w:val="00A94AF4"/>
    <w:rsid w:val="00A951F2"/>
    <w:rsid w:val="00A95F58"/>
    <w:rsid w:val="00A968BB"/>
    <w:rsid w:val="00AA04BF"/>
    <w:rsid w:val="00AA1363"/>
    <w:rsid w:val="00AA1714"/>
    <w:rsid w:val="00AA2333"/>
    <w:rsid w:val="00AA52A1"/>
    <w:rsid w:val="00AA5947"/>
    <w:rsid w:val="00AA6AC5"/>
    <w:rsid w:val="00AA70CE"/>
    <w:rsid w:val="00AB007A"/>
    <w:rsid w:val="00AB07D8"/>
    <w:rsid w:val="00AB1A43"/>
    <w:rsid w:val="00AB3612"/>
    <w:rsid w:val="00AB3E44"/>
    <w:rsid w:val="00AB3FC1"/>
    <w:rsid w:val="00AB4ADA"/>
    <w:rsid w:val="00AB6219"/>
    <w:rsid w:val="00AC0050"/>
    <w:rsid w:val="00AC12CA"/>
    <w:rsid w:val="00AC2467"/>
    <w:rsid w:val="00AC4A61"/>
    <w:rsid w:val="00AC5E9E"/>
    <w:rsid w:val="00AC7443"/>
    <w:rsid w:val="00AD143F"/>
    <w:rsid w:val="00AD1FE1"/>
    <w:rsid w:val="00AD26F0"/>
    <w:rsid w:val="00AD3B52"/>
    <w:rsid w:val="00AD3B90"/>
    <w:rsid w:val="00AD4212"/>
    <w:rsid w:val="00AD60E4"/>
    <w:rsid w:val="00AD657B"/>
    <w:rsid w:val="00AE1AA9"/>
    <w:rsid w:val="00AE1B26"/>
    <w:rsid w:val="00AE37F3"/>
    <w:rsid w:val="00AE43F3"/>
    <w:rsid w:val="00AE61A6"/>
    <w:rsid w:val="00AE77CA"/>
    <w:rsid w:val="00AE7ED3"/>
    <w:rsid w:val="00AF07DE"/>
    <w:rsid w:val="00AF0C29"/>
    <w:rsid w:val="00AF1278"/>
    <w:rsid w:val="00AF4128"/>
    <w:rsid w:val="00AF470E"/>
    <w:rsid w:val="00AF4F98"/>
    <w:rsid w:val="00AF5532"/>
    <w:rsid w:val="00AF6272"/>
    <w:rsid w:val="00B00780"/>
    <w:rsid w:val="00B00AA7"/>
    <w:rsid w:val="00B01BB6"/>
    <w:rsid w:val="00B033F8"/>
    <w:rsid w:val="00B03CBB"/>
    <w:rsid w:val="00B04C3F"/>
    <w:rsid w:val="00B05F94"/>
    <w:rsid w:val="00B0635C"/>
    <w:rsid w:val="00B06F9B"/>
    <w:rsid w:val="00B07345"/>
    <w:rsid w:val="00B07723"/>
    <w:rsid w:val="00B07C6E"/>
    <w:rsid w:val="00B10AF4"/>
    <w:rsid w:val="00B110D0"/>
    <w:rsid w:val="00B119D1"/>
    <w:rsid w:val="00B131A9"/>
    <w:rsid w:val="00B14201"/>
    <w:rsid w:val="00B144EF"/>
    <w:rsid w:val="00B207A2"/>
    <w:rsid w:val="00B21681"/>
    <w:rsid w:val="00B2274E"/>
    <w:rsid w:val="00B23852"/>
    <w:rsid w:val="00B2489C"/>
    <w:rsid w:val="00B24D7F"/>
    <w:rsid w:val="00B26645"/>
    <w:rsid w:val="00B27F76"/>
    <w:rsid w:val="00B302A3"/>
    <w:rsid w:val="00B30360"/>
    <w:rsid w:val="00B30507"/>
    <w:rsid w:val="00B31770"/>
    <w:rsid w:val="00B32526"/>
    <w:rsid w:val="00B32FBE"/>
    <w:rsid w:val="00B336AF"/>
    <w:rsid w:val="00B34207"/>
    <w:rsid w:val="00B342B5"/>
    <w:rsid w:val="00B35387"/>
    <w:rsid w:val="00B36797"/>
    <w:rsid w:val="00B37981"/>
    <w:rsid w:val="00B411AB"/>
    <w:rsid w:val="00B41DEA"/>
    <w:rsid w:val="00B4284B"/>
    <w:rsid w:val="00B42EC1"/>
    <w:rsid w:val="00B42FB0"/>
    <w:rsid w:val="00B44248"/>
    <w:rsid w:val="00B44581"/>
    <w:rsid w:val="00B45514"/>
    <w:rsid w:val="00B46BEE"/>
    <w:rsid w:val="00B47750"/>
    <w:rsid w:val="00B504DC"/>
    <w:rsid w:val="00B50ED3"/>
    <w:rsid w:val="00B510CE"/>
    <w:rsid w:val="00B512DA"/>
    <w:rsid w:val="00B519EF"/>
    <w:rsid w:val="00B51DC1"/>
    <w:rsid w:val="00B527B1"/>
    <w:rsid w:val="00B52EC2"/>
    <w:rsid w:val="00B530F2"/>
    <w:rsid w:val="00B53E85"/>
    <w:rsid w:val="00B56737"/>
    <w:rsid w:val="00B60060"/>
    <w:rsid w:val="00B6055E"/>
    <w:rsid w:val="00B60874"/>
    <w:rsid w:val="00B62A4F"/>
    <w:rsid w:val="00B647CE"/>
    <w:rsid w:val="00B648E6"/>
    <w:rsid w:val="00B65496"/>
    <w:rsid w:val="00B65B46"/>
    <w:rsid w:val="00B66872"/>
    <w:rsid w:val="00B6755D"/>
    <w:rsid w:val="00B70BB7"/>
    <w:rsid w:val="00B72DF3"/>
    <w:rsid w:val="00B732A1"/>
    <w:rsid w:val="00B73858"/>
    <w:rsid w:val="00B74687"/>
    <w:rsid w:val="00B74B0B"/>
    <w:rsid w:val="00B74F2E"/>
    <w:rsid w:val="00B7572B"/>
    <w:rsid w:val="00B75BA0"/>
    <w:rsid w:val="00B82F4C"/>
    <w:rsid w:val="00B82FF7"/>
    <w:rsid w:val="00B836D5"/>
    <w:rsid w:val="00B84408"/>
    <w:rsid w:val="00B86BD0"/>
    <w:rsid w:val="00B874A8"/>
    <w:rsid w:val="00B87776"/>
    <w:rsid w:val="00B90735"/>
    <w:rsid w:val="00B90D5D"/>
    <w:rsid w:val="00B91882"/>
    <w:rsid w:val="00B91E2A"/>
    <w:rsid w:val="00B931BE"/>
    <w:rsid w:val="00B9369B"/>
    <w:rsid w:val="00B93AD3"/>
    <w:rsid w:val="00B93B06"/>
    <w:rsid w:val="00B94C26"/>
    <w:rsid w:val="00B94C9C"/>
    <w:rsid w:val="00B96214"/>
    <w:rsid w:val="00B97CED"/>
    <w:rsid w:val="00BA0821"/>
    <w:rsid w:val="00BA109D"/>
    <w:rsid w:val="00BA3889"/>
    <w:rsid w:val="00BA50AB"/>
    <w:rsid w:val="00BA5E1F"/>
    <w:rsid w:val="00BA7674"/>
    <w:rsid w:val="00BB0831"/>
    <w:rsid w:val="00BB0CBF"/>
    <w:rsid w:val="00BB18D4"/>
    <w:rsid w:val="00BB3EB3"/>
    <w:rsid w:val="00BB4D86"/>
    <w:rsid w:val="00BB4ED5"/>
    <w:rsid w:val="00BB53C3"/>
    <w:rsid w:val="00BB5D7D"/>
    <w:rsid w:val="00BB6FF9"/>
    <w:rsid w:val="00BB752C"/>
    <w:rsid w:val="00BC0EC8"/>
    <w:rsid w:val="00BC1740"/>
    <w:rsid w:val="00BC1E1B"/>
    <w:rsid w:val="00BC47BC"/>
    <w:rsid w:val="00BC5879"/>
    <w:rsid w:val="00BC5B01"/>
    <w:rsid w:val="00BC659C"/>
    <w:rsid w:val="00BD01EF"/>
    <w:rsid w:val="00BD0BC7"/>
    <w:rsid w:val="00BD1160"/>
    <w:rsid w:val="00BD1E3A"/>
    <w:rsid w:val="00BE0411"/>
    <w:rsid w:val="00BE24E8"/>
    <w:rsid w:val="00BE40BF"/>
    <w:rsid w:val="00BE5DBA"/>
    <w:rsid w:val="00BE6497"/>
    <w:rsid w:val="00BE7012"/>
    <w:rsid w:val="00BE7CB8"/>
    <w:rsid w:val="00BE7EFA"/>
    <w:rsid w:val="00BF01D2"/>
    <w:rsid w:val="00BF0EC4"/>
    <w:rsid w:val="00BF25AD"/>
    <w:rsid w:val="00BF2DBF"/>
    <w:rsid w:val="00BF3C9F"/>
    <w:rsid w:val="00BF50E1"/>
    <w:rsid w:val="00BF56C9"/>
    <w:rsid w:val="00BF5F22"/>
    <w:rsid w:val="00BF6967"/>
    <w:rsid w:val="00BF6BAD"/>
    <w:rsid w:val="00BF6BBA"/>
    <w:rsid w:val="00BF7AAF"/>
    <w:rsid w:val="00C05174"/>
    <w:rsid w:val="00C056E6"/>
    <w:rsid w:val="00C058F0"/>
    <w:rsid w:val="00C075C0"/>
    <w:rsid w:val="00C078A4"/>
    <w:rsid w:val="00C07ECA"/>
    <w:rsid w:val="00C107A7"/>
    <w:rsid w:val="00C11CD0"/>
    <w:rsid w:val="00C11D66"/>
    <w:rsid w:val="00C1260B"/>
    <w:rsid w:val="00C12A96"/>
    <w:rsid w:val="00C166E3"/>
    <w:rsid w:val="00C1752A"/>
    <w:rsid w:val="00C1756F"/>
    <w:rsid w:val="00C1780E"/>
    <w:rsid w:val="00C17C3C"/>
    <w:rsid w:val="00C20968"/>
    <w:rsid w:val="00C232D6"/>
    <w:rsid w:val="00C24313"/>
    <w:rsid w:val="00C245D4"/>
    <w:rsid w:val="00C265B4"/>
    <w:rsid w:val="00C2720A"/>
    <w:rsid w:val="00C27287"/>
    <w:rsid w:val="00C30222"/>
    <w:rsid w:val="00C31356"/>
    <w:rsid w:val="00C31F3E"/>
    <w:rsid w:val="00C326D8"/>
    <w:rsid w:val="00C3353D"/>
    <w:rsid w:val="00C336DF"/>
    <w:rsid w:val="00C34FA2"/>
    <w:rsid w:val="00C35D38"/>
    <w:rsid w:val="00C36FC8"/>
    <w:rsid w:val="00C41A08"/>
    <w:rsid w:val="00C43CB7"/>
    <w:rsid w:val="00C457F0"/>
    <w:rsid w:val="00C45ED7"/>
    <w:rsid w:val="00C46052"/>
    <w:rsid w:val="00C47D55"/>
    <w:rsid w:val="00C51A35"/>
    <w:rsid w:val="00C51B33"/>
    <w:rsid w:val="00C5328A"/>
    <w:rsid w:val="00C53591"/>
    <w:rsid w:val="00C5517E"/>
    <w:rsid w:val="00C554F1"/>
    <w:rsid w:val="00C55DAE"/>
    <w:rsid w:val="00C55F47"/>
    <w:rsid w:val="00C55FAA"/>
    <w:rsid w:val="00C570A1"/>
    <w:rsid w:val="00C579D4"/>
    <w:rsid w:val="00C57B1F"/>
    <w:rsid w:val="00C57B94"/>
    <w:rsid w:val="00C6196F"/>
    <w:rsid w:val="00C6225C"/>
    <w:rsid w:val="00C62B5B"/>
    <w:rsid w:val="00C62DF7"/>
    <w:rsid w:val="00C63018"/>
    <w:rsid w:val="00C64890"/>
    <w:rsid w:val="00C64FB1"/>
    <w:rsid w:val="00C65DDB"/>
    <w:rsid w:val="00C66259"/>
    <w:rsid w:val="00C67144"/>
    <w:rsid w:val="00C6754A"/>
    <w:rsid w:val="00C679E5"/>
    <w:rsid w:val="00C70F39"/>
    <w:rsid w:val="00C71CF8"/>
    <w:rsid w:val="00C724E0"/>
    <w:rsid w:val="00C7359E"/>
    <w:rsid w:val="00C7383E"/>
    <w:rsid w:val="00C74162"/>
    <w:rsid w:val="00C75443"/>
    <w:rsid w:val="00C75867"/>
    <w:rsid w:val="00C76A8A"/>
    <w:rsid w:val="00C805BF"/>
    <w:rsid w:val="00C80E3B"/>
    <w:rsid w:val="00C80EE9"/>
    <w:rsid w:val="00C82E26"/>
    <w:rsid w:val="00C834B4"/>
    <w:rsid w:val="00C841DA"/>
    <w:rsid w:val="00C846E9"/>
    <w:rsid w:val="00C85243"/>
    <w:rsid w:val="00C90A5D"/>
    <w:rsid w:val="00C913CE"/>
    <w:rsid w:val="00C91846"/>
    <w:rsid w:val="00C923D9"/>
    <w:rsid w:val="00C93C87"/>
    <w:rsid w:val="00C94091"/>
    <w:rsid w:val="00C96014"/>
    <w:rsid w:val="00C96280"/>
    <w:rsid w:val="00C962C8"/>
    <w:rsid w:val="00C96F19"/>
    <w:rsid w:val="00C97003"/>
    <w:rsid w:val="00C97B45"/>
    <w:rsid w:val="00CA0222"/>
    <w:rsid w:val="00CA09A7"/>
    <w:rsid w:val="00CA0B07"/>
    <w:rsid w:val="00CA23DB"/>
    <w:rsid w:val="00CA2BAC"/>
    <w:rsid w:val="00CA3027"/>
    <w:rsid w:val="00CA3A64"/>
    <w:rsid w:val="00CA48D3"/>
    <w:rsid w:val="00CA4CCA"/>
    <w:rsid w:val="00CA5278"/>
    <w:rsid w:val="00CA7E54"/>
    <w:rsid w:val="00CB0C06"/>
    <w:rsid w:val="00CB3F69"/>
    <w:rsid w:val="00CB62F5"/>
    <w:rsid w:val="00CB7711"/>
    <w:rsid w:val="00CB77D7"/>
    <w:rsid w:val="00CB78AD"/>
    <w:rsid w:val="00CB7CB8"/>
    <w:rsid w:val="00CC0E6F"/>
    <w:rsid w:val="00CC19BB"/>
    <w:rsid w:val="00CC222C"/>
    <w:rsid w:val="00CC262B"/>
    <w:rsid w:val="00CC3A3F"/>
    <w:rsid w:val="00CC42EA"/>
    <w:rsid w:val="00CC4B1C"/>
    <w:rsid w:val="00CC5B0D"/>
    <w:rsid w:val="00CC64AE"/>
    <w:rsid w:val="00CC7473"/>
    <w:rsid w:val="00CC7615"/>
    <w:rsid w:val="00CC7696"/>
    <w:rsid w:val="00CC7C49"/>
    <w:rsid w:val="00CC7C50"/>
    <w:rsid w:val="00CD02AE"/>
    <w:rsid w:val="00CD13BD"/>
    <w:rsid w:val="00CD32B8"/>
    <w:rsid w:val="00CD40E3"/>
    <w:rsid w:val="00CD4738"/>
    <w:rsid w:val="00CD57EC"/>
    <w:rsid w:val="00CD58CF"/>
    <w:rsid w:val="00CD6E23"/>
    <w:rsid w:val="00CD7E86"/>
    <w:rsid w:val="00CE075F"/>
    <w:rsid w:val="00CE44EC"/>
    <w:rsid w:val="00CE6606"/>
    <w:rsid w:val="00CE6999"/>
    <w:rsid w:val="00CE6AF3"/>
    <w:rsid w:val="00CE7C83"/>
    <w:rsid w:val="00CF03A8"/>
    <w:rsid w:val="00CF0EE1"/>
    <w:rsid w:val="00CF1B37"/>
    <w:rsid w:val="00CF2395"/>
    <w:rsid w:val="00CF2EE3"/>
    <w:rsid w:val="00CF4389"/>
    <w:rsid w:val="00CF4774"/>
    <w:rsid w:val="00CF6275"/>
    <w:rsid w:val="00CF760C"/>
    <w:rsid w:val="00D00583"/>
    <w:rsid w:val="00D00937"/>
    <w:rsid w:val="00D02BAF"/>
    <w:rsid w:val="00D04730"/>
    <w:rsid w:val="00D0483D"/>
    <w:rsid w:val="00D04F89"/>
    <w:rsid w:val="00D0619F"/>
    <w:rsid w:val="00D07C66"/>
    <w:rsid w:val="00D112D2"/>
    <w:rsid w:val="00D13877"/>
    <w:rsid w:val="00D14BA3"/>
    <w:rsid w:val="00D14C30"/>
    <w:rsid w:val="00D15664"/>
    <w:rsid w:val="00D156DD"/>
    <w:rsid w:val="00D171C2"/>
    <w:rsid w:val="00D17B52"/>
    <w:rsid w:val="00D17D7A"/>
    <w:rsid w:val="00D20A07"/>
    <w:rsid w:val="00D213A8"/>
    <w:rsid w:val="00D218B6"/>
    <w:rsid w:val="00D21DC8"/>
    <w:rsid w:val="00D22AF0"/>
    <w:rsid w:val="00D2311B"/>
    <w:rsid w:val="00D23650"/>
    <w:rsid w:val="00D24AE7"/>
    <w:rsid w:val="00D25DD0"/>
    <w:rsid w:val="00D26832"/>
    <w:rsid w:val="00D3000E"/>
    <w:rsid w:val="00D302BF"/>
    <w:rsid w:val="00D30872"/>
    <w:rsid w:val="00D330DD"/>
    <w:rsid w:val="00D3420C"/>
    <w:rsid w:val="00D3490E"/>
    <w:rsid w:val="00D35214"/>
    <w:rsid w:val="00D36970"/>
    <w:rsid w:val="00D40D51"/>
    <w:rsid w:val="00D412B8"/>
    <w:rsid w:val="00D41CB1"/>
    <w:rsid w:val="00D41D30"/>
    <w:rsid w:val="00D42087"/>
    <w:rsid w:val="00D4406F"/>
    <w:rsid w:val="00D441FA"/>
    <w:rsid w:val="00D45B18"/>
    <w:rsid w:val="00D45C2E"/>
    <w:rsid w:val="00D500C5"/>
    <w:rsid w:val="00D5100F"/>
    <w:rsid w:val="00D513B7"/>
    <w:rsid w:val="00D54E86"/>
    <w:rsid w:val="00D55AD4"/>
    <w:rsid w:val="00D56B9D"/>
    <w:rsid w:val="00D56E0C"/>
    <w:rsid w:val="00D5715A"/>
    <w:rsid w:val="00D6019C"/>
    <w:rsid w:val="00D60409"/>
    <w:rsid w:val="00D61DEC"/>
    <w:rsid w:val="00D62347"/>
    <w:rsid w:val="00D645A2"/>
    <w:rsid w:val="00D6575C"/>
    <w:rsid w:val="00D659C6"/>
    <w:rsid w:val="00D65B47"/>
    <w:rsid w:val="00D66A84"/>
    <w:rsid w:val="00D66BC9"/>
    <w:rsid w:val="00D67233"/>
    <w:rsid w:val="00D67D25"/>
    <w:rsid w:val="00D7014C"/>
    <w:rsid w:val="00D705D5"/>
    <w:rsid w:val="00D7193E"/>
    <w:rsid w:val="00D71E6F"/>
    <w:rsid w:val="00D7252D"/>
    <w:rsid w:val="00D72DCE"/>
    <w:rsid w:val="00D754CC"/>
    <w:rsid w:val="00D75840"/>
    <w:rsid w:val="00D76C36"/>
    <w:rsid w:val="00D77568"/>
    <w:rsid w:val="00D77833"/>
    <w:rsid w:val="00D816A6"/>
    <w:rsid w:val="00D8383A"/>
    <w:rsid w:val="00D84760"/>
    <w:rsid w:val="00D850B2"/>
    <w:rsid w:val="00D8510A"/>
    <w:rsid w:val="00D85F40"/>
    <w:rsid w:val="00D86CA4"/>
    <w:rsid w:val="00D90C5B"/>
    <w:rsid w:val="00D92015"/>
    <w:rsid w:val="00D9267B"/>
    <w:rsid w:val="00D931C6"/>
    <w:rsid w:val="00D93A87"/>
    <w:rsid w:val="00D93F67"/>
    <w:rsid w:val="00D95B56"/>
    <w:rsid w:val="00D9604F"/>
    <w:rsid w:val="00D963B5"/>
    <w:rsid w:val="00D97EFF"/>
    <w:rsid w:val="00DA00DF"/>
    <w:rsid w:val="00DA29EF"/>
    <w:rsid w:val="00DA364D"/>
    <w:rsid w:val="00DA3C73"/>
    <w:rsid w:val="00DA4D27"/>
    <w:rsid w:val="00DA5067"/>
    <w:rsid w:val="00DA55A2"/>
    <w:rsid w:val="00DA7A7A"/>
    <w:rsid w:val="00DA7A8C"/>
    <w:rsid w:val="00DB2401"/>
    <w:rsid w:val="00DB33C6"/>
    <w:rsid w:val="00DB46AC"/>
    <w:rsid w:val="00DB4E47"/>
    <w:rsid w:val="00DB4FB4"/>
    <w:rsid w:val="00DB55D5"/>
    <w:rsid w:val="00DB574E"/>
    <w:rsid w:val="00DB5801"/>
    <w:rsid w:val="00DB5902"/>
    <w:rsid w:val="00DC06FB"/>
    <w:rsid w:val="00DC0D5C"/>
    <w:rsid w:val="00DC1B39"/>
    <w:rsid w:val="00DC20C3"/>
    <w:rsid w:val="00DC2BD3"/>
    <w:rsid w:val="00DC39AE"/>
    <w:rsid w:val="00DC57FE"/>
    <w:rsid w:val="00DC5E2F"/>
    <w:rsid w:val="00DC6973"/>
    <w:rsid w:val="00DC6CB6"/>
    <w:rsid w:val="00DC6FFB"/>
    <w:rsid w:val="00DC708C"/>
    <w:rsid w:val="00DD112A"/>
    <w:rsid w:val="00DD1E4F"/>
    <w:rsid w:val="00DD2606"/>
    <w:rsid w:val="00DD2EFA"/>
    <w:rsid w:val="00DD4137"/>
    <w:rsid w:val="00DD45F4"/>
    <w:rsid w:val="00DD4663"/>
    <w:rsid w:val="00DD5E19"/>
    <w:rsid w:val="00DD5E2E"/>
    <w:rsid w:val="00DD6DCC"/>
    <w:rsid w:val="00DD764F"/>
    <w:rsid w:val="00DD76A3"/>
    <w:rsid w:val="00DD77EA"/>
    <w:rsid w:val="00DD7F7B"/>
    <w:rsid w:val="00DE07BA"/>
    <w:rsid w:val="00DE0FE3"/>
    <w:rsid w:val="00DE1B6E"/>
    <w:rsid w:val="00DE1CB1"/>
    <w:rsid w:val="00DE2291"/>
    <w:rsid w:val="00DE3D39"/>
    <w:rsid w:val="00DE5AD6"/>
    <w:rsid w:val="00DF08A7"/>
    <w:rsid w:val="00DF0EAB"/>
    <w:rsid w:val="00DF1084"/>
    <w:rsid w:val="00DF280B"/>
    <w:rsid w:val="00DF4C9D"/>
    <w:rsid w:val="00DF69E3"/>
    <w:rsid w:val="00DF74AC"/>
    <w:rsid w:val="00E000C2"/>
    <w:rsid w:val="00E009BD"/>
    <w:rsid w:val="00E01E05"/>
    <w:rsid w:val="00E02429"/>
    <w:rsid w:val="00E03F1F"/>
    <w:rsid w:val="00E04F59"/>
    <w:rsid w:val="00E06B37"/>
    <w:rsid w:val="00E06F3E"/>
    <w:rsid w:val="00E07B42"/>
    <w:rsid w:val="00E101BB"/>
    <w:rsid w:val="00E1022F"/>
    <w:rsid w:val="00E10B14"/>
    <w:rsid w:val="00E12C2B"/>
    <w:rsid w:val="00E12F04"/>
    <w:rsid w:val="00E143E3"/>
    <w:rsid w:val="00E1450C"/>
    <w:rsid w:val="00E1792B"/>
    <w:rsid w:val="00E17B1D"/>
    <w:rsid w:val="00E17C13"/>
    <w:rsid w:val="00E17E20"/>
    <w:rsid w:val="00E17F0E"/>
    <w:rsid w:val="00E201D2"/>
    <w:rsid w:val="00E20724"/>
    <w:rsid w:val="00E208CB"/>
    <w:rsid w:val="00E21DAB"/>
    <w:rsid w:val="00E2224D"/>
    <w:rsid w:val="00E22997"/>
    <w:rsid w:val="00E24602"/>
    <w:rsid w:val="00E24623"/>
    <w:rsid w:val="00E24F5B"/>
    <w:rsid w:val="00E27E1F"/>
    <w:rsid w:val="00E304DD"/>
    <w:rsid w:val="00E305B0"/>
    <w:rsid w:val="00E30892"/>
    <w:rsid w:val="00E31D51"/>
    <w:rsid w:val="00E31ECD"/>
    <w:rsid w:val="00E32C1B"/>
    <w:rsid w:val="00E341CE"/>
    <w:rsid w:val="00E35C8D"/>
    <w:rsid w:val="00E36D07"/>
    <w:rsid w:val="00E371D7"/>
    <w:rsid w:val="00E37623"/>
    <w:rsid w:val="00E37822"/>
    <w:rsid w:val="00E3788A"/>
    <w:rsid w:val="00E412CA"/>
    <w:rsid w:val="00E41E94"/>
    <w:rsid w:val="00E42FA2"/>
    <w:rsid w:val="00E44513"/>
    <w:rsid w:val="00E447BD"/>
    <w:rsid w:val="00E447C8"/>
    <w:rsid w:val="00E44C5E"/>
    <w:rsid w:val="00E45995"/>
    <w:rsid w:val="00E45F86"/>
    <w:rsid w:val="00E4669A"/>
    <w:rsid w:val="00E46D3F"/>
    <w:rsid w:val="00E515FE"/>
    <w:rsid w:val="00E51974"/>
    <w:rsid w:val="00E51AF2"/>
    <w:rsid w:val="00E51CBF"/>
    <w:rsid w:val="00E53EB4"/>
    <w:rsid w:val="00E53F45"/>
    <w:rsid w:val="00E54EA4"/>
    <w:rsid w:val="00E553C3"/>
    <w:rsid w:val="00E55FDF"/>
    <w:rsid w:val="00E55FFD"/>
    <w:rsid w:val="00E5616C"/>
    <w:rsid w:val="00E56177"/>
    <w:rsid w:val="00E56306"/>
    <w:rsid w:val="00E573C5"/>
    <w:rsid w:val="00E57483"/>
    <w:rsid w:val="00E575F9"/>
    <w:rsid w:val="00E61048"/>
    <w:rsid w:val="00E617BE"/>
    <w:rsid w:val="00E61F0B"/>
    <w:rsid w:val="00E62056"/>
    <w:rsid w:val="00E62B2D"/>
    <w:rsid w:val="00E62BA2"/>
    <w:rsid w:val="00E63215"/>
    <w:rsid w:val="00E6529B"/>
    <w:rsid w:val="00E66595"/>
    <w:rsid w:val="00E67509"/>
    <w:rsid w:val="00E719DB"/>
    <w:rsid w:val="00E71B3E"/>
    <w:rsid w:val="00E71D67"/>
    <w:rsid w:val="00E733EC"/>
    <w:rsid w:val="00E73AE5"/>
    <w:rsid w:val="00E73DB2"/>
    <w:rsid w:val="00E74821"/>
    <w:rsid w:val="00E752EA"/>
    <w:rsid w:val="00E76F63"/>
    <w:rsid w:val="00E77063"/>
    <w:rsid w:val="00E770CD"/>
    <w:rsid w:val="00E77E21"/>
    <w:rsid w:val="00E8287F"/>
    <w:rsid w:val="00E8348C"/>
    <w:rsid w:val="00E83656"/>
    <w:rsid w:val="00E8397B"/>
    <w:rsid w:val="00E843B3"/>
    <w:rsid w:val="00E85860"/>
    <w:rsid w:val="00E85AAC"/>
    <w:rsid w:val="00E9059E"/>
    <w:rsid w:val="00E905E8"/>
    <w:rsid w:val="00E913B0"/>
    <w:rsid w:val="00E932B3"/>
    <w:rsid w:val="00E94958"/>
    <w:rsid w:val="00E963DF"/>
    <w:rsid w:val="00E96BCD"/>
    <w:rsid w:val="00E97354"/>
    <w:rsid w:val="00E977A5"/>
    <w:rsid w:val="00E97B7B"/>
    <w:rsid w:val="00EA0A49"/>
    <w:rsid w:val="00EA1144"/>
    <w:rsid w:val="00EA15BA"/>
    <w:rsid w:val="00EA1CA5"/>
    <w:rsid w:val="00EA1EC1"/>
    <w:rsid w:val="00EA1FAA"/>
    <w:rsid w:val="00EA2BC5"/>
    <w:rsid w:val="00EA2F32"/>
    <w:rsid w:val="00EA335C"/>
    <w:rsid w:val="00EA44D3"/>
    <w:rsid w:val="00EA47BC"/>
    <w:rsid w:val="00EA5292"/>
    <w:rsid w:val="00EA591E"/>
    <w:rsid w:val="00EA59C9"/>
    <w:rsid w:val="00EA6536"/>
    <w:rsid w:val="00EA7774"/>
    <w:rsid w:val="00EB0212"/>
    <w:rsid w:val="00EB03F8"/>
    <w:rsid w:val="00EB16D2"/>
    <w:rsid w:val="00EB307B"/>
    <w:rsid w:val="00EB4B33"/>
    <w:rsid w:val="00EB618F"/>
    <w:rsid w:val="00EB76F0"/>
    <w:rsid w:val="00EC116F"/>
    <w:rsid w:val="00EC12EE"/>
    <w:rsid w:val="00EC14FD"/>
    <w:rsid w:val="00EC16ED"/>
    <w:rsid w:val="00EC3988"/>
    <w:rsid w:val="00EC55C6"/>
    <w:rsid w:val="00EC67DC"/>
    <w:rsid w:val="00EC7E58"/>
    <w:rsid w:val="00ED0828"/>
    <w:rsid w:val="00ED1007"/>
    <w:rsid w:val="00ED2729"/>
    <w:rsid w:val="00ED2E3C"/>
    <w:rsid w:val="00ED2FBF"/>
    <w:rsid w:val="00ED3219"/>
    <w:rsid w:val="00ED3246"/>
    <w:rsid w:val="00ED3F74"/>
    <w:rsid w:val="00ED4928"/>
    <w:rsid w:val="00ED5981"/>
    <w:rsid w:val="00ED75B2"/>
    <w:rsid w:val="00ED7667"/>
    <w:rsid w:val="00ED78BA"/>
    <w:rsid w:val="00EE032D"/>
    <w:rsid w:val="00EE04D6"/>
    <w:rsid w:val="00EE0B60"/>
    <w:rsid w:val="00EE0E44"/>
    <w:rsid w:val="00EE34A0"/>
    <w:rsid w:val="00EE3BC2"/>
    <w:rsid w:val="00EE3C39"/>
    <w:rsid w:val="00EE4036"/>
    <w:rsid w:val="00EE5754"/>
    <w:rsid w:val="00EF0AAB"/>
    <w:rsid w:val="00EF138F"/>
    <w:rsid w:val="00EF1880"/>
    <w:rsid w:val="00EF1F26"/>
    <w:rsid w:val="00EF2CEF"/>
    <w:rsid w:val="00EF393B"/>
    <w:rsid w:val="00EF4123"/>
    <w:rsid w:val="00EF54B7"/>
    <w:rsid w:val="00F003B5"/>
    <w:rsid w:val="00F005DB"/>
    <w:rsid w:val="00F00A98"/>
    <w:rsid w:val="00F01FD9"/>
    <w:rsid w:val="00F036E4"/>
    <w:rsid w:val="00F04784"/>
    <w:rsid w:val="00F058F3"/>
    <w:rsid w:val="00F061EB"/>
    <w:rsid w:val="00F06800"/>
    <w:rsid w:val="00F0721A"/>
    <w:rsid w:val="00F07615"/>
    <w:rsid w:val="00F0780C"/>
    <w:rsid w:val="00F100DB"/>
    <w:rsid w:val="00F10B9F"/>
    <w:rsid w:val="00F139F5"/>
    <w:rsid w:val="00F1441C"/>
    <w:rsid w:val="00F15C7D"/>
    <w:rsid w:val="00F170B5"/>
    <w:rsid w:val="00F20FE1"/>
    <w:rsid w:val="00F21AE6"/>
    <w:rsid w:val="00F22522"/>
    <w:rsid w:val="00F22FC4"/>
    <w:rsid w:val="00F24317"/>
    <w:rsid w:val="00F24D35"/>
    <w:rsid w:val="00F2570C"/>
    <w:rsid w:val="00F2619E"/>
    <w:rsid w:val="00F26BF5"/>
    <w:rsid w:val="00F26C36"/>
    <w:rsid w:val="00F3119D"/>
    <w:rsid w:val="00F315C3"/>
    <w:rsid w:val="00F31964"/>
    <w:rsid w:val="00F31A25"/>
    <w:rsid w:val="00F320B6"/>
    <w:rsid w:val="00F323B0"/>
    <w:rsid w:val="00F35138"/>
    <w:rsid w:val="00F35FF4"/>
    <w:rsid w:val="00F36311"/>
    <w:rsid w:val="00F371CF"/>
    <w:rsid w:val="00F372D3"/>
    <w:rsid w:val="00F37554"/>
    <w:rsid w:val="00F413E6"/>
    <w:rsid w:val="00F41883"/>
    <w:rsid w:val="00F41F4C"/>
    <w:rsid w:val="00F41F61"/>
    <w:rsid w:val="00F420F6"/>
    <w:rsid w:val="00F42300"/>
    <w:rsid w:val="00F45311"/>
    <w:rsid w:val="00F4557F"/>
    <w:rsid w:val="00F46383"/>
    <w:rsid w:val="00F46B40"/>
    <w:rsid w:val="00F46DEE"/>
    <w:rsid w:val="00F47480"/>
    <w:rsid w:val="00F47A82"/>
    <w:rsid w:val="00F47CF2"/>
    <w:rsid w:val="00F50FE1"/>
    <w:rsid w:val="00F52BA4"/>
    <w:rsid w:val="00F52ECC"/>
    <w:rsid w:val="00F53697"/>
    <w:rsid w:val="00F53F34"/>
    <w:rsid w:val="00F54212"/>
    <w:rsid w:val="00F54AC1"/>
    <w:rsid w:val="00F56BEC"/>
    <w:rsid w:val="00F56D45"/>
    <w:rsid w:val="00F57E08"/>
    <w:rsid w:val="00F62891"/>
    <w:rsid w:val="00F62AAF"/>
    <w:rsid w:val="00F662A1"/>
    <w:rsid w:val="00F66FFB"/>
    <w:rsid w:val="00F6792D"/>
    <w:rsid w:val="00F67E21"/>
    <w:rsid w:val="00F70F5F"/>
    <w:rsid w:val="00F718B2"/>
    <w:rsid w:val="00F71A7C"/>
    <w:rsid w:val="00F71DC9"/>
    <w:rsid w:val="00F72244"/>
    <w:rsid w:val="00F7405F"/>
    <w:rsid w:val="00F75824"/>
    <w:rsid w:val="00F75ADF"/>
    <w:rsid w:val="00F76320"/>
    <w:rsid w:val="00F769BA"/>
    <w:rsid w:val="00F812AE"/>
    <w:rsid w:val="00F8153E"/>
    <w:rsid w:val="00F819D4"/>
    <w:rsid w:val="00F81F8B"/>
    <w:rsid w:val="00F825FA"/>
    <w:rsid w:val="00F827E1"/>
    <w:rsid w:val="00F82F6A"/>
    <w:rsid w:val="00F83F59"/>
    <w:rsid w:val="00F84E22"/>
    <w:rsid w:val="00F871E2"/>
    <w:rsid w:val="00F87624"/>
    <w:rsid w:val="00F87C77"/>
    <w:rsid w:val="00F90F26"/>
    <w:rsid w:val="00F921E8"/>
    <w:rsid w:val="00F9413C"/>
    <w:rsid w:val="00F95DAB"/>
    <w:rsid w:val="00F96A9F"/>
    <w:rsid w:val="00F976DE"/>
    <w:rsid w:val="00FA00B1"/>
    <w:rsid w:val="00FA1421"/>
    <w:rsid w:val="00FA555D"/>
    <w:rsid w:val="00FA57B2"/>
    <w:rsid w:val="00FA57EA"/>
    <w:rsid w:val="00FA5834"/>
    <w:rsid w:val="00FA5F2B"/>
    <w:rsid w:val="00FA66E9"/>
    <w:rsid w:val="00FA6B69"/>
    <w:rsid w:val="00FA77FC"/>
    <w:rsid w:val="00FB0131"/>
    <w:rsid w:val="00FB0A6A"/>
    <w:rsid w:val="00FB13AF"/>
    <w:rsid w:val="00FB1E78"/>
    <w:rsid w:val="00FB3DAA"/>
    <w:rsid w:val="00FB43D1"/>
    <w:rsid w:val="00FB4FC1"/>
    <w:rsid w:val="00FB600C"/>
    <w:rsid w:val="00FB659F"/>
    <w:rsid w:val="00FB69A1"/>
    <w:rsid w:val="00FC00B7"/>
    <w:rsid w:val="00FC1982"/>
    <w:rsid w:val="00FC1A3A"/>
    <w:rsid w:val="00FC2D8A"/>
    <w:rsid w:val="00FC41E1"/>
    <w:rsid w:val="00FC46B9"/>
    <w:rsid w:val="00FC5801"/>
    <w:rsid w:val="00FC5A1F"/>
    <w:rsid w:val="00FC5ECD"/>
    <w:rsid w:val="00FC6791"/>
    <w:rsid w:val="00FC6F1A"/>
    <w:rsid w:val="00FC6F44"/>
    <w:rsid w:val="00FD13AF"/>
    <w:rsid w:val="00FD16DF"/>
    <w:rsid w:val="00FD219F"/>
    <w:rsid w:val="00FD2CE5"/>
    <w:rsid w:val="00FD383E"/>
    <w:rsid w:val="00FD39E8"/>
    <w:rsid w:val="00FD43FB"/>
    <w:rsid w:val="00FD5170"/>
    <w:rsid w:val="00FD5F12"/>
    <w:rsid w:val="00FD60EB"/>
    <w:rsid w:val="00FD66F1"/>
    <w:rsid w:val="00FD6890"/>
    <w:rsid w:val="00FD705D"/>
    <w:rsid w:val="00FD7524"/>
    <w:rsid w:val="00FE04B0"/>
    <w:rsid w:val="00FE057C"/>
    <w:rsid w:val="00FE09DE"/>
    <w:rsid w:val="00FE0CEE"/>
    <w:rsid w:val="00FE167D"/>
    <w:rsid w:val="00FE1E87"/>
    <w:rsid w:val="00FE344B"/>
    <w:rsid w:val="00FE3FD3"/>
    <w:rsid w:val="00FE46AE"/>
    <w:rsid w:val="00FE489F"/>
    <w:rsid w:val="00FE4D35"/>
    <w:rsid w:val="00FE5586"/>
    <w:rsid w:val="00FE6A0B"/>
    <w:rsid w:val="00FF2B9C"/>
    <w:rsid w:val="00FF36A2"/>
    <w:rsid w:val="00FF3B5B"/>
    <w:rsid w:val="00FF57E8"/>
    <w:rsid w:val="00FF6A81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usr_Home</dc:creator>
  <cp:lastModifiedBy>usr_Home</cp:lastModifiedBy>
  <cp:revision>3</cp:revision>
  <dcterms:created xsi:type="dcterms:W3CDTF">2023-02-10T09:05:00Z</dcterms:created>
  <dcterms:modified xsi:type="dcterms:W3CDTF">2023-02-10T09:17:00Z</dcterms:modified>
</cp:coreProperties>
</file>