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5C006D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№11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5C006D" w:rsidRDefault="004440F9" w:rsidP="005C006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5C006D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Ризик-менеджмент в </w:t>
      </w:r>
      <w:r w:rsidR="005C006D">
        <w:rPr>
          <w:rFonts w:ascii="TimesNewRomanPSMT" w:hAnsi="TimesNewRomanPSMT" w:cs="TimesNewRomanPSMT"/>
          <w:b/>
          <w:color w:val="FF3399"/>
          <w:sz w:val="40"/>
          <w:szCs w:val="40"/>
          <w:lang w:val="en-US"/>
        </w:rPr>
        <w:t>event</w:t>
      </w:r>
      <w:r w:rsidR="005C006D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-менеджменті </w:t>
      </w:r>
    </w:p>
    <w:p w:rsidR="00224A05" w:rsidRPr="009F5C6E" w:rsidRDefault="00224A05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p w:rsidR="0018341D" w:rsidRPr="0018341D" w:rsidRDefault="00E6727B" w:rsidP="00183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заняття:</w:t>
      </w:r>
      <w:r w:rsidRPr="00806FA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6FA6" w:rsidRPr="00806FA6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806FA6" w:rsidRPr="00806F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оняття та властивості ризиків в </w:t>
      </w:r>
      <w:r w:rsidR="00806FA6" w:rsidRPr="00806FA6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="00806FA6" w:rsidRPr="00806FA6">
        <w:rPr>
          <w:rFonts w:ascii="Times New Roman" w:hAnsi="Times New Roman" w:cs="Times New Roman"/>
          <w:i/>
          <w:sz w:val="28"/>
          <w:szCs w:val="28"/>
          <w:lang w:val="uk-UA"/>
        </w:rPr>
        <w:t>-діяльності</w:t>
      </w:r>
      <w:r w:rsidR="00806FA6">
        <w:rPr>
          <w:rFonts w:ascii="Times New Roman" w:hAnsi="Times New Roman" w:cs="Times New Roman"/>
          <w:i/>
          <w:sz w:val="28"/>
          <w:szCs w:val="28"/>
          <w:lang w:val="uk-UA"/>
        </w:rPr>
        <w:t>, розглянути основні види та функції ризику, визначити</w:t>
      </w:r>
      <w:r w:rsidR="00470B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806F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шляхи і методи управління ризиками під час організації та проведення 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</w:t>
      </w:r>
      <w:r w:rsidR="00806FA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заходів</w:t>
      </w:r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  <w:r w:rsidR="0018341D" w:rsidRPr="0018341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</w:p>
    <w:p w:rsidR="003D77F6" w:rsidRPr="006A6C54" w:rsidRDefault="003D77F6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923786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88280" cy="2803961"/>
            <wp:effectExtent l="0" t="0" r="7620" b="0"/>
            <wp:docPr id="1" name="Рисунок 1" descr="Event Management - 5 business ideas for which you need no money at all |  The Economic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t Management - 5 business ideas for which you need no money at all |  The Economic Ti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12" cy="281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224A05" w:rsidRPr="00224A05" w:rsidRDefault="00224A05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5C006D" w:rsidRPr="005C006D" w:rsidRDefault="005C006D" w:rsidP="005C006D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proofErr w:type="spellStart"/>
      <w:r w:rsidRPr="005C006D">
        <w:rPr>
          <w:rFonts w:ascii="Times New Roman" w:hAnsi="Times New Roman"/>
          <w:b/>
          <w:sz w:val="28"/>
          <w:szCs w:val="28"/>
        </w:rPr>
        <w:t>Поняття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властивості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ризиків</w:t>
      </w:r>
      <w:proofErr w:type="spellEnd"/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Pr="005C006D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-діяльності.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Ризик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як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поєднання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ймовірності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наслідків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настання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несприятливих</w:t>
      </w:r>
      <w:proofErr w:type="spellEnd"/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подій</w:t>
      </w:r>
      <w:proofErr w:type="spellEnd"/>
      <w:r w:rsidRPr="005C006D">
        <w:rPr>
          <w:rFonts w:ascii="Times New Roman" w:hAnsi="Times New Roman"/>
          <w:b/>
          <w:sz w:val="28"/>
          <w:szCs w:val="28"/>
        </w:rPr>
        <w:t>.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C006D" w:rsidRPr="005C006D" w:rsidRDefault="005C006D" w:rsidP="005C006D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Основні функції ризику: захисна, аналітична, 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>інноваційна, регулятивна.</w:t>
      </w:r>
    </w:p>
    <w:p w:rsidR="005C006D" w:rsidRPr="005C006D" w:rsidRDefault="005C006D" w:rsidP="00E10921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C006D">
        <w:rPr>
          <w:rFonts w:ascii="Times New Roman" w:hAnsi="Times New Roman"/>
          <w:b/>
          <w:sz w:val="28"/>
          <w:szCs w:val="28"/>
          <w:lang w:val="uk-UA"/>
        </w:rPr>
        <w:t>Види ризиків е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-заходів в </w:t>
      </w:r>
      <w:r w:rsidRPr="005C006D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>-діяльності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C006D" w:rsidRPr="005C006D" w:rsidRDefault="005C006D" w:rsidP="00E10921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Управління ризикам в організації </w:t>
      </w:r>
      <w:r w:rsidRPr="005C006D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5C006D">
        <w:rPr>
          <w:rFonts w:ascii="Times New Roman" w:hAnsi="Times New Roman"/>
          <w:b/>
          <w:sz w:val="28"/>
          <w:szCs w:val="28"/>
          <w:lang w:val="uk-UA"/>
        </w:rPr>
        <w:t xml:space="preserve">-подій: ідентифікація ризику, аналіз і оцінку ризику, усунення ризику. </w:t>
      </w:r>
      <w:r w:rsidR="007B7294">
        <w:rPr>
          <w:rFonts w:ascii="Times New Roman" w:hAnsi="Times New Roman"/>
          <w:b/>
          <w:sz w:val="28"/>
          <w:szCs w:val="28"/>
          <w:lang w:val="uk-UA"/>
        </w:rPr>
        <w:t xml:space="preserve"> Робота зі ЗМІ.</w:t>
      </w:r>
    </w:p>
    <w:p w:rsidR="0018341D" w:rsidRPr="005C006D" w:rsidRDefault="005C006D" w:rsidP="005C006D">
      <w:pPr>
        <w:pStyle w:val="a6"/>
        <w:numPr>
          <w:ilvl w:val="0"/>
          <w:numId w:val="27"/>
        </w:num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C006D">
        <w:rPr>
          <w:rFonts w:ascii="Times New Roman" w:hAnsi="Times New Roman"/>
          <w:b/>
          <w:sz w:val="28"/>
          <w:szCs w:val="28"/>
          <w:lang w:val="uk-UA"/>
        </w:rPr>
        <w:t>Безпека проведення е</w:t>
      </w:r>
      <w:proofErr w:type="spellStart"/>
      <w:r w:rsidRPr="005C006D">
        <w:rPr>
          <w:rFonts w:ascii="Times New Roman" w:hAnsi="Times New Roman"/>
          <w:b/>
          <w:sz w:val="28"/>
          <w:szCs w:val="28"/>
        </w:rPr>
        <w:t>vent</w:t>
      </w:r>
      <w:proofErr w:type="spellEnd"/>
      <w:r w:rsidRPr="005C006D">
        <w:rPr>
          <w:rFonts w:ascii="Times New Roman" w:hAnsi="Times New Roman"/>
          <w:b/>
          <w:sz w:val="28"/>
          <w:szCs w:val="28"/>
          <w:lang w:val="uk-UA"/>
        </w:rPr>
        <w:t>-заходу.</w:t>
      </w:r>
    </w:p>
    <w:p w:rsidR="005C006D" w:rsidRPr="005C006D" w:rsidRDefault="005C006D" w:rsidP="00806FA6">
      <w:pPr>
        <w:pStyle w:val="a6"/>
        <w:ind w:left="72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440F9" w:rsidRPr="00127BE7" w:rsidRDefault="0001379D" w:rsidP="005C006D">
      <w:pPr>
        <w:pStyle w:val="a6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5C006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C006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е</w:t>
      </w:r>
      <w:proofErr w:type="spellStart"/>
      <w:r w:rsidRPr="005C006D">
        <w:rPr>
          <w:rFonts w:ascii="Times New Roman" w:eastAsia="Times New Roman" w:hAnsi="Times New Roman"/>
          <w:i/>
          <w:sz w:val="28"/>
          <w:szCs w:val="28"/>
          <w:lang w:eastAsia="ru-RU"/>
        </w:rPr>
        <w:t>vent</w:t>
      </w:r>
      <w:proofErr w:type="spellEnd"/>
      <w:r w:rsidRPr="005C006D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,</w:t>
      </w:r>
      <w:r w:rsidR="0018341D" w:rsidRPr="005C006D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5C006D" w:rsidRPr="005C006D">
        <w:rPr>
          <w:rFonts w:ascii="Times New Roman" w:hAnsi="Times New Roman"/>
          <w:i/>
          <w:sz w:val="28"/>
          <w:szCs w:val="28"/>
          <w:lang w:val="en-US"/>
        </w:rPr>
        <w:t>PR</w:t>
      </w:r>
      <w:r w:rsidR="005C006D" w:rsidRPr="005C006D">
        <w:rPr>
          <w:rFonts w:ascii="Times New Roman" w:hAnsi="Times New Roman"/>
          <w:i/>
          <w:sz w:val="28"/>
          <w:szCs w:val="28"/>
          <w:lang w:val="uk-UA"/>
        </w:rPr>
        <w:t xml:space="preserve">-діяльність, ризик, види ризиків, функції ризиків, безпека </w:t>
      </w:r>
      <w:r w:rsidR="005C006D" w:rsidRPr="005C006D">
        <w:rPr>
          <w:rFonts w:ascii="Times New Roman" w:hAnsi="Times New Roman"/>
          <w:i/>
          <w:sz w:val="28"/>
          <w:szCs w:val="28"/>
          <w:lang w:val="uk-UA"/>
        </w:rPr>
        <w:t>е</w:t>
      </w:r>
      <w:proofErr w:type="spellStart"/>
      <w:r w:rsidR="005C006D" w:rsidRPr="005C006D">
        <w:rPr>
          <w:rFonts w:ascii="Times New Roman" w:hAnsi="Times New Roman"/>
          <w:i/>
          <w:sz w:val="28"/>
          <w:szCs w:val="28"/>
        </w:rPr>
        <w:t>vent</w:t>
      </w:r>
      <w:proofErr w:type="spellEnd"/>
      <w:r w:rsidR="005C006D" w:rsidRPr="005C006D">
        <w:rPr>
          <w:rFonts w:ascii="Times New Roman" w:hAnsi="Times New Roman"/>
          <w:i/>
          <w:sz w:val="28"/>
          <w:szCs w:val="28"/>
          <w:lang w:val="uk-UA"/>
        </w:rPr>
        <w:t>-заходу</w:t>
      </w:r>
      <w:r w:rsidR="005C006D" w:rsidRPr="005C006D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806FA6" w:rsidRPr="00806FA6" w:rsidRDefault="00806FA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06FA6">
        <w:rPr>
          <w:rFonts w:ascii="TimesNewRomanPSMT" w:hAnsi="TimesNewRomanPSMT" w:cs="TimesNewRomanPSMT"/>
          <w:sz w:val="28"/>
          <w:szCs w:val="28"/>
          <w:lang w:val="uk-UA"/>
        </w:rPr>
        <w:t xml:space="preserve"> Які визначають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основні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види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ризиків</w:t>
      </w:r>
      <w:proofErr w:type="spellEnd"/>
      <w:r w:rsidRPr="00806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FA6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06FA6">
        <w:rPr>
          <w:rFonts w:ascii="Times New Roman" w:hAnsi="Times New Roman" w:cs="Times New Roman"/>
          <w:sz w:val="28"/>
          <w:szCs w:val="28"/>
        </w:rPr>
        <w:t>vent</w:t>
      </w:r>
      <w:proofErr w:type="spellEnd"/>
      <w:r w:rsidRPr="00806FA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806FA6">
        <w:rPr>
          <w:rFonts w:ascii="TimesNewRomanPSMT" w:hAnsi="TimesNewRomanPSMT" w:cs="TimesNewRomanPSMT"/>
          <w:sz w:val="28"/>
          <w:szCs w:val="28"/>
          <w:lang w:val="uk-UA"/>
        </w:rPr>
        <w:t>?</w:t>
      </w:r>
    </w:p>
    <w:p w:rsidR="00806FA6" w:rsidRPr="00806FA6" w:rsidRDefault="00806FA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розуміється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під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фінансовим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та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правовим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ризиком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чому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вони</w:t>
      </w:r>
      <w:r w:rsidRPr="00806FA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з</w:t>
      </w:r>
      <w:r w:rsidRPr="00806FA6">
        <w:rPr>
          <w:rFonts w:ascii="TimesNewRomanPSMT" w:hAnsi="TimesNewRomanPSMT" w:cs="TimesNewRomanPSMT"/>
          <w:sz w:val="28"/>
          <w:szCs w:val="28"/>
        </w:rPr>
        <w:t>агрожують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>?</w:t>
      </w:r>
    </w:p>
    <w:p w:rsidR="00806FA6" w:rsidRPr="00806FA6" w:rsidRDefault="00806FA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06FA6">
        <w:rPr>
          <w:rFonts w:ascii="TimesNewRomanPSMT" w:hAnsi="TimesNewRomanPSMT" w:cs="TimesNewRomanPSMT"/>
          <w:sz w:val="28"/>
          <w:szCs w:val="28"/>
          <w:lang w:val="uk-UA"/>
        </w:rPr>
        <w:t xml:space="preserve">У чому  полягає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сутність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експлуатаційного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ризику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06FA6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06FA6">
        <w:rPr>
          <w:rFonts w:ascii="Times New Roman" w:hAnsi="Times New Roman" w:cs="Times New Roman"/>
          <w:sz w:val="28"/>
          <w:szCs w:val="28"/>
        </w:rPr>
        <w:t>vent</w:t>
      </w:r>
      <w:proofErr w:type="spellEnd"/>
      <w:r w:rsidRPr="00806FA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>?</w:t>
      </w:r>
    </w:p>
    <w:p w:rsidR="00806FA6" w:rsidRPr="00806FA6" w:rsidRDefault="00806FA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Що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включає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в себе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управління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ризиками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виняткових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подій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>?</w:t>
      </w:r>
    </w:p>
    <w:p w:rsidR="0009379C" w:rsidRDefault="00806FA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06FA6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 xml:space="preserve">У чому полягають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головні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складові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безпеки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806FA6">
        <w:rPr>
          <w:rFonts w:ascii="TimesNewRomanPSMT" w:hAnsi="TimesNewRomanPSMT" w:cs="TimesNewRomanPSMT"/>
          <w:sz w:val="28"/>
          <w:szCs w:val="28"/>
        </w:rPr>
        <w:t>проведення</w:t>
      </w:r>
      <w:proofErr w:type="spellEnd"/>
      <w:r w:rsidRPr="00806FA6">
        <w:rPr>
          <w:rFonts w:ascii="TimesNewRomanPSMT" w:hAnsi="TimesNewRomanPSMT" w:cs="TimesNewRomanPSMT"/>
          <w:sz w:val="28"/>
          <w:szCs w:val="28"/>
        </w:rPr>
        <w:t xml:space="preserve"> заходу</w:t>
      </w:r>
      <w:r w:rsidRPr="00806FA6">
        <w:rPr>
          <w:rFonts w:ascii="TimesNewRomanPSMT" w:hAnsi="TimesNewRomanPSMT" w:cs="TimesNewRomanPSMT"/>
          <w:sz w:val="28"/>
          <w:szCs w:val="28"/>
        </w:rPr>
        <w:t>?</w:t>
      </w:r>
    </w:p>
    <w:p w:rsidR="00923786" w:rsidRPr="00806FA6" w:rsidRDefault="00923786" w:rsidP="00806FA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440F9" w:rsidRDefault="004440F9" w:rsidP="001834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18341D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18341D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923786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1F477B" w:rsidRPr="007B7294" w:rsidRDefault="001F477B" w:rsidP="007B729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 w:eastAsia="ar-SA"/>
        </w:rPr>
      </w:pPr>
      <w:r w:rsidRPr="007B729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Підготовка презентації теми  «</w:t>
      </w:r>
      <w:r w:rsidR="007B7294" w:rsidRPr="007B7294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Ризик-менеджмент </w:t>
      </w:r>
      <w:proofErr w:type="spellStart"/>
      <w:r w:rsidR="007B7294" w:rsidRPr="007B72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event</w:t>
      </w:r>
      <w:proofErr w:type="spellEnd"/>
      <w:r w:rsidR="007B7294" w:rsidRPr="007B72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-менеджменті</w:t>
      </w:r>
      <w:r w:rsidRPr="007B7294">
        <w:rPr>
          <w:rFonts w:ascii="Times New Roman" w:hAnsi="Times New Roman" w:cs="Times New Roman"/>
          <w:b/>
          <w:bCs/>
          <w:sz w:val="28"/>
          <w:szCs w:val="28"/>
          <w:lang w:val="uk-UA"/>
        </w:rPr>
        <w:t>» за наступним планом:</w:t>
      </w:r>
    </w:p>
    <w:p w:rsidR="007B7294" w:rsidRPr="007B7294" w:rsidRDefault="007B7294" w:rsidP="007B729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Поясніть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чому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є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важливим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визначення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та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управління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ризиками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</w:p>
    <w:p w:rsidR="007B7294" w:rsidRPr="007B7294" w:rsidRDefault="007B7294" w:rsidP="007B7294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hAnsi="TimesNewRomanPSMT" w:cs="TimesNewRomanPSMT"/>
          <w:sz w:val="28"/>
          <w:szCs w:val="28"/>
        </w:rPr>
      </w:pP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>.</w:t>
      </w:r>
    </w:p>
    <w:p w:rsidR="007B7294" w:rsidRPr="007B7294" w:rsidRDefault="007B7294" w:rsidP="007B7294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hAnsi="TimesNewRomanPSMT" w:cs="TimesNewRomanPSMT"/>
          <w:sz w:val="28"/>
          <w:szCs w:val="28"/>
        </w:rPr>
      </w:pPr>
      <w:r w:rsidRPr="007B7294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Визначите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потрібні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якості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організатора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заходу при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ризик-менеджменті</w:t>
      </w:r>
      <w:proofErr w:type="spellEnd"/>
      <w:r w:rsidRPr="007B729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виняткових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7B7294"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 w:rsidRPr="007B7294">
        <w:rPr>
          <w:rFonts w:ascii="TimesNewRomanPSMT" w:hAnsi="TimesNewRomanPSMT" w:cs="TimesNewRomanPSMT"/>
          <w:sz w:val="28"/>
          <w:szCs w:val="28"/>
        </w:rPr>
        <w:t>.</w:t>
      </w:r>
    </w:p>
    <w:p w:rsidR="001F477B" w:rsidRDefault="007B7294" w:rsidP="007B7294">
      <w:pPr>
        <w:pStyle w:val="a6"/>
        <w:ind w:left="43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Охарактеризуйте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сучасну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систему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безпеки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івент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заходів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01379D" w:rsidRPr="007B7294" w:rsidRDefault="001F477B" w:rsidP="007B7294">
      <w:pPr>
        <w:pStyle w:val="a6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Для виконання завдання скористуйтеся наступним джерелом:</w:t>
      </w:r>
      <w:r w:rsidR="007B7294" w:rsidRPr="007B7294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</w:t>
      </w:r>
      <w:proofErr w:type="spellStart"/>
      <w:r w:rsidR="007B7294" w:rsidRPr="007B7294">
        <w:rPr>
          <w:rFonts w:ascii="TimesNewRomanPS-BoldMT" w:hAnsi="TimesNewRomanPS-BoldMT" w:cs="TimesNewRomanPS-BoldMT"/>
          <w:b/>
          <w:bCs/>
          <w:i/>
          <w:sz w:val="28"/>
          <w:szCs w:val="28"/>
          <w:lang w:val="uk-UA"/>
        </w:rPr>
        <w:t>Радіонова</w:t>
      </w:r>
      <w:proofErr w:type="spellEnd"/>
      <w:r w:rsidR="007B7294" w:rsidRPr="007B7294">
        <w:rPr>
          <w:rFonts w:ascii="TimesNewRomanPS-BoldMT" w:hAnsi="TimesNewRomanPS-BoldMT" w:cs="TimesNewRomanPS-BoldMT"/>
          <w:b/>
          <w:bCs/>
          <w:i/>
          <w:sz w:val="28"/>
          <w:szCs w:val="28"/>
          <w:lang w:val="uk-UA"/>
        </w:rPr>
        <w:t xml:space="preserve"> О. М. </w:t>
      </w:r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Конспект лекцій з курсу «</w:t>
      </w:r>
      <w:proofErr w:type="spellStart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Івент</w:t>
      </w:r>
      <w:proofErr w:type="spellEnd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-технології». Харків. </w:t>
      </w:r>
      <w:proofErr w:type="spellStart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нац</w:t>
      </w:r>
      <w:proofErr w:type="spellEnd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ун-т </w:t>
      </w:r>
      <w:proofErr w:type="spellStart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міськ</w:t>
      </w:r>
      <w:proofErr w:type="spellEnd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госп-ва ім. О. М. </w:t>
      </w:r>
      <w:proofErr w:type="spellStart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Бекетова</w:t>
      </w:r>
      <w:proofErr w:type="spellEnd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. – Харків: ХНУМГ ім. О. М. </w:t>
      </w:r>
      <w:proofErr w:type="spellStart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Бекетова</w:t>
      </w:r>
      <w:proofErr w:type="spellEnd"/>
      <w:r w:rsidR="007B7294" w:rsidRPr="007B7294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, 2015</w:t>
      </w:r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="007B7294">
        <w:rPr>
          <w:rFonts w:ascii="Times New Roman" w:hAnsi="Times New Roman"/>
          <w:b/>
          <w:i/>
          <w:sz w:val="28"/>
          <w:szCs w:val="28"/>
          <w:lang w:val="uk-UA"/>
        </w:rPr>
        <w:t>С. 43-52</w:t>
      </w:r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01379D" w:rsidRPr="0001379D" w:rsidRDefault="001F477B" w:rsidP="001F477B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01379D">
        <w:rPr>
          <w:rFonts w:ascii="TimesNewRomanPSMT" w:hAnsi="TimesNewRomanPSMT" w:cs="TimesNewRomanPSMT"/>
          <w:sz w:val="28"/>
          <w:szCs w:val="28"/>
          <w:lang w:val="uk-UA"/>
        </w:rPr>
        <w:t>Відповіді підготуйте у вигляді</w:t>
      </w:r>
      <w:r w:rsidR="007B729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слайдової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презентації</w:t>
      </w:r>
      <w:r w:rsidR="0001379D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7B7294" w:rsidRDefault="007B7294" w:rsidP="00923786">
      <w:pPr>
        <w:numPr>
          <w:ilvl w:val="0"/>
          <w:numId w:val="3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sz w:val="28"/>
          <w:szCs w:val="23"/>
          <w:lang w:val="uk-UA" w:eastAsia="ru-RU"/>
        </w:rPr>
        <w:t xml:space="preserve">Деякі спеціалісти вважають припустимим використання чуток, що свідомо поширюються працівниками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РR</w:t>
      </w:r>
      <w:r>
        <w:rPr>
          <w:rFonts w:ascii="Times New Roman" w:eastAsia="Times New Roman" w:hAnsi="Times New Roman"/>
          <w:sz w:val="28"/>
          <w:szCs w:val="23"/>
          <w:lang w:val="uk-UA" w:eastAsia="ru-RU"/>
        </w:rPr>
        <w:t xml:space="preserve">. Які чутки можна було поширити в організації в умовах розростання конфлікту між керівниками двох відділів управління – відділу маркетингу та комерційного відділу. Запропонуйте шляхи їх поширення, спрогнозуйте наслідки розповсюдження конкретних чуток. </w:t>
      </w:r>
    </w:p>
    <w:p w:rsidR="007B7294" w:rsidRDefault="007B7294" w:rsidP="00923786">
      <w:pPr>
        <w:numPr>
          <w:ilvl w:val="0"/>
          <w:numId w:val="3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sz w:val="28"/>
          <w:szCs w:val="23"/>
          <w:lang w:val="uk-UA" w:eastAsia="ru-RU"/>
        </w:rPr>
        <w:t>Вважають, що позиціонування організації слід активно починати з</w:t>
      </w:r>
      <w:r w:rsidR="000273F8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моменту з</w:t>
      </w:r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ниження кризової ситуації. Чому цим не бажано займатися на початку кризи? На чому доцільно зосередитися в першій період розвитку кризи? </w:t>
      </w:r>
    </w:p>
    <w:p w:rsidR="007B7294" w:rsidRDefault="007B7294" w:rsidP="00923786">
      <w:pPr>
        <w:numPr>
          <w:ilvl w:val="0"/>
          <w:numId w:val="3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3"/>
          <w:szCs w:val="23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Фахівці із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зв’язків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з громад</w:t>
      </w:r>
      <w:r w:rsidR="000273F8"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ськістю рекомендують не давати е</w:t>
      </w:r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ксклюзивної інформації – всі ЗМІ отримують одинакові відомості. Як ви думаєте, чому даються такі рекомендації? Спрогнозуйте наслідки ексклюзивного інтерв’ю одній з десяти місцевих газет під час кризової ситуації в організації. </w:t>
      </w:r>
    </w:p>
    <w:p w:rsidR="007B7294" w:rsidRPr="00923786" w:rsidRDefault="007B7294" w:rsidP="007B7294">
      <w:pPr>
        <w:numPr>
          <w:ilvl w:val="0"/>
          <w:numId w:val="3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35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Роберт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>Деліншнейдер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, колишній президент однієї з найпотужніших в США фірм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РR</w:t>
      </w:r>
      <w:r>
        <w:rPr>
          <w:rFonts w:ascii="Times New Roman" w:eastAsia="Times New Roman" w:hAnsi="Times New Roman"/>
          <w:color w:val="000000"/>
          <w:sz w:val="28"/>
          <w:szCs w:val="23"/>
          <w:lang w:val="uk-UA" w:eastAsia="ru-RU"/>
        </w:rPr>
        <w:t xml:space="preserve"> говорив, що організація, у якої виникла криза, має вийти на публіку не пізніше перших трьох-шести годин після того, як про це було повідомлено через канали новин. В іншому випадку можна вважати, що вона вже мертва. Чи згодні ви з цією думкою? Чому? </w:t>
      </w: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7B7294" w:rsidRDefault="007B7294" w:rsidP="007B7294">
      <w:pPr>
        <w:numPr>
          <w:ilvl w:val="1"/>
          <w:numId w:val="31"/>
        </w:numPr>
        <w:tabs>
          <w:tab w:val="left" w:pos="1080"/>
        </w:tabs>
        <w:autoSpaceDE w:val="0"/>
        <w:autoSpaceDN w:val="0"/>
        <w:adjustRightInd w:val="0"/>
        <w:spacing w:after="49" w:line="240" w:lineRule="auto"/>
        <w:ind w:left="1080" w:hanging="540"/>
        <w:rPr>
          <w:rFonts w:ascii="Times New Roman" w:eastAsia="Times New Roman" w:hAnsi="Times New Roman"/>
          <w:sz w:val="28"/>
          <w:szCs w:val="23"/>
          <w:lang w:val="uk-UA" w:eastAsia="ru-RU"/>
        </w:rPr>
      </w:pPr>
      <w:proofErr w:type="spellStart"/>
      <w:r>
        <w:rPr>
          <w:rFonts w:ascii="Times New Roman" w:eastAsia="Times New Roman" w:hAnsi="Times New Roman"/>
          <w:i/>
          <w:iCs/>
          <w:sz w:val="28"/>
          <w:szCs w:val="23"/>
          <w:lang w:val="uk-UA" w:eastAsia="ru-RU"/>
        </w:rPr>
        <w:t>Типологізація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3"/>
          <w:lang w:val="uk-UA" w:eastAsia="ru-RU"/>
        </w:rPr>
        <w:t xml:space="preserve"> криз в сучасний науці. </w:t>
      </w:r>
    </w:p>
    <w:p w:rsidR="007B7294" w:rsidRDefault="007B7294" w:rsidP="007B7294">
      <w:pPr>
        <w:numPr>
          <w:ilvl w:val="1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eastAsia="Times New Roman" w:hAnsi="Times New Roman"/>
          <w:sz w:val="28"/>
          <w:szCs w:val="23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8"/>
          <w:szCs w:val="23"/>
          <w:lang w:val="uk-UA" w:eastAsia="ru-RU"/>
        </w:rPr>
        <w:t xml:space="preserve">Роль внутрішньої громадськості у подоланні криз та кризових ситуацій. </w:t>
      </w:r>
    </w:p>
    <w:p w:rsid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P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7B7294" w:rsidRPr="00923786" w:rsidRDefault="007B7294" w:rsidP="0092378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proofErr w:type="spellStart"/>
      <w:r w:rsidRPr="007B7294">
        <w:rPr>
          <w:rFonts w:ascii="Times New Roman" w:eastAsia="Times New Roman" w:hAnsi="Times New Roman"/>
          <w:sz w:val="28"/>
          <w:szCs w:val="24"/>
          <w:lang w:val="uk-UA" w:eastAsia="ru-RU"/>
        </w:rPr>
        <w:t>Березенко</w:t>
      </w:r>
      <w:proofErr w:type="spellEnd"/>
      <w:r w:rsidRPr="007B729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В.В. Теорія PR: Навчально-методичний посібник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  <w:r w:rsidRPr="007B729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Запоріжжя: ЗНУ, 2015. </w:t>
      </w:r>
      <w:r w:rsidRPr="007B729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139 с.</w:t>
      </w:r>
    </w:p>
    <w:p w:rsidR="004D7F0A" w:rsidRPr="00E77ACE" w:rsidRDefault="004D7F0A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E77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E77ACE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– Харків: </w:t>
      </w:r>
      <w:r w:rsidRPr="007B7294">
        <w:rPr>
          <w:rFonts w:ascii="TimesNewRomanPSMT" w:hAnsi="TimesNewRomanPSMT" w:cs="TimesNewRomanPSMT"/>
          <w:sz w:val="28"/>
          <w:szCs w:val="28"/>
          <w:lang w:val="uk-UA"/>
        </w:rPr>
        <w:t>ХНУ</w:t>
      </w:r>
      <w:r w:rsidRPr="00E77ACE">
        <w:rPr>
          <w:rFonts w:ascii="TimesNewRomanPSMT" w:hAnsi="TimesNewRomanPSMT" w:cs="TimesNewRomanPSMT"/>
          <w:sz w:val="28"/>
          <w:szCs w:val="28"/>
        </w:rPr>
        <w:t xml:space="preserve">МГ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E77ACE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8341D" w:rsidRPr="00E77ACE">
        <w:rPr>
          <w:rFonts w:ascii="TimesNewRomanPSMT" w:hAnsi="TimesNewRomanPSMT" w:cs="TimesNewRomanPSMT"/>
          <w:sz w:val="28"/>
          <w:szCs w:val="28"/>
          <w:lang w:val="uk-UA"/>
        </w:rPr>
        <w:t>С.16-21</w:t>
      </w:r>
      <w:r w:rsidRPr="00E77ACE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lastRenderedPageBreak/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8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9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470BF7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E460B"/>
    <w:multiLevelType w:val="hybridMultilevel"/>
    <w:tmpl w:val="0384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B19"/>
    <w:multiLevelType w:val="hybridMultilevel"/>
    <w:tmpl w:val="9AB23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F2172"/>
    <w:multiLevelType w:val="hybridMultilevel"/>
    <w:tmpl w:val="F326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7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F617A2E"/>
    <w:multiLevelType w:val="hybridMultilevel"/>
    <w:tmpl w:val="F02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47289"/>
    <w:multiLevelType w:val="hybridMultilevel"/>
    <w:tmpl w:val="8C7E5326"/>
    <w:lvl w:ilvl="0" w:tplc="9584596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65F412FB"/>
    <w:multiLevelType w:val="hybridMultilevel"/>
    <w:tmpl w:val="B1A0B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30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3"/>
  </w:num>
  <w:num w:numId="5">
    <w:abstractNumId w:val="21"/>
  </w:num>
  <w:num w:numId="6">
    <w:abstractNumId w:val="1"/>
  </w:num>
  <w:num w:numId="7">
    <w:abstractNumId w:val="22"/>
  </w:num>
  <w:num w:numId="8">
    <w:abstractNumId w:val="28"/>
  </w:num>
  <w:num w:numId="9">
    <w:abstractNumId w:val="31"/>
  </w:num>
  <w:num w:numId="10">
    <w:abstractNumId w:val="2"/>
  </w:num>
  <w:num w:numId="11">
    <w:abstractNumId w:val="19"/>
  </w:num>
  <w:num w:numId="12">
    <w:abstractNumId w:val="7"/>
  </w:num>
  <w:num w:numId="13">
    <w:abstractNumId w:val="14"/>
  </w:num>
  <w:num w:numId="14">
    <w:abstractNumId w:val="18"/>
  </w:num>
  <w:num w:numId="15">
    <w:abstractNumId w:val="15"/>
  </w:num>
  <w:num w:numId="16">
    <w:abstractNumId w:val="29"/>
  </w:num>
  <w:num w:numId="17">
    <w:abstractNumId w:val="12"/>
  </w:num>
  <w:num w:numId="18">
    <w:abstractNumId w:val="25"/>
  </w:num>
  <w:num w:numId="19">
    <w:abstractNumId w:val="17"/>
  </w:num>
  <w:num w:numId="20">
    <w:abstractNumId w:val="13"/>
  </w:num>
  <w:num w:numId="21">
    <w:abstractNumId w:val="20"/>
  </w:num>
  <w:num w:numId="22">
    <w:abstractNumId w:val="0"/>
  </w:num>
  <w:num w:numId="23">
    <w:abstractNumId w:val="3"/>
  </w:num>
  <w:num w:numId="24">
    <w:abstractNumId w:val="9"/>
  </w:num>
  <w:num w:numId="25">
    <w:abstractNumId w:val="5"/>
  </w:num>
  <w:num w:numId="26">
    <w:abstractNumId w:val="8"/>
  </w:num>
  <w:num w:numId="27">
    <w:abstractNumId w:val="10"/>
  </w:num>
  <w:num w:numId="28">
    <w:abstractNumId w:val="4"/>
  </w:num>
  <w:num w:numId="29">
    <w:abstractNumId w:val="24"/>
  </w:num>
  <w:num w:numId="30">
    <w:abstractNumId w:val="26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273F8"/>
    <w:rsid w:val="00033347"/>
    <w:rsid w:val="0009379C"/>
    <w:rsid w:val="000A1ACE"/>
    <w:rsid w:val="001502FF"/>
    <w:rsid w:val="0018341D"/>
    <w:rsid w:val="001F477B"/>
    <w:rsid w:val="00214AE8"/>
    <w:rsid w:val="00216931"/>
    <w:rsid w:val="00224A05"/>
    <w:rsid w:val="002C5C0B"/>
    <w:rsid w:val="003D77F6"/>
    <w:rsid w:val="004440F9"/>
    <w:rsid w:val="00470BF7"/>
    <w:rsid w:val="004D7F0A"/>
    <w:rsid w:val="005C006D"/>
    <w:rsid w:val="005E2C82"/>
    <w:rsid w:val="006A6C54"/>
    <w:rsid w:val="006C238B"/>
    <w:rsid w:val="007174C1"/>
    <w:rsid w:val="007B7294"/>
    <w:rsid w:val="007F6B89"/>
    <w:rsid w:val="00806FA6"/>
    <w:rsid w:val="00884551"/>
    <w:rsid w:val="008B0AC5"/>
    <w:rsid w:val="00923786"/>
    <w:rsid w:val="00981D98"/>
    <w:rsid w:val="009A3F62"/>
    <w:rsid w:val="009F5C6E"/>
    <w:rsid w:val="00AB358D"/>
    <w:rsid w:val="00AC5071"/>
    <w:rsid w:val="00C236CD"/>
    <w:rsid w:val="00C535F6"/>
    <w:rsid w:val="00D9273E"/>
    <w:rsid w:val="00DF36DE"/>
    <w:rsid w:val="00E06E61"/>
    <w:rsid w:val="00E6727B"/>
    <w:rsid w:val="00E77ACE"/>
    <w:rsid w:val="00E96B00"/>
    <w:rsid w:val="00EA15DB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1380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kl_2017_33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earticles.com/economika-pidpryemstv/220-metodichn-pdhodi-do-rozrobkibznes-ventu-vanova-o-v-markovskiy-o-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irearticles.com/economika-pidpryemstv/220-metodichn-pdhodi-do-rozrobkibznes-ventu-vanova-o-v-markovskiy-o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blog/qualities-successful-event-managersds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2023-02-06T21:12:00Z</dcterms:created>
  <dcterms:modified xsi:type="dcterms:W3CDTF">2023-02-13T08:00:00Z</dcterms:modified>
</cp:coreProperties>
</file>