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8F2" w:rsidRPr="003C65C4" w:rsidRDefault="004B78F2" w:rsidP="005F6472">
      <w:pPr>
        <w:pStyle w:val="ab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65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Перелік питань, які виносяться на екзамен</w:t>
      </w:r>
    </w:p>
    <w:p w:rsidR="00B44719" w:rsidRDefault="00B44719" w:rsidP="00B44719">
      <w:pPr>
        <w:tabs>
          <w:tab w:val="left" w:pos="284"/>
          <w:tab w:val="left" w:pos="567"/>
        </w:tabs>
        <w:jc w:val="both"/>
        <w:rPr>
          <w:color w:val="000000"/>
        </w:rPr>
      </w:pPr>
      <w:bookmarkStart w:id="0" w:name="_GoBack"/>
      <w:bookmarkEnd w:id="0"/>
    </w:p>
    <w:p w:rsidR="00B44719" w:rsidRPr="00B44719" w:rsidRDefault="00B44719" w:rsidP="00B44719">
      <w:pPr>
        <w:pStyle w:val="ab"/>
        <w:numPr>
          <w:ilvl w:val="0"/>
          <w:numId w:val="19"/>
        </w:num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4719">
        <w:rPr>
          <w:rFonts w:ascii="Times New Roman" w:hAnsi="Times New Roman" w:cs="Times New Roman"/>
          <w:color w:val="000000"/>
          <w:sz w:val="28"/>
          <w:szCs w:val="28"/>
        </w:rPr>
        <w:t>Основні показники надійності.</w:t>
      </w:r>
    </w:p>
    <w:p w:rsidR="00B44719" w:rsidRPr="00B44719" w:rsidRDefault="00B44719" w:rsidP="00B44719">
      <w:pPr>
        <w:pStyle w:val="ab"/>
        <w:numPr>
          <w:ilvl w:val="0"/>
          <w:numId w:val="19"/>
        </w:num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4719">
        <w:rPr>
          <w:rFonts w:ascii="Times New Roman" w:hAnsi="Times New Roman" w:cs="Times New Roman"/>
          <w:color w:val="000000"/>
          <w:sz w:val="28"/>
          <w:szCs w:val="28"/>
        </w:rPr>
        <w:t>Закони розподілу випадкової величі</w:t>
      </w:r>
    </w:p>
    <w:p w:rsidR="00B44719" w:rsidRPr="00B44719" w:rsidRDefault="00B44719" w:rsidP="00B44719">
      <w:pPr>
        <w:pStyle w:val="ab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44719">
        <w:rPr>
          <w:rFonts w:ascii="Times New Roman" w:hAnsi="Times New Roman" w:cs="Times New Roman"/>
          <w:color w:val="000000"/>
          <w:sz w:val="28"/>
          <w:szCs w:val="28"/>
        </w:rPr>
        <w:t>Розрахунки надійності металургійного обладнання</w:t>
      </w:r>
    </w:p>
    <w:p w:rsidR="00B44719" w:rsidRPr="00B44719" w:rsidRDefault="00B44719" w:rsidP="00B44719">
      <w:pPr>
        <w:pStyle w:val="ab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44719">
        <w:rPr>
          <w:rFonts w:ascii="Times New Roman" w:hAnsi="Times New Roman" w:cs="Times New Roman"/>
          <w:color w:val="000000"/>
          <w:sz w:val="28"/>
          <w:szCs w:val="28"/>
        </w:rPr>
        <w:t>Керування надійністю обладнання під час експлуатації</w:t>
      </w:r>
    </w:p>
    <w:p w:rsidR="00B44719" w:rsidRPr="00B44719" w:rsidRDefault="00B44719" w:rsidP="00B44719">
      <w:pPr>
        <w:pStyle w:val="ab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44719">
        <w:rPr>
          <w:rFonts w:ascii="Times New Roman" w:hAnsi="Times New Roman" w:cs="Times New Roman"/>
          <w:color w:val="000000"/>
          <w:sz w:val="28"/>
          <w:szCs w:val="28"/>
        </w:rPr>
        <w:t>Використання законів відмов при обслуговуванні та ремонті обладнання.</w:t>
      </w:r>
    </w:p>
    <w:p w:rsidR="00B44719" w:rsidRPr="00B44719" w:rsidRDefault="00B44719" w:rsidP="00B44719">
      <w:pPr>
        <w:pStyle w:val="ab"/>
        <w:numPr>
          <w:ilvl w:val="0"/>
          <w:numId w:val="19"/>
        </w:num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4719">
        <w:rPr>
          <w:rFonts w:ascii="Times New Roman" w:hAnsi="Times New Roman" w:cs="Times New Roman"/>
          <w:color w:val="000000"/>
          <w:sz w:val="28"/>
          <w:szCs w:val="28"/>
        </w:rPr>
        <w:t>Дослідження процесів та механізму утоми, крива утоми в напівлогарифмічних,  та логарифмічних координатах.</w:t>
      </w:r>
    </w:p>
    <w:p w:rsidR="00B44719" w:rsidRPr="00B44719" w:rsidRDefault="00B44719" w:rsidP="00B44719">
      <w:pPr>
        <w:pStyle w:val="ab"/>
        <w:numPr>
          <w:ilvl w:val="0"/>
          <w:numId w:val="19"/>
        </w:num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4719">
        <w:rPr>
          <w:rFonts w:ascii="Times New Roman" w:hAnsi="Times New Roman" w:cs="Times New Roman"/>
          <w:color w:val="000000"/>
          <w:sz w:val="28"/>
          <w:szCs w:val="28"/>
        </w:rPr>
        <w:t xml:space="preserve">Математично-статистична обробка результатів експерименту. </w:t>
      </w:r>
    </w:p>
    <w:p w:rsidR="00B44719" w:rsidRPr="00B44719" w:rsidRDefault="00B44719" w:rsidP="00B44719">
      <w:pPr>
        <w:pStyle w:val="ab"/>
        <w:numPr>
          <w:ilvl w:val="0"/>
          <w:numId w:val="19"/>
        </w:num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4719">
        <w:rPr>
          <w:rFonts w:ascii="Times New Roman" w:hAnsi="Times New Roman" w:cs="Times New Roman"/>
          <w:color w:val="000000"/>
          <w:sz w:val="28"/>
          <w:szCs w:val="28"/>
        </w:rPr>
        <w:t>Кореляційний та регресивний аналізи</w:t>
      </w:r>
    </w:p>
    <w:p w:rsidR="00B44719" w:rsidRPr="00B44719" w:rsidRDefault="00B44719" w:rsidP="00B44719">
      <w:pPr>
        <w:pStyle w:val="ab"/>
        <w:numPr>
          <w:ilvl w:val="0"/>
          <w:numId w:val="19"/>
        </w:numPr>
        <w:tabs>
          <w:tab w:val="left" w:pos="284"/>
          <w:tab w:val="left" w:pos="567"/>
        </w:tabs>
        <w:spacing w:after="0" w:line="240" w:lineRule="auto"/>
        <w:jc w:val="both"/>
        <w:rPr>
          <w:rStyle w:val="FontStyle50"/>
          <w:sz w:val="28"/>
          <w:szCs w:val="28"/>
        </w:rPr>
      </w:pPr>
      <w:r w:rsidRPr="00B44719">
        <w:rPr>
          <w:rFonts w:ascii="Times New Roman" w:hAnsi="Times New Roman" w:cs="Times New Roman"/>
          <w:color w:val="000000"/>
          <w:sz w:val="28"/>
          <w:szCs w:val="28"/>
        </w:rPr>
        <w:t xml:space="preserve">Розрахунки запасів міцності та довговічності при симетричних циклах навантаження. </w:t>
      </w:r>
    </w:p>
    <w:p w:rsidR="00B44719" w:rsidRPr="00B44719" w:rsidRDefault="00B44719" w:rsidP="00B44719">
      <w:pPr>
        <w:pStyle w:val="ab"/>
        <w:numPr>
          <w:ilvl w:val="0"/>
          <w:numId w:val="19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B44719">
        <w:rPr>
          <w:rFonts w:ascii="Times New Roman" w:hAnsi="Times New Roman" w:cs="Times New Roman"/>
          <w:color w:val="000000"/>
          <w:sz w:val="28"/>
          <w:szCs w:val="28"/>
        </w:rPr>
        <w:t>Розрахунки на обмежену довговічність при асиметричних та симетричних навантаженнях.</w:t>
      </w:r>
    </w:p>
    <w:p w:rsidR="00B44719" w:rsidRPr="00B44719" w:rsidRDefault="00B44719" w:rsidP="00B44719">
      <w:pPr>
        <w:pStyle w:val="ab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719">
        <w:rPr>
          <w:rFonts w:ascii="Times New Roman" w:hAnsi="Times New Roman" w:cs="Times New Roman"/>
          <w:color w:val="000000"/>
          <w:sz w:val="28"/>
          <w:szCs w:val="28"/>
        </w:rPr>
        <w:t>Розрахунки надійності елементів.</w:t>
      </w:r>
    </w:p>
    <w:p w:rsidR="00B44719" w:rsidRPr="00B44719" w:rsidRDefault="00B44719" w:rsidP="00B44719">
      <w:pPr>
        <w:pStyle w:val="ab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719">
        <w:rPr>
          <w:rFonts w:ascii="Times New Roman" w:hAnsi="Times New Roman" w:cs="Times New Roman"/>
          <w:color w:val="000000"/>
          <w:sz w:val="28"/>
          <w:szCs w:val="28"/>
        </w:rPr>
        <w:t xml:space="preserve"> Типи систем, надійність систем.</w:t>
      </w:r>
    </w:p>
    <w:p w:rsidR="00B44719" w:rsidRPr="00B44719" w:rsidRDefault="00B44719" w:rsidP="00B44719">
      <w:pPr>
        <w:pStyle w:val="ab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719">
        <w:rPr>
          <w:rFonts w:ascii="Times New Roman" w:hAnsi="Times New Roman" w:cs="Times New Roman"/>
          <w:color w:val="000000"/>
          <w:sz w:val="28"/>
          <w:szCs w:val="28"/>
        </w:rPr>
        <w:t>Системи з послідовним з'єднанням елементів, та їх розрахунки.</w:t>
      </w:r>
    </w:p>
    <w:p w:rsidR="00B44719" w:rsidRPr="00B44719" w:rsidRDefault="00B44719" w:rsidP="00B44719">
      <w:pPr>
        <w:pStyle w:val="ab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719">
        <w:rPr>
          <w:rFonts w:ascii="Times New Roman" w:hAnsi="Times New Roman" w:cs="Times New Roman"/>
          <w:color w:val="000000"/>
          <w:sz w:val="28"/>
          <w:szCs w:val="28"/>
        </w:rPr>
        <w:t xml:space="preserve"> Системи з паралельним з'єднанням,  та їх розрахунки. </w:t>
      </w:r>
    </w:p>
    <w:p w:rsidR="00B44719" w:rsidRPr="00B44719" w:rsidRDefault="00B44719" w:rsidP="00B44719">
      <w:pPr>
        <w:pStyle w:val="ab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719">
        <w:rPr>
          <w:rFonts w:ascii="Times New Roman" w:hAnsi="Times New Roman" w:cs="Times New Roman"/>
          <w:color w:val="000000"/>
          <w:sz w:val="28"/>
          <w:szCs w:val="28"/>
        </w:rPr>
        <w:t xml:space="preserve"> Системи з змішаним з'єднанням елементів. </w:t>
      </w:r>
    </w:p>
    <w:p w:rsidR="00B44719" w:rsidRPr="00B44719" w:rsidRDefault="00B44719" w:rsidP="00B44719">
      <w:pPr>
        <w:pStyle w:val="ab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719">
        <w:rPr>
          <w:rFonts w:ascii="Times New Roman" w:hAnsi="Times New Roman" w:cs="Times New Roman"/>
          <w:color w:val="000000"/>
          <w:sz w:val="28"/>
          <w:szCs w:val="28"/>
        </w:rPr>
        <w:t>Системи, що не підлягають ремонту</w:t>
      </w:r>
    </w:p>
    <w:p w:rsidR="00B44719" w:rsidRPr="00B44719" w:rsidRDefault="00B44719" w:rsidP="00B44719">
      <w:pPr>
        <w:pStyle w:val="ab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719">
        <w:rPr>
          <w:rFonts w:ascii="Times New Roman" w:hAnsi="Times New Roman" w:cs="Times New Roman"/>
          <w:color w:val="000000"/>
          <w:sz w:val="28"/>
          <w:szCs w:val="28"/>
        </w:rPr>
        <w:t>Надійність систем, що підлягають ремонту.</w:t>
      </w:r>
    </w:p>
    <w:p w:rsidR="00B44719" w:rsidRPr="00B44719" w:rsidRDefault="00B44719" w:rsidP="00B44719">
      <w:pPr>
        <w:pStyle w:val="ab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719">
        <w:rPr>
          <w:rFonts w:ascii="Times New Roman" w:hAnsi="Times New Roman" w:cs="Times New Roman"/>
          <w:color w:val="000000"/>
          <w:sz w:val="28"/>
          <w:szCs w:val="28"/>
        </w:rPr>
        <w:t xml:space="preserve"> Резервування елементів та систем. </w:t>
      </w:r>
    </w:p>
    <w:p w:rsidR="00B44719" w:rsidRPr="00B44719" w:rsidRDefault="00B44719" w:rsidP="00B44719">
      <w:pPr>
        <w:pStyle w:val="ab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719">
        <w:rPr>
          <w:rFonts w:ascii="Times New Roman" w:hAnsi="Times New Roman" w:cs="Times New Roman"/>
          <w:color w:val="000000"/>
          <w:sz w:val="28"/>
          <w:szCs w:val="28"/>
        </w:rPr>
        <w:t xml:space="preserve">Надійність систем з плановим технічним обслуговуванням. </w:t>
      </w:r>
    </w:p>
    <w:p w:rsidR="00B44719" w:rsidRPr="00B44719" w:rsidRDefault="00B44719" w:rsidP="00B44719">
      <w:pPr>
        <w:pStyle w:val="ab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719">
        <w:rPr>
          <w:rFonts w:ascii="Times New Roman" w:hAnsi="Times New Roman" w:cs="Times New Roman"/>
          <w:color w:val="000000"/>
          <w:sz w:val="28"/>
          <w:szCs w:val="28"/>
        </w:rPr>
        <w:t>Розрахунки надійності в залежності від розподілу міцності та навантаження.</w:t>
      </w:r>
    </w:p>
    <w:p w:rsidR="00B44719" w:rsidRPr="00B44719" w:rsidRDefault="00B44719" w:rsidP="00B44719">
      <w:pPr>
        <w:pStyle w:val="ab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719">
        <w:rPr>
          <w:rFonts w:ascii="Times New Roman" w:hAnsi="Times New Roman" w:cs="Times New Roman"/>
          <w:color w:val="000000"/>
          <w:sz w:val="28"/>
          <w:szCs w:val="28"/>
        </w:rPr>
        <w:t>Надійність систем, що підлягають ремонту.</w:t>
      </w:r>
    </w:p>
    <w:p w:rsidR="00B44719" w:rsidRPr="00B44719" w:rsidRDefault="00B44719" w:rsidP="00B44719">
      <w:pPr>
        <w:pStyle w:val="ab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719">
        <w:rPr>
          <w:rFonts w:ascii="Times New Roman" w:hAnsi="Times New Roman" w:cs="Times New Roman"/>
          <w:color w:val="000000"/>
          <w:sz w:val="28"/>
          <w:szCs w:val="28"/>
        </w:rPr>
        <w:t xml:space="preserve"> Резервування елементів та систем. </w:t>
      </w:r>
    </w:p>
    <w:p w:rsidR="00B44719" w:rsidRPr="00B44719" w:rsidRDefault="00B44719" w:rsidP="00B44719">
      <w:pPr>
        <w:pStyle w:val="ab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719">
        <w:rPr>
          <w:rFonts w:ascii="Times New Roman" w:hAnsi="Times New Roman" w:cs="Times New Roman"/>
          <w:color w:val="000000"/>
          <w:sz w:val="28"/>
          <w:szCs w:val="28"/>
        </w:rPr>
        <w:t xml:space="preserve">Надійність систем з плановим технічним обслуговуванням. </w:t>
      </w:r>
    </w:p>
    <w:p w:rsidR="004B78F2" w:rsidRPr="00323787" w:rsidRDefault="00B44719" w:rsidP="00156740">
      <w:pPr>
        <w:pStyle w:val="ab"/>
        <w:numPr>
          <w:ilvl w:val="0"/>
          <w:numId w:val="19"/>
        </w:numPr>
        <w:autoSpaceDE w:val="0"/>
        <w:autoSpaceDN w:val="0"/>
        <w:adjustRightInd w:val="0"/>
        <w:spacing w:after="0"/>
        <w:rPr>
          <w:sz w:val="28"/>
          <w:szCs w:val="28"/>
        </w:rPr>
      </w:pPr>
      <w:r w:rsidRPr="00B44719">
        <w:rPr>
          <w:rFonts w:ascii="Times New Roman" w:hAnsi="Times New Roman" w:cs="Times New Roman"/>
          <w:color w:val="000000"/>
          <w:sz w:val="28"/>
          <w:szCs w:val="28"/>
        </w:rPr>
        <w:t>Розрахунки надійності в залежності від розподілу міцності та навантаження</w:t>
      </w:r>
    </w:p>
    <w:sectPr w:rsidR="004B78F2" w:rsidRPr="00323787" w:rsidSect="00F56F8C">
      <w:headerReference w:type="even" r:id="rId8"/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6E06" w:rsidRDefault="00AF6E06">
      <w:r>
        <w:separator/>
      </w:r>
    </w:p>
  </w:endnote>
  <w:endnote w:type="continuationSeparator" w:id="0">
    <w:p w:rsidR="00AF6E06" w:rsidRDefault="00AF6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6E06" w:rsidRDefault="00AF6E06">
      <w:r>
        <w:separator/>
      </w:r>
    </w:p>
  </w:footnote>
  <w:footnote w:type="continuationSeparator" w:id="0">
    <w:p w:rsidR="00AF6E06" w:rsidRDefault="00AF6E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7EF1" w:rsidRDefault="00F31265" w:rsidP="00F56F8C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5E7EF1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E7EF1" w:rsidRDefault="005E7EF1" w:rsidP="00F56F8C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7EF1" w:rsidRDefault="005E7EF1" w:rsidP="00F56F8C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3974"/>
        </w:tabs>
        <w:ind w:left="3974" w:hanging="432"/>
      </w:pPr>
    </w:lvl>
    <w:lvl w:ilvl="1">
      <w:start w:val="1"/>
      <w:numFmt w:val="none"/>
      <w:lvlText w:val=""/>
      <w:lvlJc w:val="left"/>
      <w:pPr>
        <w:tabs>
          <w:tab w:val="num" w:pos="4118"/>
        </w:tabs>
        <w:ind w:left="4118" w:hanging="576"/>
      </w:pPr>
    </w:lvl>
    <w:lvl w:ilvl="2">
      <w:start w:val="1"/>
      <w:numFmt w:val="none"/>
      <w:lvlText w:val=""/>
      <w:lvlJc w:val="left"/>
      <w:pPr>
        <w:tabs>
          <w:tab w:val="num" w:pos="4262"/>
        </w:tabs>
        <w:ind w:left="4262" w:hanging="720"/>
      </w:pPr>
    </w:lvl>
    <w:lvl w:ilvl="3">
      <w:start w:val="1"/>
      <w:numFmt w:val="none"/>
      <w:lvlText w:val=""/>
      <w:lvlJc w:val="left"/>
      <w:pPr>
        <w:tabs>
          <w:tab w:val="num" w:pos="4406"/>
        </w:tabs>
        <w:ind w:left="4406" w:hanging="864"/>
      </w:pPr>
    </w:lvl>
    <w:lvl w:ilvl="4">
      <w:start w:val="1"/>
      <w:numFmt w:val="none"/>
      <w:lvlText w:val=""/>
      <w:lvlJc w:val="left"/>
      <w:pPr>
        <w:tabs>
          <w:tab w:val="num" w:pos="4550"/>
        </w:tabs>
        <w:ind w:left="4550" w:hanging="1008"/>
      </w:pPr>
    </w:lvl>
    <w:lvl w:ilvl="5">
      <w:start w:val="1"/>
      <w:numFmt w:val="none"/>
      <w:lvlText w:val=""/>
      <w:lvlJc w:val="left"/>
      <w:pPr>
        <w:tabs>
          <w:tab w:val="num" w:pos="4694"/>
        </w:tabs>
        <w:ind w:left="4694" w:hanging="1152"/>
      </w:pPr>
    </w:lvl>
    <w:lvl w:ilvl="6">
      <w:start w:val="1"/>
      <w:numFmt w:val="none"/>
      <w:lvlText w:val=""/>
      <w:lvlJc w:val="left"/>
      <w:pPr>
        <w:tabs>
          <w:tab w:val="num" w:pos="4838"/>
        </w:tabs>
        <w:ind w:left="4838" w:hanging="1296"/>
      </w:pPr>
    </w:lvl>
    <w:lvl w:ilvl="7">
      <w:start w:val="1"/>
      <w:numFmt w:val="none"/>
      <w:lvlText w:val=""/>
      <w:lvlJc w:val="left"/>
      <w:pPr>
        <w:tabs>
          <w:tab w:val="num" w:pos="4982"/>
        </w:tabs>
        <w:ind w:left="4982" w:hanging="1440"/>
      </w:pPr>
    </w:lvl>
    <w:lvl w:ilvl="8">
      <w:start w:val="1"/>
      <w:numFmt w:val="none"/>
      <w:lvlText w:val=""/>
      <w:lvlJc w:val="left"/>
      <w:pPr>
        <w:tabs>
          <w:tab w:val="num" w:pos="5126"/>
        </w:tabs>
        <w:ind w:left="5126" w:hanging="1584"/>
      </w:pPr>
    </w:lvl>
  </w:abstractNum>
  <w:abstractNum w:abstractNumId="1" w15:restartNumberingAfterBreak="0">
    <w:nsid w:val="04927D0D"/>
    <w:multiLevelType w:val="hybridMultilevel"/>
    <w:tmpl w:val="D3589418"/>
    <w:lvl w:ilvl="0" w:tplc="39FAA016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D242E"/>
    <w:multiLevelType w:val="hybridMultilevel"/>
    <w:tmpl w:val="8392FF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25DE5"/>
    <w:multiLevelType w:val="hybridMultilevel"/>
    <w:tmpl w:val="2A9296A4"/>
    <w:lvl w:ilvl="0" w:tplc="4386C04E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38442A"/>
    <w:multiLevelType w:val="hybridMultilevel"/>
    <w:tmpl w:val="A0B82050"/>
    <w:lvl w:ilvl="0" w:tplc="D8083EC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DE40457"/>
    <w:multiLevelType w:val="hybridMultilevel"/>
    <w:tmpl w:val="7728A7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4771D6"/>
    <w:multiLevelType w:val="singleLevel"/>
    <w:tmpl w:val="95568AAE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240161F8"/>
    <w:multiLevelType w:val="hybridMultilevel"/>
    <w:tmpl w:val="E35A814A"/>
    <w:lvl w:ilvl="0" w:tplc="1068C1D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7C1FF6"/>
    <w:multiLevelType w:val="hybridMultilevel"/>
    <w:tmpl w:val="8CB441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D046E6"/>
    <w:multiLevelType w:val="hybridMultilevel"/>
    <w:tmpl w:val="32A8B69A"/>
    <w:lvl w:ilvl="0" w:tplc="A3AED0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D04E67"/>
    <w:multiLevelType w:val="hybridMultilevel"/>
    <w:tmpl w:val="C54C9A52"/>
    <w:lvl w:ilvl="0" w:tplc="A8646F9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7F741A6"/>
    <w:multiLevelType w:val="hybridMultilevel"/>
    <w:tmpl w:val="449470B2"/>
    <w:lvl w:ilvl="0" w:tplc="DA3CF136">
      <w:start w:val="1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2" w15:restartNumberingAfterBreak="0">
    <w:nsid w:val="38084507"/>
    <w:multiLevelType w:val="hybridMultilevel"/>
    <w:tmpl w:val="B9FC8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C760CD0"/>
    <w:multiLevelType w:val="hybridMultilevel"/>
    <w:tmpl w:val="60E45E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ED5376"/>
    <w:multiLevelType w:val="hybridMultilevel"/>
    <w:tmpl w:val="25F691C2"/>
    <w:lvl w:ilvl="0" w:tplc="A3AED0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CB4947"/>
    <w:multiLevelType w:val="hybridMultilevel"/>
    <w:tmpl w:val="B3E84AB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C47FB1"/>
    <w:multiLevelType w:val="hybridMultilevel"/>
    <w:tmpl w:val="D8DAAD2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9F23195"/>
    <w:multiLevelType w:val="hybridMultilevel"/>
    <w:tmpl w:val="E2BA80A0"/>
    <w:lvl w:ilvl="0" w:tplc="0614AB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074193"/>
    <w:multiLevelType w:val="hybridMultilevel"/>
    <w:tmpl w:val="D6D0877E"/>
    <w:lvl w:ilvl="0" w:tplc="0419000F">
      <w:start w:val="1"/>
      <w:numFmt w:val="decimal"/>
      <w:lvlText w:val="%1."/>
      <w:lvlJc w:val="left"/>
      <w:pPr>
        <w:ind w:left="7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5" w:hanging="360"/>
      </w:pPr>
    </w:lvl>
    <w:lvl w:ilvl="2" w:tplc="0419001B" w:tentative="1">
      <w:start w:val="1"/>
      <w:numFmt w:val="lowerRoman"/>
      <w:lvlText w:val="%3."/>
      <w:lvlJc w:val="right"/>
      <w:pPr>
        <w:ind w:left="2155" w:hanging="180"/>
      </w:pPr>
    </w:lvl>
    <w:lvl w:ilvl="3" w:tplc="0419000F" w:tentative="1">
      <w:start w:val="1"/>
      <w:numFmt w:val="decimal"/>
      <w:lvlText w:val="%4."/>
      <w:lvlJc w:val="left"/>
      <w:pPr>
        <w:ind w:left="2875" w:hanging="360"/>
      </w:pPr>
    </w:lvl>
    <w:lvl w:ilvl="4" w:tplc="04190019" w:tentative="1">
      <w:start w:val="1"/>
      <w:numFmt w:val="lowerLetter"/>
      <w:lvlText w:val="%5."/>
      <w:lvlJc w:val="left"/>
      <w:pPr>
        <w:ind w:left="3595" w:hanging="360"/>
      </w:pPr>
    </w:lvl>
    <w:lvl w:ilvl="5" w:tplc="0419001B" w:tentative="1">
      <w:start w:val="1"/>
      <w:numFmt w:val="lowerRoman"/>
      <w:lvlText w:val="%6."/>
      <w:lvlJc w:val="right"/>
      <w:pPr>
        <w:ind w:left="4315" w:hanging="180"/>
      </w:pPr>
    </w:lvl>
    <w:lvl w:ilvl="6" w:tplc="0419000F" w:tentative="1">
      <w:start w:val="1"/>
      <w:numFmt w:val="decimal"/>
      <w:lvlText w:val="%7."/>
      <w:lvlJc w:val="left"/>
      <w:pPr>
        <w:ind w:left="5035" w:hanging="360"/>
      </w:pPr>
    </w:lvl>
    <w:lvl w:ilvl="7" w:tplc="04190019" w:tentative="1">
      <w:start w:val="1"/>
      <w:numFmt w:val="lowerLetter"/>
      <w:lvlText w:val="%8."/>
      <w:lvlJc w:val="left"/>
      <w:pPr>
        <w:ind w:left="5755" w:hanging="360"/>
      </w:pPr>
    </w:lvl>
    <w:lvl w:ilvl="8" w:tplc="0419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19" w15:restartNumberingAfterBreak="0">
    <w:nsid w:val="6F210F3F"/>
    <w:multiLevelType w:val="hybridMultilevel"/>
    <w:tmpl w:val="0562E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72032A50"/>
    <w:multiLevelType w:val="hybridMultilevel"/>
    <w:tmpl w:val="1C08E500"/>
    <w:lvl w:ilvl="0" w:tplc="B32C1CDA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1" w15:restartNumberingAfterBreak="0">
    <w:nsid w:val="79F3353E"/>
    <w:multiLevelType w:val="hybridMultilevel"/>
    <w:tmpl w:val="A258B2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B67929"/>
    <w:multiLevelType w:val="hybridMultilevel"/>
    <w:tmpl w:val="807452A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0"/>
  </w:num>
  <w:num w:numId="3">
    <w:abstractNumId w:val="20"/>
  </w:num>
  <w:num w:numId="4">
    <w:abstractNumId w:val="19"/>
  </w:num>
  <w:num w:numId="5">
    <w:abstractNumId w:val="22"/>
  </w:num>
  <w:num w:numId="6">
    <w:abstractNumId w:val="6"/>
  </w:num>
  <w:num w:numId="7">
    <w:abstractNumId w:val="16"/>
  </w:num>
  <w:num w:numId="8">
    <w:abstractNumId w:val="14"/>
  </w:num>
  <w:num w:numId="9">
    <w:abstractNumId w:val="9"/>
  </w:num>
  <w:num w:numId="10">
    <w:abstractNumId w:val="11"/>
  </w:num>
  <w:num w:numId="11">
    <w:abstractNumId w:val="1"/>
  </w:num>
  <w:num w:numId="12">
    <w:abstractNumId w:val="4"/>
  </w:num>
  <w:num w:numId="13">
    <w:abstractNumId w:val="3"/>
  </w:num>
  <w:num w:numId="14">
    <w:abstractNumId w:val="18"/>
  </w:num>
  <w:num w:numId="15">
    <w:abstractNumId w:val="12"/>
  </w:num>
  <w:num w:numId="16">
    <w:abstractNumId w:val="7"/>
  </w:num>
  <w:num w:numId="17">
    <w:abstractNumId w:val="8"/>
  </w:num>
  <w:num w:numId="18">
    <w:abstractNumId w:val="21"/>
  </w:num>
  <w:num w:numId="19">
    <w:abstractNumId w:val="15"/>
  </w:num>
  <w:num w:numId="20">
    <w:abstractNumId w:val="2"/>
  </w:num>
  <w:num w:numId="21">
    <w:abstractNumId w:val="13"/>
  </w:num>
  <w:num w:numId="22">
    <w:abstractNumId w:val="5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982"/>
    <w:rsid w:val="000227DC"/>
    <w:rsid w:val="00025CF9"/>
    <w:rsid w:val="00054699"/>
    <w:rsid w:val="00065F4C"/>
    <w:rsid w:val="00076E79"/>
    <w:rsid w:val="00085D4F"/>
    <w:rsid w:val="0008779C"/>
    <w:rsid w:val="00095EC8"/>
    <w:rsid w:val="000B0FD4"/>
    <w:rsid w:val="000B458B"/>
    <w:rsid w:val="000C243D"/>
    <w:rsid w:val="000C30C5"/>
    <w:rsid w:val="000C5190"/>
    <w:rsid w:val="000C7275"/>
    <w:rsid w:val="000D0321"/>
    <w:rsid w:val="000D313F"/>
    <w:rsid w:val="000D74EC"/>
    <w:rsid w:val="000F1811"/>
    <w:rsid w:val="000F3E28"/>
    <w:rsid w:val="000F6986"/>
    <w:rsid w:val="000F73C0"/>
    <w:rsid w:val="0010070F"/>
    <w:rsid w:val="0010235F"/>
    <w:rsid w:val="001122B4"/>
    <w:rsid w:val="00123B35"/>
    <w:rsid w:val="001279C3"/>
    <w:rsid w:val="00131941"/>
    <w:rsid w:val="001352D3"/>
    <w:rsid w:val="001444ED"/>
    <w:rsid w:val="00156740"/>
    <w:rsid w:val="001571FD"/>
    <w:rsid w:val="0016337C"/>
    <w:rsid w:val="00167F4A"/>
    <w:rsid w:val="00167FCB"/>
    <w:rsid w:val="00180411"/>
    <w:rsid w:val="001841DF"/>
    <w:rsid w:val="001A47E4"/>
    <w:rsid w:val="001B12ED"/>
    <w:rsid w:val="001C098D"/>
    <w:rsid w:val="001D3665"/>
    <w:rsid w:val="001E30CA"/>
    <w:rsid w:val="002000AE"/>
    <w:rsid w:val="0020266F"/>
    <w:rsid w:val="00206BF0"/>
    <w:rsid w:val="002352A1"/>
    <w:rsid w:val="0024355E"/>
    <w:rsid w:val="00255ADC"/>
    <w:rsid w:val="002574EE"/>
    <w:rsid w:val="00267CD2"/>
    <w:rsid w:val="002715CE"/>
    <w:rsid w:val="00276CA6"/>
    <w:rsid w:val="002960C4"/>
    <w:rsid w:val="00296C64"/>
    <w:rsid w:val="002A1038"/>
    <w:rsid w:val="002A49FC"/>
    <w:rsid w:val="002B1BD3"/>
    <w:rsid w:val="002C19DB"/>
    <w:rsid w:val="002E0EF9"/>
    <w:rsid w:val="002E260E"/>
    <w:rsid w:val="002E2AFF"/>
    <w:rsid w:val="002E5388"/>
    <w:rsid w:val="002E5424"/>
    <w:rsid w:val="002E7D15"/>
    <w:rsid w:val="002F098A"/>
    <w:rsid w:val="002F2CEC"/>
    <w:rsid w:val="002F46C9"/>
    <w:rsid w:val="00304604"/>
    <w:rsid w:val="003134B7"/>
    <w:rsid w:val="003211EE"/>
    <w:rsid w:val="00323787"/>
    <w:rsid w:val="003258C2"/>
    <w:rsid w:val="00331647"/>
    <w:rsid w:val="003347E2"/>
    <w:rsid w:val="00343EF1"/>
    <w:rsid w:val="00345D02"/>
    <w:rsid w:val="0035450D"/>
    <w:rsid w:val="0035462B"/>
    <w:rsid w:val="00355EAA"/>
    <w:rsid w:val="0036125E"/>
    <w:rsid w:val="00362F00"/>
    <w:rsid w:val="0036536A"/>
    <w:rsid w:val="00367059"/>
    <w:rsid w:val="00371C5E"/>
    <w:rsid w:val="00376B02"/>
    <w:rsid w:val="00396B88"/>
    <w:rsid w:val="003A36DE"/>
    <w:rsid w:val="003B1438"/>
    <w:rsid w:val="003B2AF9"/>
    <w:rsid w:val="003C65C4"/>
    <w:rsid w:val="003C72B9"/>
    <w:rsid w:val="003D148E"/>
    <w:rsid w:val="003D2E69"/>
    <w:rsid w:val="003D6835"/>
    <w:rsid w:val="003E20A2"/>
    <w:rsid w:val="003E43CF"/>
    <w:rsid w:val="003F6201"/>
    <w:rsid w:val="0040381D"/>
    <w:rsid w:val="00407CB2"/>
    <w:rsid w:val="00416004"/>
    <w:rsid w:val="004205AC"/>
    <w:rsid w:val="00427C28"/>
    <w:rsid w:val="00434CB1"/>
    <w:rsid w:val="00443923"/>
    <w:rsid w:val="0044623D"/>
    <w:rsid w:val="00456D13"/>
    <w:rsid w:val="00460732"/>
    <w:rsid w:val="004619D4"/>
    <w:rsid w:val="00461EAB"/>
    <w:rsid w:val="00464621"/>
    <w:rsid w:val="004651A1"/>
    <w:rsid w:val="004665FF"/>
    <w:rsid w:val="00472634"/>
    <w:rsid w:val="00474A33"/>
    <w:rsid w:val="00477B7D"/>
    <w:rsid w:val="004855B0"/>
    <w:rsid w:val="004867B1"/>
    <w:rsid w:val="0049274F"/>
    <w:rsid w:val="004B78F2"/>
    <w:rsid w:val="004D1156"/>
    <w:rsid w:val="004D47B0"/>
    <w:rsid w:val="004E2650"/>
    <w:rsid w:val="005023E5"/>
    <w:rsid w:val="0051356D"/>
    <w:rsid w:val="00515411"/>
    <w:rsid w:val="00523C02"/>
    <w:rsid w:val="00541174"/>
    <w:rsid w:val="00543A95"/>
    <w:rsid w:val="00544E83"/>
    <w:rsid w:val="00564B9F"/>
    <w:rsid w:val="00565A3F"/>
    <w:rsid w:val="00566192"/>
    <w:rsid w:val="00566BB6"/>
    <w:rsid w:val="00572DC4"/>
    <w:rsid w:val="00576CF6"/>
    <w:rsid w:val="00580C21"/>
    <w:rsid w:val="0058438C"/>
    <w:rsid w:val="00597D3E"/>
    <w:rsid w:val="005A498C"/>
    <w:rsid w:val="005A57EC"/>
    <w:rsid w:val="005B1232"/>
    <w:rsid w:val="005B5F03"/>
    <w:rsid w:val="005D3278"/>
    <w:rsid w:val="005E53B3"/>
    <w:rsid w:val="005E7EF1"/>
    <w:rsid w:val="005F14EA"/>
    <w:rsid w:val="005F2219"/>
    <w:rsid w:val="005F6472"/>
    <w:rsid w:val="00602416"/>
    <w:rsid w:val="0061443C"/>
    <w:rsid w:val="00614C15"/>
    <w:rsid w:val="006208DC"/>
    <w:rsid w:val="00637A29"/>
    <w:rsid w:val="006423F0"/>
    <w:rsid w:val="00646AE2"/>
    <w:rsid w:val="006471A7"/>
    <w:rsid w:val="00654CB5"/>
    <w:rsid w:val="0065608D"/>
    <w:rsid w:val="00660F0D"/>
    <w:rsid w:val="00670844"/>
    <w:rsid w:val="00670A5B"/>
    <w:rsid w:val="0068386F"/>
    <w:rsid w:val="00684979"/>
    <w:rsid w:val="0068497D"/>
    <w:rsid w:val="006850AA"/>
    <w:rsid w:val="00693A20"/>
    <w:rsid w:val="006B075C"/>
    <w:rsid w:val="006F3B7D"/>
    <w:rsid w:val="00702512"/>
    <w:rsid w:val="007059D9"/>
    <w:rsid w:val="00706605"/>
    <w:rsid w:val="007101E3"/>
    <w:rsid w:val="00713371"/>
    <w:rsid w:val="007139CD"/>
    <w:rsid w:val="00717FC9"/>
    <w:rsid w:val="0072677F"/>
    <w:rsid w:val="00736DA7"/>
    <w:rsid w:val="00743A66"/>
    <w:rsid w:val="007506B8"/>
    <w:rsid w:val="0075481D"/>
    <w:rsid w:val="00766EB0"/>
    <w:rsid w:val="00773C16"/>
    <w:rsid w:val="00773C2F"/>
    <w:rsid w:val="007908F1"/>
    <w:rsid w:val="00791898"/>
    <w:rsid w:val="00797A52"/>
    <w:rsid w:val="007B53CA"/>
    <w:rsid w:val="007D0B6D"/>
    <w:rsid w:val="007D3753"/>
    <w:rsid w:val="007E7B11"/>
    <w:rsid w:val="007F2816"/>
    <w:rsid w:val="007F33E7"/>
    <w:rsid w:val="00820B54"/>
    <w:rsid w:val="008343E6"/>
    <w:rsid w:val="00834890"/>
    <w:rsid w:val="008355A5"/>
    <w:rsid w:val="00837215"/>
    <w:rsid w:val="0084463C"/>
    <w:rsid w:val="00846D50"/>
    <w:rsid w:val="00850653"/>
    <w:rsid w:val="00850BCF"/>
    <w:rsid w:val="0085141C"/>
    <w:rsid w:val="00855FEB"/>
    <w:rsid w:val="00872432"/>
    <w:rsid w:val="00890768"/>
    <w:rsid w:val="008A2275"/>
    <w:rsid w:val="008B20E5"/>
    <w:rsid w:val="008B7DC9"/>
    <w:rsid w:val="008C335F"/>
    <w:rsid w:val="008C5923"/>
    <w:rsid w:val="008C75DC"/>
    <w:rsid w:val="008C7982"/>
    <w:rsid w:val="008E7D26"/>
    <w:rsid w:val="008F17DA"/>
    <w:rsid w:val="008F3F5E"/>
    <w:rsid w:val="008F7583"/>
    <w:rsid w:val="00900FC4"/>
    <w:rsid w:val="009165D6"/>
    <w:rsid w:val="009220C4"/>
    <w:rsid w:val="00940F61"/>
    <w:rsid w:val="009420DE"/>
    <w:rsid w:val="00943EA3"/>
    <w:rsid w:val="009509E2"/>
    <w:rsid w:val="00952203"/>
    <w:rsid w:val="00955227"/>
    <w:rsid w:val="00957ABA"/>
    <w:rsid w:val="00960A84"/>
    <w:rsid w:val="00966760"/>
    <w:rsid w:val="00972B23"/>
    <w:rsid w:val="009912D2"/>
    <w:rsid w:val="00991D75"/>
    <w:rsid w:val="009A1BE3"/>
    <w:rsid w:val="009A29C1"/>
    <w:rsid w:val="009A2BFA"/>
    <w:rsid w:val="009B632F"/>
    <w:rsid w:val="00A015DC"/>
    <w:rsid w:val="00A047C5"/>
    <w:rsid w:val="00A06B1C"/>
    <w:rsid w:val="00A24963"/>
    <w:rsid w:val="00A402D9"/>
    <w:rsid w:val="00A424A8"/>
    <w:rsid w:val="00A573DC"/>
    <w:rsid w:val="00A6374F"/>
    <w:rsid w:val="00A672B0"/>
    <w:rsid w:val="00A71BB7"/>
    <w:rsid w:val="00A76072"/>
    <w:rsid w:val="00A767AD"/>
    <w:rsid w:val="00A80357"/>
    <w:rsid w:val="00A85D34"/>
    <w:rsid w:val="00AA5EBC"/>
    <w:rsid w:val="00AA7659"/>
    <w:rsid w:val="00AD27CC"/>
    <w:rsid w:val="00AF275E"/>
    <w:rsid w:val="00AF6E06"/>
    <w:rsid w:val="00AF6E22"/>
    <w:rsid w:val="00B07199"/>
    <w:rsid w:val="00B07648"/>
    <w:rsid w:val="00B144F1"/>
    <w:rsid w:val="00B1493A"/>
    <w:rsid w:val="00B15126"/>
    <w:rsid w:val="00B23B46"/>
    <w:rsid w:val="00B2438B"/>
    <w:rsid w:val="00B2577F"/>
    <w:rsid w:val="00B44719"/>
    <w:rsid w:val="00B50A7B"/>
    <w:rsid w:val="00B53589"/>
    <w:rsid w:val="00B5388F"/>
    <w:rsid w:val="00B5393C"/>
    <w:rsid w:val="00B560C0"/>
    <w:rsid w:val="00B57D2B"/>
    <w:rsid w:val="00B80657"/>
    <w:rsid w:val="00B85A0C"/>
    <w:rsid w:val="00B85D7F"/>
    <w:rsid w:val="00B90C23"/>
    <w:rsid w:val="00B92332"/>
    <w:rsid w:val="00B930CD"/>
    <w:rsid w:val="00BA09B2"/>
    <w:rsid w:val="00BA4482"/>
    <w:rsid w:val="00BB74DF"/>
    <w:rsid w:val="00BC023D"/>
    <w:rsid w:val="00BC28E3"/>
    <w:rsid w:val="00BC36F2"/>
    <w:rsid w:val="00BD08E7"/>
    <w:rsid w:val="00BD6EE5"/>
    <w:rsid w:val="00BE2F89"/>
    <w:rsid w:val="00BF0385"/>
    <w:rsid w:val="00BF0472"/>
    <w:rsid w:val="00BF2F40"/>
    <w:rsid w:val="00C233E0"/>
    <w:rsid w:val="00C649B8"/>
    <w:rsid w:val="00C825B7"/>
    <w:rsid w:val="00C85B8D"/>
    <w:rsid w:val="00C96FFD"/>
    <w:rsid w:val="00CA22A8"/>
    <w:rsid w:val="00CA303A"/>
    <w:rsid w:val="00CB66D4"/>
    <w:rsid w:val="00CC6C17"/>
    <w:rsid w:val="00CC6C61"/>
    <w:rsid w:val="00CD1689"/>
    <w:rsid w:val="00CD1DD6"/>
    <w:rsid w:val="00CE14F4"/>
    <w:rsid w:val="00CE2C4F"/>
    <w:rsid w:val="00CF0AC1"/>
    <w:rsid w:val="00CF1D6C"/>
    <w:rsid w:val="00CF3955"/>
    <w:rsid w:val="00D026EC"/>
    <w:rsid w:val="00D10FCB"/>
    <w:rsid w:val="00D30D5C"/>
    <w:rsid w:val="00D466AA"/>
    <w:rsid w:val="00D53B8B"/>
    <w:rsid w:val="00D71EAC"/>
    <w:rsid w:val="00D80473"/>
    <w:rsid w:val="00D824C2"/>
    <w:rsid w:val="00D833B5"/>
    <w:rsid w:val="00D91355"/>
    <w:rsid w:val="00D917FC"/>
    <w:rsid w:val="00DA2D05"/>
    <w:rsid w:val="00DB6754"/>
    <w:rsid w:val="00DD61C6"/>
    <w:rsid w:val="00DD7FA0"/>
    <w:rsid w:val="00DE54EF"/>
    <w:rsid w:val="00DF21B5"/>
    <w:rsid w:val="00DF7C86"/>
    <w:rsid w:val="00E02C7D"/>
    <w:rsid w:val="00E032A6"/>
    <w:rsid w:val="00E03604"/>
    <w:rsid w:val="00E4721D"/>
    <w:rsid w:val="00E547A0"/>
    <w:rsid w:val="00E62306"/>
    <w:rsid w:val="00E66362"/>
    <w:rsid w:val="00E70F56"/>
    <w:rsid w:val="00E76078"/>
    <w:rsid w:val="00E818AA"/>
    <w:rsid w:val="00E94E26"/>
    <w:rsid w:val="00E96969"/>
    <w:rsid w:val="00EA0225"/>
    <w:rsid w:val="00EB348D"/>
    <w:rsid w:val="00EC39A7"/>
    <w:rsid w:val="00EC48FB"/>
    <w:rsid w:val="00EC57CF"/>
    <w:rsid w:val="00EC7525"/>
    <w:rsid w:val="00ED29F5"/>
    <w:rsid w:val="00EE2C87"/>
    <w:rsid w:val="00EE45C2"/>
    <w:rsid w:val="00EE5810"/>
    <w:rsid w:val="00EF028E"/>
    <w:rsid w:val="00F0250C"/>
    <w:rsid w:val="00F102DE"/>
    <w:rsid w:val="00F24AE9"/>
    <w:rsid w:val="00F31265"/>
    <w:rsid w:val="00F44F30"/>
    <w:rsid w:val="00F56F8C"/>
    <w:rsid w:val="00F60C7E"/>
    <w:rsid w:val="00F63ECF"/>
    <w:rsid w:val="00F70A8A"/>
    <w:rsid w:val="00F73BC0"/>
    <w:rsid w:val="00F9477C"/>
    <w:rsid w:val="00FA3676"/>
    <w:rsid w:val="00FA5216"/>
    <w:rsid w:val="00FB35AA"/>
    <w:rsid w:val="00FC09A7"/>
    <w:rsid w:val="00FD6E2A"/>
    <w:rsid w:val="00FE208D"/>
    <w:rsid w:val="00FE4F5A"/>
    <w:rsid w:val="00FF0ED4"/>
    <w:rsid w:val="00FF3C36"/>
    <w:rsid w:val="00FF6528"/>
    <w:rsid w:val="00FF7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518598D-91DA-4705-8FD2-6DABDA2F2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7982"/>
    <w:pPr>
      <w:suppressAutoHyphens/>
    </w:pPr>
    <w:rPr>
      <w:sz w:val="24"/>
      <w:szCs w:val="24"/>
      <w:lang w:val="uk-UA" w:eastAsia="ar-SA"/>
    </w:rPr>
  </w:style>
  <w:style w:type="paragraph" w:styleId="1">
    <w:name w:val="heading 1"/>
    <w:basedOn w:val="a"/>
    <w:next w:val="a"/>
    <w:link w:val="10"/>
    <w:qFormat/>
    <w:rsid w:val="008C7982"/>
    <w:pPr>
      <w:keepNext/>
      <w:tabs>
        <w:tab w:val="num" w:pos="1850"/>
      </w:tabs>
      <w:spacing w:after="240"/>
      <w:ind w:left="1850" w:hanging="432"/>
      <w:jc w:val="center"/>
      <w:outlineLvl w:val="0"/>
    </w:pPr>
    <w:rPr>
      <w:rFonts w:ascii="Arial" w:hAnsi="Arial" w:cs="Arial"/>
      <w:b/>
      <w:bCs/>
      <w:caps/>
      <w:sz w:val="20"/>
      <w:szCs w:val="20"/>
    </w:rPr>
  </w:style>
  <w:style w:type="paragraph" w:styleId="2">
    <w:name w:val="heading 2"/>
    <w:basedOn w:val="a"/>
    <w:next w:val="a"/>
    <w:link w:val="20"/>
    <w:qFormat/>
    <w:rsid w:val="008E7D26"/>
    <w:pPr>
      <w:keepNext/>
      <w:suppressAutoHyphens w:val="0"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  <w:lang w:val="ru-RU" w:eastAsia="ru-RU"/>
    </w:rPr>
  </w:style>
  <w:style w:type="paragraph" w:styleId="3">
    <w:name w:val="heading 3"/>
    <w:basedOn w:val="a"/>
    <w:next w:val="a"/>
    <w:qFormat/>
    <w:rsid w:val="008C7982"/>
    <w:pPr>
      <w:keepNext/>
      <w:tabs>
        <w:tab w:val="num" w:pos="2138"/>
      </w:tabs>
      <w:spacing w:after="120"/>
      <w:ind w:firstLine="658"/>
      <w:outlineLvl w:val="2"/>
    </w:pPr>
    <w:rPr>
      <w:rFonts w:ascii="Arial" w:hAnsi="Arial" w:cs="Arial"/>
      <w:i/>
      <w:iCs/>
      <w:sz w:val="18"/>
      <w:szCs w:val="18"/>
    </w:rPr>
  </w:style>
  <w:style w:type="paragraph" w:styleId="4">
    <w:name w:val="heading 4"/>
    <w:basedOn w:val="a"/>
    <w:next w:val="a"/>
    <w:qFormat/>
    <w:rsid w:val="008C7982"/>
    <w:pPr>
      <w:keepNext/>
      <w:widowControl w:val="0"/>
      <w:tabs>
        <w:tab w:val="num" w:pos="4406"/>
      </w:tabs>
      <w:ind w:firstLine="560"/>
      <w:outlineLvl w:val="3"/>
    </w:pPr>
    <w:rPr>
      <w:b/>
      <w:bCs/>
      <w:i/>
      <w:iCs/>
      <w:sz w:val="20"/>
      <w:szCs w:val="20"/>
    </w:rPr>
  </w:style>
  <w:style w:type="paragraph" w:styleId="5">
    <w:name w:val="heading 5"/>
    <w:basedOn w:val="a"/>
    <w:next w:val="a"/>
    <w:link w:val="50"/>
    <w:qFormat/>
    <w:rsid w:val="008E7D26"/>
    <w:pPr>
      <w:suppressAutoHyphens w:val="0"/>
      <w:spacing w:before="240" w:after="60"/>
      <w:outlineLvl w:val="4"/>
    </w:pPr>
    <w:rPr>
      <w:b/>
      <w:bCs/>
      <w:i/>
      <w:iCs/>
      <w:sz w:val="26"/>
      <w:szCs w:val="26"/>
      <w:lang w:val="ru-RU" w:eastAsia="ru-RU"/>
    </w:rPr>
  </w:style>
  <w:style w:type="paragraph" w:styleId="6">
    <w:name w:val="heading 6"/>
    <w:basedOn w:val="a"/>
    <w:next w:val="a"/>
    <w:link w:val="60"/>
    <w:qFormat/>
    <w:rsid w:val="008E7D26"/>
    <w:pPr>
      <w:suppressAutoHyphens w:val="0"/>
      <w:spacing w:before="240" w:after="60"/>
      <w:outlineLvl w:val="5"/>
    </w:pPr>
    <w:rPr>
      <w:b/>
      <w:bCs/>
      <w:sz w:val="22"/>
      <w:szCs w:val="22"/>
      <w:lang w:val="ru-RU" w:eastAsia="ru-RU"/>
    </w:rPr>
  </w:style>
  <w:style w:type="paragraph" w:styleId="7">
    <w:name w:val="heading 7"/>
    <w:basedOn w:val="a"/>
    <w:next w:val="a"/>
    <w:qFormat/>
    <w:rsid w:val="008C7982"/>
    <w:pPr>
      <w:keepNext/>
      <w:tabs>
        <w:tab w:val="num" w:pos="4838"/>
      </w:tabs>
      <w:ind w:left="1320"/>
      <w:jc w:val="center"/>
      <w:outlineLvl w:val="6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C7982"/>
    <w:pPr>
      <w:ind w:firstLine="295"/>
      <w:jc w:val="both"/>
    </w:pPr>
    <w:rPr>
      <w:sz w:val="19"/>
      <w:szCs w:val="19"/>
      <w:lang w:val="ru-RU"/>
    </w:rPr>
  </w:style>
  <w:style w:type="paragraph" w:styleId="a4">
    <w:name w:val="Body Text"/>
    <w:basedOn w:val="a"/>
    <w:rsid w:val="008C7982"/>
    <w:pPr>
      <w:spacing w:after="120"/>
    </w:pPr>
  </w:style>
  <w:style w:type="paragraph" w:styleId="a5">
    <w:name w:val="header"/>
    <w:basedOn w:val="a"/>
    <w:rsid w:val="00F56F8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56F8C"/>
  </w:style>
  <w:style w:type="paragraph" w:styleId="30">
    <w:name w:val="Body Text 3"/>
    <w:basedOn w:val="a"/>
    <w:link w:val="31"/>
    <w:rsid w:val="002E5388"/>
    <w:pPr>
      <w:suppressAutoHyphens w:val="0"/>
      <w:spacing w:after="120"/>
    </w:pPr>
    <w:rPr>
      <w:rFonts w:eastAsia="Calibri"/>
      <w:sz w:val="16"/>
      <w:szCs w:val="16"/>
      <w:lang w:val="ru-RU" w:eastAsia="ru-RU"/>
    </w:rPr>
  </w:style>
  <w:style w:type="character" w:customStyle="1" w:styleId="31">
    <w:name w:val="Основной текст 3 Знак"/>
    <w:basedOn w:val="a0"/>
    <w:link w:val="30"/>
    <w:locked/>
    <w:rsid w:val="002E5388"/>
    <w:rPr>
      <w:rFonts w:eastAsia="Calibri"/>
      <w:sz w:val="16"/>
      <w:szCs w:val="16"/>
      <w:lang w:val="ru-RU" w:eastAsia="ru-RU" w:bidi="ar-SA"/>
    </w:rPr>
  </w:style>
  <w:style w:type="character" w:customStyle="1" w:styleId="10">
    <w:name w:val="Заголовок 1 Знак"/>
    <w:basedOn w:val="a0"/>
    <w:link w:val="1"/>
    <w:locked/>
    <w:rsid w:val="00EF028E"/>
    <w:rPr>
      <w:rFonts w:ascii="Arial" w:hAnsi="Arial" w:cs="Arial"/>
      <w:b/>
      <w:bCs/>
      <w:caps/>
      <w:lang w:val="uk-UA" w:eastAsia="ar-SA"/>
    </w:rPr>
  </w:style>
  <w:style w:type="character" w:customStyle="1" w:styleId="20">
    <w:name w:val="Заголовок 2 Знак"/>
    <w:basedOn w:val="a0"/>
    <w:link w:val="2"/>
    <w:locked/>
    <w:rsid w:val="008E7D26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50">
    <w:name w:val="Заголовок 5 Знак"/>
    <w:basedOn w:val="a0"/>
    <w:link w:val="5"/>
    <w:semiHidden/>
    <w:locked/>
    <w:rsid w:val="008E7D26"/>
    <w:rPr>
      <w:b/>
      <w:bCs/>
      <w:i/>
      <w:iCs/>
      <w:sz w:val="26"/>
      <w:szCs w:val="26"/>
      <w:lang w:val="ru-RU" w:eastAsia="ru-RU" w:bidi="ar-SA"/>
    </w:rPr>
  </w:style>
  <w:style w:type="character" w:customStyle="1" w:styleId="60">
    <w:name w:val="Заголовок 6 Знак"/>
    <w:basedOn w:val="a0"/>
    <w:link w:val="6"/>
    <w:semiHidden/>
    <w:locked/>
    <w:rsid w:val="008E7D26"/>
    <w:rPr>
      <w:b/>
      <w:bCs/>
      <w:sz w:val="22"/>
      <w:szCs w:val="22"/>
      <w:lang w:val="ru-RU" w:eastAsia="ru-RU" w:bidi="ar-SA"/>
    </w:rPr>
  </w:style>
  <w:style w:type="paragraph" w:styleId="a7">
    <w:name w:val="Normal (Web)"/>
    <w:basedOn w:val="a"/>
    <w:uiPriority w:val="99"/>
    <w:rsid w:val="008E7D26"/>
    <w:pPr>
      <w:suppressAutoHyphens w:val="0"/>
      <w:spacing w:before="100" w:beforeAutospacing="1" w:after="100" w:afterAutospacing="1"/>
    </w:pPr>
    <w:rPr>
      <w:lang w:val="ru-RU" w:eastAsia="ru-RU"/>
    </w:rPr>
  </w:style>
  <w:style w:type="table" w:styleId="a8">
    <w:name w:val="Table Grid"/>
    <w:basedOn w:val="a1"/>
    <w:uiPriority w:val="59"/>
    <w:rsid w:val="002A49FC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rsid w:val="00CF1D6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F1D6C"/>
    <w:rPr>
      <w:sz w:val="24"/>
      <w:szCs w:val="24"/>
      <w:lang w:val="uk-UA" w:eastAsia="ar-SA"/>
    </w:rPr>
  </w:style>
  <w:style w:type="paragraph" w:styleId="ab">
    <w:name w:val="List Paragraph"/>
    <w:basedOn w:val="a"/>
    <w:uiPriority w:val="34"/>
    <w:qFormat/>
    <w:rsid w:val="004B78F2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1">
    <w:name w:val="Основной текст (2)_"/>
    <w:link w:val="210"/>
    <w:locked/>
    <w:rsid w:val="00A85D34"/>
    <w:rPr>
      <w:sz w:val="76"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A85D34"/>
    <w:pPr>
      <w:widowControl w:val="0"/>
      <w:shd w:val="clear" w:color="auto" w:fill="FFFFFF"/>
      <w:suppressAutoHyphens w:val="0"/>
      <w:spacing w:line="890" w:lineRule="exact"/>
    </w:pPr>
    <w:rPr>
      <w:sz w:val="76"/>
      <w:szCs w:val="20"/>
      <w:lang w:val="ru-RU" w:eastAsia="ru-RU"/>
    </w:rPr>
  </w:style>
  <w:style w:type="character" w:customStyle="1" w:styleId="22">
    <w:name w:val="Основной текст (2)2"/>
    <w:rsid w:val="00A85D34"/>
    <w:rPr>
      <w:rFonts w:ascii="Times New Roman" w:hAnsi="Times New Roman"/>
      <w:color w:val="000000"/>
      <w:spacing w:val="0"/>
      <w:w w:val="100"/>
      <w:position w:val="0"/>
      <w:sz w:val="76"/>
      <w:u w:val="none"/>
      <w:lang w:val="uk-UA" w:eastAsia="uk-UA"/>
    </w:rPr>
  </w:style>
  <w:style w:type="character" w:styleId="ac">
    <w:name w:val="Hyperlink"/>
    <w:unhideWhenUsed/>
    <w:rsid w:val="005F6472"/>
    <w:rPr>
      <w:strike w:val="0"/>
      <w:dstrike w:val="0"/>
      <w:color w:val="0000FF"/>
      <w:u w:val="none"/>
      <w:effect w:val="none"/>
    </w:rPr>
  </w:style>
  <w:style w:type="character" w:customStyle="1" w:styleId="FontStyle50">
    <w:name w:val="Font Style50"/>
    <w:basedOn w:val="a0"/>
    <w:rsid w:val="00B44719"/>
    <w:rPr>
      <w:rFonts w:ascii="Times New Roman" w:hAnsi="Times New Roman" w:cs="Times New Roman"/>
      <w:sz w:val="22"/>
      <w:szCs w:val="22"/>
    </w:rPr>
  </w:style>
  <w:style w:type="paragraph" w:customStyle="1" w:styleId="Style23">
    <w:name w:val="Style23"/>
    <w:basedOn w:val="a"/>
    <w:rsid w:val="00B44719"/>
    <w:pPr>
      <w:widowControl w:val="0"/>
      <w:suppressAutoHyphens w:val="0"/>
      <w:autoSpaceDE w:val="0"/>
      <w:autoSpaceDN w:val="0"/>
      <w:adjustRightInd w:val="0"/>
      <w:spacing w:line="278" w:lineRule="exact"/>
      <w:jc w:val="center"/>
    </w:pPr>
    <w:rPr>
      <w:lang w:val="ru-RU" w:eastAsia="ru-RU"/>
    </w:rPr>
  </w:style>
  <w:style w:type="character" w:customStyle="1" w:styleId="apple-converted-space">
    <w:name w:val="apple-converted-space"/>
    <w:basedOn w:val="a0"/>
    <w:rsid w:val="00E760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12FE3A-F21C-4187-AF9A-4CB968E90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 5</vt:lpstr>
    </vt:vector>
  </TitlesOfParts>
  <Company>ХНУ</Company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5</dc:title>
  <dc:creator>UNI</dc:creator>
  <cp:lastModifiedBy>ITAR</cp:lastModifiedBy>
  <cp:revision>2</cp:revision>
  <cp:lastPrinted>2019-10-23T09:03:00Z</cp:lastPrinted>
  <dcterms:created xsi:type="dcterms:W3CDTF">2023-03-01T18:06:00Z</dcterms:created>
  <dcterms:modified xsi:type="dcterms:W3CDTF">2023-03-01T18:06:00Z</dcterms:modified>
</cp:coreProperties>
</file>