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92" w:rsidRDefault="00554092" w:rsidP="001F0D4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54092" w:rsidRDefault="00554092" w:rsidP="00554092">
      <w:pPr>
        <w:shd w:val="clear" w:color="auto" w:fill="FFFFFF"/>
        <w:tabs>
          <w:tab w:val="left" w:pos="993"/>
        </w:tabs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</w:pPr>
      <w:r w:rsidRPr="0055409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>ЗАВДАННЯ, КЕЙСИ</w:t>
      </w:r>
    </w:p>
    <w:p w:rsidR="00554092" w:rsidRPr="00554092" w:rsidRDefault="00554092" w:rsidP="00554092">
      <w:pPr>
        <w:shd w:val="clear" w:color="auto" w:fill="FFFFFF"/>
        <w:tabs>
          <w:tab w:val="left" w:pos="993"/>
        </w:tabs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</w:pPr>
      <w:bookmarkStart w:id="0" w:name="_GoBack"/>
      <w:bookmarkEnd w:id="0"/>
    </w:p>
    <w:p w:rsidR="001F0D4E" w:rsidRDefault="001F0D4E" w:rsidP="001F0D4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2020 році всередині громадського сектору розробили документ про бажані реформи для розвитку сектору — Карту правових реформ для громадянського суспільства</w:t>
      </w:r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uk-UA"/>
        </w:rPr>
        <w:footnoteReference w:id="1"/>
      </w:r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Pr="001F0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 </w:t>
      </w:r>
      <w:r w:rsidRPr="001F0D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Документ </w:t>
      </w:r>
      <w:proofErr w:type="spellStart"/>
      <w:r w:rsidRPr="001F0D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наиває</w:t>
      </w:r>
      <w:proofErr w:type="spellEnd"/>
      <w:r w:rsidRPr="001F0D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91 проблему сектору у правовому полі та</w:t>
      </w:r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пропонує по кілька рішень кожної.  Охарактеризуйте основні проблеми та варіанти їх вирішення. Відповідь обґрунтуйте.</w:t>
      </w:r>
    </w:p>
    <w:p w:rsidR="001F0D4E" w:rsidRPr="001F0D4E" w:rsidRDefault="001F0D4E" w:rsidP="001F0D4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Уряд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схвалив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Указу Президента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Національну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стратегію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сприяння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громадянського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суспільства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 – 2026 роки»</w:t>
      </w:r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2"/>
      </w:r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Стратегії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визначені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стратегічні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напрями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0D4E" w:rsidRPr="001F0D4E" w:rsidRDefault="001F0D4E" w:rsidP="001F0D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ефективних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громадської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формуванні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національному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регіональному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івнях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вирішенні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D4E" w:rsidRPr="001F0D4E" w:rsidRDefault="001F0D4E" w:rsidP="001F0D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сприятливих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для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інституційного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інститутів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громадянського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суспільства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(ІГС);</w:t>
      </w:r>
    </w:p>
    <w:p w:rsidR="001F0D4E" w:rsidRPr="001F0D4E" w:rsidRDefault="001F0D4E" w:rsidP="001F0D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стимулювання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ІГС в </w:t>
      </w:r>
      <w:proofErr w:type="spellStart"/>
      <w:proofErr w:type="gram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іально-економічному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D4E" w:rsidRPr="001F0D4E" w:rsidRDefault="001F0D4E" w:rsidP="001F0D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сприятливих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для </w:t>
      </w:r>
      <w:proofErr w:type="spellStart"/>
      <w:proofErr w:type="gram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іжсекторальної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співпраці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0D4E" w:rsidRPr="001F0D4E" w:rsidRDefault="001F0D4E" w:rsidP="001F0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очікувати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Стратегії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обгрунтуйте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0D4E" w:rsidRPr="001F0D4E" w:rsidRDefault="001F0D4E" w:rsidP="001F0D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F0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Ознайомтесь із двома </w:t>
      </w:r>
      <w:proofErr w:type="gramStart"/>
      <w:r w:rsidRPr="001F0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</w:t>
      </w:r>
      <w:proofErr w:type="gramEnd"/>
      <w:r w:rsidRPr="001F0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ідженнями, проведеними Разумков центром  «Довіра до політиків та електоральні орієнтації громадян України (листопад 2021р.)</w:t>
      </w:r>
      <w:r w:rsidRPr="001F0D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1F0D4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footnoteReference w:id="3"/>
      </w:r>
      <w:r w:rsidRPr="001F0D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«</w:t>
      </w:r>
      <w:r w:rsidRPr="001F0D4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Довіра до інститутів суспільства та політиків, електоральні орієнтації громадян України (липень–серпень 2021р.)»</w:t>
      </w:r>
      <w:r w:rsidRPr="001F0D4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 w:eastAsia="uk-UA"/>
        </w:rPr>
        <w:footnoteReference w:id="4"/>
      </w:r>
      <w:r w:rsidRPr="001F0D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F0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охарактеризуйте е</w:t>
      </w:r>
      <w:r w:rsidRPr="001F0D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лекторальні орієнтації громадян. </w:t>
      </w:r>
    </w:p>
    <w:p w:rsidR="001F0D4E" w:rsidRDefault="001F0D4E" w:rsidP="001F0D4E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4.</w:t>
      </w:r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0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Ознайомтесь із дослідженням, проведеним Разумков центром «Оцінка громадянами ситуації та процесів, що відбуваються в країні. </w:t>
      </w:r>
      <w:proofErr w:type="spellStart"/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вступу</w:t>
      </w:r>
      <w:proofErr w:type="spellEnd"/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Європейського</w:t>
      </w:r>
      <w:proofErr w:type="spellEnd"/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союзу та НАТО (листопад–</w:t>
      </w:r>
      <w:proofErr w:type="spellStart"/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грудень</w:t>
      </w:r>
      <w:proofErr w:type="spellEnd"/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2021р.)»</w:t>
      </w:r>
      <w:r w:rsidRPr="001F0D4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1F0D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</w:t>
      </w:r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висловість</w:t>
      </w:r>
      <w:proofErr w:type="spellEnd"/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думку </w:t>
      </w:r>
      <w:proofErr w:type="spellStart"/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proofErr w:type="gramStart"/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ЄС</w:t>
      </w:r>
      <w:proofErr w:type="gramEnd"/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НАТО. </w:t>
      </w:r>
    </w:p>
    <w:p w:rsidR="00554092" w:rsidRPr="00554092" w:rsidRDefault="00554092" w:rsidP="001F0D4E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ставлення громадян України </w:t>
      </w:r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вступу</w:t>
      </w:r>
      <w:proofErr w:type="spellEnd"/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Європейського</w:t>
      </w:r>
      <w:proofErr w:type="spellEnd"/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союзу та НАТО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зв’язку з вторгненням РФ в Україну? Відповідь обґрунтуйте.</w:t>
      </w:r>
    </w:p>
    <w:p w:rsidR="00A729AA" w:rsidRPr="001F0D4E" w:rsidRDefault="00A729AA" w:rsidP="009B53BF">
      <w:pPr>
        <w:tabs>
          <w:tab w:val="num" w:pos="0"/>
        </w:tabs>
        <w:ind w:firstLine="709"/>
        <w:rPr>
          <w:rFonts w:ascii="Times New Roman" w:hAnsi="Times New Roman" w:cs="Times New Roman"/>
          <w:lang w:val="uk-UA"/>
        </w:rPr>
      </w:pPr>
    </w:p>
    <w:sectPr w:rsidR="00A729AA" w:rsidRPr="001F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146" w:rsidRDefault="00302146" w:rsidP="009B53BF">
      <w:pPr>
        <w:spacing w:after="0" w:line="240" w:lineRule="auto"/>
      </w:pPr>
      <w:r>
        <w:separator/>
      </w:r>
    </w:p>
  </w:endnote>
  <w:endnote w:type="continuationSeparator" w:id="0">
    <w:p w:rsidR="00302146" w:rsidRDefault="00302146" w:rsidP="009B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146" w:rsidRDefault="00302146" w:rsidP="009B53BF">
      <w:pPr>
        <w:spacing w:after="0" w:line="240" w:lineRule="auto"/>
      </w:pPr>
      <w:r>
        <w:separator/>
      </w:r>
    </w:p>
  </w:footnote>
  <w:footnote w:type="continuationSeparator" w:id="0">
    <w:p w:rsidR="00302146" w:rsidRDefault="00302146" w:rsidP="009B53BF">
      <w:pPr>
        <w:spacing w:after="0" w:line="240" w:lineRule="auto"/>
      </w:pPr>
      <w:r>
        <w:continuationSeparator/>
      </w:r>
    </w:p>
  </w:footnote>
  <w:footnote w:id="1">
    <w:p w:rsidR="001F0D4E" w:rsidRPr="001F0D4E" w:rsidRDefault="001F0D4E" w:rsidP="001F0D4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0D4E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1F0D4E">
        <w:rPr>
          <w:rFonts w:ascii="Times New Roman" w:hAnsi="Times New Roman" w:cs="Times New Roman"/>
          <w:sz w:val="28"/>
          <w:szCs w:val="28"/>
        </w:rPr>
        <w:t xml:space="preserve"> </w:t>
      </w:r>
      <w:r w:rsidRPr="001F0D4E">
        <w:rPr>
          <w:rFonts w:ascii="Times New Roman" w:hAnsi="Times New Roman" w:cs="Times New Roman"/>
          <w:color w:val="000000"/>
          <w:sz w:val="28"/>
          <w:szCs w:val="28"/>
        </w:rPr>
        <w:t xml:space="preserve">Карта </w:t>
      </w:r>
      <w:proofErr w:type="spellStart"/>
      <w:r w:rsidRPr="001F0D4E">
        <w:rPr>
          <w:rFonts w:ascii="Times New Roman" w:hAnsi="Times New Roman" w:cs="Times New Roman"/>
          <w:color w:val="000000"/>
          <w:sz w:val="28"/>
          <w:szCs w:val="28"/>
        </w:rPr>
        <w:t>правових</w:t>
      </w:r>
      <w:proofErr w:type="spellEnd"/>
      <w:r w:rsidRPr="001F0D4E">
        <w:rPr>
          <w:rFonts w:ascii="Times New Roman" w:hAnsi="Times New Roman" w:cs="Times New Roman"/>
          <w:color w:val="000000"/>
          <w:sz w:val="28"/>
          <w:szCs w:val="28"/>
        </w:rPr>
        <w:t xml:space="preserve"> реформ для </w:t>
      </w:r>
      <w:proofErr w:type="spellStart"/>
      <w:r w:rsidRPr="001F0D4E">
        <w:rPr>
          <w:rFonts w:ascii="Times New Roman" w:hAnsi="Times New Roman" w:cs="Times New Roman"/>
          <w:color w:val="000000"/>
          <w:sz w:val="28"/>
          <w:szCs w:val="28"/>
        </w:rPr>
        <w:t>громадянського</w:t>
      </w:r>
      <w:proofErr w:type="spellEnd"/>
      <w:r w:rsidRPr="001F0D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0D4E">
        <w:rPr>
          <w:rFonts w:ascii="Times New Roman" w:hAnsi="Times New Roman" w:cs="Times New Roman"/>
          <w:color w:val="000000"/>
          <w:sz w:val="28"/>
          <w:szCs w:val="28"/>
        </w:rPr>
        <w:t>суспільства</w:t>
      </w:r>
      <w:proofErr w:type="spellEnd"/>
      <w:r w:rsidRPr="001F0D4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F0D4E">
        <w:rPr>
          <w:rFonts w:ascii="Times New Roman" w:hAnsi="Times New Roman" w:cs="Times New Roman"/>
          <w:sz w:val="28"/>
          <w:szCs w:val="28"/>
        </w:rPr>
        <w:t xml:space="preserve"> </w:t>
      </w:r>
      <w:r w:rsidRPr="001F0D4E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1F0D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F0D4E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https://cs.detector.media/law-and-money/texts/181200/2020-10-02-karta-pravovykh-reform-dlya-gromadyanskogo-suspilstva-gotova-do-vtilennya/</w:t>
      </w:r>
    </w:p>
  </w:footnote>
  <w:footnote w:id="2">
    <w:p w:rsidR="001F0D4E" w:rsidRPr="001F0D4E" w:rsidRDefault="001F0D4E" w:rsidP="001F0D4E">
      <w:pPr>
        <w:shd w:val="clear" w:color="auto" w:fill="FFFFFF"/>
        <w:tabs>
          <w:tab w:val="left" w:pos="851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F0D4E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1F0D4E">
        <w:rPr>
          <w:rFonts w:ascii="Times New Roman" w:hAnsi="Times New Roman" w:cs="Times New Roman"/>
          <w:sz w:val="28"/>
          <w:szCs w:val="28"/>
        </w:rPr>
        <w:t xml:space="preserve"> </w:t>
      </w:r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Указ Президента </w:t>
      </w:r>
      <w:proofErr w:type="spellStart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Національну</w:t>
      </w:r>
      <w:proofErr w:type="spellEnd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стратегію</w:t>
      </w:r>
      <w:proofErr w:type="spellEnd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сприяння</w:t>
      </w:r>
      <w:proofErr w:type="spellEnd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громадянського</w:t>
      </w:r>
      <w:proofErr w:type="spellEnd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суспільства</w:t>
      </w:r>
      <w:proofErr w:type="spellEnd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2021 – 2026 роки».</w:t>
      </w:r>
      <w:r w:rsidRPr="001F0D4E">
        <w:rPr>
          <w:rFonts w:ascii="Times New Roman" w:hAnsi="Times New Roman" w:cs="Times New Roman"/>
          <w:sz w:val="28"/>
          <w:szCs w:val="28"/>
        </w:rPr>
        <w:t xml:space="preserve"> </w:t>
      </w:r>
      <w:r w:rsidRPr="001F0D4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F0D4E">
        <w:rPr>
          <w:rFonts w:ascii="Times New Roman" w:hAnsi="Times New Roman" w:cs="Times New Roman"/>
          <w:sz w:val="28"/>
          <w:szCs w:val="28"/>
        </w:rPr>
        <w:t xml:space="preserve">: </w:t>
      </w:r>
      <w:r w:rsidRPr="001F0D4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" w:anchor="Text" w:history="1">
        <w:r w:rsidRPr="001F0D4E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https://zakon.rada.gov.ua/laws/show/487/2021#Text</w:t>
        </w:r>
      </w:hyperlink>
      <w:r w:rsidRPr="001F0D4E">
        <w:rPr>
          <w:rFonts w:ascii="Times New Roman" w:hAnsi="Times New Roman" w:cs="Times New Roman"/>
          <w:b/>
          <w:sz w:val="28"/>
          <w:szCs w:val="28"/>
        </w:rPr>
        <w:t>.</w:t>
      </w:r>
    </w:p>
  </w:footnote>
  <w:footnote w:id="3">
    <w:p w:rsidR="001F0D4E" w:rsidRPr="001F0D4E" w:rsidRDefault="001F0D4E" w:rsidP="001F0D4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E6717">
        <w:rPr>
          <w:rStyle w:val="a5"/>
          <w:rFonts w:ascii="Times New Roman" w:hAnsi="Times New Roman"/>
          <w:sz w:val="28"/>
          <w:szCs w:val="28"/>
        </w:rPr>
        <w:footnoteRef/>
      </w:r>
      <w:r w:rsidRPr="001E6717">
        <w:rPr>
          <w:rFonts w:ascii="Times New Roman" w:hAnsi="Times New Roman"/>
          <w:sz w:val="28"/>
          <w:szCs w:val="28"/>
        </w:rPr>
        <w:t xml:space="preserve"> </w:t>
      </w:r>
      <w:r w:rsidRPr="00047527">
        <w:rPr>
          <w:rFonts w:ascii="Times New Roman" w:hAnsi="Times New Roman"/>
          <w:sz w:val="28"/>
          <w:szCs w:val="28"/>
          <w:lang w:val="uk-UA" w:eastAsia="ru-RU"/>
        </w:rPr>
        <w:t xml:space="preserve">Довіра до політиків та електоральні орієнтації громадян України (листопад </w:t>
      </w:r>
      <w:r w:rsidRPr="001F0D4E">
        <w:rPr>
          <w:rFonts w:ascii="Times New Roman" w:hAnsi="Times New Roman"/>
          <w:sz w:val="28"/>
          <w:szCs w:val="28"/>
          <w:lang w:val="uk-UA" w:eastAsia="ru-RU"/>
        </w:rPr>
        <w:t xml:space="preserve">2021р.). </w:t>
      </w:r>
      <w:r w:rsidRPr="001F0D4E">
        <w:rPr>
          <w:rFonts w:ascii="Times New Roman" w:hAnsi="Times New Roman"/>
          <w:sz w:val="28"/>
          <w:szCs w:val="28"/>
          <w:lang w:val="en-US"/>
        </w:rPr>
        <w:t xml:space="preserve">URL: </w:t>
      </w:r>
      <w:hyperlink r:id="rId2" w:history="1"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https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://</w:t>
        </w:r>
        <w:proofErr w:type="spellStart"/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razumkov</w:t>
        </w:r>
        <w:proofErr w:type="spellEnd"/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.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org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.</w:t>
        </w:r>
        <w:proofErr w:type="spellStart"/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ua</w:t>
        </w:r>
        <w:proofErr w:type="spellEnd"/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/</w:t>
        </w:r>
        <w:proofErr w:type="spellStart"/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napriamky</w:t>
        </w:r>
        <w:proofErr w:type="spellEnd"/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/</w:t>
        </w:r>
        <w:proofErr w:type="spellStart"/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sotsiologichni</w:t>
        </w:r>
        <w:proofErr w:type="spellEnd"/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</w:t>
        </w:r>
        <w:proofErr w:type="spellStart"/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doslidzhennia</w:t>
        </w:r>
        <w:proofErr w:type="spellEnd"/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/</w:t>
        </w:r>
        <w:proofErr w:type="spellStart"/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dovira</w:t>
        </w:r>
        <w:proofErr w:type="spellEnd"/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do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</w:t>
        </w:r>
        <w:proofErr w:type="spellStart"/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politykiv</w:t>
        </w:r>
        <w:proofErr w:type="spellEnd"/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ta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</w:t>
        </w:r>
        <w:proofErr w:type="spellStart"/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elektoralni</w:t>
        </w:r>
        <w:proofErr w:type="spellEnd"/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</w:t>
        </w:r>
        <w:proofErr w:type="spellStart"/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oriientatsii</w:t>
        </w:r>
        <w:proofErr w:type="spellEnd"/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</w:t>
        </w:r>
        <w:proofErr w:type="spellStart"/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gromadian</w:t>
        </w:r>
        <w:proofErr w:type="spellEnd"/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</w:t>
        </w:r>
        <w:proofErr w:type="spellStart"/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ukrainy</w:t>
        </w:r>
        <w:proofErr w:type="spellEnd"/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</w:t>
        </w:r>
        <w:proofErr w:type="spellStart"/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lystopad</w:t>
        </w:r>
        <w:proofErr w:type="spellEnd"/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-2021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r</w:t>
        </w:r>
      </w:hyperlink>
      <w:r w:rsidRPr="001F0D4E">
        <w:rPr>
          <w:rFonts w:ascii="Times New Roman" w:hAnsi="Times New Roman"/>
          <w:sz w:val="28"/>
          <w:szCs w:val="28"/>
          <w:lang w:val="en-US"/>
        </w:rPr>
        <w:t>.</w:t>
      </w:r>
    </w:p>
  </w:footnote>
  <w:footnote w:id="4">
    <w:p w:rsidR="001F0D4E" w:rsidRPr="001F0D4E" w:rsidRDefault="001F0D4E" w:rsidP="001F0D4E">
      <w:pPr>
        <w:pStyle w:val="2"/>
        <w:shd w:val="clear" w:color="auto" w:fill="FFFFFF"/>
        <w:spacing w:before="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F0D4E">
        <w:rPr>
          <w:rStyle w:val="a5"/>
          <w:rFonts w:ascii="Times New Roman" w:hAnsi="Times New Roman"/>
          <w:color w:val="auto"/>
          <w:sz w:val="28"/>
          <w:szCs w:val="28"/>
        </w:rPr>
        <w:footnoteRef/>
      </w:r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 xml:space="preserve">Довіра до інститутів суспільства та політиків, електоральні орієнтації громадян України (липень–серпень 2021р.). </w:t>
      </w:r>
      <w:r w:rsidRPr="001F0D4E">
        <w:rPr>
          <w:rFonts w:ascii="Times New Roman" w:hAnsi="Times New Roman"/>
          <w:b w:val="0"/>
          <w:color w:val="auto"/>
          <w:sz w:val="28"/>
          <w:szCs w:val="28"/>
          <w:lang w:val="en-US"/>
        </w:rPr>
        <w:t>URL</w:t>
      </w:r>
      <w:r w:rsidRPr="001F0D4E">
        <w:rPr>
          <w:rFonts w:ascii="Times New Roman" w:hAnsi="Times New Roman"/>
          <w:b w:val="0"/>
          <w:color w:val="auto"/>
          <w:sz w:val="28"/>
          <w:szCs w:val="28"/>
          <w:lang w:val="uk-UA"/>
        </w:rPr>
        <w:t>: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https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://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razumkov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.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org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.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ua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/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napriamky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/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sotsiologichni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-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doslidzhennia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/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dovira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-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do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-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instytutiv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-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suspilstva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-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ta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-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politykiv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-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elektoralni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-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oriientatsii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-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gromadian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-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ukrainy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.</w:t>
      </w:r>
      <w:r w:rsidRPr="001F0D4E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</w:footnote>
  <w:footnote w:id="5">
    <w:p w:rsidR="001F0D4E" w:rsidRPr="001E6717" w:rsidRDefault="001F0D4E" w:rsidP="001F0D4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F0D4E">
        <w:rPr>
          <w:rStyle w:val="a5"/>
          <w:rFonts w:ascii="Times New Roman" w:hAnsi="Times New Roman"/>
          <w:sz w:val="28"/>
          <w:szCs w:val="28"/>
        </w:rPr>
        <w:footnoteRef/>
      </w:r>
      <w:r w:rsidRPr="001F0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D4E">
        <w:rPr>
          <w:rFonts w:ascii="Times New Roman" w:hAnsi="Times New Roman"/>
          <w:sz w:val="28"/>
          <w:szCs w:val="28"/>
          <w:lang w:eastAsia="ru-RU"/>
        </w:rPr>
        <w:t>Оцінка</w:t>
      </w:r>
      <w:proofErr w:type="spellEnd"/>
      <w:r w:rsidRPr="001F0D4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hAnsi="Times New Roman"/>
          <w:sz w:val="28"/>
          <w:szCs w:val="28"/>
          <w:lang w:eastAsia="ru-RU"/>
        </w:rPr>
        <w:t>громадянами</w:t>
      </w:r>
      <w:proofErr w:type="spellEnd"/>
      <w:r w:rsidRPr="001F0D4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hAnsi="Times New Roman"/>
          <w:sz w:val="28"/>
          <w:szCs w:val="28"/>
          <w:lang w:eastAsia="ru-RU"/>
        </w:rPr>
        <w:t>ситуації</w:t>
      </w:r>
      <w:proofErr w:type="spellEnd"/>
      <w:r w:rsidRPr="001F0D4E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1F0D4E">
        <w:rPr>
          <w:rFonts w:ascii="Times New Roman" w:hAnsi="Times New Roman"/>
          <w:sz w:val="28"/>
          <w:szCs w:val="28"/>
          <w:lang w:eastAsia="ru-RU"/>
        </w:rPr>
        <w:t>процесів</w:t>
      </w:r>
      <w:proofErr w:type="spellEnd"/>
      <w:r w:rsidRPr="001F0D4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F0D4E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1F0D4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hAnsi="Times New Roman"/>
          <w:sz w:val="28"/>
          <w:szCs w:val="28"/>
          <w:lang w:eastAsia="ru-RU"/>
        </w:rPr>
        <w:t>відбуваються</w:t>
      </w:r>
      <w:proofErr w:type="spellEnd"/>
      <w:r w:rsidRPr="001F0D4E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1F0D4E">
        <w:rPr>
          <w:rFonts w:ascii="Times New Roman" w:hAnsi="Times New Roman"/>
          <w:sz w:val="28"/>
          <w:szCs w:val="28"/>
          <w:lang w:eastAsia="ru-RU"/>
        </w:rPr>
        <w:t>країн</w:t>
      </w:r>
      <w:proofErr w:type="gramEnd"/>
      <w:r w:rsidRPr="001F0D4E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1F0D4E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F0D4E">
        <w:rPr>
          <w:rFonts w:ascii="Times New Roman" w:hAnsi="Times New Roman"/>
          <w:sz w:val="28"/>
          <w:szCs w:val="28"/>
          <w:lang w:eastAsia="ru-RU"/>
        </w:rPr>
        <w:t>Ставлення</w:t>
      </w:r>
      <w:proofErr w:type="spellEnd"/>
      <w:r w:rsidRPr="001F0D4E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1F0D4E">
        <w:rPr>
          <w:rFonts w:ascii="Times New Roman" w:hAnsi="Times New Roman"/>
          <w:sz w:val="28"/>
          <w:szCs w:val="28"/>
          <w:lang w:eastAsia="ru-RU"/>
        </w:rPr>
        <w:t>вступу</w:t>
      </w:r>
      <w:proofErr w:type="spellEnd"/>
      <w:r w:rsidRPr="001F0D4E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1F0D4E">
        <w:rPr>
          <w:rFonts w:ascii="Times New Roman" w:hAnsi="Times New Roman"/>
          <w:sz w:val="28"/>
          <w:szCs w:val="28"/>
          <w:lang w:eastAsia="ru-RU"/>
        </w:rPr>
        <w:t>Європейського</w:t>
      </w:r>
      <w:proofErr w:type="spellEnd"/>
      <w:r w:rsidRPr="001F0D4E">
        <w:rPr>
          <w:rFonts w:ascii="Times New Roman" w:hAnsi="Times New Roman"/>
          <w:sz w:val="28"/>
          <w:szCs w:val="28"/>
          <w:lang w:eastAsia="ru-RU"/>
        </w:rPr>
        <w:t xml:space="preserve"> союзу та НАТО (листопад–</w:t>
      </w:r>
      <w:proofErr w:type="spellStart"/>
      <w:r w:rsidRPr="001F0D4E">
        <w:rPr>
          <w:rFonts w:ascii="Times New Roman" w:hAnsi="Times New Roman"/>
          <w:sz w:val="28"/>
          <w:szCs w:val="28"/>
          <w:lang w:eastAsia="ru-RU"/>
        </w:rPr>
        <w:t>грудень</w:t>
      </w:r>
      <w:proofErr w:type="spellEnd"/>
      <w:r w:rsidRPr="001F0D4E">
        <w:rPr>
          <w:rFonts w:ascii="Times New Roman" w:hAnsi="Times New Roman"/>
          <w:sz w:val="28"/>
          <w:szCs w:val="28"/>
          <w:lang w:eastAsia="ru-RU"/>
        </w:rPr>
        <w:t xml:space="preserve"> 2021р.)». </w:t>
      </w:r>
      <w:r w:rsidRPr="001F0D4E">
        <w:rPr>
          <w:rFonts w:ascii="Times New Roman" w:hAnsi="Times New Roman"/>
          <w:sz w:val="28"/>
          <w:szCs w:val="28"/>
        </w:rPr>
        <w:t>URL:</w:t>
      </w:r>
      <w:r w:rsidRPr="001F0D4E">
        <w:rPr>
          <w:rFonts w:ascii="Times New Roman" w:hAnsi="Times New Roman"/>
          <w:sz w:val="28"/>
          <w:szCs w:val="28"/>
          <w:lang w:val="uk-UA"/>
        </w:rPr>
        <w:t> </w:t>
      </w:r>
      <w:hyperlink r:id="rId3" w:history="1"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https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://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razumkov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.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org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.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ua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/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napriamky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/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sotsiologichni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doslidzhennia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/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otsinka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gromadianamy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sytuatsii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ta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protsesiv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shcho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vidbuvaiutsia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v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kraini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stavlennia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do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vstupu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do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yevropeiskogo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soiuzu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ta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nato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lystopad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gruden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-2021</w:t>
        </w:r>
        <w:r w:rsidRPr="001F0D4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r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C84"/>
    <w:multiLevelType w:val="hybridMultilevel"/>
    <w:tmpl w:val="254C5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7794"/>
    <w:multiLevelType w:val="hybridMultilevel"/>
    <w:tmpl w:val="46EE86BE"/>
    <w:lvl w:ilvl="0" w:tplc="CF9AC0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D62FF"/>
    <w:multiLevelType w:val="hybridMultilevel"/>
    <w:tmpl w:val="59269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A50480"/>
    <w:multiLevelType w:val="hybridMultilevel"/>
    <w:tmpl w:val="DA66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3142A"/>
    <w:multiLevelType w:val="hybridMultilevel"/>
    <w:tmpl w:val="A2484DC2"/>
    <w:lvl w:ilvl="0" w:tplc="0419000F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5B2544"/>
    <w:multiLevelType w:val="hybridMultilevel"/>
    <w:tmpl w:val="8FD69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BF"/>
    <w:rsid w:val="001F0D4E"/>
    <w:rsid w:val="002D15FC"/>
    <w:rsid w:val="00302146"/>
    <w:rsid w:val="00554092"/>
    <w:rsid w:val="00557E4B"/>
    <w:rsid w:val="009B53BF"/>
    <w:rsid w:val="00A7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B53B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B53BF"/>
    <w:rPr>
      <w:sz w:val="20"/>
      <w:szCs w:val="20"/>
    </w:rPr>
  </w:style>
  <w:style w:type="character" w:styleId="a5">
    <w:name w:val="footnote reference"/>
    <w:rsid w:val="009B53B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1F0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uiPriority w:val="99"/>
    <w:unhideWhenUsed/>
    <w:rsid w:val="001F0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B53B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B53BF"/>
    <w:rPr>
      <w:sz w:val="20"/>
      <w:szCs w:val="20"/>
    </w:rPr>
  </w:style>
  <w:style w:type="character" w:styleId="a5">
    <w:name w:val="footnote reference"/>
    <w:rsid w:val="009B53B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1F0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uiPriority w:val="99"/>
    <w:unhideWhenUsed/>
    <w:rsid w:val="001F0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azumkov.org.ua/napriamky/sotsiologichni-doslidzhennia/otsinka-gromadianamy-sytuatsii-ta-protsesiv-shcho-vidbuvaiutsia-v-kraini-stavlennia-do-vstupu-do-yevropeiskogo-soiuzu-ta-nato-lystopad-gruden-2021r" TargetMode="External"/><Relationship Id="rId2" Type="http://schemas.openxmlformats.org/officeDocument/2006/relationships/hyperlink" Target="https://razumkov.org.ua/napriamky/sotsiologichni-doslidzhennia/dovira-do-politykiv-ta-elektoralni-oriientatsii-gromadian-ukrainy-lystopad-2021r" TargetMode="External"/><Relationship Id="rId1" Type="http://schemas.openxmlformats.org/officeDocument/2006/relationships/hyperlink" Target="https://zakon.rada.gov.ua/laws/show/487/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usr_Home</dc:creator>
  <cp:lastModifiedBy>usr_Home</cp:lastModifiedBy>
  <cp:revision>3</cp:revision>
  <dcterms:created xsi:type="dcterms:W3CDTF">2023-03-05T10:20:00Z</dcterms:created>
  <dcterms:modified xsi:type="dcterms:W3CDTF">2023-03-05T10:33:00Z</dcterms:modified>
</cp:coreProperties>
</file>