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4E" w:rsidRPr="00943869" w:rsidRDefault="00943869" w:rsidP="00AC5FB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38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ЗАВДАННЯ, КЕЙСИ</w:t>
      </w:r>
    </w:p>
    <w:p w:rsidR="009B53BF" w:rsidRDefault="009B53BF" w:rsidP="009B53BF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B53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Проаналізуйте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систематизуйте види рішень ЄСПЛ та найбільш поширені причини, за якими Суд визнає скарги неприйнятними. </w:t>
      </w:r>
    </w:p>
    <w:p w:rsidR="001F0D4E" w:rsidRDefault="009B53BF" w:rsidP="001F0D4E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B53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Проаналізуйте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систематизуйте види рішень ЄСПЛ за скаргами проти України (за останні 10, 5 років). Визначте, які види скарг є найбільш поширеними. Відповідь </w:t>
      </w:r>
      <w:r w:rsid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обґрунтуйте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F0D4E" w:rsidRDefault="001F0D4E" w:rsidP="001F0D4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2020 році всередині громадського сектору розробили документ про бажані реформи для розвитку сектору — Карту правових реформ для громадянського суспільства</w:t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footnoteReference w:id="1"/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1F0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</w:t>
      </w:r>
      <w:r w:rsidRPr="001F0D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Документ </w:t>
      </w:r>
      <w:proofErr w:type="spellStart"/>
      <w:r w:rsidRPr="001F0D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наиває</w:t>
      </w:r>
      <w:proofErr w:type="spellEnd"/>
      <w:r w:rsidRPr="001F0D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91 проблему сектору у правовому полі та</w:t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пропонує по кілька рішень кожної.  Охарактеризуйте основні проблеми та варіанти їх в</w:t>
      </w:r>
      <w:bookmarkStart w:id="0" w:name="_GoBack"/>
      <w:bookmarkEnd w:id="0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ирішення. Відповідь обґрунтуйте.</w:t>
      </w:r>
    </w:p>
    <w:p w:rsidR="001F0D4E" w:rsidRPr="001F0D4E" w:rsidRDefault="001F0D4E" w:rsidP="001F0D4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</w:pP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Уряд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схвалив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Указу Президента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стратегію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громадянського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 – 2026 роки»</w:t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стратегічні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ефективних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національному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регіональному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івнях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сприятливих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інституційного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інститутів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громадянського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(ІГС);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ІГС в </w:t>
      </w:r>
      <w:proofErr w:type="spellStart"/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іально-економічному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D4E" w:rsidRPr="001F0D4E" w:rsidRDefault="001F0D4E" w:rsidP="001F0D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сприятливих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proofErr w:type="gram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іжсекторальної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D4E" w:rsidRPr="001F0D4E" w:rsidRDefault="001F0D4E" w:rsidP="001F0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очікувати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обгрунтуйте</w:t>
      </w:r>
      <w:proofErr w:type="spellEnd"/>
      <w:r w:rsidRPr="001F0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D4E" w:rsidRPr="001F0D4E" w:rsidRDefault="001F0D4E" w:rsidP="001F0D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F0D4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Ознайомтесь із двома </w:t>
      </w:r>
      <w:proofErr w:type="gramStart"/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</w:t>
      </w:r>
      <w:proofErr w:type="gramEnd"/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ідженнями, проведеними Разумков центром  «Довіра до політиків та електоральні орієнтації громадян України (листопад 2021р.)</w:t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1F0D4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footnoteReference w:id="3"/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«</w:t>
      </w:r>
      <w:r w:rsidRPr="001F0D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Довіра до інститутів суспільства та політиків, електоральні </w:t>
      </w:r>
      <w:r w:rsidRPr="001F0D4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орієнтації громадян України (липень–серпень 2021р.)»</w:t>
      </w:r>
      <w:r w:rsidRPr="001F0D4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uk-UA"/>
        </w:rPr>
        <w:footnoteReference w:id="4"/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охарактеризуйте е</w:t>
      </w:r>
      <w:r w:rsidRPr="001F0D4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uk-UA"/>
        </w:rPr>
        <w:t xml:space="preserve">лекторальні орієнтації громадян. </w:t>
      </w:r>
    </w:p>
    <w:p w:rsidR="001F0D4E" w:rsidRPr="001F0D4E" w:rsidRDefault="001F0D4E" w:rsidP="00943869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F0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729AA" w:rsidRPr="001F0D4E" w:rsidRDefault="00A729AA" w:rsidP="009B53BF">
      <w:pPr>
        <w:tabs>
          <w:tab w:val="num" w:pos="0"/>
        </w:tabs>
        <w:ind w:firstLine="709"/>
        <w:rPr>
          <w:rFonts w:ascii="Times New Roman" w:hAnsi="Times New Roman" w:cs="Times New Roman"/>
          <w:lang w:val="uk-UA"/>
        </w:rPr>
      </w:pPr>
    </w:p>
    <w:sectPr w:rsidR="00A729AA" w:rsidRPr="001F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DD" w:rsidRDefault="002574DD" w:rsidP="009B53BF">
      <w:pPr>
        <w:spacing w:after="0" w:line="240" w:lineRule="auto"/>
      </w:pPr>
      <w:r>
        <w:separator/>
      </w:r>
    </w:p>
  </w:endnote>
  <w:endnote w:type="continuationSeparator" w:id="0">
    <w:p w:rsidR="002574DD" w:rsidRDefault="002574DD" w:rsidP="009B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DD" w:rsidRDefault="002574DD" w:rsidP="009B53BF">
      <w:pPr>
        <w:spacing w:after="0" w:line="240" w:lineRule="auto"/>
      </w:pPr>
      <w:r>
        <w:separator/>
      </w:r>
    </w:p>
  </w:footnote>
  <w:footnote w:type="continuationSeparator" w:id="0">
    <w:p w:rsidR="002574DD" w:rsidRDefault="002574DD" w:rsidP="009B53BF">
      <w:pPr>
        <w:spacing w:after="0" w:line="240" w:lineRule="auto"/>
      </w:pPr>
      <w:r>
        <w:continuationSeparator/>
      </w:r>
    </w:p>
  </w:footnote>
  <w:footnote w:id="1">
    <w:p w:rsidR="001F0D4E" w:rsidRPr="001F0D4E" w:rsidRDefault="001F0D4E" w:rsidP="001F0D4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0D4E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Карта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 реформ для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</w:rPr>
        <w:t>громадянського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1F0D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F0D4E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https://cs.detector.media/law-and-money/texts/181200/2020-10-02-karta-pravovykh-reform-dlya-gromadyanskogo-suspilstva-gotova-do-vtilennya/</w:t>
      </w:r>
    </w:p>
  </w:footnote>
  <w:footnote w:id="2">
    <w:p w:rsidR="001F0D4E" w:rsidRPr="001F0D4E" w:rsidRDefault="001F0D4E" w:rsidP="001F0D4E">
      <w:pPr>
        <w:shd w:val="clear" w:color="auto" w:fill="FFFFFF"/>
        <w:tabs>
          <w:tab w:val="left" w:pos="851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0D4E">
        <w:rPr>
          <w:rStyle w:val="a5"/>
          <w:rFonts w:ascii="Times New Roman" w:hAnsi="Times New Roman" w:cs="Times New Roman"/>
          <w:sz w:val="28"/>
          <w:szCs w:val="28"/>
        </w:rPr>
        <w:footnoteRef/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Указ Президента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Національну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стратегію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громадянського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1F0D4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2021 – 2026 роки».</w:t>
      </w:r>
      <w:r w:rsidRPr="001F0D4E">
        <w:rPr>
          <w:rFonts w:ascii="Times New Roman" w:hAnsi="Times New Roman" w:cs="Times New Roman"/>
          <w:sz w:val="28"/>
          <w:szCs w:val="28"/>
        </w:rPr>
        <w:t xml:space="preserve"> </w:t>
      </w:r>
      <w:r w:rsidRPr="001F0D4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F0D4E">
        <w:rPr>
          <w:rFonts w:ascii="Times New Roman" w:hAnsi="Times New Roman" w:cs="Times New Roman"/>
          <w:sz w:val="28"/>
          <w:szCs w:val="28"/>
        </w:rPr>
        <w:t xml:space="preserve">: </w:t>
      </w:r>
      <w:r w:rsidRPr="001F0D4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" w:anchor="Text" w:history="1">
        <w:r w:rsidRPr="001F0D4E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https://zakon.rada.gov.ua/laws/show/487/2021#Text</w:t>
        </w:r>
      </w:hyperlink>
      <w:r w:rsidRPr="001F0D4E">
        <w:rPr>
          <w:rFonts w:ascii="Times New Roman" w:hAnsi="Times New Roman" w:cs="Times New Roman"/>
          <w:b/>
          <w:sz w:val="28"/>
          <w:szCs w:val="28"/>
        </w:rPr>
        <w:t>.</w:t>
      </w:r>
    </w:p>
  </w:footnote>
  <w:footnote w:id="3">
    <w:p w:rsidR="001F0D4E" w:rsidRPr="001F0D4E" w:rsidRDefault="001F0D4E" w:rsidP="001F0D4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E6717">
        <w:rPr>
          <w:rStyle w:val="a5"/>
          <w:rFonts w:ascii="Times New Roman" w:hAnsi="Times New Roman"/>
          <w:sz w:val="28"/>
          <w:szCs w:val="28"/>
        </w:rPr>
        <w:footnoteRef/>
      </w:r>
      <w:r w:rsidRPr="001E6717">
        <w:rPr>
          <w:rFonts w:ascii="Times New Roman" w:hAnsi="Times New Roman"/>
          <w:sz w:val="28"/>
          <w:szCs w:val="28"/>
        </w:rPr>
        <w:t xml:space="preserve"> </w:t>
      </w:r>
      <w:r w:rsidRPr="00047527">
        <w:rPr>
          <w:rFonts w:ascii="Times New Roman" w:hAnsi="Times New Roman"/>
          <w:sz w:val="28"/>
          <w:szCs w:val="28"/>
          <w:lang w:val="uk-UA" w:eastAsia="ru-RU"/>
        </w:rPr>
        <w:t xml:space="preserve">Довіра до політиків та електоральні орієнтації громадян України (листопад </w:t>
      </w:r>
      <w:r w:rsidRPr="001F0D4E">
        <w:rPr>
          <w:rFonts w:ascii="Times New Roman" w:hAnsi="Times New Roman"/>
          <w:sz w:val="28"/>
          <w:szCs w:val="28"/>
          <w:lang w:val="uk-UA" w:eastAsia="ru-RU"/>
        </w:rPr>
        <w:t xml:space="preserve">2021р.). </w:t>
      </w:r>
      <w:r w:rsidRPr="001F0D4E">
        <w:rPr>
          <w:rFonts w:ascii="Times New Roman" w:hAnsi="Times New Roman"/>
          <w:sz w:val="28"/>
          <w:szCs w:val="28"/>
          <w:lang w:val="en-US"/>
        </w:rPr>
        <w:t xml:space="preserve">URL: </w:t>
      </w:r>
      <w:r w:rsidR="002574DD">
        <w:fldChar w:fldCharType="begin"/>
      </w:r>
      <w:r w:rsidR="002574DD" w:rsidRPr="00AC5FBF">
        <w:rPr>
          <w:lang w:val="en-US"/>
        </w:rPr>
        <w:instrText xml:space="preserve"> HYPERLINK "https://razumkov.org.ua/napriamky/sotsiologichni-doslidzhennia/dovira-do-politykiv-ta-elektoralni-oriientatsii-gromadian-ukrainy-lystopad-2021r" </w:instrText>
      </w:r>
      <w:r w:rsidR="002574DD">
        <w:fldChar w:fldCharType="separate"/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https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://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razumkov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.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org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.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ua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/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napriamky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/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sotsiologichni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doslidzhennia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/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dovira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do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politykiv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ta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elektoralni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oriientatsii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gromadian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ukrainy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</w:t>
      </w:r>
      <w:proofErr w:type="spellStart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lystopad</w:t>
      </w:r>
      <w:proofErr w:type="spellEnd"/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uk-UA" w:eastAsia="ru-RU"/>
        </w:rPr>
        <w:t>-2021</w:t>
      </w:r>
      <w:r w:rsidRPr="001F0D4E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t>r</w:t>
      </w:r>
      <w:r w:rsidR="002574DD">
        <w:rPr>
          <w:rStyle w:val="a6"/>
          <w:rFonts w:ascii="Times New Roman" w:hAnsi="Times New Roman"/>
          <w:color w:val="auto"/>
          <w:sz w:val="28"/>
          <w:szCs w:val="28"/>
          <w:u w:val="none"/>
          <w:lang w:val="en-US" w:eastAsia="ru-RU"/>
        </w:rPr>
        <w:fldChar w:fldCharType="end"/>
      </w:r>
      <w:r w:rsidRPr="001F0D4E">
        <w:rPr>
          <w:rFonts w:ascii="Times New Roman" w:hAnsi="Times New Roman"/>
          <w:sz w:val="28"/>
          <w:szCs w:val="28"/>
          <w:lang w:val="en-US"/>
        </w:rPr>
        <w:t>.</w:t>
      </w:r>
    </w:p>
  </w:footnote>
  <w:footnote w:id="4">
    <w:p w:rsidR="001F0D4E" w:rsidRPr="001F0D4E" w:rsidRDefault="001F0D4E" w:rsidP="001F0D4E">
      <w:pPr>
        <w:pStyle w:val="2"/>
        <w:shd w:val="clear" w:color="auto" w:fill="FFFFFF"/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F0D4E">
        <w:rPr>
          <w:rStyle w:val="a5"/>
          <w:rFonts w:ascii="Times New Roman" w:hAnsi="Times New Roman"/>
          <w:color w:val="auto"/>
          <w:sz w:val="28"/>
          <w:szCs w:val="28"/>
        </w:rPr>
        <w:footnoteRef/>
      </w:r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Довіра до інститутів суспільства та політиків, електоральні орієнтації громадян України (липень–серпень 2021р.). </w:t>
      </w:r>
      <w:r w:rsidRPr="001F0D4E">
        <w:rPr>
          <w:rFonts w:ascii="Times New Roman" w:hAnsi="Times New Roman"/>
          <w:b w:val="0"/>
          <w:color w:val="auto"/>
          <w:sz w:val="28"/>
          <w:szCs w:val="28"/>
          <w:lang w:val="en-US"/>
        </w:rPr>
        <w:t>URL</w:t>
      </w:r>
      <w:r w:rsidRPr="001F0D4E">
        <w:rPr>
          <w:rFonts w:ascii="Times New Roman" w:hAnsi="Times New Roman"/>
          <w:b w:val="0"/>
          <w:color w:val="auto"/>
          <w:sz w:val="28"/>
          <w:szCs w:val="28"/>
          <w:lang w:val="uk-UA"/>
        </w:rPr>
        <w:t>: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https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://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razumkov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.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org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.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ua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napriamky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sotsiologichni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doslidzhennia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/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dovira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do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instytutiv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suspilstva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ta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politykiv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elektoralni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oriientatsii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gromadian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-</w:t>
      </w:r>
      <w:proofErr w:type="spellStart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</w:rPr>
        <w:t>ukrainy</w:t>
      </w:r>
      <w:proofErr w:type="spellEnd"/>
      <w:r w:rsidRPr="001F0D4E">
        <w:rPr>
          <w:rFonts w:ascii="Times New Roman" w:hAnsi="Times New Roman"/>
          <w:b w:val="0"/>
          <w:bCs w:val="0"/>
          <w:color w:val="auto"/>
          <w:sz w:val="28"/>
          <w:szCs w:val="28"/>
          <w:lang w:val="uk-UA"/>
        </w:rPr>
        <w:t>.</w:t>
      </w:r>
      <w:r w:rsidRPr="001F0D4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C84"/>
    <w:multiLevelType w:val="hybridMultilevel"/>
    <w:tmpl w:val="254C5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794"/>
    <w:multiLevelType w:val="hybridMultilevel"/>
    <w:tmpl w:val="46EE86BE"/>
    <w:lvl w:ilvl="0" w:tplc="CF9AC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D62FF"/>
    <w:multiLevelType w:val="hybridMultilevel"/>
    <w:tmpl w:val="59269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A50480"/>
    <w:multiLevelType w:val="hybridMultilevel"/>
    <w:tmpl w:val="DA66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3142A"/>
    <w:multiLevelType w:val="hybridMultilevel"/>
    <w:tmpl w:val="A2484DC2"/>
    <w:lvl w:ilvl="0" w:tplc="0419000F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B2544"/>
    <w:multiLevelType w:val="hybridMultilevel"/>
    <w:tmpl w:val="8FD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BF"/>
    <w:rsid w:val="00147D6B"/>
    <w:rsid w:val="001F0D4E"/>
    <w:rsid w:val="002574DD"/>
    <w:rsid w:val="002D15FC"/>
    <w:rsid w:val="00455E48"/>
    <w:rsid w:val="00943869"/>
    <w:rsid w:val="009B53BF"/>
    <w:rsid w:val="00A729AA"/>
    <w:rsid w:val="00AC5FBF"/>
    <w:rsid w:val="00B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B53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B53BF"/>
    <w:rPr>
      <w:sz w:val="20"/>
      <w:szCs w:val="20"/>
    </w:rPr>
  </w:style>
  <w:style w:type="character" w:styleId="a5">
    <w:name w:val="footnote reference"/>
    <w:rsid w:val="009B53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F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1F0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B53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B53BF"/>
    <w:rPr>
      <w:sz w:val="20"/>
      <w:szCs w:val="20"/>
    </w:rPr>
  </w:style>
  <w:style w:type="character" w:styleId="a5">
    <w:name w:val="footnote reference"/>
    <w:rsid w:val="009B53B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F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uiPriority w:val="99"/>
    <w:unhideWhenUsed/>
    <w:rsid w:val="001F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akon.rada.gov.ua/laws/show/487/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4</cp:revision>
  <dcterms:created xsi:type="dcterms:W3CDTF">2023-03-05T10:20:00Z</dcterms:created>
  <dcterms:modified xsi:type="dcterms:W3CDTF">2023-03-05T10:34:00Z</dcterms:modified>
</cp:coreProperties>
</file>