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3C" w:rsidRDefault="00C4303C" w:rsidP="00C4303C">
      <w:pPr>
        <w:pStyle w:val="1"/>
        <w:shd w:val="clear" w:color="auto" w:fill="FFFFFF"/>
        <w:spacing w:before="0" w:beforeAutospacing="0" w:after="150" w:afterAutospacing="0"/>
        <w:jc w:val="both"/>
        <w:rPr>
          <w:b w:val="0"/>
          <w:color w:val="151515"/>
          <w:sz w:val="28"/>
          <w:szCs w:val="28"/>
          <w:lang w:val="uk-UA"/>
        </w:rPr>
      </w:pPr>
      <w:r>
        <w:rPr>
          <w:b w:val="0"/>
          <w:color w:val="151515"/>
          <w:sz w:val="28"/>
          <w:szCs w:val="28"/>
          <w:lang w:val="uk-UA"/>
        </w:rPr>
        <w:t xml:space="preserve">Роман В. </w:t>
      </w:r>
      <w:proofErr w:type="spellStart"/>
      <w:r>
        <w:rPr>
          <w:b w:val="0"/>
          <w:color w:val="151515"/>
          <w:sz w:val="28"/>
          <w:szCs w:val="28"/>
          <w:lang w:val="uk-UA"/>
        </w:rPr>
        <w:t>Шклра</w:t>
      </w:r>
      <w:proofErr w:type="spellEnd"/>
      <w:r>
        <w:rPr>
          <w:b w:val="0"/>
          <w:color w:val="151515"/>
          <w:sz w:val="28"/>
          <w:szCs w:val="28"/>
          <w:lang w:val="uk-UA"/>
        </w:rPr>
        <w:t xml:space="preserve"> «Ключ»</w:t>
      </w:r>
    </w:p>
    <w:p w:rsidR="00C4303C" w:rsidRDefault="00C4303C" w:rsidP="00C4303C">
      <w:pPr>
        <w:pStyle w:val="1"/>
        <w:shd w:val="clear" w:color="auto" w:fill="FFFFFF"/>
        <w:spacing w:before="0" w:beforeAutospacing="0" w:after="150" w:afterAutospacing="0"/>
        <w:jc w:val="both"/>
        <w:rPr>
          <w:b w:val="0"/>
          <w:color w:val="151515"/>
          <w:sz w:val="28"/>
          <w:szCs w:val="28"/>
          <w:lang w:val="uk-UA"/>
        </w:rPr>
      </w:pPr>
      <w:r>
        <w:rPr>
          <w:b w:val="0"/>
          <w:color w:val="151515"/>
          <w:sz w:val="28"/>
          <w:szCs w:val="28"/>
          <w:lang w:val="uk-UA"/>
        </w:rPr>
        <w:t>План</w:t>
      </w:r>
    </w:p>
    <w:p w:rsidR="00C4303C" w:rsidRDefault="00C4303C" w:rsidP="00C4303C">
      <w:pPr>
        <w:pStyle w:val="1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 w:val="0"/>
          <w:color w:val="151515"/>
          <w:sz w:val="28"/>
          <w:szCs w:val="28"/>
          <w:lang w:val="uk-UA"/>
        </w:rPr>
      </w:pPr>
      <w:r>
        <w:rPr>
          <w:b w:val="0"/>
          <w:color w:val="151515"/>
          <w:sz w:val="28"/>
          <w:szCs w:val="28"/>
          <w:lang w:val="uk-UA"/>
        </w:rPr>
        <w:t>Жанрова специфіка роман В. Шкляра «Ключ».</w:t>
      </w:r>
    </w:p>
    <w:p w:rsidR="00C4303C" w:rsidRDefault="00874C27" w:rsidP="00C4303C">
      <w:pPr>
        <w:pStyle w:val="1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 w:val="0"/>
          <w:color w:val="151515"/>
          <w:sz w:val="28"/>
          <w:szCs w:val="28"/>
          <w:lang w:val="uk-UA"/>
        </w:rPr>
      </w:pPr>
      <w:proofErr w:type="spellStart"/>
      <w:r>
        <w:rPr>
          <w:b w:val="0"/>
          <w:color w:val="151515"/>
          <w:sz w:val="28"/>
          <w:szCs w:val="28"/>
          <w:lang w:val="uk-UA"/>
        </w:rPr>
        <w:t>Хронотоп</w:t>
      </w:r>
      <w:proofErr w:type="spellEnd"/>
      <w:r>
        <w:rPr>
          <w:b w:val="0"/>
          <w:color w:val="151515"/>
          <w:sz w:val="28"/>
          <w:szCs w:val="28"/>
          <w:lang w:val="uk-UA"/>
        </w:rPr>
        <w:t xml:space="preserve"> роману</w:t>
      </w:r>
    </w:p>
    <w:p w:rsidR="00874C27" w:rsidRDefault="00874C27" w:rsidP="00C4303C">
      <w:pPr>
        <w:pStyle w:val="1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 w:val="0"/>
          <w:color w:val="151515"/>
          <w:sz w:val="28"/>
          <w:szCs w:val="28"/>
          <w:lang w:val="uk-UA"/>
        </w:rPr>
      </w:pPr>
      <w:proofErr w:type="spellStart"/>
      <w:r>
        <w:rPr>
          <w:b w:val="0"/>
          <w:color w:val="151515"/>
          <w:sz w:val="28"/>
          <w:szCs w:val="28"/>
          <w:lang w:val="uk-UA"/>
        </w:rPr>
        <w:t>Наратив</w:t>
      </w:r>
      <w:proofErr w:type="spellEnd"/>
      <w:r>
        <w:rPr>
          <w:b w:val="0"/>
          <w:color w:val="151515"/>
          <w:sz w:val="28"/>
          <w:szCs w:val="28"/>
          <w:lang w:val="uk-UA"/>
        </w:rPr>
        <w:t xml:space="preserve"> твору.</w:t>
      </w:r>
    </w:p>
    <w:p w:rsidR="00874C27" w:rsidRDefault="00874C27" w:rsidP="00C4303C">
      <w:pPr>
        <w:pStyle w:val="1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 w:val="0"/>
          <w:color w:val="151515"/>
          <w:sz w:val="28"/>
          <w:szCs w:val="28"/>
          <w:lang w:val="uk-UA"/>
        </w:rPr>
      </w:pPr>
      <w:r>
        <w:rPr>
          <w:b w:val="0"/>
          <w:color w:val="151515"/>
          <w:sz w:val="28"/>
          <w:szCs w:val="28"/>
          <w:lang w:val="uk-UA"/>
        </w:rPr>
        <w:t>Символіка роману В. Шкляра «Ключ».</w:t>
      </w:r>
    </w:p>
    <w:p w:rsidR="00874C27" w:rsidRDefault="00874C27" w:rsidP="00C4303C">
      <w:pPr>
        <w:pStyle w:val="1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 w:val="0"/>
          <w:color w:val="151515"/>
          <w:sz w:val="28"/>
          <w:szCs w:val="28"/>
          <w:lang w:val="uk-UA"/>
        </w:rPr>
      </w:pPr>
      <w:r>
        <w:rPr>
          <w:b w:val="0"/>
          <w:color w:val="151515"/>
          <w:sz w:val="28"/>
          <w:szCs w:val="28"/>
          <w:lang w:val="uk-UA"/>
        </w:rPr>
        <w:t>Образна система твору.</w:t>
      </w:r>
      <w:bookmarkStart w:id="0" w:name="_GoBack"/>
      <w:bookmarkEnd w:id="0"/>
    </w:p>
    <w:p w:rsidR="00C4303C" w:rsidRDefault="00C4303C" w:rsidP="00C4303C">
      <w:pPr>
        <w:pStyle w:val="1"/>
        <w:shd w:val="clear" w:color="auto" w:fill="FFFFFF"/>
        <w:spacing w:before="0" w:beforeAutospacing="0" w:after="150" w:afterAutospacing="0"/>
        <w:jc w:val="both"/>
        <w:rPr>
          <w:b w:val="0"/>
          <w:color w:val="151515"/>
          <w:sz w:val="28"/>
          <w:szCs w:val="28"/>
          <w:lang w:val="uk-UA"/>
        </w:rPr>
      </w:pPr>
      <w:r>
        <w:rPr>
          <w:b w:val="0"/>
          <w:color w:val="151515"/>
          <w:sz w:val="28"/>
          <w:szCs w:val="28"/>
          <w:lang w:val="uk-UA"/>
        </w:rPr>
        <w:t>Література</w:t>
      </w:r>
    </w:p>
    <w:p w:rsidR="00C4303C" w:rsidRPr="00C4303C" w:rsidRDefault="00C4303C" w:rsidP="00C4303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3C">
        <w:rPr>
          <w:rFonts w:ascii="Times New Roman" w:hAnsi="Times New Roman" w:cs="Times New Roman"/>
          <w:sz w:val="28"/>
          <w:szCs w:val="28"/>
          <w:lang w:val="uk-UA"/>
        </w:rPr>
        <w:t>Голобородько Я.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>«Ч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>оловіча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>проза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>асиля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 xml:space="preserve"> Ш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>кляра.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303C">
        <w:rPr>
          <w:rFonts w:ascii="Times New Roman" w:hAnsi="Times New Roman" w:cs="Times New Roman"/>
          <w:i/>
          <w:sz w:val="28"/>
          <w:szCs w:val="28"/>
          <w:lang w:val="uk-UA"/>
        </w:rPr>
        <w:t>Вісник НАН України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>, 2010, № 4. С. 57-63</w:t>
      </w:r>
    </w:p>
    <w:p w:rsidR="00C4303C" w:rsidRPr="00C4303C" w:rsidRDefault="00C4303C" w:rsidP="00C4303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303C">
        <w:rPr>
          <w:rFonts w:ascii="Times New Roman" w:hAnsi="Times New Roman" w:cs="Times New Roman"/>
          <w:sz w:val="28"/>
          <w:szCs w:val="28"/>
          <w:lang w:val="uk-UA"/>
        </w:rPr>
        <w:t>Кривопишина</w:t>
      </w:r>
      <w:proofErr w:type="spellEnd"/>
      <w:r w:rsidRPr="00C4303C">
        <w:rPr>
          <w:rFonts w:ascii="Times New Roman" w:hAnsi="Times New Roman" w:cs="Times New Roman"/>
          <w:sz w:val="28"/>
          <w:szCs w:val="28"/>
          <w:lang w:val="uk-UA"/>
        </w:rPr>
        <w:t xml:space="preserve"> А. Масова та елітарна література: природа художності в українському романі початку ХХІ століття. Дисертація на здобуття наукового ступеня кандидата філологічних наук. код спеціальності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 xml:space="preserve"> 10.01.06 Київ, 2018. 219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C4303C" w:rsidRPr="00C4303C" w:rsidRDefault="00C4303C" w:rsidP="00C4303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</w:pPr>
      <w:proofErr w:type="spellStart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  <w:t>Кривопишина</w:t>
      </w:r>
      <w:proofErr w:type="spellEnd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  <w:t xml:space="preserve"> А. </w:t>
      </w:r>
      <w:proofErr w:type="spellStart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  <w:t>Часопросторові</w:t>
      </w:r>
      <w:proofErr w:type="spellEnd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  <w:t xml:space="preserve"> (</w:t>
      </w:r>
      <w:proofErr w:type="spellStart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  <w:t>хронотипні</w:t>
      </w:r>
      <w:proofErr w:type="spellEnd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  <w:t>) характеристики сюжетів романів Василя</w:t>
      </w:r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  <w:t xml:space="preserve"> Шкляра "Ключ" та "</w:t>
      </w:r>
      <w:proofErr w:type="spellStart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  <w:t>Елементал</w:t>
      </w:r>
      <w:proofErr w:type="spellEnd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  <w:t xml:space="preserve">". </w:t>
      </w:r>
      <w:r w:rsidRPr="00C4303C">
        <w:rPr>
          <w:rFonts w:ascii="Times New Roman" w:eastAsia="Times New Roman" w:hAnsi="Times New Roman" w:cs="Times New Roman"/>
          <w:i/>
          <w:color w:val="151515"/>
          <w:kern w:val="36"/>
          <w:sz w:val="28"/>
          <w:szCs w:val="28"/>
          <w:lang w:val="uk-UA" w:eastAsia="ru-RU"/>
        </w:rPr>
        <w:t>Вісник Черкаського національного університету ім. Богдана Хмельницьког</w:t>
      </w:r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  <w:t xml:space="preserve">о. Черкаси, 2007. </w:t>
      </w:r>
      <w:proofErr w:type="spellStart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  <w:t>Вип</w:t>
      </w:r>
      <w:proofErr w:type="spellEnd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  <w:t>. 118. С. 74-76.</w:t>
      </w:r>
    </w:p>
    <w:p w:rsidR="00C4303C" w:rsidRDefault="00C4303C" w:rsidP="00C4303C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151515"/>
          <w:sz w:val="28"/>
          <w:szCs w:val="28"/>
          <w:lang w:val="uk-UA"/>
        </w:rPr>
      </w:pPr>
      <w:r>
        <w:rPr>
          <w:b w:val="0"/>
          <w:color w:val="151515"/>
          <w:sz w:val="28"/>
          <w:szCs w:val="28"/>
          <w:lang w:val="uk-UA"/>
        </w:rPr>
        <w:t xml:space="preserve">Поліщук К. </w:t>
      </w:r>
      <w:r>
        <w:rPr>
          <w:b w:val="0"/>
          <w:bCs w:val="0"/>
          <w:color w:val="151515"/>
          <w:sz w:val="28"/>
          <w:szCs w:val="28"/>
        </w:rPr>
        <w:t>Василь Шкляр. «Ключ», «</w:t>
      </w:r>
      <w:proofErr w:type="spellStart"/>
      <w:r>
        <w:rPr>
          <w:b w:val="0"/>
          <w:bCs w:val="0"/>
          <w:color w:val="151515"/>
          <w:sz w:val="28"/>
          <w:szCs w:val="28"/>
        </w:rPr>
        <w:t>Чорний</w:t>
      </w:r>
      <w:proofErr w:type="spellEnd"/>
      <w:r>
        <w:rPr>
          <w:b w:val="0"/>
          <w:bCs w:val="0"/>
          <w:color w:val="151515"/>
          <w:sz w:val="28"/>
          <w:szCs w:val="28"/>
        </w:rPr>
        <w:t xml:space="preserve"> Ворон»: </w:t>
      </w:r>
      <w:proofErr w:type="spellStart"/>
      <w:r>
        <w:rPr>
          <w:b w:val="0"/>
          <w:bCs w:val="0"/>
          <w:color w:val="151515"/>
          <w:sz w:val="28"/>
          <w:szCs w:val="28"/>
        </w:rPr>
        <w:t>жанрові</w:t>
      </w:r>
      <w:proofErr w:type="spellEnd"/>
      <w:r>
        <w:rPr>
          <w:b w:val="0"/>
          <w:bCs w:val="0"/>
          <w:color w:val="151515"/>
          <w:sz w:val="28"/>
          <w:szCs w:val="28"/>
        </w:rPr>
        <w:t xml:space="preserve"> </w:t>
      </w:r>
      <w:proofErr w:type="spellStart"/>
      <w:r>
        <w:rPr>
          <w:b w:val="0"/>
          <w:bCs w:val="0"/>
          <w:color w:val="151515"/>
          <w:sz w:val="28"/>
          <w:szCs w:val="28"/>
        </w:rPr>
        <w:t>особливості</w:t>
      </w:r>
      <w:proofErr w:type="spellEnd"/>
      <w:r>
        <w:rPr>
          <w:b w:val="0"/>
          <w:bCs w:val="0"/>
          <w:color w:val="151515"/>
          <w:sz w:val="28"/>
          <w:szCs w:val="28"/>
        </w:rPr>
        <w:t xml:space="preserve"> </w:t>
      </w:r>
      <w:proofErr w:type="spellStart"/>
      <w:r>
        <w:rPr>
          <w:b w:val="0"/>
          <w:bCs w:val="0"/>
          <w:color w:val="151515"/>
          <w:sz w:val="28"/>
          <w:szCs w:val="28"/>
        </w:rPr>
        <w:t>романів</w:t>
      </w:r>
      <w:proofErr w:type="spellEnd"/>
      <w:r>
        <w:rPr>
          <w:b w:val="0"/>
          <w:bCs w:val="0"/>
          <w:color w:val="151515"/>
          <w:sz w:val="28"/>
          <w:szCs w:val="28"/>
        </w:rPr>
        <w:t xml:space="preserve">. </w:t>
      </w:r>
      <w:proofErr w:type="spellStart"/>
      <w:r>
        <w:rPr>
          <w:b w:val="0"/>
          <w:bCs w:val="0"/>
          <w:color w:val="151515"/>
          <w:sz w:val="28"/>
          <w:szCs w:val="28"/>
        </w:rPr>
        <w:t>Частина</w:t>
      </w:r>
      <w:proofErr w:type="spellEnd"/>
      <w:r>
        <w:rPr>
          <w:b w:val="0"/>
          <w:bCs w:val="0"/>
          <w:color w:val="151515"/>
          <w:sz w:val="28"/>
          <w:szCs w:val="28"/>
        </w:rPr>
        <w:t xml:space="preserve"> 1. </w:t>
      </w:r>
      <w:proofErr w:type="spellStart"/>
      <w:r>
        <w:rPr>
          <w:b w:val="0"/>
          <w:bCs w:val="0"/>
          <w:color w:val="151515"/>
          <w:sz w:val="28"/>
          <w:szCs w:val="28"/>
        </w:rPr>
        <w:t>Творча</w:t>
      </w:r>
      <w:proofErr w:type="spellEnd"/>
      <w:r>
        <w:rPr>
          <w:b w:val="0"/>
          <w:bCs w:val="0"/>
          <w:color w:val="151515"/>
          <w:sz w:val="28"/>
          <w:szCs w:val="28"/>
        </w:rPr>
        <w:t xml:space="preserve"> </w:t>
      </w:r>
      <w:proofErr w:type="spellStart"/>
      <w:r>
        <w:rPr>
          <w:b w:val="0"/>
          <w:bCs w:val="0"/>
          <w:color w:val="151515"/>
          <w:sz w:val="28"/>
          <w:szCs w:val="28"/>
        </w:rPr>
        <w:t>біографія</w:t>
      </w:r>
      <w:proofErr w:type="spellEnd"/>
      <w:r>
        <w:rPr>
          <w:b w:val="0"/>
          <w:bCs w:val="0"/>
          <w:color w:val="151515"/>
          <w:sz w:val="28"/>
          <w:szCs w:val="28"/>
        </w:rPr>
        <w:t xml:space="preserve"> </w:t>
      </w:r>
      <w:proofErr w:type="spellStart"/>
      <w:r>
        <w:rPr>
          <w:b w:val="0"/>
          <w:bCs w:val="0"/>
          <w:color w:val="151515"/>
          <w:sz w:val="28"/>
          <w:szCs w:val="28"/>
        </w:rPr>
        <w:t>письменника</w:t>
      </w:r>
      <w:proofErr w:type="spellEnd"/>
      <w:r>
        <w:rPr>
          <w:b w:val="0"/>
          <w:bCs w:val="0"/>
          <w:color w:val="151515"/>
          <w:sz w:val="28"/>
          <w:szCs w:val="28"/>
          <w:lang w:val="uk-UA"/>
        </w:rPr>
        <w:t xml:space="preserve">. </w:t>
      </w:r>
      <w:r>
        <w:rPr>
          <w:b w:val="0"/>
          <w:color w:val="151515"/>
          <w:sz w:val="28"/>
          <w:szCs w:val="28"/>
          <w:lang w:val="en-US"/>
        </w:rPr>
        <w:t>URL</w:t>
      </w:r>
      <w:r>
        <w:rPr>
          <w:b w:val="0"/>
          <w:color w:val="151515"/>
          <w:sz w:val="28"/>
          <w:szCs w:val="28"/>
          <w:lang w:val="uk-UA"/>
        </w:rPr>
        <w:t>: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color w:val="151515"/>
          <w:sz w:val="28"/>
          <w:szCs w:val="28"/>
          <w:lang w:val="uk-UA"/>
        </w:rPr>
        <w:t>http://k-polishchuk.vkursi.com/7342.html</w:t>
      </w:r>
    </w:p>
    <w:p w:rsidR="00C4303C" w:rsidRPr="00C4303C" w:rsidRDefault="00C4303C" w:rsidP="00C4303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</w:pPr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  <w:t xml:space="preserve">Поліщук К. </w:t>
      </w:r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>Василь Шкляр. «Ключ», «</w:t>
      </w:r>
      <w:proofErr w:type="spellStart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>Чорний</w:t>
      </w:r>
      <w:proofErr w:type="spellEnd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 xml:space="preserve"> Ворон»: </w:t>
      </w:r>
      <w:proofErr w:type="spellStart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>жанрові</w:t>
      </w:r>
      <w:proofErr w:type="spellEnd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 xml:space="preserve"> </w:t>
      </w:r>
      <w:proofErr w:type="spellStart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>особливості</w:t>
      </w:r>
      <w:proofErr w:type="spellEnd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 xml:space="preserve"> </w:t>
      </w:r>
      <w:proofErr w:type="spellStart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>романів</w:t>
      </w:r>
      <w:proofErr w:type="spellEnd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 xml:space="preserve">. </w:t>
      </w:r>
      <w:proofErr w:type="spellStart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>Частина</w:t>
      </w:r>
      <w:proofErr w:type="spellEnd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 xml:space="preserve"> 2. </w:t>
      </w:r>
      <w:proofErr w:type="spellStart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>Постать</w:t>
      </w:r>
      <w:proofErr w:type="spellEnd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 xml:space="preserve"> і </w:t>
      </w:r>
      <w:proofErr w:type="spellStart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>творчість</w:t>
      </w:r>
      <w:proofErr w:type="spellEnd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 xml:space="preserve"> В. Шкляра в </w:t>
      </w:r>
      <w:proofErr w:type="spellStart"/>
      <w:proofErr w:type="gramStart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>л</w:t>
      </w:r>
      <w:proofErr w:type="gramEnd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>ітературно</w:t>
      </w:r>
      <w:proofErr w:type="spellEnd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 xml:space="preserve">-критичному </w:t>
      </w:r>
      <w:proofErr w:type="spellStart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>висвітленні</w:t>
      </w:r>
      <w:proofErr w:type="spellEnd"/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  <w:t xml:space="preserve">. </w:t>
      </w:r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en-US" w:eastAsia="ru-RU"/>
        </w:rPr>
        <w:t>URL</w:t>
      </w:r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  <w:t xml:space="preserve">: </w:t>
      </w:r>
      <w:hyperlink r:id="rId6" w:history="1">
        <w:r w:rsidRPr="00C4303C">
          <w:rPr>
            <w:rStyle w:val="a3"/>
            <w:sz w:val="28"/>
            <w:szCs w:val="28"/>
            <w:lang w:val="uk-UA"/>
          </w:rPr>
          <w:t>http://k-polishchuk.vkursi.com/7368.html</w:t>
        </w:r>
      </w:hyperlink>
    </w:p>
    <w:p w:rsidR="00C4303C" w:rsidRPr="00C4303C" w:rsidRDefault="00C4303C" w:rsidP="00C4303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303C">
        <w:rPr>
          <w:rFonts w:ascii="Times New Roman" w:hAnsi="Times New Roman" w:cs="Times New Roman"/>
          <w:sz w:val="28"/>
          <w:szCs w:val="28"/>
          <w:lang w:val="uk-UA"/>
        </w:rPr>
        <w:t>Форманова</w:t>
      </w:r>
      <w:proofErr w:type="spellEnd"/>
      <w:r w:rsidRPr="00C4303C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 xml:space="preserve">ункціональна семантика заголовка як ключ до розуміння художнього твору (на матеріалі 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>РОМАНУ В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 xml:space="preserve">асиля 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>кляра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 xml:space="preserve"> “К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>люч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 xml:space="preserve">”) </w:t>
      </w:r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en-US" w:eastAsia="ru-RU"/>
        </w:rPr>
        <w:t>URL</w:t>
      </w:r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  <w:t xml:space="preserve">: 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>chrome-extension://efaidnbmnnnibpcajpcglclefindmkaj/http://dspace.nbuv.gov.ua/bitstream/handle/123456789/75581/133-Phormanova.pdf</w:t>
      </w:r>
    </w:p>
    <w:p w:rsidR="00C4303C" w:rsidRPr="00C4303C" w:rsidRDefault="00C4303C" w:rsidP="00C4303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</w:pPr>
      <w:r w:rsidRPr="00C4303C"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val="uk-UA" w:eastAsia="ru-RU"/>
        </w:rPr>
        <w:t>Шкляр В. Ключ. Харків : Клуб сімейного дозвілля, 2012. 256 с.</w:t>
      </w:r>
    </w:p>
    <w:p w:rsidR="00C4303C" w:rsidRPr="00C4303C" w:rsidRDefault="00C4303C" w:rsidP="00C4303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3C">
        <w:rPr>
          <w:rFonts w:ascii="Times New Roman" w:hAnsi="Times New Roman" w:cs="Times New Roman"/>
          <w:sz w:val="28"/>
          <w:szCs w:val="28"/>
          <w:lang w:val="uk-UA"/>
        </w:rPr>
        <w:t xml:space="preserve">Що таке український бестселер? </w:t>
      </w:r>
      <w:r w:rsidRPr="00C4303C">
        <w:rPr>
          <w:rFonts w:ascii="Times New Roman" w:hAnsi="Times New Roman" w:cs="Times New Roman"/>
          <w:i/>
          <w:sz w:val="28"/>
          <w:szCs w:val="28"/>
          <w:lang w:val="uk-UA"/>
        </w:rPr>
        <w:t>Слово і Час</w:t>
      </w:r>
      <w:r w:rsidRPr="00C4303C">
        <w:rPr>
          <w:rFonts w:ascii="Times New Roman" w:hAnsi="Times New Roman" w:cs="Times New Roman"/>
          <w:sz w:val="28"/>
          <w:szCs w:val="28"/>
          <w:lang w:val="uk-UA"/>
        </w:rPr>
        <w:t>. 2003. № 2. С. 41–44.</w:t>
      </w:r>
    </w:p>
    <w:p w:rsidR="00552C87" w:rsidRDefault="00552C87"/>
    <w:sectPr w:rsidR="00552C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3651D"/>
    <w:multiLevelType w:val="hybridMultilevel"/>
    <w:tmpl w:val="C9569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F790B"/>
    <w:multiLevelType w:val="hybridMultilevel"/>
    <w:tmpl w:val="814C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F8"/>
    <w:rsid w:val="001007F8"/>
    <w:rsid w:val="00552C87"/>
    <w:rsid w:val="00874C27"/>
    <w:rsid w:val="00C4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3C"/>
  </w:style>
  <w:style w:type="paragraph" w:styleId="1">
    <w:name w:val="heading 1"/>
    <w:basedOn w:val="a"/>
    <w:link w:val="10"/>
    <w:uiPriority w:val="9"/>
    <w:qFormat/>
    <w:rsid w:val="00C43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0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4303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3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3C"/>
  </w:style>
  <w:style w:type="paragraph" w:styleId="1">
    <w:name w:val="heading 1"/>
    <w:basedOn w:val="a"/>
    <w:link w:val="10"/>
    <w:uiPriority w:val="9"/>
    <w:qFormat/>
    <w:rsid w:val="00C43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0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4303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3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-polishchuk.vkursi.com/736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2023-10-28T16:37:00Z</dcterms:created>
  <dcterms:modified xsi:type="dcterms:W3CDTF">2023-10-28T16:45:00Z</dcterms:modified>
</cp:coreProperties>
</file>