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F7" w:rsidRPr="00EF20AB" w:rsidRDefault="003722F7" w:rsidP="003722F7">
      <w:pPr>
        <w:jc w:val="center"/>
        <w:rPr>
          <w:b/>
          <w:bCs/>
          <w:color w:val="000000"/>
          <w:spacing w:val="-5"/>
          <w:sz w:val="28"/>
          <w:szCs w:val="28"/>
          <w:lang w:val="uk-UA"/>
        </w:rPr>
      </w:pPr>
      <w:r w:rsidRPr="00EF20AB">
        <w:rPr>
          <w:b/>
          <w:bCs/>
          <w:color w:val="000000"/>
          <w:spacing w:val="-5"/>
          <w:sz w:val="28"/>
          <w:szCs w:val="28"/>
          <w:lang w:val="uk-UA"/>
        </w:rPr>
        <w:t>Семінар 2</w:t>
      </w:r>
    </w:p>
    <w:p w:rsidR="003722F7" w:rsidRPr="00EF20AB" w:rsidRDefault="003722F7" w:rsidP="003722F7">
      <w:pPr>
        <w:jc w:val="center"/>
        <w:rPr>
          <w:b/>
          <w:bCs/>
          <w:color w:val="000000"/>
          <w:spacing w:val="-5"/>
          <w:sz w:val="28"/>
          <w:szCs w:val="28"/>
          <w:lang w:val="uk-UA"/>
        </w:rPr>
      </w:pPr>
      <w:r w:rsidRPr="00EF20AB">
        <w:rPr>
          <w:b/>
          <w:bCs/>
          <w:color w:val="000000"/>
          <w:spacing w:val="-5"/>
          <w:sz w:val="28"/>
          <w:szCs w:val="28"/>
          <w:lang w:val="uk-UA"/>
        </w:rPr>
        <w:t>Дискурс як породження реальної комунікації</w:t>
      </w:r>
    </w:p>
    <w:p w:rsidR="003722F7" w:rsidRPr="00EF20AB" w:rsidRDefault="003722F7">
      <w:pPr>
        <w:rPr>
          <w:b/>
          <w:bCs/>
          <w:color w:val="000000"/>
          <w:spacing w:val="-5"/>
          <w:sz w:val="28"/>
          <w:szCs w:val="28"/>
          <w:lang w:val="uk-UA"/>
        </w:rPr>
      </w:pPr>
    </w:p>
    <w:p w:rsidR="003722F7" w:rsidRPr="00EF20AB" w:rsidRDefault="003722F7">
      <w:pPr>
        <w:rPr>
          <w:b/>
          <w:bCs/>
          <w:color w:val="000000"/>
          <w:spacing w:val="-5"/>
          <w:sz w:val="28"/>
          <w:szCs w:val="28"/>
          <w:lang w:val="uk-UA"/>
        </w:rPr>
      </w:pPr>
    </w:p>
    <w:p w:rsidR="00F14AEC" w:rsidRPr="00EF20AB" w:rsidRDefault="00AD0059" w:rsidP="003722F7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 w:rsidRPr="00EF20AB">
        <w:rPr>
          <w:bCs/>
          <w:color w:val="000000"/>
          <w:spacing w:val="-5"/>
          <w:sz w:val="28"/>
          <w:szCs w:val="28"/>
          <w:lang w:val="uk-UA"/>
        </w:rPr>
        <w:t>Основні дискурс-моделі</w:t>
      </w:r>
      <w:r w:rsidRPr="00EF20AB">
        <w:rPr>
          <w:bCs/>
          <w:color w:val="000000"/>
          <w:spacing w:val="-5"/>
          <w:sz w:val="28"/>
          <w:szCs w:val="28"/>
          <w:lang w:val="uk-UA"/>
        </w:rPr>
        <w:t xml:space="preserve">: </w:t>
      </w:r>
      <w:r w:rsidRPr="00EF20AB">
        <w:rPr>
          <w:bCs/>
          <w:color w:val="000000"/>
          <w:sz w:val="28"/>
          <w:szCs w:val="28"/>
          <w:lang w:val="uk-UA"/>
        </w:rPr>
        <w:t>кодов</w:t>
      </w:r>
      <w:r w:rsidRPr="00EF20AB">
        <w:rPr>
          <w:bCs/>
          <w:color w:val="000000"/>
          <w:sz w:val="28"/>
          <w:szCs w:val="28"/>
          <w:lang w:val="uk-UA"/>
        </w:rPr>
        <w:t xml:space="preserve">а, </w:t>
      </w:r>
      <w:proofErr w:type="spellStart"/>
      <w:r w:rsidRPr="00EF20AB">
        <w:rPr>
          <w:bCs/>
          <w:color w:val="000000"/>
          <w:sz w:val="28"/>
          <w:szCs w:val="28"/>
          <w:lang w:val="uk-UA"/>
        </w:rPr>
        <w:t>інференційна</w:t>
      </w:r>
      <w:proofErr w:type="spellEnd"/>
      <w:r w:rsidRPr="00EF20AB">
        <w:rPr>
          <w:bCs/>
          <w:color w:val="000000"/>
          <w:sz w:val="28"/>
          <w:szCs w:val="28"/>
          <w:lang w:val="uk-UA"/>
        </w:rPr>
        <w:t xml:space="preserve"> </w:t>
      </w:r>
      <w:r w:rsidRPr="00EF20AB">
        <w:rPr>
          <w:bCs/>
          <w:color w:val="000000"/>
          <w:sz w:val="28"/>
          <w:szCs w:val="28"/>
          <w:lang w:val="uk-UA"/>
        </w:rPr>
        <w:t xml:space="preserve">та </w:t>
      </w:r>
      <w:proofErr w:type="spellStart"/>
      <w:r w:rsidRPr="00EF20AB">
        <w:rPr>
          <w:bCs/>
          <w:color w:val="000000"/>
          <w:sz w:val="28"/>
          <w:szCs w:val="28"/>
          <w:lang w:val="uk-UA"/>
        </w:rPr>
        <w:t>інтеракційн</w:t>
      </w:r>
      <w:r w:rsidRPr="00EF20AB">
        <w:rPr>
          <w:bCs/>
          <w:color w:val="000000"/>
          <w:sz w:val="28"/>
          <w:szCs w:val="28"/>
          <w:lang w:val="uk-UA"/>
        </w:rPr>
        <w:t>а</w:t>
      </w:r>
      <w:proofErr w:type="spellEnd"/>
      <w:r w:rsidR="003722F7" w:rsidRPr="00EF20AB">
        <w:rPr>
          <w:bCs/>
          <w:color w:val="000000"/>
          <w:sz w:val="28"/>
          <w:szCs w:val="28"/>
          <w:lang w:val="uk-UA"/>
        </w:rPr>
        <w:t>.</w:t>
      </w:r>
    </w:p>
    <w:p w:rsidR="00AD0059" w:rsidRDefault="00AD0059" w:rsidP="003722F7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 w:rsidRPr="00EF20AB">
        <w:rPr>
          <w:bCs/>
          <w:color w:val="000000"/>
          <w:sz w:val="28"/>
          <w:szCs w:val="28"/>
          <w:lang w:val="uk-UA"/>
        </w:rPr>
        <w:t>Характеристики, та ознаки дискурсу</w:t>
      </w:r>
      <w:r w:rsidR="003722F7" w:rsidRPr="00EF20AB">
        <w:rPr>
          <w:bCs/>
          <w:color w:val="000000"/>
          <w:sz w:val="28"/>
          <w:szCs w:val="28"/>
          <w:lang w:val="uk-UA"/>
        </w:rPr>
        <w:t>.</w:t>
      </w:r>
    </w:p>
    <w:p w:rsidR="00D07C99" w:rsidRDefault="003722F7" w:rsidP="00D07C99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 w:rsidRPr="00EF20AB">
        <w:rPr>
          <w:bCs/>
          <w:color w:val="000000"/>
          <w:sz w:val="28"/>
          <w:szCs w:val="28"/>
          <w:lang w:val="uk-UA"/>
        </w:rPr>
        <w:t>Категорії  семантико-синт</w:t>
      </w:r>
      <w:r w:rsidR="00D07C99">
        <w:rPr>
          <w:bCs/>
          <w:color w:val="000000"/>
          <w:sz w:val="28"/>
          <w:szCs w:val="28"/>
          <w:lang w:val="uk-UA"/>
        </w:rPr>
        <w:t xml:space="preserve">аксичного опису </w:t>
      </w:r>
      <w:r w:rsidRPr="00EF20AB">
        <w:rPr>
          <w:bCs/>
          <w:color w:val="000000"/>
          <w:sz w:val="28"/>
          <w:szCs w:val="28"/>
          <w:lang w:val="uk-UA"/>
        </w:rPr>
        <w:t>дискурсу</w:t>
      </w:r>
      <w:r w:rsidR="00D07C99">
        <w:rPr>
          <w:bCs/>
          <w:color w:val="000000"/>
          <w:sz w:val="28"/>
          <w:szCs w:val="28"/>
          <w:lang w:val="uk-UA"/>
        </w:rPr>
        <w:t xml:space="preserve">: </w:t>
      </w:r>
      <w:r w:rsidRPr="00EF20AB">
        <w:rPr>
          <w:bCs/>
          <w:color w:val="000000"/>
          <w:sz w:val="28"/>
          <w:szCs w:val="28"/>
          <w:lang w:val="uk-UA"/>
        </w:rPr>
        <w:t>безперервність/дискретність, повнота/неповнота.</w:t>
      </w:r>
      <w:r w:rsidR="00D07C99">
        <w:rPr>
          <w:bCs/>
          <w:color w:val="000000"/>
          <w:sz w:val="28"/>
          <w:szCs w:val="28"/>
          <w:lang w:val="uk-UA"/>
        </w:rPr>
        <w:t xml:space="preserve"> </w:t>
      </w:r>
    </w:p>
    <w:p w:rsidR="00D07C99" w:rsidRPr="00EF20AB" w:rsidRDefault="00D07C99" w:rsidP="00D07C99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 w:rsidRPr="00EF20AB">
        <w:rPr>
          <w:bCs/>
          <w:color w:val="000000"/>
          <w:sz w:val="28"/>
          <w:szCs w:val="28"/>
          <w:lang w:val="uk-UA"/>
        </w:rPr>
        <w:t>Дискурсивні стратегії та тактики.</w:t>
      </w:r>
    </w:p>
    <w:p w:rsidR="00D07C99" w:rsidRPr="00EF20AB" w:rsidRDefault="00D07C99" w:rsidP="00D07C99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Дискурсивні маркери: види та функції.</w:t>
      </w:r>
      <w:bookmarkStart w:id="0" w:name="_GoBack"/>
      <w:bookmarkEnd w:id="0"/>
    </w:p>
    <w:sectPr w:rsidR="00D07C99" w:rsidRPr="00EF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03B06"/>
    <w:multiLevelType w:val="hybridMultilevel"/>
    <w:tmpl w:val="02ACD9A2"/>
    <w:lvl w:ilvl="0" w:tplc="A1E2C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kern w:val="0"/>
        <w:sz w:val="24"/>
        <w:szCs w:val="24"/>
        <w14:ligatures w14:val="none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59"/>
    <w:rsid w:val="003722F7"/>
    <w:rsid w:val="004C09FE"/>
    <w:rsid w:val="00AD0059"/>
    <w:rsid w:val="00D07C99"/>
    <w:rsid w:val="00EF20AB"/>
    <w:rsid w:val="00F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F6DE-F874-43CA-84C4-F9502EB6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2023-03-12T17:58:00Z</dcterms:created>
  <dcterms:modified xsi:type="dcterms:W3CDTF">2023-03-12T18:30:00Z</dcterms:modified>
</cp:coreProperties>
</file>