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Заохочувальні норми в кон</w:t>
      </w:r>
      <w:r>
        <w:rPr>
          <w:rFonts w:ascii="Times New Roman" w:hAnsi="Times New Roman" w:cs="Times New Roman"/>
          <w:sz w:val="28"/>
          <w:szCs w:val="28"/>
        </w:rPr>
        <w:t>ституційному праві України.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Первинним елементом системи конституційного права України,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 якою прийнято розуміти історично сформовану та обумовлену об’єктивними чинниками суспільного розвитку систему природного та позитивного, загальної та особливої частини, матеріального і процесуального, типового та колізійного, національного та міжнародного (європейського) конституційного права, які, в свою чергу, складаються з інститутів і норм конституційного права і регулюють політичні, економічні,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іальні, культурні (духовні), екологічні й інші найважливіші суспільні відносини, що є предметом конституційного права України.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Первинним елементом системи конституційного права України,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 якою прийнято розуміти історично сформовану та обумовлену об’єктивними чинниками суспільного розвитку систему природного та позитивного, загальної та особливої частини, матеріального і процесуального, типового та колізійного, національного та міжнародного (європейського) конституційного права, які, в свою чергу, складаються з інститутів і норм конституційного права і регулюють політичні, економічні,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іальні, культурні (духовні), екологічні й інші найважливіші суспільні відносини, що є предметом конституційного права України,1 є конституційно-правова норма (від лат. norma – "керівний початок", "правило", "зразок").</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Попри існування вище наведених зрізів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 xml:space="preserve">івнів) системи конституційного права України, основними її системоутворюючими складниками залишаються інститути і норми конституційного права. При цьому, саме норми конституційного права є «молекулярною основою» відповідної галузевої системи права, свого роду «цеглинками» для її інститутів та інших зрізів,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ідсистем. Вони відображають у своїй сукупності сутність і змі</w:t>
      </w:r>
      <w:proofErr w:type="gramStart"/>
      <w:r w:rsidRPr="00EF394F">
        <w:rPr>
          <w:rFonts w:ascii="Times New Roman" w:hAnsi="Times New Roman" w:cs="Times New Roman"/>
          <w:sz w:val="28"/>
          <w:szCs w:val="28"/>
        </w:rPr>
        <w:t>ст</w:t>
      </w:r>
      <w:proofErr w:type="gramEnd"/>
      <w:r w:rsidRPr="00EF394F">
        <w:rPr>
          <w:rFonts w:ascii="Times New Roman" w:hAnsi="Times New Roman" w:cs="Times New Roman"/>
          <w:sz w:val="28"/>
          <w:szCs w:val="28"/>
        </w:rPr>
        <w:t xml:space="preserve"> цієї галузі права та її юридичні властивості.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На відміну від таких юридичних категорій як "система конституційного права", "інститут конституційного права", категорія "норма конституційного </w:t>
      </w:r>
      <w:r w:rsidRPr="00EF394F">
        <w:rPr>
          <w:rFonts w:ascii="Times New Roman" w:hAnsi="Times New Roman" w:cs="Times New Roman"/>
          <w:sz w:val="28"/>
          <w:szCs w:val="28"/>
        </w:rPr>
        <w:lastRenderedPageBreak/>
        <w:t xml:space="preserve">права" є однією з найбільш </w:t>
      </w:r>
      <w:proofErr w:type="gramStart"/>
      <w:r w:rsidRPr="00EF394F">
        <w:rPr>
          <w:rFonts w:ascii="Times New Roman" w:hAnsi="Times New Roman" w:cs="Times New Roman"/>
          <w:sz w:val="28"/>
          <w:szCs w:val="28"/>
        </w:rPr>
        <w:t>досл</w:t>
      </w:r>
      <w:proofErr w:type="gramEnd"/>
      <w:r w:rsidRPr="00EF394F">
        <w:rPr>
          <w:rFonts w:ascii="Times New Roman" w:hAnsi="Times New Roman" w:cs="Times New Roman"/>
          <w:sz w:val="28"/>
          <w:szCs w:val="28"/>
        </w:rPr>
        <w:t>іджених у вітчизняній теорії права і науці конституційного права.2 Разом із тим, ця категорія залишається й однією з найбільш складних і неоднозначних у юридичній науці.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Упродовж більше </w:t>
      </w:r>
      <w:proofErr w:type="gramStart"/>
      <w:r w:rsidRPr="00EF394F">
        <w:rPr>
          <w:rFonts w:ascii="Times New Roman" w:hAnsi="Times New Roman" w:cs="Times New Roman"/>
          <w:sz w:val="28"/>
          <w:szCs w:val="28"/>
        </w:rPr>
        <w:t>ніж</w:t>
      </w:r>
      <w:proofErr w:type="gramEnd"/>
      <w:r w:rsidRPr="00EF394F">
        <w:rPr>
          <w:rFonts w:ascii="Times New Roman" w:hAnsi="Times New Roman" w:cs="Times New Roman"/>
          <w:sz w:val="28"/>
          <w:szCs w:val="28"/>
        </w:rPr>
        <w:t xml:space="preserve"> століття кожна юридична школа намагається пояснити власне бачення норми права, її змісту, сутності, особливостей. Так представники історичної школи вважали першоджерелом норми права народну </w:t>
      </w:r>
      <w:proofErr w:type="gramStart"/>
      <w:r w:rsidRPr="00EF394F">
        <w:rPr>
          <w:rFonts w:ascii="Times New Roman" w:hAnsi="Times New Roman" w:cs="Times New Roman"/>
          <w:sz w:val="28"/>
          <w:szCs w:val="28"/>
        </w:rPr>
        <w:t>св</w:t>
      </w:r>
      <w:proofErr w:type="gramEnd"/>
      <w:r w:rsidRPr="00EF394F">
        <w:rPr>
          <w:rFonts w:ascii="Times New Roman" w:hAnsi="Times New Roman" w:cs="Times New Roman"/>
          <w:sz w:val="28"/>
          <w:szCs w:val="28"/>
        </w:rPr>
        <w:t>ідомість, народний дух кожної нації; нормативісти вбачали в нормі права першопочаток всіх правовідносин у суспільстві; позитивістська правова доктрина вважала норму права формалізованим вираженням волі держави; соціологічна школа виявляла в нормі права результат певних соціальних зв’язків; представники політологічної школи пов’язують норми права з політичною регуляцією суспільного та державного життя тощо.</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До прикладу, значна увага розробці вчення про юридичну норму приділялася представниками російської юридичної науки у дореволюційній</w:t>
      </w:r>
      <w:proofErr w:type="gramStart"/>
      <w:r w:rsidRPr="00EF394F">
        <w:rPr>
          <w:rFonts w:ascii="Times New Roman" w:hAnsi="Times New Roman" w:cs="Times New Roman"/>
          <w:sz w:val="28"/>
          <w:szCs w:val="28"/>
        </w:rPr>
        <w:t xml:space="preserve"> Р</w:t>
      </w:r>
      <w:proofErr w:type="gramEnd"/>
      <w:r w:rsidRPr="00EF394F">
        <w:rPr>
          <w:rFonts w:ascii="Times New Roman" w:hAnsi="Times New Roman" w:cs="Times New Roman"/>
          <w:sz w:val="28"/>
          <w:szCs w:val="28"/>
        </w:rPr>
        <w:t xml:space="preserve">осії (Н. М. Коркунов, Ф. В. Тарнавський, Г. Ф. Шершеневич та ін.). </w:t>
      </w:r>
      <w:proofErr w:type="gramStart"/>
      <w:r w:rsidRPr="00EF394F">
        <w:rPr>
          <w:rFonts w:ascii="Times New Roman" w:hAnsi="Times New Roman" w:cs="Times New Roman"/>
          <w:sz w:val="28"/>
          <w:szCs w:val="28"/>
        </w:rPr>
        <w:t>Ц</w:t>
      </w:r>
      <w:proofErr w:type="gramEnd"/>
      <w:r w:rsidRPr="00EF394F">
        <w:rPr>
          <w:rFonts w:ascii="Times New Roman" w:hAnsi="Times New Roman" w:cs="Times New Roman"/>
          <w:sz w:val="28"/>
          <w:szCs w:val="28"/>
        </w:rPr>
        <w:t>і дослідження отримали свій логічний розвиток у роботах російських радянських правознавців (Н. Г. Алєксандров, С. С. Алєксеєв, В. К. Бабаєв, М. І. Байтін, В. М. Баранов, І. Н. Сенякін, А. С. Піголкін, А. Ф. Шебанов та ін.), а надалі – провідних українських і російських теоретиків права.</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Разом із тим, упродовж тривалого часу юридична наука сприймала, а подекуди сприймає й нині, визначення норми права, сформоване у загальній теорії радянського права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 впливом позитивістської методології. Зокрема, відомий український радянський правознавець П. О. Недбайло визначав норму права як чітко визначене правило поведінки, встановлене чи санкціоноване соціалістичною державою, правило, що виражає державну волю робітничого права і забезпечується державними і суспільними засобами в цілях регулювання найбільш важливих і корінних відносин суспільства, будучи вираженим шляхом офіційного закріплення у формі визначених прав і обов’язків учасників правовідносин. Схоже визначення норми права3 пропонували О. С. Іоффе і М. Д. Шаргородський,4 інші радянські теоретики </w:t>
      </w:r>
      <w:r w:rsidRPr="00EF394F">
        <w:rPr>
          <w:rFonts w:ascii="Times New Roman" w:hAnsi="Times New Roman" w:cs="Times New Roman"/>
          <w:sz w:val="28"/>
          <w:szCs w:val="28"/>
        </w:rPr>
        <w:lastRenderedPageBreak/>
        <w:t xml:space="preserve">права. Це ж визначення норми права зустрічається в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ідручниках з теорії права і в XXI ст., а також привноситься в галузеву юридичну науку, включаючи науку конституційного права.</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Так,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ісля проголошення незалежності України в загальній теорії права, як і в конституційному праві, тривалий час продовжували використовуватися методологічні підходи до оцінки норм права, напрацьовані радянською юридичною наукою, але з часом вони перестали задовольняти реальні потреби теорії та практики національного конституційного права.</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Одним із перших у незалежній Україні на монографічному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 xml:space="preserve">івні дослідив норми конституційного права О. І. Степанюк. Аналізуючи юридичну природу конституційно-правових норм, вчений прийшов до думки, що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 цією категорією слід розуміти прийняте установчою, законодавчою, а іноді судовою і виконавчою владою правило, що опосередковано через поведінку людини регулює політичні відносини, які виникають у процесі організації та здійснення публічної влади, а також відносини цієї влади з громадянином5. Отже, О. І. Степанюк загалом поділяв позитивістські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ідходи в оцінці норм конституційного права. Утім, запропоноване вченим визначення конкретизувало коло суб’єктів конституційної нормотворчості.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У подальшому норми конституційного права та їх юридична природа почали висвітлюватися не лише у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ідручниках і навчальних посібниках з конституційного права (В. Ф. Мелещенко, В. Ф. Погорілко, Ю. М. Тодика, В. М. Шаповал і ін.), а й стали предметом самостійних дисертаційних досліджень (О. В. Сінькевич, Я. В. Чистоколяний і ін.).</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Утім, аналіз визначень норми права у вітчизняній юридичній науці дозволяє встановити факт збереження позитивістських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ідходів до категорії "норма конституційного права" властивий загальній теорії права.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 нормою права продовжують традиційно розуміють загальнообов’язкове правило соціальної поведінки, встановлене чи санкціоноване державою, виражене публічно у формально-визначених приписах, як правило у письмовій формі, і </w:t>
      </w:r>
      <w:r w:rsidRPr="00EF394F">
        <w:rPr>
          <w:rFonts w:ascii="Times New Roman" w:hAnsi="Times New Roman" w:cs="Times New Roman"/>
          <w:sz w:val="28"/>
          <w:szCs w:val="28"/>
        </w:rPr>
        <w:lastRenderedPageBreak/>
        <w:t>охоронюване органами держави шляхом контролю за його дотриманням і застосування передбачених законом заходів примусу за правопорушенням6; загальнообов’язкове, формально-визначене правило поведінки (зразок, масштаб, еталон), установлене чи санкціоноване державою в якості регулятора суспільних відносин, що офіційно закріплює міру свободи і справедливості відповідно до суспільних, групових і індивідуальних інтересів (воль) населення країни, забезпечується всіма заходами державного впливу, аж до примусу</w:t>
      </w:r>
      <w:proofErr w:type="gramStart"/>
      <w:r w:rsidRPr="00EF394F">
        <w:rPr>
          <w:rFonts w:ascii="Times New Roman" w:hAnsi="Times New Roman" w:cs="Times New Roman"/>
          <w:sz w:val="28"/>
          <w:szCs w:val="28"/>
        </w:rPr>
        <w:t>7</w:t>
      </w:r>
      <w:proofErr w:type="gramEnd"/>
      <w:r w:rsidRPr="00EF394F">
        <w:rPr>
          <w:rFonts w:ascii="Times New Roman" w:hAnsi="Times New Roman" w:cs="Times New Roman"/>
          <w:sz w:val="28"/>
          <w:szCs w:val="28"/>
        </w:rPr>
        <w:t xml:space="preserve"> тощо.</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Утім, досвід конституційного будівництва в незалежній Україні довів невиправданість такого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ідходу. На сьогодні основними суб’єктами конституційної нормотворчості в Україні визнаються, </w:t>
      </w:r>
      <w:proofErr w:type="gramStart"/>
      <w:r w:rsidRPr="00EF394F">
        <w:rPr>
          <w:rFonts w:ascii="Times New Roman" w:hAnsi="Times New Roman" w:cs="Times New Roman"/>
          <w:sz w:val="28"/>
          <w:szCs w:val="28"/>
        </w:rPr>
        <w:t>у</w:t>
      </w:r>
      <w:proofErr w:type="gramEnd"/>
      <w:r w:rsidRPr="00EF394F">
        <w:rPr>
          <w:rFonts w:ascii="Times New Roman" w:hAnsi="Times New Roman" w:cs="Times New Roman"/>
          <w:sz w:val="28"/>
          <w:szCs w:val="28"/>
        </w:rPr>
        <w:t xml:space="preserve"> першу чергу, народ України, Українська держава та суб’єкти місцевого самоврядування.</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Український народ як носій суверенітету і єдине джерело влади в Україні реалізував свої нормотворчі функції через всеукраїнський референдум 1 грудня 1991 р., на якому громадяни України проголосували за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ідтвердження вищої юридичної сили Акта проголошення незалежності України, раніше прийнятого Верховною Радою Української РСР. Цей приклад довів ефективність солідарної конституційної правотворчості Українського народу та парламенту. До того ж, Українська держава реалізує </w:t>
      </w:r>
      <w:proofErr w:type="gramStart"/>
      <w:r w:rsidRPr="00EF394F">
        <w:rPr>
          <w:rFonts w:ascii="Times New Roman" w:hAnsi="Times New Roman" w:cs="Times New Roman"/>
          <w:sz w:val="28"/>
          <w:szCs w:val="28"/>
        </w:rPr>
        <w:t>св</w:t>
      </w:r>
      <w:proofErr w:type="gramEnd"/>
      <w:r w:rsidRPr="00EF394F">
        <w:rPr>
          <w:rFonts w:ascii="Times New Roman" w:hAnsi="Times New Roman" w:cs="Times New Roman"/>
          <w:sz w:val="28"/>
          <w:szCs w:val="28"/>
        </w:rPr>
        <w:t xml:space="preserve">ій правотворчий потенціал через уповноважених суб’єктів наділених відповідною компетенцією. Учасниками конституційної правоворчості є і суб’єкти місцевого самоврядування, уповноважені видавати відповідні нормативно-правові акти місцевого значення. </w:t>
      </w:r>
      <w:proofErr w:type="gramStart"/>
      <w:r w:rsidRPr="00EF394F">
        <w:rPr>
          <w:rFonts w:ascii="Times New Roman" w:hAnsi="Times New Roman" w:cs="Times New Roman"/>
          <w:sz w:val="28"/>
          <w:szCs w:val="28"/>
        </w:rPr>
        <w:t>Наведен</w:t>
      </w:r>
      <w:proofErr w:type="gramEnd"/>
      <w:r w:rsidRPr="00EF394F">
        <w:rPr>
          <w:rFonts w:ascii="Times New Roman" w:hAnsi="Times New Roman" w:cs="Times New Roman"/>
          <w:sz w:val="28"/>
          <w:szCs w:val="28"/>
        </w:rPr>
        <w:t>і положення вбачаються кваліфікуючими при визначенні поняття норми конституційного права.</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Натомість, поширені на сьогодні визначення поняття конституційного права України не враховують причинно-наслідкових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ідходів до детермінації правових явищ. Норма конституційного права визначає не тільки правило цілеспрямованої вольової поведінки або діяльності суб’єктів </w:t>
      </w:r>
      <w:r w:rsidRPr="00EF394F">
        <w:rPr>
          <w:rFonts w:ascii="Times New Roman" w:hAnsi="Times New Roman" w:cs="Times New Roman"/>
          <w:sz w:val="28"/>
          <w:szCs w:val="28"/>
        </w:rPr>
        <w:lastRenderedPageBreak/>
        <w:t xml:space="preserve">конституційного права України, </w:t>
      </w:r>
      <w:proofErr w:type="gramStart"/>
      <w:r w:rsidRPr="00EF394F">
        <w:rPr>
          <w:rFonts w:ascii="Times New Roman" w:hAnsi="Times New Roman" w:cs="Times New Roman"/>
          <w:sz w:val="28"/>
          <w:szCs w:val="28"/>
        </w:rPr>
        <w:t>а й</w:t>
      </w:r>
      <w:proofErr w:type="gramEnd"/>
      <w:r w:rsidRPr="00EF394F">
        <w:rPr>
          <w:rFonts w:ascii="Times New Roman" w:hAnsi="Times New Roman" w:cs="Times New Roman"/>
          <w:sz w:val="28"/>
          <w:szCs w:val="28"/>
        </w:rPr>
        <w:t xml:space="preserve"> визначає перебування цих суб’єктів у певному стані чи статусі (режимі), незалежно від їх волі.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proofErr w:type="gramStart"/>
      <w:r w:rsidRPr="00EF394F">
        <w:rPr>
          <w:rFonts w:ascii="Times New Roman" w:hAnsi="Times New Roman" w:cs="Times New Roman"/>
          <w:sz w:val="28"/>
          <w:szCs w:val="28"/>
        </w:rPr>
        <w:t>На наше переконання, норма конституційного права України – це формально визначене, встановлене чи санкціоноване народом України або державою чи суб’єктами місцевого самоврядування правило вольової поведінки або діяльності суб’єктів конституційного права, або умови перебування цих суб’єктів у певному стані чи статусі (р</w:t>
      </w:r>
      <w:r>
        <w:rPr>
          <w:rFonts w:ascii="Times New Roman" w:hAnsi="Times New Roman" w:cs="Times New Roman"/>
          <w:sz w:val="28"/>
          <w:szCs w:val="28"/>
        </w:rPr>
        <w:t>ежимі), незалежно від їх волі.</w:t>
      </w:r>
      <w:proofErr w:type="gramEnd"/>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Для норми конституційного права властиві як загальні видові ознаки (кваліфікації) норми права, так і </w:t>
      </w:r>
      <w:proofErr w:type="gramStart"/>
      <w:r w:rsidRPr="00EF394F">
        <w:rPr>
          <w:rFonts w:ascii="Times New Roman" w:hAnsi="Times New Roman" w:cs="Times New Roman"/>
          <w:sz w:val="28"/>
          <w:szCs w:val="28"/>
        </w:rPr>
        <w:t>спец</w:t>
      </w:r>
      <w:proofErr w:type="gramEnd"/>
      <w:r w:rsidRPr="00EF394F">
        <w:rPr>
          <w:rFonts w:ascii="Times New Roman" w:hAnsi="Times New Roman" w:cs="Times New Roman"/>
          <w:sz w:val="28"/>
          <w:szCs w:val="28"/>
        </w:rPr>
        <w:t>іальні родові ознаки (кваліфікації) властиві виключно нормі конституційного права. До загальних видових ознак норми конституційного права слід віднести такі кваліфікації як: по-перше, загальнообов’язковий характер конституційно-правових норм, тобто норма конституційного права є обов’язковою для всіх суб’єктів конституційних і інших правовідносин.</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proofErr w:type="gramStart"/>
      <w:r w:rsidRPr="00EF394F">
        <w:rPr>
          <w:rFonts w:ascii="Times New Roman" w:hAnsi="Times New Roman" w:cs="Times New Roman"/>
          <w:sz w:val="28"/>
          <w:szCs w:val="28"/>
        </w:rPr>
        <w:t>По-друге</w:t>
      </w:r>
      <w:proofErr w:type="gramEnd"/>
      <w:r w:rsidRPr="00EF394F">
        <w:rPr>
          <w:rFonts w:ascii="Times New Roman" w:hAnsi="Times New Roman" w:cs="Times New Roman"/>
          <w:sz w:val="28"/>
          <w:szCs w:val="28"/>
        </w:rPr>
        <w:t>, норми конституційного права є переважно установчими і регулятивними, оскільки вони встановлюють чи санкціонують правило поведінки, що регулює суспільні відносини.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По-трет</w:t>
      </w:r>
      <w:proofErr w:type="gramStart"/>
      <w:r w:rsidRPr="00EF394F">
        <w:rPr>
          <w:rFonts w:ascii="Times New Roman" w:hAnsi="Times New Roman" w:cs="Times New Roman"/>
          <w:sz w:val="28"/>
          <w:szCs w:val="28"/>
        </w:rPr>
        <w:t>є,</w:t>
      </w:r>
      <w:proofErr w:type="gramEnd"/>
      <w:r w:rsidRPr="00EF394F">
        <w:rPr>
          <w:rFonts w:ascii="Times New Roman" w:hAnsi="Times New Roman" w:cs="Times New Roman"/>
          <w:sz w:val="28"/>
          <w:szCs w:val="28"/>
        </w:rPr>
        <w:t xml:space="preserve"> норми конституційного права мають формально-визначений характер, тобто будучи виданим чи санкціонаваними народом, державою, або суб’єктами місцевого самоврядування, конкретний конституційний припис має письмову, документальну форму.9 Вона дозволяє всім суб’єктам конституційного права ясно і точно розуміти її зміст і сутність. Формальний характер норми конституційного права також визначається чітко визначеним колом суб’єктів конституційної правотворчості та процедурою розроблення, обговорення, прийняття, вступу в силу, зміни і ві</w:t>
      </w:r>
      <w:proofErr w:type="gramStart"/>
      <w:r w:rsidRPr="00EF394F">
        <w:rPr>
          <w:rFonts w:ascii="Times New Roman" w:hAnsi="Times New Roman" w:cs="Times New Roman"/>
          <w:sz w:val="28"/>
          <w:szCs w:val="28"/>
        </w:rPr>
        <w:t>дм</w:t>
      </w:r>
      <w:proofErr w:type="gramEnd"/>
      <w:r w:rsidRPr="00EF394F">
        <w:rPr>
          <w:rFonts w:ascii="Times New Roman" w:hAnsi="Times New Roman" w:cs="Times New Roman"/>
          <w:sz w:val="28"/>
          <w:szCs w:val="28"/>
        </w:rPr>
        <w:t>іни конституційно-правової норми.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По-четверте, норма конституційного права має загальний характер і її дія, як правило, поширюється на широке коло суб’єкті</w:t>
      </w:r>
      <w:proofErr w:type="gramStart"/>
      <w:r w:rsidRPr="00EF394F">
        <w:rPr>
          <w:rFonts w:ascii="Times New Roman" w:hAnsi="Times New Roman" w:cs="Times New Roman"/>
          <w:sz w:val="28"/>
          <w:szCs w:val="28"/>
        </w:rPr>
        <w:t>в</w:t>
      </w:r>
      <w:proofErr w:type="gramEnd"/>
      <w:r w:rsidRPr="00EF394F">
        <w:rPr>
          <w:rFonts w:ascii="Times New Roman" w:hAnsi="Times New Roman" w:cs="Times New Roman"/>
          <w:sz w:val="28"/>
          <w:szCs w:val="28"/>
        </w:rPr>
        <w:t xml:space="preserve">. </w:t>
      </w:r>
      <w:proofErr w:type="gramStart"/>
      <w:r w:rsidRPr="00EF394F">
        <w:rPr>
          <w:rFonts w:ascii="Times New Roman" w:hAnsi="Times New Roman" w:cs="Times New Roman"/>
          <w:sz w:val="28"/>
          <w:szCs w:val="28"/>
        </w:rPr>
        <w:t>Норма</w:t>
      </w:r>
      <w:proofErr w:type="gramEnd"/>
      <w:r w:rsidRPr="00EF394F">
        <w:rPr>
          <w:rFonts w:ascii="Times New Roman" w:hAnsi="Times New Roman" w:cs="Times New Roman"/>
          <w:sz w:val="28"/>
          <w:szCs w:val="28"/>
        </w:rPr>
        <w:t xml:space="preserve"> </w:t>
      </w:r>
      <w:r w:rsidRPr="00EF394F">
        <w:rPr>
          <w:rFonts w:ascii="Times New Roman" w:hAnsi="Times New Roman" w:cs="Times New Roman"/>
          <w:sz w:val="28"/>
          <w:szCs w:val="28"/>
        </w:rPr>
        <w:lastRenderedPageBreak/>
        <w:t>конституційного права не припиняє свого існування у випадку її разового застосування.</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По-п’яте, норми конституційного права на відміну від інших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іальних норм охороняються державою від порушень, а в разі правопорушення держава має виключну компетенцію застосовувати передбачені чинним законодавством заходи заохочення та примусу.</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Загальні ознаки норми конституційного права дають уявлення про її загальну юридичну природу, що дозволяє її ві</w:t>
      </w:r>
      <w:proofErr w:type="gramStart"/>
      <w:r w:rsidRPr="00EF394F">
        <w:rPr>
          <w:rFonts w:ascii="Times New Roman" w:hAnsi="Times New Roman" w:cs="Times New Roman"/>
          <w:sz w:val="28"/>
          <w:szCs w:val="28"/>
        </w:rPr>
        <w:t>др</w:t>
      </w:r>
      <w:proofErr w:type="gramEnd"/>
      <w:r w:rsidRPr="00EF394F">
        <w:rPr>
          <w:rFonts w:ascii="Times New Roman" w:hAnsi="Times New Roman" w:cs="Times New Roman"/>
          <w:sz w:val="28"/>
          <w:szCs w:val="28"/>
        </w:rPr>
        <w:t xml:space="preserve">ізнити від інших соціальних норм – релігійних, моральних, культурних, етичних, корпоративних тощо. Відмінність норм конституційного права України від інших галузевих норм права можна визначити </w:t>
      </w:r>
      <w:proofErr w:type="gramStart"/>
      <w:r w:rsidRPr="00EF394F">
        <w:rPr>
          <w:rFonts w:ascii="Times New Roman" w:hAnsi="Times New Roman" w:cs="Times New Roman"/>
          <w:sz w:val="28"/>
          <w:szCs w:val="28"/>
        </w:rPr>
        <w:t>через</w:t>
      </w:r>
      <w:proofErr w:type="gramEnd"/>
      <w:r w:rsidRPr="00EF394F">
        <w:rPr>
          <w:rFonts w:ascii="Times New Roman" w:hAnsi="Times New Roman" w:cs="Times New Roman"/>
          <w:sz w:val="28"/>
          <w:szCs w:val="28"/>
        </w:rPr>
        <w:t xml:space="preserve"> </w:t>
      </w:r>
      <w:proofErr w:type="gramStart"/>
      <w:r w:rsidRPr="00EF394F">
        <w:rPr>
          <w:rFonts w:ascii="Times New Roman" w:hAnsi="Times New Roman" w:cs="Times New Roman"/>
          <w:sz w:val="28"/>
          <w:szCs w:val="28"/>
        </w:rPr>
        <w:t>спец</w:t>
      </w:r>
      <w:proofErr w:type="gramEnd"/>
      <w:r w:rsidRPr="00EF394F">
        <w:rPr>
          <w:rFonts w:ascii="Times New Roman" w:hAnsi="Times New Roman" w:cs="Times New Roman"/>
          <w:sz w:val="28"/>
          <w:szCs w:val="28"/>
        </w:rPr>
        <w:t>іальні, видові ознаки норм конституційного права, тобто такі ознаки, що властиві виключно нормам конституційного права, або найбільш рельєфно виражені в них.</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До спеціальних ознак норм конституційного права України можна віднести такі з них, як: їх публічний політико-правовий характер, </w:t>
      </w:r>
      <w:proofErr w:type="gramStart"/>
      <w:r w:rsidRPr="00EF394F">
        <w:rPr>
          <w:rFonts w:ascii="Times New Roman" w:hAnsi="Times New Roman" w:cs="Times New Roman"/>
          <w:sz w:val="28"/>
          <w:szCs w:val="28"/>
        </w:rPr>
        <w:t>пр</w:t>
      </w:r>
      <w:proofErr w:type="gramEnd"/>
      <w:r w:rsidRPr="00EF394F">
        <w:rPr>
          <w:rFonts w:ascii="Times New Roman" w:hAnsi="Times New Roman" w:cs="Times New Roman"/>
          <w:sz w:val="28"/>
          <w:szCs w:val="28"/>
        </w:rPr>
        <w:t>іоритетність у національній системі права, імперативність правового регулювання, системоутворючий характер щодо інших галузевих норм права, прямий характер дії, відповідна юридична сила та гарантованість дієвості, специфічна структура тощо.</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При цьому, норми конституційного права України, маючи визначені спільні ознаки, суттєво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ізняться між собою за предметом і методом правового регулювання, способами впливу на суспільні відносини, суб’єктами правотворення (походженням), юридичною силою, умовами (територією і місцем) дії, структурою, гарантованістю тощо. Для кожного виду норм конституційного права властиві свої юридичні ознаки і властивості.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В основі класифікації норм конституційного права України лежать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 xml:space="preserve">ізні об’єктивно існуючі критерії, які мають системний характер. Правознавці по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ізному визначають ці критерії.</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lastRenderedPageBreak/>
        <w:t xml:space="preserve">Так, О. І. Степанюк пропонував визнавати основними критеріями класифікації норм конституційного права України інститут правового регулювання, до складу яких </w:t>
      </w:r>
      <w:proofErr w:type="gramStart"/>
      <w:r w:rsidRPr="00EF394F">
        <w:rPr>
          <w:rFonts w:ascii="Times New Roman" w:hAnsi="Times New Roman" w:cs="Times New Roman"/>
          <w:sz w:val="28"/>
          <w:szCs w:val="28"/>
        </w:rPr>
        <w:t>включен</w:t>
      </w:r>
      <w:proofErr w:type="gramEnd"/>
      <w:r w:rsidRPr="00EF394F">
        <w:rPr>
          <w:rFonts w:ascii="Times New Roman" w:hAnsi="Times New Roman" w:cs="Times New Roman"/>
          <w:sz w:val="28"/>
          <w:szCs w:val="28"/>
        </w:rPr>
        <w:t>і ці норми; форму виразу конституційно-правових норм; їх юридичну силу; зв’язок норм конституційного права з правовідносинами; спрямованість дії конституційно-правових норм; їх структуру; спосіб дії; характер вираження в нормах конституційного права приписів; територію дії; органи, що приймають норми конституційного права; порядок їх вступу в дію10.</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Інший відомий український вчений-конституціоналі</w:t>
      </w:r>
      <w:proofErr w:type="gramStart"/>
      <w:r w:rsidRPr="00EF394F">
        <w:rPr>
          <w:rFonts w:ascii="Times New Roman" w:hAnsi="Times New Roman" w:cs="Times New Roman"/>
          <w:sz w:val="28"/>
          <w:szCs w:val="28"/>
        </w:rPr>
        <w:t>ст</w:t>
      </w:r>
      <w:proofErr w:type="gramEnd"/>
      <w:r w:rsidRPr="00EF394F">
        <w:rPr>
          <w:rFonts w:ascii="Times New Roman" w:hAnsi="Times New Roman" w:cs="Times New Roman"/>
          <w:sz w:val="28"/>
          <w:szCs w:val="28"/>
        </w:rPr>
        <w:t xml:space="preserve"> Ю. М. Тодика визначав критеріями класифікації конституційно-правових норм їх зміст, юридичну силу, призначення у механізмі правового регулювання; термін дії; територію дії, характер дії та функціональну спрямованість11. Така багатоманітність критеріїв класифікації норм конституційного права вказує на складність їх юридичної природи. У той же час наведені класифікації </w:t>
      </w:r>
      <w:proofErr w:type="gramStart"/>
      <w:r w:rsidRPr="00EF394F">
        <w:rPr>
          <w:rFonts w:ascii="Times New Roman" w:hAnsi="Times New Roman" w:cs="Times New Roman"/>
          <w:sz w:val="28"/>
          <w:szCs w:val="28"/>
        </w:rPr>
        <w:t>св</w:t>
      </w:r>
      <w:proofErr w:type="gramEnd"/>
      <w:r w:rsidRPr="00EF394F">
        <w:rPr>
          <w:rFonts w:ascii="Times New Roman" w:hAnsi="Times New Roman" w:cs="Times New Roman"/>
          <w:sz w:val="28"/>
          <w:szCs w:val="28"/>
        </w:rPr>
        <w:t>ідчать про дублювання критеріїв диференціації норм конституційного права та неоднозначність їх оцінки.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Узагальнюючи найбільш поширені погляди вчених (В. В. Кравченко, В. Ф. Погорілко, О. І. Степанюк, П. Б. Стецюк, Ю. М. Тодика, О. Ф. Фрицький та ін.) на критерії класифікації конституційно-правових норм і їх систему, можна стверджувати, що основними критеріями класифікації норм конституційного права України</w:t>
      </w:r>
      <w:proofErr w:type="gramStart"/>
      <w:r w:rsidRPr="00EF394F">
        <w:rPr>
          <w:rFonts w:ascii="Times New Roman" w:hAnsi="Times New Roman" w:cs="Times New Roman"/>
          <w:sz w:val="28"/>
          <w:szCs w:val="28"/>
        </w:rPr>
        <w:t xml:space="preserve"> є:</w:t>
      </w:r>
      <w:proofErr w:type="gramEnd"/>
      <w:r w:rsidRPr="00EF394F">
        <w:rPr>
          <w:rFonts w:ascii="Times New Roman" w:hAnsi="Times New Roman" w:cs="Times New Roman"/>
          <w:sz w:val="28"/>
          <w:szCs w:val="28"/>
        </w:rPr>
        <w:t xml:space="preserve"> предмет правового регулювання; метод </w:t>
      </w:r>
      <w:proofErr w:type="gramStart"/>
      <w:r w:rsidRPr="00EF394F">
        <w:rPr>
          <w:rFonts w:ascii="Times New Roman" w:hAnsi="Times New Roman" w:cs="Times New Roman"/>
          <w:sz w:val="28"/>
          <w:szCs w:val="28"/>
        </w:rPr>
        <w:t>правового</w:t>
      </w:r>
      <w:proofErr w:type="gramEnd"/>
      <w:r w:rsidRPr="00EF394F">
        <w:rPr>
          <w:rFonts w:ascii="Times New Roman" w:hAnsi="Times New Roman" w:cs="Times New Roman"/>
          <w:sz w:val="28"/>
          <w:szCs w:val="28"/>
        </w:rPr>
        <w:t xml:space="preserve"> регулювання; суб’єкти нормотворення (право творення), або ж походження (джерело) норми; призначення у механізмі правового регулювання; юридична сила; ступінь конкретизації правового припису; характер диспозиції; характер санкції; дія за колом суб’єктів; територія дії; час дії; гарантованість дії. Тобто, </w:t>
      </w:r>
      <w:proofErr w:type="gramStart"/>
      <w:r w:rsidRPr="00EF394F">
        <w:rPr>
          <w:rFonts w:ascii="Times New Roman" w:hAnsi="Times New Roman" w:cs="Times New Roman"/>
          <w:sz w:val="28"/>
          <w:szCs w:val="28"/>
        </w:rPr>
        <w:t>на</w:t>
      </w:r>
      <w:proofErr w:type="gramEnd"/>
      <w:r w:rsidRPr="00EF394F">
        <w:rPr>
          <w:rFonts w:ascii="Times New Roman" w:hAnsi="Times New Roman" w:cs="Times New Roman"/>
          <w:sz w:val="28"/>
          <w:szCs w:val="28"/>
        </w:rPr>
        <w:t xml:space="preserve"> </w:t>
      </w:r>
      <w:proofErr w:type="gramStart"/>
      <w:r w:rsidRPr="00EF394F">
        <w:rPr>
          <w:rFonts w:ascii="Times New Roman" w:hAnsi="Times New Roman" w:cs="Times New Roman"/>
          <w:sz w:val="28"/>
          <w:szCs w:val="28"/>
        </w:rPr>
        <w:t>в</w:t>
      </w:r>
      <w:proofErr w:type="gramEnd"/>
      <w:r w:rsidRPr="00EF394F">
        <w:rPr>
          <w:rFonts w:ascii="Times New Roman" w:hAnsi="Times New Roman" w:cs="Times New Roman"/>
          <w:sz w:val="28"/>
          <w:szCs w:val="28"/>
        </w:rPr>
        <w:t>ідміну від інших галузевих норм права, норми конституційного права України, в силу їх багатоманітності, можна класифікувати майже за всіма існуючими в теорії права критеріями.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Розгорнуті правові характеристики основних видів і груп норм конституційного права України неодноразово здійснювалися у вітчизняній </w:t>
      </w:r>
      <w:r w:rsidRPr="00EF394F">
        <w:rPr>
          <w:rFonts w:ascii="Times New Roman" w:hAnsi="Times New Roman" w:cs="Times New Roman"/>
          <w:sz w:val="28"/>
          <w:szCs w:val="28"/>
        </w:rPr>
        <w:lastRenderedPageBreak/>
        <w:t xml:space="preserve">науковій і навчальній юридичній літературі, в тому числі й авторами цієї статті.12 Разом із тим, сучасні конституційно-правові реалії, обумовлені політико-правовими процесами останніх років </w:t>
      </w:r>
      <w:proofErr w:type="gramStart"/>
      <w:r w:rsidRPr="00EF394F">
        <w:rPr>
          <w:rFonts w:ascii="Times New Roman" w:hAnsi="Times New Roman" w:cs="Times New Roman"/>
          <w:sz w:val="28"/>
          <w:szCs w:val="28"/>
        </w:rPr>
        <w:t>в</w:t>
      </w:r>
      <w:proofErr w:type="gramEnd"/>
      <w:r w:rsidRPr="00EF394F">
        <w:rPr>
          <w:rFonts w:ascii="Times New Roman" w:hAnsi="Times New Roman" w:cs="Times New Roman"/>
          <w:sz w:val="28"/>
          <w:szCs w:val="28"/>
        </w:rPr>
        <w:t xml:space="preserve"> Україні засвідчують, що наведені критерії класифікації норм конституційного права України не є вичерпними. Диверсифікація та урізноманітнення конституційно-правових відносин має аналогічні наслідки й щодо системи норм конституційного права України: ця система ускладнюється та збагачується новими елементами, новими видами норм конституційного права України.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Так, на нашу думку, ще одним критерієм класифікації сучасних норм конституційного права України є способи і прийоми їх впливу на відповідні суспільні відносини і поведінку їх учасників – суб’єктів конституційно-правових відносин. Тобто, фактично йдеться про метод (у його вузькому значенні) впливу норми конституційного права на предмет правового регулювання.</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Раніше запропонована нами класифікація норм конституційного права України за «властивостями їх складових елементів» (уповноважаючі, зобов’язуючі, забороняючі норми конституційного права)13 не викликає зауважень. Разом із тим, прийоми і способи, які дозволяють здійснювати нормі конституційного права та всім її основним складовим елементам (гіпотезі, диспозиції та санкції, за можливості виявлення й інших складників норми цієї галузі права14) вплив на відповідні суспільні відносини, є більш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 xml:space="preserve">ізноманітними. Поряд із уповноважаючими, зобов’язуючими і забороняючи ми нормами конституційного права України можна виявити щонайменше </w:t>
      </w:r>
      <w:proofErr w:type="gramStart"/>
      <w:r w:rsidRPr="00EF394F">
        <w:rPr>
          <w:rFonts w:ascii="Times New Roman" w:hAnsi="Times New Roman" w:cs="Times New Roman"/>
          <w:sz w:val="28"/>
          <w:szCs w:val="28"/>
        </w:rPr>
        <w:t>ще й</w:t>
      </w:r>
      <w:proofErr w:type="gramEnd"/>
      <w:r w:rsidRPr="00EF394F">
        <w:rPr>
          <w:rFonts w:ascii="Times New Roman" w:hAnsi="Times New Roman" w:cs="Times New Roman"/>
          <w:sz w:val="28"/>
          <w:szCs w:val="28"/>
        </w:rPr>
        <w:t xml:space="preserve"> регулюючі, заохочувальні та охороняючі норми.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Отже, за прийомами і способами впливу норм конституційного права на предмет їх правового регулювання слід виділяти: регулюючі (регулятивні), уповноважаючі, заохочувальні, зобов’язуючі, охороняючі та забороняючі норми. При цьому, передбачуваним буде виявлення й нових виді</w:t>
      </w:r>
      <w:proofErr w:type="gramStart"/>
      <w:r w:rsidRPr="00EF394F">
        <w:rPr>
          <w:rFonts w:ascii="Times New Roman" w:hAnsi="Times New Roman" w:cs="Times New Roman"/>
          <w:sz w:val="28"/>
          <w:szCs w:val="28"/>
        </w:rPr>
        <w:t>в</w:t>
      </w:r>
      <w:proofErr w:type="gramEnd"/>
      <w:r w:rsidRPr="00EF394F">
        <w:rPr>
          <w:rFonts w:ascii="Times New Roman" w:hAnsi="Times New Roman" w:cs="Times New Roman"/>
          <w:sz w:val="28"/>
          <w:szCs w:val="28"/>
        </w:rPr>
        <w:t xml:space="preserve"> норм за вказаним критерієм.</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lastRenderedPageBreak/>
        <w:t>Серед вище виявлених видів норм конституційного права України найбільш очевидним здавалося б мав бути змі</w:t>
      </w:r>
      <w:proofErr w:type="gramStart"/>
      <w:r w:rsidRPr="00EF394F">
        <w:rPr>
          <w:rFonts w:ascii="Times New Roman" w:hAnsi="Times New Roman" w:cs="Times New Roman"/>
          <w:sz w:val="28"/>
          <w:szCs w:val="28"/>
        </w:rPr>
        <w:t>ст</w:t>
      </w:r>
      <w:proofErr w:type="gramEnd"/>
      <w:r w:rsidRPr="00EF394F">
        <w:rPr>
          <w:rFonts w:ascii="Times New Roman" w:hAnsi="Times New Roman" w:cs="Times New Roman"/>
          <w:sz w:val="28"/>
          <w:szCs w:val="28"/>
        </w:rPr>
        <w:t xml:space="preserve"> заохочувальних норм. Але, </w:t>
      </w:r>
      <w:proofErr w:type="gramStart"/>
      <w:r w:rsidRPr="00EF394F">
        <w:rPr>
          <w:rFonts w:ascii="Times New Roman" w:hAnsi="Times New Roman" w:cs="Times New Roman"/>
          <w:sz w:val="28"/>
          <w:szCs w:val="28"/>
        </w:rPr>
        <w:t>це не</w:t>
      </w:r>
      <w:proofErr w:type="gramEnd"/>
      <w:r w:rsidRPr="00EF394F">
        <w:rPr>
          <w:rFonts w:ascii="Times New Roman" w:hAnsi="Times New Roman" w:cs="Times New Roman"/>
          <w:sz w:val="28"/>
          <w:szCs w:val="28"/>
        </w:rPr>
        <w:t xml:space="preserve"> відповідає дійсності – до сьогодні заохочувальні норми в конституційному праві залишаються недослідженими і непізнаними.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Очевидно, що парадигма сучасного національного конституційного права полягає в тому, що заохочуючи </w:t>
      </w:r>
      <w:proofErr w:type="gramStart"/>
      <w:r w:rsidRPr="00EF394F">
        <w:rPr>
          <w:rFonts w:ascii="Times New Roman" w:hAnsi="Times New Roman" w:cs="Times New Roman"/>
          <w:sz w:val="28"/>
          <w:szCs w:val="28"/>
        </w:rPr>
        <w:t>до</w:t>
      </w:r>
      <w:proofErr w:type="gramEnd"/>
      <w:r w:rsidRPr="00EF394F">
        <w:rPr>
          <w:rFonts w:ascii="Times New Roman" w:hAnsi="Times New Roman" w:cs="Times New Roman"/>
          <w:sz w:val="28"/>
          <w:szCs w:val="28"/>
        </w:rPr>
        <w:t xml:space="preserve"> правомірної поведінки та діяльності загалом, Конституція та закони України майже позбавлені юридичного нормативного інструментарію щодо реальної реалізації відповідних заохочень. Особливо рельєфно це положення може бути проілюстроване з огляду на споріднені до норм конституційного права норми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іністративного права України.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Щонайперше, особливістю заохочувальних норм в конституційному праві є мета самого конституційного заохочення як методу конституційно-правового регулювання відповідних правовідносин. На нашу думку, у сучасному конституційному праві України заохочення застосовується, як правило, за одноразовий героїчний вчинок, тоді як в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іністративному - за понаднормові заслуги при виконанні службових обов’язків, які носять систематичний характер.</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Виключність застосування заохочень у сучасному конституційному праві зумовлює й особливість їх унормування в </w:t>
      </w:r>
      <w:proofErr w:type="gramStart"/>
      <w:r w:rsidRPr="00EF394F">
        <w:rPr>
          <w:rFonts w:ascii="Times New Roman" w:hAnsi="Times New Roman" w:cs="Times New Roman"/>
          <w:sz w:val="28"/>
          <w:szCs w:val="28"/>
        </w:rPr>
        <w:t>чинному</w:t>
      </w:r>
      <w:proofErr w:type="gramEnd"/>
      <w:r w:rsidRPr="00EF394F">
        <w:rPr>
          <w:rFonts w:ascii="Times New Roman" w:hAnsi="Times New Roman" w:cs="Times New Roman"/>
          <w:sz w:val="28"/>
          <w:szCs w:val="28"/>
        </w:rPr>
        <w:t xml:space="preserve"> законодавстві. Так, у конституційному законодавстві України заохочувальні норми є поодинокими. До прикладу, відповідно до пункту 25 частини першої статті 106 Конституції України Президент </w:t>
      </w:r>
      <w:proofErr w:type="gramStart"/>
      <w:r w:rsidRPr="00EF394F">
        <w:rPr>
          <w:rFonts w:ascii="Times New Roman" w:hAnsi="Times New Roman" w:cs="Times New Roman"/>
          <w:sz w:val="28"/>
          <w:szCs w:val="28"/>
        </w:rPr>
        <w:t>Укра</w:t>
      </w:r>
      <w:proofErr w:type="gramEnd"/>
      <w:r w:rsidRPr="00EF394F">
        <w:rPr>
          <w:rFonts w:ascii="Times New Roman" w:hAnsi="Times New Roman" w:cs="Times New Roman"/>
          <w:sz w:val="28"/>
          <w:szCs w:val="28"/>
        </w:rPr>
        <w:t>їни нагороджує державними нагородами; встановлює президентські відзнаки та нагороджує ними.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Натомість, у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 xml:space="preserve">іністративному праві заохочення з боку держави і її відповідних органів встановлено у системі галузевих нормативно-правових актах. До прикладу, Указ Президента України «Про Примірне </w:t>
      </w:r>
      <w:proofErr w:type="gramStart"/>
      <w:r w:rsidRPr="00EF394F">
        <w:rPr>
          <w:rFonts w:ascii="Times New Roman" w:hAnsi="Times New Roman" w:cs="Times New Roman"/>
          <w:sz w:val="28"/>
          <w:szCs w:val="28"/>
        </w:rPr>
        <w:t>положення</w:t>
      </w:r>
      <w:proofErr w:type="gramEnd"/>
      <w:r w:rsidRPr="00EF394F">
        <w:rPr>
          <w:rFonts w:ascii="Times New Roman" w:hAnsi="Times New Roman" w:cs="Times New Roman"/>
          <w:sz w:val="28"/>
          <w:szCs w:val="28"/>
        </w:rPr>
        <w:t xml:space="preserve"> про відомі заохочувальні відзнаки» та низка інших.</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Багато в чому обмеженість заохочувальних норм в сучасному конституційному праві України зумовлена й вузькістю кола суб’єктів, </w:t>
      </w:r>
      <w:r w:rsidRPr="00EF394F">
        <w:rPr>
          <w:rFonts w:ascii="Times New Roman" w:hAnsi="Times New Roman" w:cs="Times New Roman"/>
          <w:sz w:val="28"/>
          <w:szCs w:val="28"/>
        </w:rPr>
        <w:lastRenderedPageBreak/>
        <w:t xml:space="preserve">уповноважених їх застосовувати. Так, для вирішення питань щодо застосування заохочень </w:t>
      </w:r>
      <w:proofErr w:type="gramStart"/>
      <w:r w:rsidRPr="00EF394F">
        <w:rPr>
          <w:rFonts w:ascii="Times New Roman" w:hAnsi="Times New Roman" w:cs="Times New Roman"/>
          <w:sz w:val="28"/>
          <w:szCs w:val="28"/>
        </w:rPr>
        <w:t>при</w:t>
      </w:r>
      <w:proofErr w:type="gramEnd"/>
      <w:r w:rsidRPr="00EF394F">
        <w:rPr>
          <w:rFonts w:ascii="Times New Roman" w:hAnsi="Times New Roman" w:cs="Times New Roman"/>
          <w:sz w:val="28"/>
          <w:szCs w:val="28"/>
        </w:rPr>
        <w:t xml:space="preserve"> Президентові України створена Комісія державних нагород та геральдики при Президентові України. Натомість, у системі виконавчої влади вирішення подібних питань віднесено до повноважень системи кадрових служб відповідних органів держави.</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Заслуговує на увагу й суб’єктний склад застосування заохочувальних норм в конституційному та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 xml:space="preserve">іністративному праві. У конституційному праві суб’єктом може бути будь-яка особа: громадяни держави, іноземці, особи без громадянства. Натомість, коло осіб, до яких може бути застосована заохочувальна норма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іністративного права, як правило, статусно визначене наперед.</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До того ж, у конституційному праві України не виникає постійного зв’язку між нагороджуваним і державою, в той час як при застосуванні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іністративного заохочення передбачається наявність субординаційних зв’язків між нагороджуваним та особою, що застосовує заохочення.</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proofErr w:type="gramStart"/>
      <w:r w:rsidRPr="00EF394F">
        <w:rPr>
          <w:rFonts w:ascii="Times New Roman" w:hAnsi="Times New Roman" w:cs="Times New Roman"/>
          <w:sz w:val="28"/>
          <w:szCs w:val="28"/>
        </w:rPr>
        <w:t>Наостанок, слід звернути увагу на особливості процедури застосування заохочувальних норм в публічному праві. Процедура застосування засобів заохочення у конституційному праві України, як правило, має офіційний публічний характер, оформлюється відповідним державним актом і доводиться до відома невизначеного кола осіб (опублікування Указу Президента про нагородження).</w:t>
      </w:r>
      <w:proofErr w:type="gramEnd"/>
      <w:r w:rsidRPr="00EF394F">
        <w:rPr>
          <w:rFonts w:ascii="Times New Roman" w:hAnsi="Times New Roman" w:cs="Times New Roman"/>
          <w:sz w:val="28"/>
          <w:szCs w:val="28"/>
        </w:rPr>
        <w:t xml:space="preserve"> В </w:t>
      </w:r>
      <w:proofErr w:type="gramStart"/>
      <w:r w:rsidRPr="00EF394F">
        <w:rPr>
          <w:rFonts w:ascii="Times New Roman" w:hAnsi="Times New Roman" w:cs="Times New Roman"/>
          <w:sz w:val="28"/>
          <w:szCs w:val="28"/>
        </w:rPr>
        <w:t>адм</w:t>
      </w:r>
      <w:proofErr w:type="gramEnd"/>
      <w:r w:rsidRPr="00EF394F">
        <w:rPr>
          <w:rFonts w:ascii="Times New Roman" w:hAnsi="Times New Roman" w:cs="Times New Roman"/>
          <w:sz w:val="28"/>
          <w:szCs w:val="28"/>
        </w:rPr>
        <w:t>іністративному ж праві може застосовуватися неофіційне заохочення, що носить більш локальних характер (наприклад, подяка, занесення похвали у трудову книжку).</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Отже, заохочувальні норми в конституційному праві України поза сумнівом </w:t>
      </w:r>
      <w:proofErr w:type="gramStart"/>
      <w:r w:rsidRPr="00EF394F">
        <w:rPr>
          <w:rFonts w:ascii="Times New Roman" w:hAnsi="Times New Roman" w:cs="Times New Roman"/>
          <w:sz w:val="28"/>
          <w:szCs w:val="28"/>
        </w:rPr>
        <w:t>над</w:t>
      </w:r>
      <w:proofErr w:type="gramEnd"/>
      <w:r w:rsidRPr="00EF394F">
        <w:rPr>
          <w:rFonts w:ascii="Times New Roman" w:hAnsi="Times New Roman" w:cs="Times New Roman"/>
          <w:sz w:val="28"/>
          <w:szCs w:val="28"/>
        </w:rPr>
        <w:t>і</w:t>
      </w:r>
      <w:proofErr w:type="gramStart"/>
      <w:r w:rsidRPr="00EF394F">
        <w:rPr>
          <w:rFonts w:ascii="Times New Roman" w:hAnsi="Times New Roman" w:cs="Times New Roman"/>
          <w:sz w:val="28"/>
          <w:szCs w:val="28"/>
        </w:rPr>
        <w:t>лен</w:t>
      </w:r>
      <w:proofErr w:type="gramEnd"/>
      <w:r w:rsidRPr="00EF394F">
        <w:rPr>
          <w:rFonts w:ascii="Times New Roman" w:hAnsi="Times New Roman" w:cs="Times New Roman"/>
          <w:sz w:val="28"/>
          <w:szCs w:val="28"/>
        </w:rPr>
        <w:t xml:space="preserve">і власною юридичною природою як складовий елемент системи конституційного права України, так і поза межами цієї системи. Так, аксіологічний аспект заохочувальних конституційно-правових норм у механізмі правового регулювання полягає в визнанні за ними функцій стимулятора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 xml:space="preserve">іальної активності суб’єктів конституційного права; засобу узгодження особистих, суспільних і державних інтересів; способу та форми </w:t>
      </w:r>
      <w:r w:rsidRPr="00EF394F">
        <w:rPr>
          <w:rFonts w:ascii="Times New Roman" w:hAnsi="Times New Roman" w:cs="Times New Roman"/>
          <w:sz w:val="28"/>
          <w:szCs w:val="28"/>
        </w:rPr>
        <w:lastRenderedPageBreak/>
        <w:t>підвищення конституційно-правової культури громадян; чинника мотивації легітимної поведінки учасників конституційно-правових відносин; визначальної ознаки гуманізації правової системи в цілому тощо.</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До того ж, заохочувальні конституційно-правові норми мають ще одну цінність – </w:t>
      </w:r>
      <w:proofErr w:type="gramStart"/>
      <w:r w:rsidRPr="00EF394F">
        <w:rPr>
          <w:rFonts w:ascii="Times New Roman" w:hAnsi="Times New Roman" w:cs="Times New Roman"/>
          <w:sz w:val="28"/>
          <w:szCs w:val="28"/>
        </w:rPr>
        <w:t>п</w:t>
      </w:r>
      <w:proofErr w:type="gramEnd"/>
      <w:r w:rsidRPr="00EF394F">
        <w:rPr>
          <w:rFonts w:ascii="Times New Roman" w:hAnsi="Times New Roman" w:cs="Times New Roman"/>
          <w:sz w:val="28"/>
          <w:szCs w:val="28"/>
        </w:rPr>
        <w:t xml:space="preserve">ізнавальну, або гносеологічну. Вони містять інформацію, відомості, які відібрані за певним критерієм суб’єктами конституційної правотворчості, </w:t>
      </w:r>
      <w:proofErr w:type="gramStart"/>
      <w:r w:rsidRPr="00EF394F">
        <w:rPr>
          <w:rFonts w:ascii="Times New Roman" w:hAnsi="Times New Roman" w:cs="Times New Roman"/>
          <w:sz w:val="28"/>
          <w:szCs w:val="28"/>
        </w:rPr>
        <w:t>св</w:t>
      </w:r>
      <w:proofErr w:type="gramEnd"/>
      <w:r w:rsidRPr="00EF394F">
        <w:rPr>
          <w:rFonts w:ascii="Times New Roman" w:hAnsi="Times New Roman" w:cs="Times New Roman"/>
          <w:sz w:val="28"/>
          <w:szCs w:val="28"/>
        </w:rPr>
        <w:t xml:space="preserve">ідомо сформовані ними у формі норм, щоб слугувати їх адресатам для орієнтування у виборі легітимного і соціально витребуваного варіанту поведінки. Тобто, ці норми дають певну суму знань та ціннісних орієнтирів, необхідних суб’єктам, яким вони адресовані, для здійснення ними легітимної і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іально витребуваної поведінки, або діяльності.</w:t>
      </w:r>
    </w:p>
    <w:p w:rsidR="00EF394F" w:rsidRPr="00EF394F" w:rsidRDefault="00EF394F" w:rsidP="00EF394F">
      <w:pPr>
        <w:spacing w:after="0" w:line="360" w:lineRule="auto"/>
        <w:ind w:firstLine="709"/>
        <w:contextualSpacing/>
        <w:jc w:val="both"/>
        <w:rPr>
          <w:rFonts w:ascii="Times New Roman" w:hAnsi="Times New Roman" w:cs="Times New Roman"/>
          <w:sz w:val="28"/>
          <w:szCs w:val="28"/>
        </w:rPr>
      </w:pPr>
      <w:r w:rsidRPr="00EF394F">
        <w:rPr>
          <w:rFonts w:ascii="Times New Roman" w:hAnsi="Times New Roman" w:cs="Times New Roman"/>
          <w:sz w:val="28"/>
          <w:szCs w:val="28"/>
        </w:rPr>
        <w:t xml:space="preserve">Отже, заохочувальні конституційно-правові норми – це самостійний вид норм конституційного права України, важливий складовий елемент системи національного конституційного права, визначальний аксіологічний, гносеологічний та інформаційний складник правової </w:t>
      </w:r>
      <w:proofErr w:type="gramStart"/>
      <w:r w:rsidRPr="00EF394F">
        <w:rPr>
          <w:rFonts w:ascii="Times New Roman" w:hAnsi="Times New Roman" w:cs="Times New Roman"/>
          <w:sz w:val="28"/>
          <w:szCs w:val="28"/>
        </w:rPr>
        <w:t>св</w:t>
      </w:r>
      <w:proofErr w:type="gramEnd"/>
      <w:r w:rsidRPr="00EF394F">
        <w:rPr>
          <w:rFonts w:ascii="Times New Roman" w:hAnsi="Times New Roman" w:cs="Times New Roman"/>
          <w:sz w:val="28"/>
          <w:szCs w:val="28"/>
        </w:rPr>
        <w:t xml:space="preserve">ідомості учасників конституційно-правових відносин. В об’єктивному значенні, будучи складовим елементом </w:t>
      </w:r>
      <w:proofErr w:type="gramStart"/>
      <w:r w:rsidRPr="00EF394F">
        <w:rPr>
          <w:rFonts w:ascii="Times New Roman" w:hAnsi="Times New Roman" w:cs="Times New Roman"/>
          <w:sz w:val="28"/>
          <w:szCs w:val="28"/>
        </w:rPr>
        <w:t>р</w:t>
      </w:r>
      <w:proofErr w:type="gramEnd"/>
      <w:r w:rsidRPr="00EF394F">
        <w:rPr>
          <w:rFonts w:ascii="Times New Roman" w:hAnsi="Times New Roman" w:cs="Times New Roman"/>
          <w:sz w:val="28"/>
          <w:szCs w:val="28"/>
        </w:rPr>
        <w:t xml:space="preserve">ізновимірної системи сучасного конституційного права України, ці норми є встановленим чи санкціонованим народом, державою чи іншими суб’єктами конституційного правотворення правилами поведінки або діяльності учасників конституційних правовідносин, пов’язаних із заохоченням їх «наднормової» легітимної правової поведінки, яка сприяє утвердженню ідей і ідеалів конституціоналізму, захисту прав і законних інтересів людини і інших суб’єктів конституційного права, розбудові гармонійного громадянського суспільства та демократичної, </w:t>
      </w:r>
      <w:proofErr w:type="gramStart"/>
      <w:r w:rsidRPr="00EF394F">
        <w:rPr>
          <w:rFonts w:ascii="Times New Roman" w:hAnsi="Times New Roman" w:cs="Times New Roman"/>
          <w:sz w:val="28"/>
          <w:szCs w:val="28"/>
        </w:rPr>
        <w:t>соц</w:t>
      </w:r>
      <w:proofErr w:type="gramEnd"/>
      <w:r w:rsidRPr="00EF394F">
        <w:rPr>
          <w:rFonts w:ascii="Times New Roman" w:hAnsi="Times New Roman" w:cs="Times New Roman"/>
          <w:sz w:val="28"/>
          <w:szCs w:val="28"/>
        </w:rPr>
        <w:t>іальної, правової держави в Україні.</w:t>
      </w:r>
    </w:p>
    <w:p w:rsidR="0079337E" w:rsidRPr="00EF394F" w:rsidRDefault="00EF394F" w:rsidP="00EF394F">
      <w:pPr>
        <w:spacing w:after="0" w:line="360" w:lineRule="auto"/>
        <w:ind w:firstLine="709"/>
        <w:contextualSpacing/>
        <w:jc w:val="both"/>
        <w:rPr>
          <w:rFonts w:ascii="Times New Roman" w:hAnsi="Times New Roman" w:cs="Times New Roman"/>
          <w:sz w:val="28"/>
          <w:szCs w:val="28"/>
        </w:rPr>
      </w:pPr>
      <w:bookmarkStart w:id="0" w:name="_GoBack"/>
      <w:bookmarkEnd w:id="0"/>
      <w:r w:rsidRPr="00EF394F">
        <w:rPr>
          <w:rFonts w:ascii="Times New Roman" w:hAnsi="Times New Roman" w:cs="Times New Roman"/>
          <w:sz w:val="28"/>
          <w:szCs w:val="28"/>
        </w:rPr>
        <w:t xml:space="preserve">Очевидно, що сучасне конституційне право України та інших демократичних держав світу орієнтуватиметься в своєму розвитку на підтримку та заохочення правомірної поведінки учасників конституційного процесу. Зазначений тренд зумовлюватиме й формування відповідного </w:t>
      </w:r>
      <w:proofErr w:type="gramStart"/>
      <w:r w:rsidRPr="00EF394F">
        <w:rPr>
          <w:rFonts w:ascii="Times New Roman" w:hAnsi="Times New Roman" w:cs="Times New Roman"/>
          <w:sz w:val="28"/>
          <w:szCs w:val="28"/>
        </w:rPr>
        <w:t>нормативного</w:t>
      </w:r>
      <w:proofErr w:type="gramEnd"/>
      <w:r w:rsidRPr="00EF394F">
        <w:rPr>
          <w:rFonts w:ascii="Times New Roman" w:hAnsi="Times New Roman" w:cs="Times New Roman"/>
          <w:sz w:val="28"/>
          <w:szCs w:val="28"/>
        </w:rPr>
        <w:t xml:space="preserve"> інструментарію. Тому, конструктивне унормування </w:t>
      </w:r>
      <w:r w:rsidRPr="00EF394F">
        <w:rPr>
          <w:rFonts w:ascii="Times New Roman" w:hAnsi="Times New Roman" w:cs="Times New Roman"/>
          <w:sz w:val="28"/>
          <w:szCs w:val="28"/>
        </w:rPr>
        <w:lastRenderedPageBreak/>
        <w:t>заохочувань правомірної поведінки суб’єктів конституційного права, в органічному поєднанні з іншими заходами конституційної реформи, вбачається одним із оптимальних шляхів подолання конституційної кризи в Україні та відродження ідей і ідеалі</w:t>
      </w:r>
      <w:proofErr w:type="gramStart"/>
      <w:r w:rsidRPr="00EF394F">
        <w:rPr>
          <w:rFonts w:ascii="Times New Roman" w:hAnsi="Times New Roman" w:cs="Times New Roman"/>
          <w:sz w:val="28"/>
          <w:szCs w:val="28"/>
        </w:rPr>
        <w:t>в</w:t>
      </w:r>
      <w:proofErr w:type="gramEnd"/>
      <w:r w:rsidRPr="00EF394F">
        <w:rPr>
          <w:rFonts w:ascii="Times New Roman" w:hAnsi="Times New Roman" w:cs="Times New Roman"/>
          <w:sz w:val="28"/>
          <w:szCs w:val="28"/>
        </w:rPr>
        <w:t xml:space="preserve"> національного конституціоналізму</w:t>
      </w:r>
    </w:p>
    <w:sectPr w:rsidR="0079337E" w:rsidRPr="00EF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4F"/>
    <w:rsid w:val="00482F80"/>
    <w:rsid w:val="00CA61D3"/>
    <w:rsid w:val="00EF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Автор</cp:lastModifiedBy>
  <cp:revision>1</cp:revision>
  <dcterms:created xsi:type="dcterms:W3CDTF">2022-01-30T18:23:00Z</dcterms:created>
  <dcterms:modified xsi:type="dcterms:W3CDTF">2022-01-30T18:28:00Z</dcterms:modified>
</cp:coreProperties>
</file>