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A0" w:rsidRDefault="001F43A0" w:rsidP="001F43A0">
      <w:pPr>
        <w:pStyle w:val="21"/>
        <w:numPr>
          <w:ilvl w:val="1"/>
          <w:numId w:val="4"/>
        </w:numPr>
        <w:tabs>
          <w:tab w:val="left" w:pos="1308"/>
        </w:tabs>
        <w:spacing w:before="72"/>
        <w:ind w:right="531" w:firstLine="710"/>
        <w:jc w:val="both"/>
      </w:pPr>
      <w:bookmarkStart w:id="0" w:name="_TOC_250013"/>
      <w:r>
        <w:t>Напрямки діяльності державного нагляду за охороною праці в сфері промислової</w:t>
      </w:r>
      <w:r>
        <w:rPr>
          <w:spacing w:val="1"/>
        </w:rPr>
        <w:t xml:space="preserve"> </w:t>
      </w:r>
      <w:bookmarkEnd w:id="0"/>
      <w:r>
        <w:t>безпеки</w:t>
      </w:r>
    </w:p>
    <w:p w:rsidR="001F43A0" w:rsidRDefault="001F43A0" w:rsidP="001F43A0">
      <w:pPr>
        <w:pStyle w:val="a3"/>
        <w:spacing w:before="10"/>
        <w:ind w:left="0" w:firstLine="0"/>
        <w:jc w:val="left"/>
        <w:rPr>
          <w:b/>
          <w:sz w:val="27"/>
        </w:rPr>
      </w:pPr>
    </w:p>
    <w:p w:rsidR="001F43A0" w:rsidRDefault="001F43A0" w:rsidP="001F43A0">
      <w:pPr>
        <w:pStyle w:val="31"/>
        <w:spacing w:line="322" w:lineRule="exact"/>
        <w:ind w:left="823"/>
      </w:pPr>
      <w:r>
        <w:t>Основними завданнями Держпраці визначено:</w:t>
      </w:r>
    </w:p>
    <w:p w:rsidR="001F43A0" w:rsidRDefault="001F43A0" w:rsidP="001F43A0">
      <w:pPr>
        <w:pStyle w:val="a5"/>
        <w:numPr>
          <w:ilvl w:val="0"/>
          <w:numId w:val="3"/>
        </w:numPr>
        <w:tabs>
          <w:tab w:val="left" w:pos="1145"/>
        </w:tabs>
        <w:ind w:right="532" w:firstLine="710"/>
        <w:jc w:val="both"/>
        <w:rPr>
          <w:sz w:val="28"/>
        </w:rPr>
      </w:pPr>
      <w:r>
        <w:rPr>
          <w:sz w:val="28"/>
        </w:rPr>
        <w:t>реалізація державної політики у сферах промислової безпеки, охорони праці, гігієни праці, поводження з вибуховими матеріалами, здійснення державного гірничого нагляду, а також з питань нагляду та контролю за додержанням законодавства про працю, зайнятість населення,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w:t>
      </w:r>
      <w:r>
        <w:rPr>
          <w:spacing w:val="-4"/>
          <w:sz w:val="28"/>
        </w:rPr>
        <w:t xml:space="preserve"> </w:t>
      </w:r>
      <w:r>
        <w:rPr>
          <w:sz w:val="28"/>
        </w:rPr>
        <w:t>осіб;</w:t>
      </w:r>
    </w:p>
    <w:p w:rsidR="001F43A0" w:rsidRDefault="001F43A0" w:rsidP="001F43A0">
      <w:pPr>
        <w:pStyle w:val="a5"/>
        <w:numPr>
          <w:ilvl w:val="0"/>
          <w:numId w:val="3"/>
        </w:numPr>
        <w:tabs>
          <w:tab w:val="left" w:pos="1145"/>
        </w:tabs>
        <w:ind w:right="533" w:firstLine="710"/>
        <w:jc w:val="both"/>
        <w:rPr>
          <w:sz w:val="28"/>
        </w:rPr>
      </w:pPr>
      <w:r>
        <w:rPr>
          <w:sz w:val="28"/>
        </w:rPr>
        <w:t>здійснення комплексного управління охороною праці та промисловою безпекою на державному</w:t>
      </w:r>
      <w:r>
        <w:rPr>
          <w:spacing w:val="-2"/>
          <w:sz w:val="28"/>
        </w:rPr>
        <w:t xml:space="preserve"> </w:t>
      </w:r>
      <w:r>
        <w:rPr>
          <w:sz w:val="28"/>
        </w:rPr>
        <w:t>рівні;</w:t>
      </w:r>
    </w:p>
    <w:p w:rsidR="001F43A0" w:rsidRDefault="001F43A0" w:rsidP="001F43A0">
      <w:pPr>
        <w:pStyle w:val="a5"/>
        <w:numPr>
          <w:ilvl w:val="0"/>
          <w:numId w:val="3"/>
        </w:numPr>
        <w:tabs>
          <w:tab w:val="left" w:pos="1188"/>
        </w:tabs>
        <w:ind w:right="533" w:firstLine="710"/>
        <w:jc w:val="both"/>
        <w:rPr>
          <w:sz w:val="28"/>
        </w:rPr>
      </w:pPr>
      <w:r>
        <w:rPr>
          <w:sz w:val="28"/>
        </w:rPr>
        <w:t>здійснення державного регулювання і контролю у сфері діяльності, пов’язаної з об’єктами підвищеної</w:t>
      </w:r>
      <w:r>
        <w:rPr>
          <w:spacing w:val="-7"/>
          <w:sz w:val="28"/>
        </w:rPr>
        <w:t xml:space="preserve"> </w:t>
      </w:r>
      <w:r>
        <w:rPr>
          <w:sz w:val="28"/>
        </w:rPr>
        <w:t>небезпеки;</w:t>
      </w:r>
    </w:p>
    <w:p w:rsidR="001F43A0" w:rsidRDefault="001F43A0" w:rsidP="001F43A0">
      <w:pPr>
        <w:pStyle w:val="a5"/>
        <w:numPr>
          <w:ilvl w:val="0"/>
          <w:numId w:val="3"/>
        </w:numPr>
        <w:tabs>
          <w:tab w:val="left" w:pos="1217"/>
        </w:tabs>
        <w:ind w:right="530" w:firstLine="710"/>
        <w:jc w:val="both"/>
        <w:rPr>
          <w:sz w:val="28"/>
        </w:rPr>
      </w:pPr>
      <w:r>
        <w:rPr>
          <w:sz w:val="28"/>
        </w:rPr>
        <w:t>організація та здійснення державного нагляду (контролю) у сфері функціонування ринку природного газу в частині підтримання належного технічного стану систем, вузлів і приладів обліку природного газу на об’єктах його видобутку та забезпечення безпечної і надійної експлуатації об’єктів Єдиної газотранспортної</w:t>
      </w:r>
      <w:r>
        <w:rPr>
          <w:spacing w:val="-9"/>
          <w:sz w:val="28"/>
        </w:rPr>
        <w:t xml:space="preserve"> </w:t>
      </w:r>
      <w:r>
        <w:rPr>
          <w:sz w:val="28"/>
        </w:rPr>
        <w:t>системи.</w:t>
      </w:r>
    </w:p>
    <w:p w:rsidR="001F43A0" w:rsidRDefault="001F43A0" w:rsidP="001F43A0">
      <w:pPr>
        <w:pStyle w:val="a3"/>
        <w:spacing w:line="322" w:lineRule="exact"/>
        <w:ind w:left="823" w:firstLine="0"/>
      </w:pPr>
      <w:r>
        <w:rPr>
          <w:b/>
        </w:rPr>
        <w:t xml:space="preserve">Держпраці </w:t>
      </w:r>
      <w:r>
        <w:t>відповідно до покладених на неї завдань:</w:t>
      </w:r>
    </w:p>
    <w:p w:rsidR="001F43A0" w:rsidRDefault="001F43A0" w:rsidP="001F43A0">
      <w:pPr>
        <w:pStyle w:val="a5"/>
        <w:numPr>
          <w:ilvl w:val="0"/>
          <w:numId w:val="2"/>
        </w:numPr>
        <w:tabs>
          <w:tab w:val="left" w:pos="1284"/>
        </w:tabs>
        <w:ind w:right="529" w:firstLine="710"/>
        <w:jc w:val="both"/>
        <w:rPr>
          <w:sz w:val="28"/>
        </w:rPr>
      </w:pPr>
      <w:r>
        <w:rPr>
          <w:sz w:val="28"/>
        </w:rPr>
        <w:t xml:space="preserve">узагальнює практику застосування законодавства з питань, що належать до її компетенції, </w:t>
      </w:r>
      <w:r>
        <w:rPr>
          <w:i/>
          <w:sz w:val="28"/>
        </w:rPr>
        <w:t>розробляє пропозиції щодо вдосконалення законодавчих актів</w:t>
      </w:r>
      <w:r>
        <w:rPr>
          <w:sz w:val="28"/>
        </w:rPr>
        <w:t>, актів Президента України та Кабінету Міністрів України, нормативно-правових актів міністерства та в установленому порядку подає їх Міністрові соціальної</w:t>
      </w:r>
      <w:r>
        <w:rPr>
          <w:spacing w:val="-9"/>
          <w:sz w:val="28"/>
        </w:rPr>
        <w:t xml:space="preserve"> </w:t>
      </w:r>
      <w:r>
        <w:rPr>
          <w:sz w:val="28"/>
        </w:rPr>
        <w:t>політики;</w:t>
      </w:r>
    </w:p>
    <w:p w:rsidR="001F43A0" w:rsidRDefault="001F43A0" w:rsidP="001F43A0">
      <w:pPr>
        <w:pStyle w:val="a5"/>
        <w:numPr>
          <w:ilvl w:val="0"/>
          <w:numId w:val="2"/>
        </w:numPr>
        <w:tabs>
          <w:tab w:val="left" w:pos="1145"/>
        </w:tabs>
        <w:ind w:right="529" w:firstLine="710"/>
        <w:jc w:val="both"/>
        <w:rPr>
          <w:sz w:val="28"/>
        </w:rPr>
      </w:pPr>
      <w:r>
        <w:rPr>
          <w:sz w:val="28"/>
        </w:rPr>
        <w:t>готує та подає в установленому порядку пропозиції щодо формування державної політики у сферах промислової безпеки, охорони праці,  гігієни праці, поводження з вибуховими матеріалами, здійснення державного  гірничого нагляду, а також з питань нагляду та контролю за додержанням законодавства про працю, зайнятість населення,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 державного ринкового нагляду у межах сфери своєї</w:t>
      </w:r>
      <w:r>
        <w:rPr>
          <w:spacing w:val="-15"/>
          <w:sz w:val="28"/>
        </w:rPr>
        <w:t xml:space="preserve"> </w:t>
      </w:r>
      <w:r>
        <w:rPr>
          <w:sz w:val="28"/>
        </w:rPr>
        <w:t>відповідальності;</w:t>
      </w:r>
    </w:p>
    <w:p w:rsidR="001F43A0" w:rsidRDefault="001F43A0" w:rsidP="001F43A0">
      <w:pPr>
        <w:pStyle w:val="a5"/>
        <w:numPr>
          <w:ilvl w:val="0"/>
          <w:numId w:val="2"/>
        </w:numPr>
        <w:tabs>
          <w:tab w:val="left" w:pos="1222"/>
        </w:tabs>
        <w:ind w:right="529" w:firstLine="710"/>
        <w:jc w:val="both"/>
        <w:rPr>
          <w:sz w:val="28"/>
        </w:rPr>
      </w:pPr>
      <w:r>
        <w:rPr>
          <w:sz w:val="28"/>
        </w:rPr>
        <w:t>координує відповідно до законодавства роботу міністерств, інших центральних органів виконавчої влади, Ради міністрів Автономної Республіки Крим, місцевих держадміністрацій, органів місцевого самоврядування, підприємств, установ та організацій, інших суб’єктів господарювання у сферах промислової безпеки, охорони праці, гігієни праці, поводження з вибуховими матеріалами, здійснення державного гірничого нагляду, а також з питань нагляду та контролю за додержанням законодавства про працю, зайнятість населення, загальнообов’язкове державне соціальне страхування в частині призначення, нарахування та виплати допомоги, компенсацій,</w:t>
      </w:r>
      <w:r>
        <w:rPr>
          <w:spacing w:val="60"/>
          <w:sz w:val="28"/>
        </w:rPr>
        <w:t xml:space="preserve"> </w:t>
      </w:r>
      <w:r>
        <w:rPr>
          <w:sz w:val="28"/>
        </w:rPr>
        <w:t>надання</w:t>
      </w:r>
    </w:p>
    <w:p w:rsidR="001F43A0" w:rsidRDefault="001F43A0" w:rsidP="001F43A0">
      <w:pPr>
        <w:jc w:val="both"/>
        <w:rPr>
          <w:sz w:val="28"/>
        </w:rPr>
        <w:sectPr w:rsidR="001F43A0">
          <w:pgSz w:w="11900" w:h="16840"/>
          <w:pgMar w:top="1060" w:right="600" w:bottom="980" w:left="1020" w:header="0" w:footer="791" w:gutter="0"/>
          <w:cols w:space="720"/>
        </w:sectPr>
      </w:pPr>
    </w:p>
    <w:p w:rsidR="001F43A0" w:rsidRDefault="001F43A0" w:rsidP="001F43A0">
      <w:pPr>
        <w:pStyle w:val="a3"/>
        <w:spacing w:before="67"/>
        <w:ind w:right="534" w:firstLine="0"/>
      </w:pPr>
      <w:r>
        <w:lastRenderedPageBreak/>
        <w:t>соціальних послуг та інших видів матеріального забезпечення з метою дотримання прав і гарантій застрахованих осіб;</w:t>
      </w:r>
    </w:p>
    <w:p w:rsidR="001F43A0" w:rsidRDefault="001F43A0" w:rsidP="001F43A0">
      <w:pPr>
        <w:pStyle w:val="a5"/>
        <w:numPr>
          <w:ilvl w:val="0"/>
          <w:numId w:val="2"/>
        </w:numPr>
        <w:tabs>
          <w:tab w:val="left" w:pos="1136"/>
        </w:tabs>
        <w:spacing w:line="242" w:lineRule="auto"/>
        <w:ind w:right="528" w:firstLine="710"/>
        <w:jc w:val="both"/>
        <w:rPr>
          <w:sz w:val="28"/>
        </w:rPr>
      </w:pPr>
      <w:r>
        <w:rPr>
          <w:sz w:val="28"/>
        </w:rPr>
        <w:t xml:space="preserve">здійснює </w:t>
      </w:r>
      <w:r>
        <w:rPr>
          <w:b/>
          <w:sz w:val="28"/>
        </w:rPr>
        <w:t>контроль за виконанням функцій державного управління охороною праці міністерствами</w:t>
      </w:r>
      <w:r>
        <w:rPr>
          <w:sz w:val="28"/>
        </w:rPr>
        <w:t>, іншими центральними органами виконавчої влади, місцевими держадміністраціями та органами місцевого</w:t>
      </w:r>
      <w:r>
        <w:rPr>
          <w:spacing w:val="-24"/>
          <w:sz w:val="28"/>
        </w:rPr>
        <w:t xml:space="preserve"> </w:t>
      </w:r>
      <w:r>
        <w:rPr>
          <w:sz w:val="28"/>
        </w:rPr>
        <w:t>самоврядування;</w:t>
      </w:r>
    </w:p>
    <w:p w:rsidR="001F43A0" w:rsidRDefault="001F43A0" w:rsidP="001F43A0">
      <w:pPr>
        <w:pStyle w:val="a5"/>
        <w:numPr>
          <w:ilvl w:val="0"/>
          <w:numId w:val="2"/>
        </w:numPr>
        <w:tabs>
          <w:tab w:val="left" w:pos="1313"/>
        </w:tabs>
        <w:ind w:right="527" w:firstLine="710"/>
        <w:jc w:val="both"/>
        <w:rPr>
          <w:sz w:val="28"/>
        </w:rPr>
      </w:pPr>
      <w:r>
        <w:rPr>
          <w:sz w:val="28"/>
        </w:rPr>
        <w:t>розробляє за участю міністерств, інших центральних органів виконавчої влади, Фонду соціального страхування України, всеукраїнських організацій роботодавців та профспілок загальнодержавну програму поліпшення стану безпеки, гігієни праці та виробничого середовища і контролює її виконання, бере участь у розробленні та виконанні інших державних і галузевих</w:t>
      </w:r>
      <w:r>
        <w:rPr>
          <w:spacing w:val="-7"/>
          <w:sz w:val="28"/>
        </w:rPr>
        <w:t xml:space="preserve"> </w:t>
      </w:r>
      <w:r>
        <w:rPr>
          <w:sz w:val="28"/>
        </w:rPr>
        <w:t>програм;</w:t>
      </w:r>
    </w:p>
    <w:p w:rsidR="001F43A0" w:rsidRDefault="001F43A0" w:rsidP="001F43A0">
      <w:pPr>
        <w:pStyle w:val="a5"/>
        <w:numPr>
          <w:ilvl w:val="0"/>
          <w:numId w:val="2"/>
        </w:numPr>
        <w:tabs>
          <w:tab w:val="left" w:pos="1150"/>
        </w:tabs>
        <w:ind w:right="533" w:firstLine="710"/>
        <w:jc w:val="both"/>
        <w:rPr>
          <w:sz w:val="28"/>
        </w:rPr>
      </w:pPr>
      <w:r>
        <w:rPr>
          <w:sz w:val="28"/>
        </w:rPr>
        <w:t>здійснює державний нагляд (контроль) за дотриманням законодавства про працю юридичними особами, у тому числі їх структурними та відокремленими підрозділами, які не є юридичними особами, та фізичними особами, які використовують найману</w:t>
      </w:r>
      <w:r>
        <w:rPr>
          <w:spacing w:val="-6"/>
          <w:sz w:val="28"/>
        </w:rPr>
        <w:t xml:space="preserve"> </w:t>
      </w:r>
      <w:r>
        <w:rPr>
          <w:sz w:val="28"/>
        </w:rPr>
        <w:t>працю;</w:t>
      </w:r>
    </w:p>
    <w:p w:rsidR="001F43A0" w:rsidRDefault="001F43A0" w:rsidP="001F43A0">
      <w:pPr>
        <w:pStyle w:val="a5"/>
        <w:numPr>
          <w:ilvl w:val="0"/>
          <w:numId w:val="2"/>
        </w:numPr>
        <w:tabs>
          <w:tab w:val="left" w:pos="1260"/>
        </w:tabs>
        <w:spacing w:line="242" w:lineRule="auto"/>
        <w:ind w:right="533" w:firstLine="710"/>
        <w:jc w:val="both"/>
        <w:rPr>
          <w:sz w:val="28"/>
        </w:rPr>
      </w:pPr>
      <w:r>
        <w:rPr>
          <w:sz w:val="28"/>
        </w:rPr>
        <w:t>здійснює контроль за правильністю застосування роботодавцями списків на пільгове пенсійне забезпечення, готує пропозиції щодо вдосконалення таких</w:t>
      </w:r>
      <w:r>
        <w:rPr>
          <w:spacing w:val="-1"/>
          <w:sz w:val="28"/>
        </w:rPr>
        <w:t xml:space="preserve"> </w:t>
      </w:r>
      <w:r>
        <w:rPr>
          <w:sz w:val="28"/>
        </w:rPr>
        <w:t>списків;</w:t>
      </w:r>
    </w:p>
    <w:p w:rsidR="001F43A0" w:rsidRDefault="001F43A0" w:rsidP="001F43A0">
      <w:pPr>
        <w:pStyle w:val="a5"/>
        <w:numPr>
          <w:ilvl w:val="0"/>
          <w:numId w:val="2"/>
        </w:numPr>
        <w:tabs>
          <w:tab w:val="left" w:pos="1150"/>
        </w:tabs>
        <w:ind w:right="533" w:firstLine="710"/>
        <w:jc w:val="both"/>
        <w:rPr>
          <w:sz w:val="28"/>
        </w:rPr>
      </w:pPr>
      <w:r>
        <w:rPr>
          <w:sz w:val="28"/>
        </w:rPr>
        <w:t xml:space="preserve">здійснює контроль за </w:t>
      </w:r>
      <w:r>
        <w:rPr>
          <w:b/>
          <w:sz w:val="28"/>
        </w:rPr>
        <w:t xml:space="preserve">якістю проведення атестації робочих місць </w:t>
      </w:r>
      <w:r>
        <w:rPr>
          <w:sz w:val="28"/>
        </w:rPr>
        <w:t>за умовами праці;</w:t>
      </w:r>
    </w:p>
    <w:p w:rsidR="001F43A0" w:rsidRDefault="001F43A0" w:rsidP="001F43A0">
      <w:pPr>
        <w:pStyle w:val="a5"/>
        <w:numPr>
          <w:ilvl w:val="0"/>
          <w:numId w:val="2"/>
        </w:numPr>
        <w:tabs>
          <w:tab w:val="left" w:pos="1188"/>
        </w:tabs>
        <w:ind w:right="527" w:firstLine="710"/>
        <w:jc w:val="both"/>
        <w:rPr>
          <w:sz w:val="28"/>
        </w:rPr>
      </w:pPr>
      <w:r>
        <w:rPr>
          <w:sz w:val="28"/>
        </w:rPr>
        <w:t xml:space="preserve">здійснює державний контроль за дотриманням вимог законодавства про працю, зайнятість населення в частині дотримання прав громадян </w:t>
      </w:r>
      <w:r>
        <w:rPr>
          <w:spacing w:val="-3"/>
          <w:sz w:val="28"/>
        </w:rPr>
        <w:t xml:space="preserve">під </w:t>
      </w:r>
      <w:r>
        <w:rPr>
          <w:sz w:val="28"/>
        </w:rPr>
        <w:t>час прийому на роботу та працівників під час звільнення з роботи; використання праці іноземців та осіб без громадянства; наймання працівників для подальшого виконання ними роботи в Україні в іншого роботодавця; дотримання прав і гарантій стосовно працевлаштування громадян, які мають додаткові гарантії у сприянні працевлаштуванню; провадження діяльності з надання послуг з посередництва та</w:t>
      </w:r>
      <w:r>
        <w:rPr>
          <w:spacing w:val="3"/>
          <w:sz w:val="28"/>
        </w:rPr>
        <w:t xml:space="preserve"> </w:t>
      </w:r>
      <w:r>
        <w:rPr>
          <w:sz w:val="28"/>
        </w:rPr>
        <w:t>працевлаштування;</w:t>
      </w:r>
    </w:p>
    <w:p w:rsidR="001F43A0" w:rsidRDefault="001F43A0" w:rsidP="001F43A0">
      <w:pPr>
        <w:pStyle w:val="a5"/>
        <w:numPr>
          <w:ilvl w:val="0"/>
          <w:numId w:val="2"/>
        </w:numPr>
        <w:tabs>
          <w:tab w:val="left" w:pos="1284"/>
        </w:tabs>
        <w:spacing w:line="242" w:lineRule="auto"/>
        <w:ind w:right="529" w:firstLine="710"/>
        <w:jc w:val="both"/>
        <w:rPr>
          <w:sz w:val="28"/>
        </w:rPr>
      </w:pPr>
      <w:r>
        <w:rPr>
          <w:sz w:val="28"/>
        </w:rPr>
        <w:t>здійснює контроль за дотриманням вимог законодавства про рекламу щодо реклами про вакансії (прийом на</w:t>
      </w:r>
      <w:r>
        <w:rPr>
          <w:spacing w:val="1"/>
          <w:sz w:val="28"/>
        </w:rPr>
        <w:t xml:space="preserve"> </w:t>
      </w:r>
      <w:r>
        <w:rPr>
          <w:sz w:val="28"/>
        </w:rPr>
        <w:t>роботу);</w:t>
      </w:r>
    </w:p>
    <w:p w:rsidR="001F43A0" w:rsidRDefault="001F43A0" w:rsidP="001F43A0">
      <w:pPr>
        <w:pStyle w:val="a5"/>
        <w:numPr>
          <w:ilvl w:val="0"/>
          <w:numId w:val="2"/>
        </w:numPr>
        <w:tabs>
          <w:tab w:val="left" w:pos="1400"/>
        </w:tabs>
        <w:ind w:right="527" w:firstLine="710"/>
        <w:jc w:val="both"/>
        <w:rPr>
          <w:sz w:val="28"/>
        </w:rPr>
      </w:pPr>
      <w:r>
        <w:rPr>
          <w:sz w:val="28"/>
        </w:rPr>
        <w:t xml:space="preserve">здійснює державний контроль за дотриманням підприємствами, установами та організаціями, у тому числі підприємствами, організаціями громадських </w:t>
      </w:r>
      <w:r>
        <w:rPr>
          <w:b/>
          <w:i/>
          <w:sz w:val="28"/>
        </w:rPr>
        <w:t>організацій інвалідів</w:t>
      </w:r>
      <w:r>
        <w:rPr>
          <w:sz w:val="28"/>
        </w:rPr>
        <w:t>, фізичними особами, які використовують найману працю, законодавства про зайнятість та працевлаштування інвалідів у частині:</w:t>
      </w:r>
    </w:p>
    <w:p w:rsidR="001F43A0" w:rsidRDefault="001F43A0" w:rsidP="001F43A0">
      <w:pPr>
        <w:pStyle w:val="a5"/>
        <w:numPr>
          <w:ilvl w:val="0"/>
          <w:numId w:val="5"/>
        </w:numPr>
        <w:tabs>
          <w:tab w:val="left" w:pos="987"/>
        </w:tabs>
        <w:spacing w:line="320" w:lineRule="exact"/>
        <w:ind w:left="986" w:hanging="164"/>
        <w:rPr>
          <w:sz w:val="28"/>
        </w:rPr>
      </w:pPr>
      <w:r>
        <w:rPr>
          <w:sz w:val="28"/>
        </w:rPr>
        <w:t>реєстрації у Фонді соціального захисту</w:t>
      </w:r>
      <w:r>
        <w:rPr>
          <w:spacing w:val="-7"/>
          <w:sz w:val="28"/>
        </w:rPr>
        <w:t xml:space="preserve"> </w:t>
      </w:r>
      <w:r>
        <w:rPr>
          <w:sz w:val="28"/>
        </w:rPr>
        <w:t>інвалідів;</w:t>
      </w:r>
    </w:p>
    <w:p w:rsidR="001F43A0" w:rsidRDefault="001F43A0" w:rsidP="001F43A0">
      <w:pPr>
        <w:pStyle w:val="a5"/>
        <w:numPr>
          <w:ilvl w:val="0"/>
          <w:numId w:val="5"/>
        </w:numPr>
        <w:tabs>
          <w:tab w:val="left" w:pos="987"/>
        </w:tabs>
        <w:spacing w:line="322" w:lineRule="exact"/>
        <w:ind w:left="986" w:hanging="164"/>
        <w:rPr>
          <w:sz w:val="28"/>
        </w:rPr>
      </w:pPr>
      <w:r>
        <w:rPr>
          <w:sz w:val="28"/>
        </w:rPr>
        <w:t>подання звітів про зайнятість та працевлаштування</w:t>
      </w:r>
      <w:r>
        <w:rPr>
          <w:spacing w:val="3"/>
          <w:sz w:val="28"/>
        </w:rPr>
        <w:t xml:space="preserve"> </w:t>
      </w:r>
      <w:r>
        <w:rPr>
          <w:sz w:val="28"/>
        </w:rPr>
        <w:t>інвалідів;</w:t>
      </w:r>
    </w:p>
    <w:p w:rsidR="001F43A0" w:rsidRDefault="001F43A0" w:rsidP="001F43A0">
      <w:pPr>
        <w:pStyle w:val="a5"/>
        <w:numPr>
          <w:ilvl w:val="0"/>
          <w:numId w:val="5"/>
        </w:numPr>
        <w:tabs>
          <w:tab w:val="left" w:pos="1356"/>
        </w:tabs>
        <w:ind w:right="535" w:firstLine="710"/>
        <w:rPr>
          <w:sz w:val="28"/>
        </w:rPr>
      </w:pPr>
      <w:r>
        <w:rPr>
          <w:sz w:val="28"/>
        </w:rPr>
        <w:t>виконання нормативу робочих місць, призначених для працевлаштування</w:t>
      </w:r>
      <w:r>
        <w:rPr>
          <w:spacing w:val="6"/>
          <w:sz w:val="28"/>
        </w:rPr>
        <w:t xml:space="preserve"> </w:t>
      </w:r>
      <w:r>
        <w:rPr>
          <w:sz w:val="28"/>
        </w:rPr>
        <w:t>інвалідів;</w:t>
      </w:r>
    </w:p>
    <w:p w:rsidR="001F43A0" w:rsidRDefault="001F43A0" w:rsidP="001F43A0">
      <w:pPr>
        <w:pStyle w:val="a5"/>
        <w:numPr>
          <w:ilvl w:val="0"/>
          <w:numId w:val="2"/>
        </w:numPr>
        <w:tabs>
          <w:tab w:val="left" w:pos="1294"/>
        </w:tabs>
        <w:ind w:right="529" w:firstLine="710"/>
        <w:jc w:val="both"/>
        <w:rPr>
          <w:sz w:val="28"/>
        </w:rPr>
      </w:pPr>
      <w:r>
        <w:rPr>
          <w:sz w:val="28"/>
        </w:rPr>
        <w:t xml:space="preserve">здійснює </w:t>
      </w:r>
      <w:r>
        <w:rPr>
          <w:b/>
          <w:sz w:val="28"/>
        </w:rPr>
        <w:t xml:space="preserve">державний нагляд (контроль) за додержанням фондами </w:t>
      </w:r>
      <w:r>
        <w:rPr>
          <w:sz w:val="28"/>
        </w:rPr>
        <w:t>загальнообов’язкового державного соціального страхування законодавства про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w:t>
      </w:r>
      <w:r>
        <w:rPr>
          <w:spacing w:val="-4"/>
          <w:sz w:val="28"/>
        </w:rPr>
        <w:t xml:space="preserve"> </w:t>
      </w:r>
      <w:r>
        <w:rPr>
          <w:sz w:val="28"/>
        </w:rPr>
        <w:t>осіб;</w:t>
      </w:r>
    </w:p>
    <w:p w:rsidR="001F43A0" w:rsidRDefault="001F43A0" w:rsidP="001F43A0">
      <w:pPr>
        <w:jc w:val="both"/>
        <w:rPr>
          <w:sz w:val="28"/>
        </w:rPr>
        <w:sectPr w:rsidR="001F43A0">
          <w:pgSz w:w="11900" w:h="16840"/>
          <w:pgMar w:top="1060" w:right="600" w:bottom="980" w:left="1020" w:header="0" w:footer="791" w:gutter="0"/>
          <w:cols w:space="720"/>
        </w:sectPr>
      </w:pPr>
    </w:p>
    <w:p w:rsidR="001F43A0" w:rsidRDefault="001F43A0" w:rsidP="001F43A0">
      <w:pPr>
        <w:pStyle w:val="a5"/>
        <w:numPr>
          <w:ilvl w:val="0"/>
          <w:numId w:val="2"/>
        </w:numPr>
        <w:tabs>
          <w:tab w:val="left" w:pos="1304"/>
        </w:tabs>
        <w:spacing w:before="67"/>
        <w:ind w:right="528" w:firstLine="710"/>
        <w:jc w:val="both"/>
        <w:rPr>
          <w:sz w:val="28"/>
        </w:rPr>
      </w:pPr>
      <w:r>
        <w:rPr>
          <w:sz w:val="28"/>
        </w:rPr>
        <w:lastRenderedPageBreak/>
        <w:t xml:space="preserve">здійснює контроль за своєчасністю та об’єктивністю </w:t>
      </w:r>
      <w:r>
        <w:rPr>
          <w:b/>
          <w:sz w:val="28"/>
        </w:rPr>
        <w:t xml:space="preserve">розслідування нещасних випадків </w:t>
      </w:r>
      <w:r>
        <w:rPr>
          <w:sz w:val="28"/>
        </w:rPr>
        <w:t>на виробництві, їх документальним оформленням і веденням обліку, виконанням заходів з усунення причин нещасних</w:t>
      </w:r>
      <w:r>
        <w:rPr>
          <w:spacing w:val="-12"/>
          <w:sz w:val="28"/>
        </w:rPr>
        <w:t xml:space="preserve"> </w:t>
      </w:r>
      <w:r>
        <w:rPr>
          <w:sz w:val="28"/>
        </w:rPr>
        <w:t>випадків;</w:t>
      </w:r>
    </w:p>
    <w:p w:rsidR="001F43A0" w:rsidRDefault="001F43A0" w:rsidP="001F43A0">
      <w:pPr>
        <w:pStyle w:val="a5"/>
        <w:numPr>
          <w:ilvl w:val="0"/>
          <w:numId w:val="2"/>
        </w:numPr>
        <w:tabs>
          <w:tab w:val="left" w:pos="1404"/>
        </w:tabs>
        <w:spacing w:line="242" w:lineRule="auto"/>
        <w:ind w:right="529" w:firstLine="710"/>
        <w:jc w:val="both"/>
        <w:rPr>
          <w:sz w:val="28"/>
        </w:rPr>
      </w:pPr>
      <w:r>
        <w:rPr>
          <w:sz w:val="28"/>
        </w:rPr>
        <w:t xml:space="preserve">здійснює в установленому законодавством порядку </w:t>
      </w:r>
      <w:r>
        <w:rPr>
          <w:b/>
          <w:sz w:val="28"/>
        </w:rPr>
        <w:t xml:space="preserve">державний нагляд (контроль) за діяльністю Фонду </w:t>
      </w:r>
      <w:r>
        <w:rPr>
          <w:sz w:val="28"/>
        </w:rPr>
        <w:t>соціального страхування</w:t>
      </w:r>
      <w:r>
        <w:rPr>
          <w:spacing w:val="-13"/>
          <w:sz w:val="28"/>
        </w:rPr>
        <w:t xml:space="preserve"> </w:t>
      </w:r>
      <w:r>
        <w:rPr>
          <w:sz w:val="28"/>
        </w:rPr>
        <w:t>України;</w:t>
      </w:r>
    </w:p>
    <w:p w:rsidR="001F43A0" w:rsidRDefault="001F43A0" w:rsidP="001F43A0">
      <w:pPr>
        <w:pStyle w:val="a5"/>
        <w:numPr>
          <w:ilvl w:val="0"/>
          <w:numId w:val="2"/>
        </w:numPr>
        <w:tabs>
          <w:tab w:val="left" w:pos="1284"/>
        </w:tabs>
        <w:ind w:right="527" w:firstLine="710"/>
        <w:jc w:val="both"/>
        <w:rPr>
          <w:sz w:val="28"/>
        </w:rPr>
      </w:pPr>
      <w:r>
        <w:rPr>
          <w:sz w:val="28"/>
        </w:rPr>
        <w:t xml:space="preserve">здійснює державний нагляд (контроль) у </w:t>
      </w:r>
      <w:r>
        <w:rPr>
          <w:b/>
          <w:sz w:val="28"/>
        </w:rPr>
        <w:t>сфері гігієни праці</w:t>
      </w:r>
      <w:r>
        <w:rPr>
          <w:sz w:val="28"/>
        </w:rPr>
        <w:t>, у тому числі нагляд (контроль)</w:t>
      </w:r>
      <w:r>
        <w:rPr>
          <w:spacing w:val="-1"/>
          <w:sz w:val="28"/>
        </w:rPr>
        <w:t xml:space="preserve"> </w:t>
      </w:r>
      <w:r>
        <w:rPr>
          <w:sz w:val="28"/>
        </w:rPr>
        <w:t>за:</w:t>
      </w:r>
    </w:p>
    <w:p w:rsidR="001F43A0" w:rsidRDefault="001F43A0" w:rsidP="001F43A0">
      <w:pPr>
        <w:pStyle w:val="a5"/>
        <w:numPr>
          <w:ilvl w:val="0"/>
          <w:numId w:val="5"/>
        </w:numPr>
        <w:tabs>
          <w:tab w:val="left" w:pos="1006"/>
        </w:tabs>
        <w:ind w:right="532" w:firstLine="710"/>
        <w:rPr>
          <w:sz w:val="28"/>
        </w:rPr>
      </w:pPr>
      <w:r>
        <w:rPr>
          <w:sz w:val="28"/>
        </w:rPr>
        <w:t>факторами виробничого середовища та виробничих операцій, наявність яких може шкодити здоров’ю</w:t>
      </w:r>
      <w:r>
        <w:rPr>
          <w:spacing w:val="-2"/>
          <w:sz w:val="28"/>
        </w:rPr>
        <w:t xml:space="preserve"> </w:t>
      </w:r>
      <w:r>
        <w:rPr>
          <w:sz w:val="28"/>
        </w:rPr>
        <w:t>працівників;</w:t>
      </w:r>
    </w:p>
    <w:p w:rsidR="001F43A0" w:rsidRDefault="001F43A0" w:rsidP="001F43A0">
      <w:pPr>
        <w:pStyle w:val="a5"/>
        <w:numPr>
          <w:ilvl w:val="0"/>
          <w:numId w:val="5"/>
        </w:numPr>
        <w:tabs>
          <w:tab w:val="left" w:pos="1155"/>
        </w:tabs>
        <w:ind w:right="530" w:firstLine="710"/>
        <w:rPr>
          <w:sz w:val="28"/>
        </w:rPr>
      </w:pPr>
      <w:r>
        <w:rPr>
          <w:sz w:val="28"/>
        </w:rPr>
        <w:t>виконанням заходів щодо запобігання виникненню професійних захворювань;</w:t>
      </w:r>
    </w:p>
    <w:p w:rsidR="001F43A0" w:rsidRDefault="001F43A0" w:rsidP="001F43A0">
      <w:pPr>
        <w:pStyle w:val="a5"/>
        <w:numPr>
          <w:ilvl w:val="0"/>
          <w:numId w:val="5"/>
        </w:numPr>
        <w:tabs>
          <w:tab w:val="left" w:pos="987"/>
        </w:tabs>
        <w:spacing w:line="321" w:lineRule="exact"/>
        <w:ind w:left="986" w:hanging="164"/>
        <w:rPr>
          <w:sz w:val="28"/>
        </w:rPr>
      </w:pPr>
      <w:r>
        <w:rPr>
          <w:sz w:val="28"/>
        </w:rPr>
        <w:t>дотриманням вимог санітарних норм та</w:t>
      </w:r>
      <w:r>
        <w:rPr>
          <w:spacing w:val="4"/>
          <w:sz w:val="28"/>
        </w:rPr>
        <w:t xml:space="preserve"> </w:t>
      </w:r>
      <w:r>
        <w:rPr>
          <w:sz w:val="28"/>
        </w:rPr>
        <w:t>правил;</w:t>
      </w:r>
    </w:p>
    <w:p w:rsidR="001F43A0" w:rsidRDefault="001F43A0" w:rsidP="001F43A0">
      <w:pPr>
        <w:pStyle w:val="a5"/>
        <w:numPr>
          <w:ilvl w:val="0"/>
          <w:numId w:val="5"/>
        </w:numPr>
        <w:tabs>
          <w:tab w:val="left" w:pos="1126"/>
        </w:tabs>
        <w:ind w:right="534" w:firstLine="710"/>
        <w:rPr>
          <w:sz w:val="28"/>
        </w:rPr>
      </w:pPr>
      <w:r>
        <w:rPr>
          <w:sz w:val="28"/>
        </w:rPr>
        <w:t>своєчасним здійсненням профілактичних заходів, спрямованих на попередження шкідливої дії факторів виробничого середовища і трудового процесу, збереження здоров’я</w:t>
      </w:r>
      <w:r>
        <w:rPr>
          <w:spacing w:val="8"/>
          <w:sz w:val="28"/>
        </w:rPr>
        <w:t xml:space="preserve"> </w:t>
      </w:r>
      <w:r>
        <w:rPr>
          <w:sz w:val="28"/>
        </w:rPr>
        <w:t>працівників;</w:t>
      </w:r>
    </w:p>
    <w:p w:rsidR="001F43A0" w:rsidRDefault="001F43A0" w:rsidP="001F43A0">
      <w:pPr>
        <w:pStyle w:val="a5"/>
        <w:numPr>
          <w:ilvl w:val="0"/>
          <w:numId w:val="5"/>
        </w:numPr>
        <w:tabs>
          <w:tab w:val="left" w:pos="987"/>
        </w:tabs>
        <w:spacing w:line="321" w:lineRule="exact"/>
        <w:ind w:left="986" w:hanging="164"/>
        <w:rPr>
          <w:sz w:val="28"/>
        </w:rPr>
      </w:pPr>
      <w:r>
        <w:rPr>
          <w:sz w:val="28"/>
        </w:rPr>
        <w:t>наявністю обов’язкових медичних оглядів</w:t>
      </w:r>
      <w:r>
        <w:rPr>
          <w:spacing w:val="-8"/>
          <w:sz w:val="28"/>
        </w:rPr>
        <w:t xml:space="preserve"> </w:t>
      </w:r>
      <w:r>
        <w:rPr>
          <w:sz w:val="28"/>
        </w:rPr>
        <w:t>працівників;</w:t>
      </w:r>
    </w:p>
    <w:p w:rsidR="001F43A0" w:rsidRDefault="001F43A0" w:rsidP="001F43A0">
      <w:pPr>
        <w:pStyle w:val="a5"/>
        <w:numPr>
          <w:ilvl w:val="0"/>
          <w:numId w:val="2"/>
        </w:numPr>
        <w:tabs>
          <w:tab w:val="left" w:pos="1500"/>
        </w:tabs>
        <w:ind w:right="533" w:firstLine="710"/>
        <w:jc w:val="both"/>
        <w:rPr>
          <w:sz w:val="28"/>
        </w:rPr>
      </w:pPr>
      <w:r>
        <w:rPr>
          <w:sz w:val="28"/>
        </w:rPr>
        <w:t xml:space="preserve">здійснює </w:t>
      </w:r>
      <w:r>
        <w:rPr>
          <w:b/>
          <w:sz w:val="28"/>
        </w:rPr>
        <w:t xml:space="preserve">державний нагляд (контроль) за додержанням законодавства у сфері охорони праці </w:t>
      </w:r>
      <w:r>
        <w:rPr>
          <w:sz w:val="28"/>
        </w:rPr>
        <w:t>в частині безпечного ведення робіт, гігієни праці, промислової безпеки, безпеки робіт у сфері поводження з вибуховими матеріалами промислового призначення, у тому числі з</w:t>
      </w:r>
      <w:r>
        <w:rPr>
          <w:spacing w:val="-14"/>
          <w:sz w:val="28"/>
        </w:rPr>
        <w:t xml:space="preserve"> </w:t>
      </w:r>
      <w:r>
        <w:rPr>
          <w:sz w:val="28"/>
        </w:rPr>
        <w:t>питань:</w:t>
      </w:r>
    </w:p>
    <w:p w:rsidR="001F43A0" w:rsidRDefault="001F43A0" w:rsidP="001F43A0">
      <w:pPr>
        <w:pStyle w:val="a5"/>
        <w:numPr>
          <w:ilvl w:val="0"/>
          <w:numId w:val="5"/>
        </w:numPr>
        <w:tabs>
          <w:tab w:val="left" w:pos="1020"/>
        </w:tabs>
        <w:ind w:right="535" w:firstLine="710"/>
        <w:rPr>
          <w:sz w:val="28"/>
        </w:rPr>
      </w:pPr>
      <w:r>
        <w:rPr>
          <w:sz w:val="28"/>
        </w:rPr>
        <w:t>забезпечення працівників спеціальним одягом, спеціальним взуттям та іншими засобами індивідуального та колективного</w:t>
      </w:r>
      <w:r>
        <w:rPr>
          <w:spacing w:val="1"/>
          <w:sz w:val="28"/>
        </w:rPr>
        <w:t xml:space="preserve"> </w:t>
      </w:r>
      <w:r>
        <w:rPr>
          <w:sz w:val="28"/>
        </w:rPr>
        <w:t>захисту;</w:t>
      </w:r>
    </w:p>
    <w:p w:rsidR="001F43A0" w:rsidRDefault="001F43A0" w:rsidP="001F43A0">
      <w:pPr>
        <w:pStyle w:val="a5"/>
        <w:numPr>
          <w:ilvl w:val="0"/>
          <w:numId w:val="5"/>
        </w:numPr>
        <w:tabs>
          <w:tab w:val="left" w:pos="987"/>
        </w:tabs>
        <w:ind w:right="529" w:firstLine="710"/>
        <w:rPr>
          <w:sz w:val="28"/>
        </w:rPr>
      </w:pPr>
      <w:r>
        <w:rPr>
          <w:sz w:val="28"/>
        </w:rPr>
        <w:t>монтажу, ремонту, реконструкції, налагодження і безпечної експлуатації машин, механізмів, устаткування, транспортних та інших засобів виробництва і машин, механізмів, устаткування підвищеної</w:t>
      </w:r>
      <w:r>
        <w:rPr>
          <w:spacing w:val="7"/>
          <w:sz w:val="28"/>
        </w:rPr>
        <w:t xml:space="preserve"> </w:t>
      </w:r>
      <w:r>
        <w:rPr>
          <w:sz w:val="28"/>
        </w:rPr>
        <w:t>небезпеки;</w:t>
      </w:r>
    </w:p>
    <w:p w:rsidR="001F43A0" w:rsidRDefault="001F43A0" w:rsidP="001F43A0">
      <w:pPr>
        <w:pStyle w:val="a5"/>
        <w:numPr>
          <w:ilvl w:val="0"/>
          <w:numId w:val="5"/>
        </w:numPr>
        <w:tabs>
          <w:tab w:val="left" w:pos="1155"/>
        </w:tabs>
        <w:ind w:right="531" w:firstLine="710"/>
        <w:rPr>
          <w:sz w:val="28"/>
        </w:rPr>
      </w:pPr>
      <w:r>
        <w:rPr>
          <w:sz w:val="28"/>
        </w:rPr>
        <w:t>безпеки робіт у сфері поводження з вибуховими матеріалами, проведення робіт з утилізації звичайних видів боєприпасів, ракетного палива та вибухових матеріалів військового</w:t>
      </w:r>
      <w:r>
        <w:rPr>
          <w:spacing w:val="-4"/>
          <w:sz w:val="28"/>
        </w:rPr>
        <w:t xml:space="preserve"> </w:t>
      </w:r>
      <w:r>
        <w:rPr>
          <w:sz w:val="28"/>
        </w:rPr>
        <w:t>призначення;</w:t>
      </w:r>
    </w:p>
    <w:p w:rsidR="001F43A0" w:rsidRDefault="001F43A0" w:rsidP="001F43A0">
      <w:pPr>
        <w:pStyle w:val="a5"/>
        <w:numPr>
          <w:ilvl w:val="0"/>
          <w:numId w:val="5"/>
        </w:numPr>
        <w:tabs>
          <w:tab w:val="left" w:pos="996"/>
        </w:tabs>
        <w:spacing w:line="242" w:lineRule="auto"/>
        <w:ind w:right="527" w:firstLine="710"/>
        <w:rPr>
          <w:sz w:val="28"/>
        </w:rPr>
      </w:pPr>
      <w:r>
        <w:rPr>
          <w:sz w:val="28"/>
        </w:rPr>
        <w:t>виробництва, зберігання, використання отруйних речовин у виробничих процесах, у тому числі продуктів біотехнологій та інших біологічних</w:t>
      </w:r>
      <w:r>
        <w:rPr>
          <w:spacing w:val="-25"/>
          <w:sz w:val="28"/>
        </w:rPr>
        <w:t xml:space="preserve"> </w:t>
      </w:r>
      <w:r>
        <w:rPr>
          <w:sz w:val="28"/>
        </w:rPr>
        <w:t>агентів;</w:t>
      </w:r>
    </w:p>
    <w:p w:rsidR="001F43A0" w:rsidRDefault="001F43A0" w:rsidP="001F43A0">
      <w:pPr>
        <w:pStyle w:val="a5"/>
        <w:numPr>
          <w:ilvl w:val="0"/>
          <w:numId w:val="5"/>
        </w:numPr>
        <w:tabs>
          <w:tab w:val="left" w:pos="996"/>
        </w:tabs>
        <w:ind w:right="532" w:firstLine="710"/>
        <w:rPr>
          <w:sz w:val="28"/>
        </w:rPr>
      </w:pPr>
      <w:r>
        <w:rPr>
          <w:sz w:val="28"/>
        </w:rPr>
        <w:t>організації проведення навчання (в тому числі спеціального) і перевірки знань з питань охорони праці; навчання працівників у сфері поводження з вибуховими матеріалами та перевірки їх</w:t>
      </w:r>
      <w:r>
        <w:rPr>
          <w:spacing w:val="8"/>
          <w:sz w:val="28"/>
        </w:rPr>
        <w:t xml:space="preserve"> </w:t>
      </w:r>
      <w:r>
        <w:rPr>
          <w:sz w:val="28"/>
        </w:rPr>
        <w:t>знань;</w:t>
      </w:r>
    </w:p>
    <w:p w:rsidR="001F43A0" w:rsidRDefault="001F43A0" w:rsidP="001F43A0">
      <w:pPr>
        <w:pStyle w:val="a5"/>
        <w:numPr>
          <w:ilvl w:val="0"/>
          <w:numId w:val="2"/>
        </w:numPr>
        <w:tabs>
          <w:tab w:val="left" w:pos="1265"/>
        </w:tabs>
        <w:spacing w:line="321" w:lineRule="exact"/>
        <w:ind w:left="1264" w:hanging="442"/>
        <w:jc w:val="both"/>
        <w:rPr>
          <w:sz w:val="28"/>
        </w:rPr>
      </w:pPr>
      <w:r>
        <w:rPr>
          <w:sz w:val="28"/>
        </w:rPr>
        <w:t xml:space="preserve">здійснює державний </w:t>
      </w:r>
      <w:r>
        <w:rPr>
          <w:b/>
          <w:sz w:val="28"/>
        </w:rPr>
        <w:t xml:space="preserve">гірничий нагляд </w:t>
      </w:r>
      <w:r>
        <w:rPr>
          <w:sz w:val="28"/>
        </w:rPr>
        <w:t>з</w:t>
      </w:r>
      <w:r>
        <w:rPr>
          <w:spacing w:val="2"/>
          <w:sz w:val="28"/>
        </w:rPr>
        <w:t xml:space="preserve"> </w:t>
      </w:r>
      <w:r>
        <w:rPr>
          <w:sz w:val="28"/>
        </w:rPr>
        <w:t>питань:</w:t>
      </w:r>
    </w:p>
    <w:p w:rsidR="001F43A0" w:rsidRDefault="001F43A0" w:rsidP="001F43A0">
      <w:pPr>
        <w:pStyle w:val="a5"/>
        <w:numPr>
          <w:ilvl w:val="0"/>
          <w:numId w:val="5"/>
        </w:numPr>
        <w:tabs>
          <w:tab w:val="left" w:pos="1131"/>
        </w:tabs>
        <w:ind w:right="529" w:firstLine="710"/>
        <w:rPr>
          <w:sz w:val="28"/>
        </w:rPr>
      </w:pPr>
      <w:r>
        <w:rPr>
          <w:sz w:val="28"/>
        </w:rPr>
        <w:t>правильності розробки родовищ корисних копалин у частині їх безпечної</w:t>
      </w:r>
      <w:r>
        <w:rPr>
          <w:spacing w:val="-5"/>
          <w:sz w:val="28"/>
        </w:rPr>
        <w:t xml:space="preserve"> </w:t>
      </w:r>
      <w:r>
        <w:rPr>
          <w:sz w:val="28"/>
        </w:rPr>
        <w:t>експлуатації;</w:t>
      </w:r>
    </w:p>
    <w:p w:rsidR="001F43A0" w:rsidRDefault="001F43A0" w:rsidP="001F43A0">
      <w:pPr>
        <w:pStyle w:val="a5"/>
        <w:numPr>
          <w:ilvl w:val="0"/>
          <w:numId w:val="5"/>
        </w:numPr>
        <w:tabs>
          <w:tab w:val="left" w:pos="1044"/>
        </w:tabs>
        <w:ind w:right="529" w:firstLine="710"/>
        <w:rPr>
          <w:sz w:val="28"/>
        </w:rPr>
      </w:pPr>
      <w:r>
        <w:rPr>
          <w:sz w:val="28"/>
        </w:rPr>
        <w:t xml:space="preserve">додержання правил проведення геологічних і маркшейдерських робіт </w:t>
      </w:r>
      <w:r>
        <w:rPr>
          <w:spacing w:val="-3"/>
          <w:sz w:val="28"/>
        </w:rPr>
        <w:t xml:space="preserve">під </w:t>
      </w:r>
      <w:r>
        <w:rPr>
          <w:sz w:val="28"/>
        </w:rPr>
        <w:t>час дослідно-промислової розробки та експлуатації родовищ корисних копалин;</w:t>
      </w:r>
    </w:p>
    <w:p w:rsidR="001F43A0" w:rsidRDefault="001F43A0" w:rsidP="001F43A0">
      <w:pPr>
        <w:pStyle w:val="a5"/>
        <w:numPr>
          <w:ilvl w:val="0"/>
          <w:numId w:val="5"/>
        </w:numPr>
        <w:tabs>
          <w:tab w:val="left" w:pos="987"/>
        </w:tabs>
        <w:spacing w:line="321" w:lineRule="exact"/>
        <w:ind w:left="986" w:hanging="164"/>
        <w:rPr>
          <w:sz w:val="28"/>
        </w:rPr>
      </w:pPr>
      <w:r>
        <w:rPr>
          <w:sz w:val="28"/>
        </w:rPr>
        <w:t>додержання правил та технологій переробки мінеральної</w:t>
      </w:r>
      <w:r>
        <w:rPr>
          <w:spacing w:val="-6"/>
          <w:sz w:val="28"/>
        </w:rPr>
        <w:t xml:space="preserve"> </w:t>
      </w:r>
      <w:r>
        <w:rPr>
          <w:sz w:val="28"/>
        </w:rPr>
        <w:t>сировини;</w:t>
      </w:r>
    </w:p>
    <w:p w:rsidR="001F43A0" w:rsidRDefault="001F43A0" w:rsidP="001F43A0">
      <w:pPr>
        <w:pStyle w:val="a5"/>
        <w:numPr>
          <w:ilvl w:val="0"/>
          <w:numId w:val="5"/>
        </w:numPr>
        <w:tabs>
          <w:tab w:val="left" w:pos="1121"/>
        </w:tabs>
        <w:ind w:right="528" w:firstLine="710"/>
        <w:rPr>
          <w:sz w:val="28"/>
        </w:rPr>
      </w:pPr>
      <w:r>
        <w:rPr>
          <w:sz w:val="28"/>
        </w:rPr>
        <w:t xml:space="preserve">правильності та своєчасності проведення заходів, що гарантують безпеку людей, майна і навколишнього природного середовища, гірничих виробок і свердловин від шкідливого впливу робіт, пов’язаних </w:t>
      </w:r>
      <w:r>
        <w:rPr>
          <w:spacing w:val="-3"/>
          <w:sz w:val="28"/>
        </w:rPr>
        <w:t xml:space="preserve">із </w:t>
      </w:r>
      <w:r>
        <w:rPr>
          <w:sz w:val="28"/>
        </w:rPr>
        <w:t>користуванням</w:t>
      </w:r>
      <w:r>
        <w:rPr>
          <w:spacing w:val="2"/>
          <w:sz w:val="28"/>
        </w:rPr>
        <w:t xml:space="preserve"> </w:t>
      </w:r>
      <w:r>
        <w:rPr>
          <w:sz w:val="28"/>
        </w:rPr>
        <w:t>надрами;</w:t>
      </w:r>
    </w:p>
    <w:p w:rsidR="001F43A0" w:rsidRDefault="001F43A0" w:rsidP="001F43A0">
      <w:pPr>
        <w:pStyle w:val="a5"/>
        <w:numPr>
          <w:ilvl w:val="0"/>
          <w:numId w:val="5"/>
        </w:numPr>
        <w:tabs>
          <w:tab w:val="left" w:pos="1136"/>
        </w:tabs>
        <w:ind w:left="1135" w:hanging="313"/>
        <w:rPr>
          <w:sz w:val="28"/>
        </w:rPr>
      </w:pPr>
      <w:r>
        <w:rPr>
          <w:sz w:val="28"/>
        </w:rPr>
        <w:t>готовності державних воєнізованих гірничорятувальних служб</w:t>
      </w:r>
      <w:r>
        <w:rPr>
          <w:spacing w:val="24"/>
          <w:sz w:val="28"/>
        </w:rPr>
        <w:t xml:space="preserve"> </w:t>
      </w:r>
      <w:r>
        <w:rPr>
          <w:sz w:val="28"/>
        </w:rPr>
        <w:t>та</w:t>
      </w:r>
    </w:p>
    <w:p w:rsidR="001F43A0" w:rsidRDefault="001F43A0" w:rsidP="001F43A0">
      <w:pPr>
        <w:jc w:val="both"/>
        <w:rPr>
          <w:sz w:val="28"/>
        </w:rPr>
        <w:sectPr w:rsidR="001F43A0">
          <w:pgSz w:w="11900" w:h="16840"/>
          <w:pgMar w:top="1060" w:right="600" w:bottom="980" w:left="1020" w:header="0" w:footer="791" w:gutter="0"/>
          <w:cols w:space="720"/>
        </w:sectPr>
      </w:pPr>
    </w:p>
    <w:p w:rsidR="001F43A0" w:rsidRDefault="001F43A0" w:rsidP="001F43A0">
      <w:pPr>
        <w:pStyle w:val="a3"/>
        <w:spacing w:before="67" w:line="322" w:lineRule="exact"/>
        <w:ind w:firstLine="0"/>
      </w:pPr>
      <w:r>
        <w:lastRenderedPageBreak/>
        <w:t>формувань і диспетчерських служб до локалізації та ліквідації наслідків аварій;</w:t>
      </w:r>
    </w:p>
    <w:p w:rsidR="001F43A0" w:rsidRDefault="001F43A0" w:rsidP="001F43A0">
      <w:pPr>
        <w:pStyle w:val="a5"/>
        <w:numPr>
          <w:ilvl w:val="0"/>
          <w:numId w:val="2"/>
        </w:numPr>
        <w:tabs>
          <w:tab w:val="left" w:pos="1280"/>
        </w:tabs>
        <w:ind w:right="527" w:firstLine="710"/>
        <w:jc w:val="both"/>
        <w:rPr>
          <w:sz w:val="28"/>
        </w:rPr>
      </w:pPr>
      <w:r>
        <w:rPr>
          <w:sz w:val="28"/>
        </w:rPr>
        <w:t xml:space="preserve">здійснює державний нагляд (контроль) у сфері </w:t>
      </w:r>
      <w:r>
        <w:rPr>
          <w:b/>
          <w:sz w:val="28"/>
        </w:rPr>
        <w:t xml:space="preserve">гірничих відносин </w:t>
      </w:r>
      <w:r>
        <w:rPr>
          <w:sz w:val="28"/>
        </w:rPr>
        <w:t>на підприємствах вугільної, гірничорудної та нерудної промисловості, під час проведення гірничих робіт, будівництва та експлуатації, ліквідації або консервації гірничих</w:t>
      </w:r>
      <w:r>
        <w:rPr>
          <w:spacing w:val="-8"/>
          <w:sz w:val="28"/>
        </w:rPr>
        <w:t xml:space="preserve"> </w:t>
      </w:r>
      <w:r>
        <w:rPr>
          <w:sz w:val="28"/>
        </w:rPr>
        <w:t>підприємств;</w:t>
      </w:r>
    </w:p>
    <w:p w:rsidR="001F43A0" w:rsidRDefault="001F43A0" w:rsidP="001F43A0">
      <w:pPr>
        <w:pStyle w:val="a5"/>
        <w:numPr>
          <w:ilvl w:val="0"/>
          <w:numId w:val="2"/>
        </w:numPr>
        <w:tabs>
          <w:tab w:val="left" w:pos="1390"/>
        </w:tabs>
        <w:spacing w:before="3"/>
        <w:ind w:right="526" w:firstLine="710"/>
        <w:jc w:val="both"/>
        <w:rPr>
          <w:sz w:val="28"/>
        </w:rPr>
      </w:pPr>
      <w:r>
        <w:rPr>
          <w:sz w:val="28"/>
        </w:rPr>
        <w:t xml:space="preserve">здійснює нагляд (контроль) за дотриманням </w:t>
      </w:r>
      <w:r>
        <w:rPr>
          <w:b/>
          <w:sz w:val="28"/>
        </w:rPr>
        <w:t xml:space="preserve">умов спеціальних дозволів </w:t>
      </w:r>
      <w:r>
        <w:rPr>
          <w:sz w:val="28"/>
        </w:rPr>
        <w:t>на користування надрами в частині державного гірничого</w:t>
      </w:r>
      <w:r>
        <w:rPr>
          <w:spacing w:val="-17"/>
          <w:sz w:val="28"/>
        </w:rPr>
        <w:t xml:space="preserve"> </w:t>
      </w:r>
      <w:r>
        <w:rPr>
          <w:sz w:val="28"/>
        </w:rPr>
        <w:t>нагляду;</w:t>
      </w:r>
    </w:p>
    <w:p w:rsidR="001F43A0" w:rsidRDefault="001F43A0" w:rsidP="001F43A0">
      <w:pPr>
        <w:pStyle w:val="a5"/>
        <w:numPr>
          <w:ilvl w:val="0"/>
          <w:numId w:val="2"/>
        </w:numPr>
        <w:tabs>
          <w:tab w:val="left" w:pos="1275"/>
        </w:tabs>
        <w:ind w:right="528" w:firstLine="710"/>
        <w:jc w:val="both"/>
        <w:rPr>
          <w:sz w:val="28"/>
        </w:rPr>
      </w:pPr>
      <w:r>
        <w:rPr>
          <w:sz w:val="28"/>
        </w:rPr>
        <w:t xml:space="preserve">здійснює державний нагляд (контроль) у сфері діяльності, </w:t>
      </w:r>
      <w:r>
        <w:rPr>
          <w:b/>
          <w:sz w:val="28"/>
        </w:rPr>
        <w:t>пов’язаної з об’єктами підвищеної небезпеки та потенційно небезпечними об’єктами</w:t>
      </w:r>
      <w:r>
        <w:rPr>
          <w:sz w:val="28"/>
        </w:rPr>
        <w:t>, з питань проведення ідентифікації та декларування безпеки об’єктів підвищеної небезпеки;</w:t>
      </w:r>
    </w:p>
    <w:p w:rsidR="001F43A0" w:rsidRDefault="001F43A0" w:rsidP="001F43A0">
      <w:pPr>
        <w:pStyle w:val="31"/>
        <w:numPr>
          <w:ilvl w:val="0"/>
          <w:numId w:val="2"/>
        </w:numPr>
        <w:tabs>
          <w:tab w:val="left" w:pos="1414"/>
        </w:tabs>
        <w:spacing w:line="242" w:lineRule="auto"/>
        <w:ind w:right="532" w:firstLine="710"/>
        <w:jc w:val="both"/>
      </w:pPr>
      <w:r>
        <w:rPr>
          <w:b w:val="0"/>
          <w:i w:val="0"/>
        </w:rPr>
        <w:t xml:space="preserve">здійснює </w:t>
      </w:r>
      <w:r>
        <w:t>державний ринковий нагляд у межах сфери своєї відповідальності;</w:t>
      </w:r>
    </w:p>
    <w:p w:rsidR="001F43A0" w:rsidRDefault="001F43A0" w:rsidP="001F43A0">
      <w:pPr>
        <w:pStyle w:val="a5"/>
        <w:numPr>
          <w:ilvl w:val="0"/>
          <w:numId w:val="2"/>
        </w:numPr>
        <w:tabs>
          <w:tab w:val="left" w:pos="1361"/>
        </w:tabs>
        <w:ind w:right="530" w:firstLine="710"/>
        <w:jc w:val="both"/>
        <w:rPr>
          <w:sz w:val="28"/>
        </w:rPr>
      </w:pPr>
      <w:r>
        <w:rPr>
          <w:b/>
          <w:i/>
          <w:sz w:val="28"/>
        </w:rPr>
        <w:t>здійснює нагляд (контроль) на ринку за об’єктами технічних регламентів та бере участь у розробленні правил і процедури ринкового нагляду за об’єктами технічних регламентів та інших нормативно- правових актів у відповідній</w:t>
      </w:r>
      <w:r>
        <w:rPr>
          <w:b/>
          <w:i/>
          <w:spacing w:val="4"/>
          <w:sz w:val="28"/>
        </w:rPr>
        <w:t xml:space="preserve"> </w:t>
      </w:r>
      <w:r>
        <w:rPr>
          <w:b/>
          <w:i/>
          <w:sz w:val="28"/>
        </w:rPr>
        <w:t>сфері</w:t>
      </w:r>
      <w:r>
        <w:rPr>
          <w:sz w:val="28"/>
        </w:rPr>
        <w:t>;</w:t>
      </w:r>
    </w:p>
    <w:p w:rsidR="001F43A0" w:rsidRDefault="001F43A0" w:rsidP="001F43A0">
      <w:pPr>
        <w:pStyle w:val="a5"/>
        <w:numPr>
          <w:ilvl w:val="0"/>
          <w:numId w:val="2"/>
        </w:numPr>
        <w:tabs>
          <w:tab w:val="left" w:pos="1270"/>
        </w:tabs>
        <w:spacing w:line="322" w:lineRule="exact"/>
        <w:ind w:left="1269" w:hanging="447"/>
        <w:jc w:val="both"/>
        <w:rPr>
          <w:b/>
          <w:sz w:val="28"/>
        </w:rPr>
      </w:pPr>
      <w:r>
        <w:rPr>
          <w:sz w:val="28"/>
        </w:rPr>
        <w:t xml:space="preserve">здійснює дозиметричний контроль робочих місць та </w:t>
      </w:r>
      <w:r>
        <w:rPr>
          <w:b/>
          <w:sz w:val="28"/>
        </w:rPr>
        <w:t>доз</w:t>
      </w:r>
      <w:r>
        <w:rPr>
          <w:b/>
          <w:spacing w:val="40"/>
          <w:sz w:val="28"/>
        </w:rPr>
        <w:t xml:space="preserve"> </w:t>
      </w:r>
      <w:r>
        <w:rPr>
          <w:b/>
          <w:sz w:val="28"/>
        </w:rPr>
        <w:t>опромінення</w:t>
      </w:r>
    </w:p>
    <w:p w:rsidR="001F43A0" w:rsidRDefault="001F43A0" w:rsidP="001F43A0">
      <w:pPr>
        <w:pStyle w:val="a3"/>
        <w:spacing w:line="322" w:lineRule="exact"/>
        <w:ind w:firstLine="0"/>
        <w:jc w:val="left"/>
      </w:pPr>
      <w:r>
        <w:t>працівників;</w:t>
      </w:r>
    </w:p>
    <w:p w:rsidR="001F43A0" w:rsidRDefault="001F43A0" w:rsidP="001F43A0">
      <w:pPr>
        <w:pStyle w:val="a5"/>
        <w:numPr>
          <w:ilvl w:val="0"/>
          <w:numId w:val="2"/>
        </w:numPr>
        <w:tabs>
          <w:tab w:val="left" w:pos="1356"/>
        </w:tabs>
        <w:ind w:right="529" w:firstLine="710"/>
        <w:jc w:val="both"/>
        <w:rPr>
          <w:sz w:val="28"/>
        </w:rPr>
      </w:pPr>
      <w:r>
        <w:rPr>
          <w:sz w:val="28"/>
        </w:rPr>
        <w:t xml:space="preserve">здійснює контроль за відповідністю визначеним вимогам </w:t>
      </w:r>
      <w:r>
        <w:rPr>
          <w:b/>
          <w:sz w:val="28"/>
        </w:rPr>
        <w:t xml:space="preserve">віднесення вугільних шахт, </w:t>
      </w:r>
      <w:r>
        <w:rPr>
          <w:sz w:val="28"/>
        </w:rPr>
        <w:t xml:space="preserve">що небезпечні внаслідок наявності газу, можливості раптових викидів та гірських ударів, до </w:t>
      </w:r>
      <w:r>
        <w:rPr>
          <w:b/>
          <w:i/>
          <w:sz w:val="28"/>
        </w:rPr>
        <w:t>відповідних</w:t>
      </w:r>
      <w:r>
        <w:rPr>
          <w:b/>
          <w:i/>
          <w:spacing w:val="3"/>
          <w:sz w:val="28"/>
        </w:rPr>
        <w:t xml:space="preserve"> </w:t>
      </w:r>
      <w:r>
        <w:rPr>
          <w:b/>
          <w:i/>
          <w:sz w:val="28"/>
        </w:rPr>
        <w:t>категорій</w:t>
      </w:r>
      <w:r>
        <w:rPr>
          <w:sz w:val="28"/>
        </w:rPr>
        <w:t>;</w:t>
      </w:r>
    </w:p>
    <w:p w:rsidR="001F43A0" w:rsidRDefault="001F43A0" w:rsidP="001F43A0">
      <w:pPr>
        <w:pStyle w:val="a5"/>
        <w:numPr>
          <w:ilvl w:val="0"/>
          <w:numId w:val="2"/>
        </w:numPr>
        <w:tabs>
          <w:tab w:val="left" w:pos="1443"/>
        </w:tabs>
        <w:ind w:right="528" w:firstLine="710"/>
        <w:jc w:val="both"/>
        <w:rPr>
          <w:sz w:val="28"/>
        </w:rPr>
      </w:pPr>
      <w:r>
        <w:rPr>
          <w:sz w:val="28"/>
        </w:rPr>
        <w:t xml:space="preserve">забезпечує </w:t>
      </w:r>
      <w:r>
        <w:rPr>
          <w:b/>
          <w:sz w:val="28"/>
        </w:rPr>
        <w:t xml:space="preserve">складення санітарно-гігієнічних умов праці </w:t>
      </w:r>
      <w:r>
        <w:rPr>
          <w:sz w:val="28"/>
        </w:rPr>
        <w:t>для подальшого визначення зв’язку захворювання з умовами праці;</w:t>
      </w:r>
    </w:p>
    <w:p w:rsidR="001F43A0" w:rsidRDefault="001F43A0" w:rsidP="001F43A0">
      <w:pPr>
        <w:pStyle w:val="a5"/>
        <w:numPr>
          <w:ilvl w:val="0"/>
          <w:numId w:val="2"/>
        </w:numPr>
        <w:tabs>
          <w:tab w:val="left" w:pos="1265"/>
        </w:tabs>
        <w:spacing w:line="321" w:lineRule="exact"/>
        <w:ind w:left="1264" w:hanging="442"/>
        <w:jc w:val="both"/>
        <w:rPr>
          <w:sz w:val="28"/>
        </w:rPr>
      </w:pPr>
      <w:r>
        <w:rPr>
          <w:sz w:val="28"/>
        </w:rPr>
        <w:t>організовує</w:t>
      </w:r>
      <w:r>
        <w:rPr>
          <w:spacing w:val="1"/>
          <w:sz w:val="28"/>
        </w:rPr>
        <w:t xml:space="preserve"> </w:t>
      </w:r>
      <w:r>
        <w:rPr>
          <w:sz w:val="28"/>
        </w:rPr>
        <w:t>проведення:</w:t>
      </w:r>
    </w:p>
    <w:p w:rsidR="001F43A0" w:rsidRDefault="001F43A0" w:rsidP="001F43A0">
      <w:pPr>
        <w:pStyle w:val="a5"/>
        <w:numPr>
          <w:ilvl w:val="0"/>
          <w:numId w:val="1"/>
        </w:numPr>
        <w:tabs>
          <w:tab w:val="left" w:pos="1227"/>
        </w:tabs>
        <w:ind w:right="531" w:firstLine="710"/>
        <w:rPr>
          <w:sz w:val="28"/>
        </w:rPr>
      </w:pPr>
      <w:r>
        <w:rPr>
          <w:sz w:val="28"/>
        </w:rPr>
        <w:t xml:space="preserve">експертизи проектної документації на відповідність вимогам нормативно-правових актів </w:t>
      </w:r>
      <w:r>
        <w:rPr>
          <w:spacing w:val="-3"/>
          <w:sz w:val="28"/>
        </w:rPr>
        <w:t xml:space="preserve">із </w:t>
      </w:r>
      <w:r>
        <w:rPr>
          <w:sz w:val="28"/>
        </w:rPr>
        <w:t>забезпечення безпеки під час поводження з вибуховими матеріалами промислового</w:t>
      </w:r>
      <w:r>
        <w:rPr>
          <w:spacing w:val="7"/>
          <w:sz w:val="28"/>
        </w:rPr>
        <w:t xml:space="preserve"> </w:t>
      </w:r>
      <w:r>
        <w:rPr>
          <w:sz w:val="28"/>
        </w:rPr>
        <w:t>призначення;</w:t>
      </w:r>
    </w:p>
    <w:p w:rsidR="001F43A0" w:rsidRDefault="001F43A0" w:rsidP="001F43A0">
      <w:pPr>
        <w:pStyle w:val="a5"/>
        <w:numPr>
          <w:ilvl w:val="0"/>
          <w:numId w:val="1"/>
        </w:numPr>
        <w:tabs>
          <w:tab w:val="left" w:pos="1068"/>
        </w:tabs>
        <w:spacing w:line="242" w:lineRule="auto"/>
        <w:ind w:right="534" w:firstLine="710"/>
        <w:rPr>
          <w:sz w:val="28"/>
        </w:rPr>
      </w:pPr>
      <w:r>
        <w:rPr>
          <w:sz w:val="28"/>
        </w:rPr>
        <w:t>державної технічної експертизи безпеки проведення гірничих робіт, будівництва та експлуатації гірничих підприємств, експертизи проектів з протиаварійного захисту гірничих</w:t>
      </w:r>
      <w:r>
        <w:rPr>
          <w:spacing w:val="-7"/>
          <w:sz w:val="28"/>
        </w:rPr>
        <w:t xml:space="preserve"> </w:t>
      </w:r>
      <w:r>
        <w:rPr>
          <w:sz w:val="28"/>
        </w:rPr>
        <w:t>підприємств;</w:t>
      </w:r>
    </w:p>
    <w:p w:rsidR="001F43A0" w:rsidRDefault="001F43A0" w:rsidP="001F43A0">
      <w:pPr>
        <w:pStyle w:val="a5"/>
        <w:numPr>
          <w:ilvl w:val="0"/>
          <w:numId w:val="1"/>
        </w:numPr>
        <w:tabs>
          <w:tab w:val="left" w:pos="987"/>
        </w:tabs>
        <w:spacing w:line="316" w:lineRule="exact"/>
        <w:ind w:left="986" w:hanging="164"/>
        <w:rPr>
          <w:sz w:val="28"/>
        </w:rPr>
      </w:pPr>
      <w:r>
        <w:rPr>
          <w:sz w:val="28"/>
        </w:rPr>
        <w:t xml:space="preserve">державної </w:t>
      </w:r>
      <w:r>
        <w:rPr>
          <w:b/>
          <w:sz w:val="28"/>
        </w:rPr>
        <w:t xml:space="preserve">експертизи </w:t>
      </w:r>
      <w:r>
        <w:rPr>
          <w:sz w:val="28"/>
        </w:rPr>
        <w:t xml:space="preserve">умов праці </w:t>
      </w:r>
      <w:r>
        <w:rPr>
          <w:spacing w:val="-3"/>
          <w:sz w:val="28"/>
        </w:rPr>
        <w:t xml:space="preserve">із </w:t>
      </w:r>
      <w:r>
        <w:rPr>
          <w:sz w:val="28"/>
        </w:rPr>
        <w:t>залученням</w:t>
      </w:r>
      <w:r>
        <w:rPr>
          <w:spacing w:val="-1"/>
          <w:sz w:val="28"/>
        </w:rPr>
        <w:t xml:space="preserve"> </w:t>
      </w:r>
      <w:r>
        <w:rPr>
          <w:sz w:val="28"/>
        </w:rPr>
        <w:t>Держсанепідслужби;</w:t>
      </w:r>
    </w:p>
    <w:p w:rsidR="001F43A0" w:rsidRDefault="001F43A0" w:rsidP="001F43A0">
      <w:pPr>
        <w:pStyle w:val="a5"/>
        <w:numPr>
          <w:ilvl w:val="0"/>
          <w:numId w:val="1"/>
        </w:numPr>
        <w:tabs>
          <w:tab w:val="left" w:pos="1208"/>
        </w:tabs>
        <w:ind w:right="527" w:firstLine="710"/>
        <w:rPr>
          <w:sz w:val="28"/>
        </w:rPr>
      </w:pPr>
      <w:r>
        <w:rPr>
          <w:b/>
          <w:sz w:val="28"/>
        </w:rPr>
        <w:t xml:space="preserve">випробування </w:t>
      </w:r>
      <w:r>
        <w:rPr>
          <w:sz w:val="28"/>
        </w:rPr>
        <w:t>устаткування та матеріалів, технічного огляду устаткування, машин, механізмів, устаткування підвищеної небезпеки, незалежної експертизи проектно-конструкторської документації на відповідність вимогам нормативно-правових актів із промислової безпеки, охорони та гігієни</w:t>
      </w:r>
      <w:r>
        <w:rPr>
          <w:spacing w:val="3"/>
          <w:sz w:val="28"/>
        </w:rPr>
        <w:t xml:space="preserve"> </w:t>
      </w:r>
      <w:r>
        <w:rPr>
          <w:sz w:val="28"/>
        </w:rPr>
        <w:t>праці;</w:t>
      </w:r>
    </w:p>
    <w:p w:rsidR="001F43A0" w:rsidRDefault="001F43A0" w:rsidP="001F43A0">
      <w:pPr>
        <w:pStyle w:val="a5"/>
        <w:numPr>
          <w:ilvl w:val="0"/>
          <w:numId w:val="1"/>
        </w:numPr>
        <w:tabs>
          <w:tab w:val="left" w:pos="1126"/>
        </w:tabs>
        <w:ind w:right="527" w:firstLine="710"/>
        <w:rPr>
          <w:sz w:val="28"/>
        </w:rPr>
      </w:pPr>
      <w:r>
        <w:rPr>
          <w:b/>
          <w:sz w:val="28"/>
        </w:rPr>
        <w:t xml:space="preserve">експертизи проектної </w:t>
      </w:r>
      <w:r>
        <w:rPr>
          <w:sz w:val="28"/>
        </w:rPr>
        <w:t>та іншої документації на виготовлення і впровадження технологій і засобів виробництва, засобів колективного та індивідуального захисту, реєстрації, огляду, випробування  виробничих об’єктів, інженерних інфраструктур об’єктів соціально-культурного призначення;</w:t>
      </w:r>
    </w:p>
    <w:p w:rsidR="001F43A0" w:rsidRDefault="001F43A0" w:rsidP="001F43A0">
      <w:pPr>
        <w:pStyle w:val="a5"/>
        <w:numPr>
          <w:ilvl w:val="0"/>
          <w:numId w:val="1"/>
        </w:numPr>
        <w:tabs>
          <w:tab w:val="left" w:pos="1164"/>
        </w:tabs>
        <w:ind w:right="530" w:firstLine="710"/>
        <w:rPr>
          <w:sz w:val="28"/>
        </w:rPr>
      </w:pPr>
      <w:r>
        <w:rPr>
          <w:b/>
          <w:sz w:val="28"/>
        </w:rPr>
        <w:t xml:space="preserve">експертної оцінки стану безпеки охорони праці </w:t>
      </w:r>
      <w:r>
        <w:rPr>
          <w:sz w:val="28"/>
        </w:rPr>
        <w:t>та безпеки промислового виробництва суб’єкта господарювання, об’єктів підвищеної небезпеки, а також експертного обстеження (технічного</w:t>
      </w:r>
      <w:r>
        <w:rPr>
          <w:spacing w:val="50"/>
          <w:sz w:val="28"/>
        </w:rPr>
        <w:t xml:space="preserve"> </w:t>
      </w:r>
      <w:r>
        <w:rPr>
          <w:sz w:val="28"/>
        </w:rPr>
        <w:t>діагностування)</w:t>
      </w:r>
    </w:p>
    <w:p w:rsidR="001F43A0" w:rsidRDefault="001F43A0" w:rsidP="001F43A0">
      <w:pPr>
        <w:jc w:val="both"/>
        <w:rPr>
          <w:sz w:val="28"/>
        </w:rPr>
        <w:sectPr w:rsidR="001F43A0">
          <w:pgSz w:w="11900" w:h="16840"/>
          <w:pgMar w:top="1060" w:right="600" w:bottom="980" w:left="1020" w:header="0" w:footer="791" w:gutter="0"/>
          <w:cols w:space="720"/>
        </w:sectPr>
      </w:pPr>
    </w:p>
    <w:p w:rsidR="001F43A0" w:rsidRDefault="001F43A0" w:rsidP="001F43A0">
      <w:pPr>
        <w:pStyle w:val="a3"/>
        <w:spacing w:before="67" w:line="322" w:lineRule="exact"/>
        <w:ind w:firstLine="0"/>
      </w:pPr>
      <w:r>
        <w:lastRenderedPageBreak/>
        <w:t>устаткування машин, механізмів підвищеної небезпеки;</w:t>
      </w:r>
    </w:p>
    <w:p w:rsidR="001F43A0" w:rsidRDefault="001F43A0" w:rsidP="001F43A0">
      <w:pPr>
        <w:pStyle w:val="a5"/>
        <w:numPr>
          <w:ilvl w:val="0"/>
          <w:numId w:val="2"/>
        </w:numPr>
        <w:tabs>
          <w:tab w:val="left" w:pos="1265"/>
        </w:tabs>
        <w:spacing w:line="322" w:lineRule="exact"/>
        <w:ind w:left="1264" w:hanging="442"/>
        <w:jc w:val="both"/>
        <w:rPr>
          <w:sz w:val="28"/>
        </w:rPr>
      </w:pPr>
      <w:r>
        <w:rPr>
          <w:sz w:val="28"/>
        </w:rPr>
        <w:t>проводить:</w:t>
      </w:r>
    </w:p>
    <w:p w:rsidR="001F43A0" w:rsidRDefault="001F43A0" w:rsidP="001F43A0">
      <w:pPr>
        <w:pStyle w:val="a5"/>
        <w:numPr>
          <w:ilvl w:val="0"/>
          <w:numId w:val="1"/>
        </w:numPr>
        <w:tabs>
          <w:tab w:val="left" w:pos="1136"/>
        </w:tabs>
        <w:spacing w:line="242" w:lineRule="auto"/>
        <w:ind w:right="526" w:firstLine="710"/>
        <w:rPr>
          <w:sz w:val="28"/>
        </w:rPr>
      </w:pPr>
      <w:r>
        <w:rPr>
          <w:b/>
          <w:sz w:val="28"/>
        </w:rPr>
        <w:t xml:space="preserve">розслідування </w:t>
      </w:r>
      <w:r>
        <w:rPr>
          <w:sz w:val="28"/>
        </w:rPr>
        <w:t xml:space="preserve">та веде облік аварій і </w:t>
      </w:r>
      <w:r>
        <w:rPr>
          <w:b/>
          <w:sz w:val="28"/>
        </w:rPr>
        <w:t>нещасних випадків</w:t>
      </w:r>
      <w:r>
        <w:rPr>
          <w:sz w:val="28"/>
        </w:rPr>
        <w:t xml:space="preserve">, які підлягають </w:t>
      </w:r>
      <w:r>
        <w:rPr>
          <w:b/>
          <w:sz w:val="28"/>
        </w:rPr>
        <w:t xml:space="preserve">спеціальному </w:t>
      </w:r>
      <w:r>
        <w:rPr>
          <w:sz w:val="28"/>
        </w:rPr>
        <w:t>розслідуванню, аналізує їх причини, готує пропозиції щодо запобігання таким аваріям і</w:t>
      </w:r>
      <w:r>
        <w:rPr>
          <w:spacing w:val="7"/>
          <w:sz w:val="28"/>
        </w:rPr>
        <w:t xml:space="preserve"> </w:t>
      </w:r>
      <w:r>
        <w:rPr>
          <w:sz w:val="28"/>
        </w:rPr>
        <w:t>випадкам;</w:t>
      </w:r>
    </w:p>
    <w:p w:rsidR="001F43A0" w:rsidRDefault="001F43A0" w:rsidP="001F43A0">
      <w:pPr>
        <w:pStyle w:val="a5"/>
        <w:numPr>
          <w:ilvl w:val="0"/>
          <w:numId w:val="1"/>
        </w:numPr>
        <w:tabs>
          <w:tab w:val="left" w:pos="1126"/>
        </w:tabs>
        <w:ind w:right="531" w:firstLine="710"/>
        <w:rPr>
          <w:sz w:val="28"/>
        </w:rPr>
      </w:pPr>
      <w:r>
        <w:rPr>
          <w:b/>
          <w:sz w:val="28"/>
        </w:rPr>
        <w:t xml:space="preserve">технічне розслідування </w:t>
      </w:r>
      <w:r>
        <w:rPr>
          <w:sz w:val="28"/>
        </w:rPr>
        <w:t xml:space="preserve">обставин та причин виникнення аварій, пов’язаних </w:t>
      </w:r>
      <w:r>
        <w:rPr>
          <w:spacing w:val="-3"/>
          <w:sz w:val="28"/>
        </w:rPr>
        <w:t xml:space="preserve">із </w:t>
      </w:r>
      <w:r>
        <w:rPr>
          <w:sz w:val="28"/>
        </w:rPr>
        <w:t>використанням газу в побуті, а також видає за результатами таких розслідувань обов’язкові до виконання органами виконавчої влади, органами місцевого самоврядування, підприємствами, установами, організаціями, громадянами рішення;</w:t>
      </w:r>
    </w:p>
    <w:p w:rsidR="001F43A0" w:rsidRDefault="001F43A0" w:rsidP="001F43A0">
      <w:pPr>
        <w:pStyle w:val="a5"/>
        <w:numPr>
          <w:ilvl w:val="0"/>
          <w:numId w:val="1"/>
        </w:numPr>
        <w:tabs>
          <w:tab w:val="left" w:pos="1073"/>
        </w:tabs>
        <w:ind w:right="528" w:firstLine="710"/>
        <w:jc w:val="left"/>
        <w:rPr>
          <w:sz w:val="28"/>
        </w:rPr>
      </w:pPr>
      <w:r>
        <w:rPr>
          <w:sz w:val="28"/>
        </w:rPr>
        <w:t>розслідування обставин та причин виникнення гострих і хронічних професійних захворювань та</w:t>
      </w:r>
      <w:r>
        <w:rPr>
          <w:spacing w:val="2"/>
          <w:sz w:val="28"/>
        </w:rPr>
        <w:t xml:space="preserve"> </w:t>
      </w:r>
      <w:r>
        <w:rPr>
          <w:sz w:val="28"/>
        </w:rPr>
        <w:t>отруєнь;</w:t>
      </w:r>
    </w:p>
    <w:p w:rsidR="001F43A0" w:rsidRDefault="001F43A0" w:rsidP="001F43A0">
      <w:pPr>
        <w:pStyle w:val="a5"/>
        <w:numPr>
          <w:ilvl w:val="0"/>
          <w:numId w:val="1"/>
        </w:numPr>
        <w:tabs>
          <w:tab w:val="left" w:pos="1020"/>
        </w:tabs>
        <w:ind w:right="533" w:firstLine="710"/>
        <w:jc w:val="left"/>
        <w:rPr>
          <w:sz w:val="28"/>
        </w:rPr>
      </w:pPr>
      <w:r>
        <w:rPr>
          <w:sz w:val="28"/>
        </w:rPr>
        <w:t>моніторинг стану умов праці та здоров’я працівників, що є складовою державного соціально-гігієнічного моніторингу;</w:t>
      </w:r>
    </w:p>
    <w:p w:rsidR="001F43A0" w:rsidRDefault="001F43A0" w:rsidP="001F43A0">
      <w:pPr>
        <w:pStyle w:val="a5"/>
        <w:numPr>
          <w:ilvl w:val="0"/>
          <w:numId w:val="2"/>
        </w:numPr>
        <w:tabs>
          <w:tab w:val="left" w:pos="1380"/>
        </w:tabs>
        <w:ind w:right="533" w:firstLine="710"/>
        <w:rPr>
          <w:sz w:val="28"/>
        </w:rPr>
      </w:pPr>
      <w:r>
        <w:rPr>
          <w:sz w:val="28"/>
        </w:rPr>
        <w:t xml:space="preserve">готує та подає </w:t>
      </w:r>
      <w:r>
        <w:rPr>
          <w:b/>
          <w:sz w:val="28"/>
        </w:rPr>
        <w:t xml:space="preserve">пропозиції </w:t>
      </w:r>
      <w:r>
        <w:rPr>
          <w:sz w:val="28"/>
        </w:rPr>
        <w:t>щодо призначення органів з оцінки відповідності;</w:t>
      </w:r>
    </w:p>
    <w:p w:rsidR="001F43A0" w:rsidRDefault="001F43A0" w:rsidP="001F43A0">
      <w:pPr>
        <w:pStyle w:val="a5"/>
        <w:numPr>
          <w:ilvl w:val="0"/>
          <w:numId w:val="2"/>
        </w:numPr>
        <w:tabs>
          <w:tab w:val="left" w:pos="1265"/>
        </w:tabs>
        <w:spacing w:line="321" w:lineRule="exact"/>
        <w:ind w:left="1264" w:hanging="442"/>
        <w:rPr>
          <w:sz w:val="28"/>
        </w:rPr>
      </w:pPr>
      <w:r>
        <w:rPr>
          <w:sz w:val="28"/>
        </w:rPr>
        <w:t>погоджує:</w:t>
      </w:r>
    </w:p>
    <w:p w:rsidR="001F43A0" w:rsidRDefault="001F43A0" w:rsidP="001F43A0">
      <w:pPr>
        <w:pStyle w:val="a5"/>
        <w:numPr>
          <w:ilvl w:val="0"/>
          <w:numId w:val="1"/>
        </w:numPr>
        <w:tabs>
          <w:tab w:val="left" w:pos="1054"/>
        </w:tabs>
        <w:ind w:right="535" w:firstLine="710"/>
        <w:rPr>
          <w:sz w:val="28"/>
        </w:rPr>
      </w:pPr>
      <w:r>
        <w:rPr>
          <w:sz w:val="28"/>
        </w:rPr>
        <w:t xml:space="preserve">ліквідацію та консервацію гірничих об’єктів або їх ділянок, споруд, пов’язаних </w:t>
      </w:r>
      <w:r>
        <w:rPr>
          <w:spacing w:val="-3"/>
          <w:sz w:val="28"/>
        </w:rPr>
        <w:t xml:space="preserve">із </w:t>
      </w:r>
      <w:r>
        <w:rPr>
          <w:sz w:val="28"/>
        </w:rPr>
        <w:t>користуванням надрами, в установленому законодавством порядку;</w:t>
      </w:r>
    </w:p>
    <w:p w:rsidR="001F43A0" w:rsidRDefault="001F43A0" w:rsidP="001F43A0">
      <w:pPr>
        <w:pStyle w:val="a5"/>
        <w:numPr>
          <w:ilvl w:val="0"/>
          <w:numId w:val="1"/>
        </w:numPr>
        <w:tabs>
          <w:tab w:val="left" w:pos="1006"/>
        </w:tabs>
        <w:ind w:right="536" w:firstLine="710"/>
        <w:rPr>
          <w:sz w:val="28"/>
        </w:rPr>
      </w:pPr>
      <w:r>
        <w:rPr>
          <w:sz w:val="28"/>
        </w:rPr>
        <w:t>проекти стандартів, технічних умов, інші документи на засоби праці та виробництва, технологічні</w:t>
      </w:r>
      <w:r>
        <w:rPr>
          <w:spacing w:val="-1"/>
          <w:sz w:val="28"/>
        </w:rPr>
        <w:t xml:space="preserve"> </w:t>
      </w:r>
      <w:r>
        <w:rPr>
          <w:sz w:val="28"/>
        </w:rPr>
        <w:t>процеси;</w:t>
      </w:r>
    </w:p>
    <w:p w:rsidR="001F43A0" w:rsidRDefault="001F43A0" w:rsidP="001F43A0">
      <w:pPr>
        <w:pStyle w:val="a5"/>
        <w:numPr>
          <w:ilvl w:val="0"/>
          <w:numId w:val="1"/>
        </w:numPr>
        <w:tabs>
          <w:tab w:val="left" w:pos="1112"/>
        </w:tabs>
        <w:ind w:right="528" w:firstLine="710"/>
        <w:rPr>
          <w:sz w:val="28"/>
        </w:rPr>
      </w:pPr>
      <w:r>
        <w:rPr>
          <w:sz w:val="28"/>
        </w:rPr>
        <w:t>проекти проведення дослідно-промислового видобування корисних копалин, проекти і щорічні плани їх видобування та переробки, а також  проекти будівництва підземних споруд щодо додержання вимог Гірничого закону України, законодавства з промислової безпеки та охорони</w:t>
      </w:r>
      <w:r>
        <w:rPr>
          <w:spacing w:val="-10"/>
          <w:sz w:val="28"/>
        </w:rPr>
        <w:t xml:space="preserve"> </w:t>
      </w:r>
      <w:r>
        <w:rPr>
          <w:sz w:val="28"/>
        </w:rPr>
        <w:t>праці;</w:t>
      </w:r>
    </w:p>
    <w:p w:rsidR="001F43A0" w:rsidRDefault="001F43A0" w:rsidP="001F43A0">
      <w:pPr>
        <w:pStyle w:val="a5"/>
        <w:numPr>
          <w:ilvl w:val="0"/>
          <w:numId w:val="1"/>
        </w:numPr>
        <w:tabs>
          <w:tab w:val="left" w:pos="1016"/>
        </w:tabs>
        <w:ind w:right="530" w:firstLine="710"/>
        <w:rPr>
          <w:sz w:val="28"/>
        </w:rPr>
      </w:pPr>
      <w:r>
        <w:rPr>
          <w:sz w:val="28"/>
        </w:rPr>
        <w:t>проекти планів розвитку гірничих робіт щодо їх безпечного ведення, а також норм відбору, втрат корисних копалин на підприємствах, що видобувають тверді, рідкі та газоподібні корисні</w:t>
      </w:r>
      <w:r>
        <w:rPr>
          <w:spacing w:val="-11"/>
          <w:sz w:val="28"/>
        </w:rPr>
        <w:t xml:space="preserve"> </w:t>
      </w:r>
      <w:r>
        <w:rPr>
          <w:sz w:val="28"/>
        </w:rPr>
        <w:t>копалини;</w:t>
      </w:r>
    </w:p>
    <w:p w:rsidR="001F43A0" w:rsidRDefault="001F43A0" w:rsidP="001F43A0">
      <w:pPr>
        <w:pStyle w:val="a5"/>
        <w:numPr>
          <w:ilvl w:val="0"/>
          <w:numId w:val="1"/>
        </w:numPr>
        <w:tabs>
          <w:tab w:val="left" w:pos="1064"/>
        </w:tabs>
        <w:ind w:right="530" w:firstLine="710"/>
        <w:rPr>
          <w:sz w:val="28"/>
        </w:rPr>
      </w:pPr>
      <w:r>
        <w:rPr>
          <w:sz w:val="28"/>
        </w:rPr>
        <w:t xml:space="preserve">типові навчальні плани і програми навчальних дисциплін “Охорона праці”, “Основи охорони праці”, “Охорона праці в галузі” та інших навчальних дисциплін, пов’язаних </w:t>
      </w:r>
      <w:r>
        <w:rPr>
          <w:spacing w:val="-3"/>
          <w:sz w:val="28"/>
        </w:rPr>
        <w:t xml:space="preserve">із </w:t>
      </w:r>
      <w:r>
        <w:rPr>
          <w:sz w:val="28"/>
        </w:rPr>
        <w:t>зазначеною</w:t>
      </w:r>
      <w:r>
        <w:rPr>
          <w:spacing w:val="8"/>
          <w:sz w:val="28"/>
        </w:rPr>
        <w:t xml:space="preserve"> </w:t>
      </w:r>
      <w:r>
        <w:rPr>
          <w:sz w:val="28"/>
        </w:rPr>
        <w:t>сферою;</w:t>
      </w:r>
    </w:p>
    <w:p w:rsidR="001F43A0" w:rsidRDefault="001F43A0" w:rsidP="001F43A0">
      <w:pPr>
        <w:pStyle w:val="a5"/>
        <w:numPr>
          <w:ilvl w:val="0"/>
          <w:numId w:val="1"/>
        </w:numPr>
        <w:tabs>
          <w:tab w:val="left" w:pos="1083"/>
        </w:tabs>
        <w:ind w:right="536" w:firstLine="710"/>
        <w:rPr>
          <w:sz w:val="28"/>
        </w:rPr>
      </w:pPr>
      <w:r>
        <w:rPr>
          <w:sz w:val="28"/>
        </w:rPr>
        <w:t>типові навчальні плани та програми підготовки, перепідготовки та підвищення кваліфікації спеціалістів з охорони</w:t>
      </w:r>
      <w:r>
        <w:rPr>
          <w:spacing w:val="-1"/>
          <w:sz w:val="28"/>
        </w:rPr>
        <w:t xml:space="preserve"> </w:t>
      </w:r>
      <w:r>
        <w:rPr>
          <w:sz w:val="28"/>
        </w:rPr>
        <w:t>праці;</w:t>
      </w:r>
    </w:p>
    <w:p w:rsidR="001F43A0" w:rsidRDefault="001F43A0" w:rsidP="001F43A0">
      <w:pPr>
        <w:pStyle w:val="a5"/>
        <w:numPr>
          <w:ilvl w:val="0"/>
          <w:numId w:val="1"/>
        </w:numPr>
        <w:tabs>
          <w:tab w:val="left" w:pos="1054"/>
        </w:tabs>
        <w:ind w:right="529" w:firstLine="710"/>
        <w:rPr>
          <w:sz w:val="28"/>
        </w:rPr>
      </w:pPr>
      <w:r>
        <w:rPr>
          <w:sz w:val="28"/>
        </w:rPr>
        <w:t>проекти гірничих підприємств щодо запобігання шкідливому впливу гірничих робіт на життя та здоров’я населення, а також проекти захисту об’єктів, розташованих на гірничому відводі, від шкідливого впливу гірничих робіт під час підробки таких об’єктів гірничими роботами;</w:t>
      </w:r>
    </w:p>
    <w:p w:rsidR="001F43A0" w:rsidRDefault="001F43A0" w:rsidP="001F43A0">
      <w:pPr>
        <w:pStyle w:val="a5"/>
        <w:numPr>
          <w:ilvl w:val="0"/>
          <w:numId w:val="1"/>
        </w:numPr>
        <w:tabs>
          <w:tab w:val="left" w:pos="1112"/>
        </w:tabs>
        <w:ind w:right="529" w:firstLine="710"/>
        <w:rPr>
          <w:sz w:val="28"/>
        </w:rPr>
      </w:pPr>
      <w:r>
        <w:rPr>
          <w:sz w:val="28"/>
        </w:rPr>
        <w:t>видачу спеціальних дозволів на користування надрами в частині державного гірничого</w:t>
      </w:r>
      <w:r>
        <w:rPr>
          <w:spacing w:val="1"/>
          <w:sz w:val="28"/>
        </w:rPr>
        <w:t xml:space="preserve"> </w:t>
      </w:r>
      <w:r>
        <w:rPr>
          <w:sz w:val="28"/>
        </w:rPr>
        <w:t>нагляду;</w:t>
      </w:r>
    </w:p>
    <w:p w:rsidR="001F43A0" w:rsidRDefault="001F43A0" w:rsidP="001F43A0">
      <w:pPr>
        <w:pStyle w:val="a5"/>
        <w:numPr>
          <w:ilvl w:val="0"/>
          <w:numId w:val="2"/>
        </w:numPr>
        <w:tabs>
          <w:tab w:val="left" w:pos="1265"/>
        </w:tabs>
        <w:spacing w:line="321" w:lineRule="exact"/>
        <w:ind w:left="1264" w:hanging="442"/>
        <w:jc w:val="both"/>
        <w:rPr>
          <w:sz w:val="28"/>
        </w:rPr>
      </w:pPr>
      <w:r>
        <w:rPr>
          <w:sz w:val="28"/>
        </w:rPr>
        <w:t>видає у передбачених законодавством</w:t>
      </w:r>
      <w:r>
        <w:rPr>
          <w:spacing w:val="-3"/>
          <w:sz w:val="28"/>
        </w:rPr>
        <w:t xml:space="preserve"> </w:t>
      </w:r>
      <w:r>
        <w:rPr>
          <w:sz w:val="28"/>
        </w:rPr>
        <w:t>випадках:</w:t>
      </w:r>
    </w:p>
    <w:p w:rsidR="001F43A0" w:rsidRDefault="001F43A0" w:rsidP="001F43A0">
      <w:pPr>
        <w:pStyle w:val="a5"/>
        <w:numPr>
          <w:ilvl w:val="0"/>
          <w:numId w:val="1"/>
        </w:numPr>
        <w:tabs>
          <w:tab w:val="left" w:pos="1232"/>
        </w:tabs>
        <w:spacing w:line="242" w:lineRule="auto"/>
        <w:ind w:right="533" w:firstLine="710"/>
        <w:rPr>
          <w:sz w:val="28"/>
        </w:rPr>
      </w:pPr>
      <w:r>
        <w:rPr>
          <w:sz w:val="28"/>
        </w:rPr>
        <w:t>ліцензії на виробництво вибухових матеріалів промислового призначення та контролює дотримання ліцензійних</w:t>
      </w:r>
      <w:r>
        <w:rPr>
          <w:spacing w:val="6"/>
          <w:sz w:val="28"/>
        </w:rPr>
        <w:t xml:space="preserve"> </w:t>
      </w:r>
      <w:r>
        <w:rPr>
          <w:sz w:val="28"/>
        </w:rPr>
        <w:t>умов;</w:t>
      </w:r>
    </w:p>
    <w:p w:rsidR="001F43A0" w:rsidRDefault="001F43A0" w:rsidP="001F43A0">
      <w:pPr>
        <w:pStyle w:val="a5"/>
        <w:numPr>
          <w:ilvl w:val="0"/>
          <w:numId w:val="1"/>
        </w:numPr>
        <w:tabs>
          <w:tab w:val="left" w:pos="1001"/>
        </w:tabs>
        <w:ind w:right="530" w:firstLine="710"/>
        <w:rPr>
          <w:sz w:val="28"/>
        </w:rPr>
      </w:pPr>
      <w:r>
        <w:rPr>
          <w:sz w:val="28"/>
        </w:rPr>
        <w:t>дозволи на право проведення вибухових робіт і виготовлення засобів їх механізації;</w:t>
      </w:r>
    </w:p>
    <w:p w:rsidR="001F43A0" w:rsidRDefault="001F43A0" w:rsidP="001F43A0">
      <w:pPr>
        <w:jc w:val="both"/>
        <w:rPr>
          <w:sz w:val="28"/>
        </w:rPr>
        <w:sectPr w:rsidR="001F43A0">
          <w:pgSz w:w="11900" w:h="16840"/>
          <w:pgMar w:top="1060" w:right="600" w:bottom="980" w:left="1020" w:header="0" w:footer="791" w:gutter="0"/>
          <w:cols w:space="720"/>
        </w:sectPr>
      </w:pPr>
    </w:p>
    <w:p w:rsidR="001F43A0" w:rsidRDefault="001F43A0" w:rsidP="001F43A0">
      <w:pPr>
        <w:pStyle w:val="a5"/>
        <w:numPr>
          <w:ilvl w:val="0"/>
          <w:numId w:val="1"/>
        </w:numPr>
        <w:tabs>
          <w:tab w:val="left" w:pos="992"/>
        </w:tabs>
        <w:spacing w:before="67"/>
        <w:ind w:right="533" w:firstLine="710"/>
        <w:rPr>
          <w:sz w:val="28"/>
        </w:rPr>
      </w:pPr>
      <w:r>
        <w:rPr>
          <w:sz w:val="28"/>
        </w:rPr>
        <w:lastRenderedPageBreak/>
        <w:t>свідоцтва на придбання і зберігання вибухових матеріалів промислового призначення;</w:t>
      </w:r>
    </w:p>
    <w:p w:rsidR="001F43A0" w:rsidRDefault="001F43A0" w:rsidP="001F43A0">
      <w:pPr>
        <w:pStyle w:val="a5"/>
        <w:numPr>
          <w:ilvl w:val="0"/>
          <w:numId w:val="1"/>
        </w:numPr>
        <w:tabs>
          <w:tab w:val="left" w:pos="1025"/>
        </w:tabs>
        <w:spacing w:line="242" w:lineRule="auto"/>
        <w:ind w:right="528" w:firstLine="710"/>
        <w:rPr>
          <w:sz w:val="28"/>
        </w:rPr>
      </w:pPr>
      <w:r>
        <w:rPr>
          <w:sz w:val="28"/>
        </w:rPr>
        <w:t>дозволи на початок виконання робіт підвищеної небезпеки та початок експлуатації (застосування) машин, механізмів, устаткування підвищеної небезпеки, контролює дотримання умов дії таких</w:t>
      </w:r>
      <w:r>
        <w:rPr>
          <w:spacing w:val="5"/>
          <w:sz w:val="28"/>
        </w:rPr>
        <w:t xml:space="preserve"> </w:t>
      </w:r>
      <w:r>
        <w:rPr>
          <w:sz w:val="28"/>
        </w:rPr>
        <w:t>дозволів;</w:t>
      </w:r>
    </w:p>
    <w:p w:rsidR="001F43A0" w:rsidRDefault="001F43A0" w:rsidP="001F43A0">
      <w:pPr>
        <w:pStyle w:val="a5"/>
        <w:numPr>
          <w:ilvl w:val="0"/>
          <w:numId w:val="1"/>
        </w:numPr>
        <w:tabs>
          <w:tab w:val="left" w:pos="1256"/>
        </w:tabs>
        <w:ind w:right="534" w:firstLine="710"/>
        <w:rPr>
          <w:sz w:val="28"/>
        </w:rPr>
      </w:pPr>
      <w:r>
        <w:rPr>
          <w:sz w:val="28"/>
        </w:rPr>
        <w:t xml:space="preserve">гірничі відводи для розробки родовищ корисних копалин загальнодержавного значення, будівництва та експлуатації підземних споруд та інших цілей, не пов’язаних </w:t>
      </w:r>
      <w:r>
        <w:rPr>
          <w:spacing w:val="-3"/>
          <w:sz w:val="28"/>
        </w:rPr>
        <w:t xml:space="preserve">із </w:t>
      </w:r>
      <w:r>
        <w:rPr>
          <w:sz w:val="28"/>
        </w:rPr>
        <w:t>видобуванням корисних</w:t>
      </w:r>
      <w:r>
        <w:rPr>
          <w:spacing w:val="3"/>
          <w:sz w:val="28"/>
        </w:rPr>
        <w:t xml:space="preserve"> </w:t>
      </w:r>
      <w:r>
        <w:rPr>
          <w:sz w:val="28"/>
        </w:rPr>
        <w:t>копалин;</w:t>
      </w:r>
    </w:p>
    <w:p w:rsidR="001F43A0" w:rsidRDefault="001F43A0" w:rsidP="001F43A0">
      <w:pPr>
        <w:pStyle w:val="a5"/>
        <w:numPr>
          <w:ilvl w:val="0"/>
          <w:numId w:val="2"/>
        </w:numPr>
        <w:tabs>
          <w:tab w:val="left" w:pos="1265"/>
        </w:tabs>
        <w:spacing w:line="321" w:lineRule="exact"/>
        <w:ind w:left="1264" w:hanging="442"/>
        <w:jc w:val="both"/>
        <w:rPr>
          <w:sz w:val="28"/>
        </w:rPr>
      </w:pPr>
      <w:r>
        <w:rPr>
          <w:sz w:val="28"/>
        </w:rPr>
        <w:t>здійснює у передбачених законодавством випадках</w:t>
      </w:r>
      <w:r>
        <w:rPr>
          <w:spacing w:val="-3"/>
          <w:sz w:val="28"/>
        </w:rPr>
        <w:t xml:space="preserve"> </w:t>
      </w:r>
      <w:r>
        <w:rPr>
          <w:b/>
          <w:sz w:val="28"/>
        </w:rPr>
        <w:t>реєстрацію</w:t>
      </w:r>
      <w:r>
        <w:rPr>
          <w:sz w:val="28"/>
        </w:rPr>
        <w:t>:</w:t>
      </w:r>
    </w:p>
    <w:p w:rsidR="001F43A0" w:rsidRDefault="001F43A0" w:rsidP="001F43A0">
      <w:pPr>
        <w:pStyle w:val="a5"/>
        <w:numPr>
          <w:ilvl w:val="0"/>
          <w:numId w:val="1"/>
        </w:numPr>
        <w:tabs>
          <w:tab w:val="left" w:pos="1011"/>
        </w:tabs>
        <w:ind w:right="529" w:firstLine="710"/>
        <w:rPr>
          <w:sz w:val="28"/>
        </w:rPr>
      </w:pPr>
      <w:r>
        <w:rPr>
          <w:sz w:val="28"/>
        </w:rPr>
        <w:t>великотоннажних та інших технологічних транспортних засобів, що не підлягають експлуатації на вулично-дорожній мережі загального користування, веде їх облік та визначає порядок проведення державного технічного огляду таких</w:t>
      </w:r>
      <w:r>
        <w:rPr>
          <w:spacing w:val="-4"/>
          <w:sz w:val="28"/>
        </w:rPr>
        <w:t xml:space="preserve"> </w:t>
      </w:r>
      <w:r>
        <w:rPr>
          <w:sz w:val="28"/>
        </w:rPr>
        <w:t>засобів;</w:t>
      </w:r>
    </w:p>
    <w:p w:rsidR="001F43A0" w:rsidRDefault="001F43A0" w:rsidP="001F43A0">
      <w:pPr>
        <w:pStyle w:val="a5"/>
        <w:numPr>
          <w:ilvl w:val="0"/>
          <w:numId w:val="1"/>
        </w:numPr>
        <w:tabs>
          <w:tab w:val="left" w:pos="987"/>
        </w:tabs>
        <w:spacing w:line="320" w:lineRule="exact"/>
        <w:ind w:left="986" w:hanging="164"/>
        <w:rPr>
          <w:sz w:val="28"/>
        </w:rPr>
      </w:pPr>
      <w:r>
        <w:rPr>
          <w:sz w:val="28"/>
        </w:rPr>
        <w:t>декларацій безпеки об’єктів підвищеної</w:t>
      </w:r>
      <w:r>
        <w:rPr>
          <w:spacing w:val="-4"/>
          <w:sz w:val="28"/>
        </w:rPr>
        <w:t xml:space="preserve"> </w:t>
      </w:r>
      <w:r>
        <w:rPr>
          <w:sz w:val="28"/>
        </w:rPr>
        <w:t>небезпеки;</w:t>
      </w:r>
    </w:p>
    <w:p w:rsidR="001F43A0" w:rsidRDefault="001F43A0" w:rsidP="001F43A0">
      <w:pPr>
        <w:pStyle w:val="a5"/>
        <w:numPr>
          <w:ilvl w:val="0"/>
          <w:numId w:val="1"/>
        </w:numPr>
        <w:tabs>
          <w:tab w:val="left" w:pos="987"/>
        </w:tabs>
        <w:spacing w:line="322" w:lineRule="exact"/>
        <w:ind w:left="986" w:hanging="164"/>
        <w:rPr>
          <w:sz w:val="28"/>
        </w:rPr>
      </w:pPr>
      <w:r>
        <w:rPr>
          <w:sz w:val="28"/>
        </w:rPr>
        <w:t>гірничих відводів на розробку родовищ місцевого</w:t>
      </w:r>
      <w:r>
        <w:rPr>
          <w:spacing w:val="2"/>
          <w:sz w:val="28"/>
        </w:rPr>
        <w:t xml:space="preserve"> </w:t>
      </w:r>
      <w:r>
        <w:rPr>
          <w:sz w:val="28"/>
        </w:rPr>
        <w:t>значення;</w:t>
      </w:r>
    </w:p>
    <w:p w:rsidR="001F43A0" w:rsidRDefault="001F43A0" w:rsidP="001F43A0">
      <w:pPr>
        <w:pStyle w:val="a5"/>
        <w:numPr>
          <w:ilvl w:val="0"/>
          <w:numId w:val="2"/>
        </w:numPr>
        <w:tabs>
          <w:tab w:val="left" w:pos="1347"/>
        </w:tabs>
        <w:ind w:right="533" w:firstLine="710"/>
        <w:jc w:val="both"/>
        <w:rPr>
          <w:sz w:val="28"/>
        </w:rPr>
      </w:pPr>
      <w:r>
        <w:rPr>
          <w:sz w:val="28"/>
        </w:rPr>
        <w:t xml:space="preserve">веде </w:t>
      </w:r>
      <w:r>
        <w:rPr>
          <w:b/>
          <w:sz w:val="28"/>
        </w:rPr>
        <w:t xml:space="preserve">облік підіймальних споруд </w:t>
      </w:r>
      <w:r>
        <w:rPr>
          <w:sz w:val="28"/>
        </w:rPr>
        <w:t>(вантажопідіймальних кранів та машин, ліфтів, ескалаторів, канатних доріг, підйомників, фунікулерів тощо), парових та водогрійних котлів, посудин, що працюють під тиском, трубопроводів пари та гарячої води, атракціонів, об’єктів нафтогазового комплексу та інших об’єктів;</w:t>
      </w:r>
    </w:p>
    <w:p w:rsidR="001F43A0" w:rsidRDefault="001F43A0" w:rsidP="001F43A0">
      <w:pPr>
        <w:pStyle w:val="a5"/>
        <w:numPr>
          <w:ilvl w:val="0"/>
          <w:numId w:val="2"/>
        </w:numPr>
        <w:tabs>
          <w:tab w:val="left" w:pos="1409"/>
        </w:tabs>
        <w:ind w:right="533" w:firstLine="710"/>
        <w:jc w:val="both"/>
        <w:rPr>
          <w:sz w:val="28"/>
        </w:rPr>
      </w:pPr>
      <w:r>
        <w:rPr>
          <w:sz w:val="28"/>
        </w:rPr>
        <w:t>визначає уповноважені організації у сфері проведення огляду, випробування та експертного обстеження (технічного діагностування) машин, механізмів, устаткування підвищеної</w:t>
      </w:r>
      <w:r>
        <w:rPr>
          <w:spacing w:val="1"/>
          <w:sz w:val="28"/>
        </w:rPr>
        <w:t xml:space="preserve"> </w:t>
      </w:r>
      <w:r>
        <w:rPr>
          <w:sz w:val="28"/>
        </w:rPr>
        <w:t>небезпеки;</w:t>
      </w:r>
    </w:p>
    <w:p w:rsidR="001F43A0" w:rsidRDefault="001F43A0" w:rsidP="001F43A0">
      <w:pPr>
        <w:pStyle w:val="a5"/>
        <w:numPr>
          <w:ilvl w:val="0"/>
          <w:numId w:val="2"/>
        </w:numPr>
        <w:tabs>
          <w:tab w:val="left" w:pos="1265"/>
        </w:tabs>
        <w:spacing w:line="321" w:lineRule="exact"/>
        <w:ind w:left="1264" w:hanging="442"/>
        <w:jc w:val="both"/>
        <w:rPr>
          <w:sz w:val="28"/>
        </w:rPr>
      </w:pPr>
      <w:r>
        <w:rPr>
          <w:sz w:val="28"/>
        </w:rPr>
        <w:t>бере</w:t>
      </w:r>
      <w:r>
        <w:rPr>
          <w:spacing w:val="1"/>
          <w:sz w:val="28"/>
        </w:rPr>
        <w:t xml:space="preserve"> </w:t>
      </w:r>
      <w:r>
        <w:rPr>
          <w:sz w:val="28"/>
        </w:rPr>
        <w:t>участь:</w:t>
      </w:r>
    </w:p>
    <w:p w:rsidR="001F43A0" w:rsidRDefault="001F43A0" w:rsidP="001F43A0">
      <w:pPr>
        <w:pStyle w:val="a5"/>
        <w:numPr>
          <w:ilvl w:val="0"/>
          <w:numId w:val="1"/>
        </w:numPr>
        <w:tabs>
          <w:tab w:val="left" w:pos="1203"/>
        </w:tabs>
        <w:ind w:right="533" w:firstLine="710"/>
        <w:rPr>
          <w:sz w:val="28"/>
        </w:rPr>
      </w:pPr>
      <w:r>
        <w:rPr>
          <w:sz w:val="28"/>
        </w:rPr>
        <w:t>у проведенні державної експертизи (перевірки) технологічної, конструкторської, технічної документації на впровадження нових технологій, виготовлення засобів виробництва, засобів колективного та індивідуального захисту щодо відповідності їх нормативним актам про охорону</w:t>
      </w:r>
      <w:r>
        <w:rPr>
          <w:spacing w:val="-12"/>
          <w:sz w:val="28"/>
        </w:rPr>
        <w:t xml:space="preserve"> </w:t>
      </w:r>
      <w:r>
        <w:rPr>
          <w:sz w:val="28"/>
        </w:rPr>
        <w:t>праці;</w:t>
      </w:r>
    </w:p>
    <w:p w:rsidR="001F43A0" w:rsidRDefault="001F43A0" w:rsidP="001F43A0">
      <w:pPr>
        <w:pStyle w:val="a5"/>
        <w:numPr>
          <w:ilvl w:val="0"/>
          <w:numId w:val="1"/>
        </w:numPr>
        <w:tabs>
          <w:tab w:val="left" w:pos="1155"/>
        </w:tabs>
        <w:spacing w:line="242" w:lineRule="auto"/>
        <w:ind w:right="535" w:firstLine="710"/>
        <w:rPr>
          <w:sz w:val="28"/>
        </w:rPr>
      </w:pPr>
      <w:r>
        <w:rPr>
          <w:sz w:val="28"/>
        </w:rPr>
        <w:t>у прийнятті закінчених будівництвом об’єктів промислового та виробничого призначення, об’єктів, машин, механізмів, устаткування підвищеної</w:t>
      </w:r>
      <w:r>
        <w:rPr>
          <w:spacing w:val="-5"/>
          <w:sz w:val="28"/>
        </w:rPr>
        <w:t xml:space="preserve"> </w:t>
      </w:r>
      <w:r>
        <w:rPr>
          <w:sz w:val="28"/>
        </w:rPr>
        <w:t>небезпеки;</w:t>
      </w:r>
    </w:p>
    <w:p w:rsidR="001F43A0" w:rsidRDefault="001F43A0" w:rsidP="001F43A0">
      <w:pPr>
        <w:pStyle w:val="a5"/>
        <w:numPr>
          <w:ilvl w:val="0"/>
          <w:numId w:val="1"/>
        </w:numPr>
        <w:tabs>
          <w:tab w:val="left" w:pos="1044"/>
        </w:tabs>
        <w:ind w:right="532" w:firstLine="710"/>
        <w:rPr>
          <w:sz w:val="28"/>
        </w:rPr>
      </w:pPr>
      <w:r>
        <w:rPr>
          <w:sz w:val="28"/>
        </w:rPr>
        <w:t>у проведенні державної експертизи інвестиційних програм і проектів будівництва відповідно до вимог</w:t>
      </w:r>
      <w:r>
        <w:rPr>
          <w:spacing w:val="3"/>
          <w:sz w:val="28"/>
        </w:rPr>
        <w:t xml:space="preserve"> </w:t>
      </w:r>
      <w:r>
        <w:rPr>
          <w:sz w:val="28"/>
        </w:rPr>
        <w:t>законодавства;</w:t>
      </w:r>
    </w:p>
    <w:p w:rsidR="001F43A0" w:rsidRDefault="001F43A0" w:rsidP="001F43A0">
      <w:pPr>
        <w:pStyle w:val="a5"/>
        <w:numPr>
          <w:ilvl w:val="0"/>
          <w:numId w:val="1"/>
        </w:numPr>
        <w:tabs>
          <w:tab w:val="left" w:pos="987"/>
        </w:tabs>
        <w:spacing w:line="321" w:lineRule="exact"/>
        <w:ind w:left="986" w:hanging="164"/>
        <w:rPr>
          <w:sz w:val="28"/>
        </w:rPr>
      </w:pPr>
      <w:r>
        <w:rPr>
          <w:sz w:val="28"/>
        </w:rPr>
        <w:t>у роботі комісій з розслідування нещасних випадків на</w:t>
      </w:r>
      <w:r>
        <w:rPr>
          <w:spacing w:val="-9"/>
          <w:sz w:val="28"/>
        </w:rPr>
        <w:t xml:space="preserve"> </w:t>
      </w:r>
      <w:r>
        <w:rPr>
          <w:sz w:val="28"/>
        </w:rPr>
        <w:t>виробництві;</w:t>
      </w:r>
    </w:p>
    <w:p w:rsidR="001F43A0" w:rsidRDefault="001F43A0" w:rsidP="001F43A0">
      <w:pPr>
        <w:pStyle w:val="a5"/>
        <w:numPr>
          <w:ilvl w:val="0"/>
          <w:numId w:val="1"/>
        </w:numPr>
        <w:tabs>
          <w:tab w:val="left" w:pos="1121"/>
        </w:tabs>
        <w:ind w:right="530" w:firstLine="710"/>
        <w:rPr>
          <w:sz w:val="28"/>
        </w:rPr>
      </w:pPr>
      <w:r>
        <w:rPr>
          <w:sz w:val="28"/>
        </w:rPr>
        <w:t>у розслідуванні обставин і причин аварій, розкрадання та втрат вибухових матеріалів, приймає за матеріалами зазначеного розслідування у межах своєї компетенції відповідні</w:t>
      </w:r>
      <w:r>
        <w:rPr>
          <w:spacing w:val="-11"/>
          <w:sz w:val="28"/>
        </w:rPr>
        <w:t xml:space="preserve"> </w:t>
      </w:r>
      <w:r>
        <w:rPr>
          <w:sz w:val="28"/>
        </w:rPr>
        <w:t>рішення;</w:t>
      </w:r>
    </w:p>
    <w:p w:rsidR="001F43A0" w:rsidRDefault="001F43A0" w:rsidP="001F43A0">
      <w:pPr>
        <w:pStyle w:val="a5"/>
        <w:numPr>
          <w:ilvl w:val="0"/>
          <w:numId w:val="1"/>
        </w:numPr>
        <w:tabs>
          <w:tab w:val="left" w:pos="992"/>
        </w:tabs>
        <w:ind w:right="530" w:firstLine="710"/>
        <w:rPr>
          <w:sz w:val="28"/>
        </w:rPr>
      </w:pPr>
      <w:r>
        <w:rPr>
          <w:sz w:val="28"/>
        </w:rPr>
        <w:t>у роботі з удосконалення системи ведення обліку, звітності та державної статистики з питань, що належать до компетенції</w:t>
      </w:r>
      <w:r>
        <w:rPr>
          <w:spacing w:val="-2"/>
          <w:sz w:val="28"/>
        </w:rPr>
        <w:t xml:space="preserve"> </w:t>
      </w:r>
      <w:r>
        <w:rPr>
          <w:sz w:val="28"/>
        </w:rPr>
        <w:t>Держпраці;</w:t>
      </w:r>
    </w:p>
    <w:p w:rsidR="001F43A0" w:rsidRDefault="001F43A0" w:rsidP="001F43A0">
      <w:pPr>
        <w:pStyle w:val="a5"/>
        <w:numPr>
          <w:ilvl w:val="0"/>
          <w:numId w:val="1"/>
        </w:numPr>
        <w:tabs>
          <w:tab w:val="left" w:pos="992"/>
        </w:tabs>
        <w:ind w:right="535" w:firstLine="710"/>
        <w:rPr>
          <w:sz w:val="28"/>
        </w:rPr>
      </w:pPr>
      <w:r>
        <w:rPr>
          <w:sz w:val="28"/>
        </w:rPr>
        <w:t xml:space="preserve">у професійній атестації експертів, </w:t>
      </w:r>
      <w:r>
        <w:rPr>
          <w:spacing w:val="3"/>
          <w:sz w:val="28"/>
        </w:rPr>
        <w:t xml:space="preserve">які </w:t>
      </w:r>
      <w:r>
        <w:rPr>
          <w:sz w:val="28"/>
        </w:rPr>
        <w:t>проводять експертизу проектної та містобудівної документації щодо дотримання нормативів з питань охорони праці;</w:t>
      </w:r>
    </w:p>
    <w:p w:rsidR="001F43A0" w:rsidRDefault="001F43A0" w:rsidP="001F43A0">
      <w:pPr>
        <w:pStyle w:val="a5"/>
        <w:numPr>
          <w:ilvl w:val="0"/>
          <w:numId w:val="2"/>
        </w:numPr>
        <w:tabs>
          <w:tab w:val="left" w:pos="1333"/>
        </w:tabs>
        <w:ind w:right="531" w:firstLine="710"/>
        <w:jc w:val="both"/>
        <w:rPr>
          <w:sz w:val="28"/>
        </w:rPr>
      </w:pPr>
      <w:r>
        <w:rPr>
          <w:sz w:val="28"/>
        </w:rPr>
        <w:t>веде державний реєстр нормативно-правових актів з питань праці, охорони праці, зайнятості населення та гігієни праці, державний реєстр об’єктів підвищеної</w:t>
      </w:r>
      <w:r>
        <w:rPr>
          <w:spacing w:val="-5"/>
          <w:sz w:val="28"/>
        </w:rPr>
        <w:t xml:space="preserve"> </w:t>
      </w:r>
      <w:r>
        <w:rPr>
          <w:sz w:val="28"/>
        </w:rPr>
        <w:t>небезпеки;</w:t>
      </w:r>
    </w:p>
    <w:p w:rsidR="001F43A0" w:rsidRDefault="001F43A0" w:rsidP="001F43A0">
      <w:pPr>
        <w:jc w:val="both"/>
        <w:rPr>
          <w:sz w:val="28"/>
        </w:rPr>
        <w:sectPr w:rsidR="001F43A0">
          <w:pgSz w:w="11900" w:h="16840"/>
          <w:pgMar w:top="1060" w:right="600" w:bottom="980" w:left="1020" w:header="0" w:footer="791" w:gutter="0"/>
          <w:cols w:space="720"/>
        </w:sectPr>
      </w:pPr>
    </w:p>
    <w:p w:rsidR="001F43A0" w:rsidRDefault="001F43A0" w:rsidP="001F43A0">
      <w:pPr>
        <w:pStyle w:val="a5"/>
        <w:numPr>
          <w:ilvl w:val="0"/>
          <w:numId w:val="2"/>
        </w:numPr>
        <w:tabs>
          <w:tab w:val="left" w:pos="1270"/>
        </w:tabs>
        <w:spacing w:before="67"/>
        <w:ind w:right="531" w:firstLine="710"/>
        <w:jc w:val="both"/>
        <w:rPr>
          <w:sz w:val="28"/>
        </w:rPr>
      </w:pPr>
      <w:r>
        <w:rPr>
          <w:sz w:val="28"/>
        </w:rPr>
        <w:lastRenderedPageBreak/>
        <w:t>сприяє формуванню реєстру підприємств та організацій відповідно до груп ризику для здоров’я працівників та Державного реєстру професійних захворювань;</w:t>
      </w:r>
    </w:p>
    <w:p w:rsidR="001F43A0" w:rsidRDefault="001F43A0" w:rsidP="001F43A0">
      <w:pPr>
        <w:pStyle w:val="a5"/>
        <w:numPr>
          <w:ilvl w:val="0"/>
          <w:numId w:val="2"/>
        </w:numPr>
        <w:tabs>
          <w:tab w:val="left" w:pos="1452"/>
        </w:tabs>
        <w:spacing w:line="242" w:lineRule="auto"/>
        <w:ind w:right="529" w:firstLine="710"/>
        <w:jc w:val="both"/>
        <w:rPr>
          <w:sz w:val="28"/>
        </w:rPr>
      </w:pPr>
      <w:r>
        <w:rPr>
          <w:sz w:val="28"/>
        </w:rPr>
        <w:t>організовує формування та ведення інформаційної бази для прогнозування та проведення аналізу тенденцій забезпечення прав людини відповідно до компетенції</w:t>
      </w:r>
      <w:r>
        <w:rPr>
          <w:spacing w:val="-3"/>
          <w:sz w:val="28"/>
        </w:rPr>
        <w:t xml:space="preserve"> </w:t>
      </w:r>
      <w:r>
        <w:rPr>
          <w:sz w:val="28"/>
        </w:rPr>
        <w:t>Держпраці;</w:t>
      </w:r>
    </w:p>
    <w:p w:rsidR="001F43A0" w:rsidRDefault="001F43A0" w:rsidP="001F43A0">
      <w:pPr>
        <w:pStyle w:val="a5"/>
        <w:numPr>
          <w:ilvl w:val="0"/>
          <w:numId w:val="2"/>
        </w:numPr>
        <w:tabs>
          <w:tab w:val="left" w:pos="1361"/>
        </w:tabs>
        <w:ind w:right="526" w:firstLine="710"/>
        <w:jc w:val="both"/>
        <w:rPr>
          <w:sz w:val="28"/>
        </w:rPr>
      </w:pPr>
      <w:r>
        <w:rPr>
          <w:sz w:val="28"/>
        </w:rPr>
        <w:t>здійснює міжнародне співробітництво з питань, що належать до компетенції Держпраці, вивчає, узагальнює та поширює досвід іноземних держав, бере участь у підготовці та укладенні міжнародних договорів, залученні та координації міжнародної технічної допомоги, представляє у визначеному порядку інтереси України у міжнародних</w:t>
      </w:r>
      <w:r>
        <w:rPr>
          <w:spacing w:val="-11"/>
          <w:sz w:val="28"/>
        </w:rPr>
        <w:t xml:space="preserve"> </w:t>
      </w:r>
      <w:r>
        <w:rPr>
          <w:sz w:val="28"/>
        </w:rPr>
        <w:t>організаціях;</w:t>
      </w:r>
    </w:p>
    <w:p w:rsidR="001F43A0" w:rsidRDefault="001F43A0" w:rsidP="001F43A0">
      <w:pPr>
        <w:pStyle w:val="a5"/>
        <w:numPr>
          <w:ilvl w:val="0"/>
          <w:numId w:val="2"/>
        </w:numPr>
        <w:tabs>
          <w:tab w:val="left" w:pos="1327"/>
        </w:tabs>
        <w:ind w:right="530" w:firstLine="710"/>
        <w:jc w:val="both"/>
        <w:rPr>
          <w:sz w:val="28"/>
        </w:rPr>
      </w:pPr>
      <w:r>
        <w:rPr>
          <w:sz w:val="28"/>
        </w:rPr>
        <w:t>формує державне замовлення на науково-дослідні роботи з питань охорони праці, гігієни праці, промислової безпеки, безпечного ведення робіт, здійснення державного гірничого нагляду, поводження з вибуховими матеріалами промислового призначення, об’єктами підвищеної небезпеки, контролює виконання державного</w:t>
      </w:r>
      <w:r>
        <w:rPr>
          <w:spacing w:val="4"/>
          <w:sz w:val="28"/>
        </w:rPr>
        <w:t xml:space="preserve"> </w:t>
      </w:r>
      <w:r>
        <w:rPr>
          <w:sz w:val="28"/>
        </w:rPr>
        <w:t>замовлення;</w:t>
      </w:r>
    </w:p>
    <w:p w:rsidR="001F43A0" w:rsidRDefault="001F43A0" w:rsidP="001F43A0">
      <w:pPr>
        <w:pStyle w:val="a5"/>
        <w:numPr>
          <w:ilvl w:val="0"/>
          <w:numId w:val="2"/>
        </w:numPr>
        <w:tabs>
          <w:tab w:val="left" w:pos="1347"/>
        </w:tabs>
        <w:spacing w:line="242" w:lineRule="auto"/>
        <w:ind w:right="535" w:firstLine="710"/>
        <w:jc w:val="both"/>
        <w:rPr>
          <w:sz w:val="28"/>
        </w:rPr>
      </w:pPr>
      <w:r>
        <w:rPr>
          <w:sz w:val="28"/>
        </w:rPr>
        <w:t>формує та фінансує державне замовлення на підготовку кадрів з питань гігієни</w:t>
      </w:r>
      <w:r>
        <w:rPr>
          <w:spacing w:val="-1"/>
          <w:sz w:val="28"/>
        </w:rPr>
        <w:t xml:space="preserve"> </w:t>
      </w:r>
      <w:r>
        <w:rPr>
          <w:sz w:val="28"/>
        </w:rPr>
        <w:t>праці;</w:t>
      </w:r>
    </w:p>
    <w:p w:rsidR="001F43A0" w:rsidRDefault="001F43A0" w:rsidP="001F43A0">
      <w:pPr>
        <w:pStyle w:val="a5"/>
        <w:numPr>
          <w:ilvl w:val="0"/>
          <w:numId w:val="2"/>
        </w:numPr>
        <w:tabs>
          <w:tab w:val="left" w:pos="1352"/>
        </w:tabs>
        <w:ind w:right="535" w:firstLine="710"/>
        <w:jc w:val="both"/>
        <w:rPr>
          <w:sz w:val="28"/>
        </w:rPr>
      </w:pPr>
      <w:r>
        <w:rPr>
          <w:sz w:val="28"/>
        </w:rPr>
        <w:t>виконує функції з управління об’єктами державної власності, що належать до сфери її</w:t>
      </w:r>
      <w:r>
        <w:rPr>
          <w:spacing w:val="1"/>
          <w:sz w:val="28"/>
        </w:rPr>
        <w:t xml:space="preserve"> </w:t>
      </w:r>
      <w:r>
        <w:rPr>
          <w:sz w:val="28"/>
        </w:rPr>
        <w:t>управління;</w:t>
      </w:r>
    </w:p>
    <w:p w:rsidR="001F43A0" w:rsidRDefault="001F43A0" w:rsidP="001F43A0">
      <w:pPr>
        <w:pStyle w:val="a5"/>
        <w:numPr>
          <w:ilvl w:val="0"/>
          <w:numId w:val="2"/>
        </w:numPr>
        <w:tabs>
          <w:tab w:val="left" w:pos="1472"/>
        </w:tabs>
        <w:ind w:right="529" w:firstLine="710"/>
        <w:jc w:val="both"/>
        <w:rPr>
          <w:sz w:val="28"/>
        </w:rPr>
      </w:pPr>
      <w:r>
        <w:rPr>
          <w:sz w:val="28"/>
        </w:rPr>
        <w:t xml:space="preserve">забезпечує оприлюднення інформації про </w:t>
      </w:r>
      <w:r>
        <w:rPr>
          <w:b/>
          <w:sz w:val="28"/>
        </w:rPr>
        <w:t xml:space="preserve">стан дотримання законодавства з питань, що належать до її компетенції, </w:t>
      </w:r>
      <w:r>
        <w:rPr>
          <w:sz w:val="28"/>
        </w:rPr>
        <w:t xml:space="preserve">про свою діяльність, бере участь у проведенні соціального діалогу та взаємодії </w:t>
      </w:r>
      <w:r>
        <w:rPr>
          <w:spacing w:val="-3"/>
          <w:sz w:val="28"/>
        </w:rPr>
        <w:t xml:space="preserve">із </w:t>
      </w:r>
      <w:r>
        <w:rPr>
          <w:sz w:val="28"/>
        </w:rPr>
        <w:t>всеукраїнськими професійними спілками і організаціями роботодавців з питань, що належать до її</w:t>
      </w:r>
      <w:r>
        <w:rPr>
          <w:spacing w:val="-5"/>
          <w:sz w:val="28"/>
        </w:rPr>
        <w:t xml:space="preserve"> </w:t>
      </w:r>
      <w:r>
        <w:rPr>
          <w:sz w:val="28"/>
        </w:rPr>
        <w:t>компетенції;</w:t>
      </w:r>
    </w:p>
    <w:p w:rsidR="001F43A0" w:rsidRDefault="001F43A0" w:rsidP="001F43A0">
      <w:pPr>
        <w:pStyle w:val="a5"/>
        <w:numPr>
          <w:ilvl w:val="0"/>
          <w:numId w:val="2"/>
        </w:numPr>
        <w:tabs>
          <w:tab w:val="left" w:pos="1390"/>
        </w:tabs>
        <w:ind w:right="532" w:firstLine="710"/>
        <w:jc w:val="both"/>
        <w:rPr>
          <w:sz w:val="28"/>
        </w:rPr>
      </w:pPr>
      <w:r>
        <w:rPr>
          <w:sz w:val="28"/>
        </w:rPr>
        <w:t xml:space="preserve">проводить </w:t>
      </w:r>
      <w:r>
        <w:rPr>
          <w:b/>
          <w:sz w:val="28"/>
        </w:rPr>
        <w:t xml:space="preserve">інформаційно-роз’яснювальну роботу </w:t>
      </w:r>
      <w:r>
        <w:rPr>
          <w:sz w:val="28"/>
        </w:rPr>
        <w:t xml:space="preserve">з питань, що належать до її компетенції, у </w:t>
      </w:r>
      <w:r>
        <w:rPr>
          <w:spacing w:val="2"/>
          <w:sz w:val="28"/>
        </w:rPr>
        <w:t xml:space="preserve">тому </w:t>
      </w:r>
      <w:r>
        <w:rPr>
          <w:sz w:val="28"/>
        </w:rPr>
        <w:t>числі з питань недопущення дискримінації на робочих місцях ВІЛ-інфікованих і хворих на</w:t>
      </w:r>
      <w:r>
        <w:rPr>
          <w:spacing w:val="-4"/>
          <w:sz w:val="28"/>
        </w:rPr>
        <w:t xml:space="preserve"> </w:t>
      </w:r>
      <w:r>
        <w:rPr>
          <w:sz w:val="28"/>
        </w:rPr>
        <w:t>СНІД;</w:t>
      </w:r>
    </w:p>
    <w:p w:rsidR="001F43A0" w:rsidRDefault="001F43A0" w:rsidP="001F43A0">
      <w:pPr>
        <w:pStyle w:val="a5"/>
        <w:numPr>
          <w:ilvl w:val="0"/>
          <w:numId w:val="2"/>
        </w:numPr>
        <w:tabs>
          <w:tab w:val="left" w:pos="1342"/>
        </w:tabs>
        <w:spacing w:line="242" w:lineRule="auto"/>
        <w:ind w:right="529" w:firstLine="710"/>
        <w:jc w:val="both"/>
        <w:rPr>
          <w:sz w:val="28"/>
        </w:rPr>
      </w:pPr>
      <w:r>
        <w:rPr>
          <w:sz w:val="28"/>
        </w:rPr>
        <w:t>вживає заходів до створення та розвитку інформаційних систем і ресурсів</w:t>
      </w:r>
      <w:r>
        <w:rPr>
          <w:spacing w:val="-1"/>
          <w:sz w:val="28"/>
        </w:rPr>
        <w:t xml:space="preserve"> </w:t>
      </w:r>
      <w:r>
        <w:rPr>
          <w:sz w:val="28"/>
        </w:rPr>
        <w:t>Держпраці;</w:t>
      </w:r>
    </w:p>
    <w:p w:rsidR="001F43A0" w:rsidRDefault="001F43A0" w:rsidP="001F43A0">
      <w:pPr>
        <w:pStyle w:val="a5"/>
        <w:numPr>
          <w:ilvl w:val="0"/>
          <w:numId w:val="2"/>
        </w:numPr>
        <w:tabs>
          <w:tab w:val="left" w:pos="1313"/>
        </w:tabs>
        <w:ind w:right="534" w:firstLine="710"/>
        <w:jc w:val="both"/>
        <w:rPr>
          <w:sz w:val="28"/>
        </w:rPr>
      </w:pPr>
      <w:r>
        <w:rPr>
          <w:sz w:val="28"/>
        </w:rPr>
        <w:t>забезпечує в межах повноважень, передбачених законом, залучення громадян до участі в управлінні державними справами, ефективну взаємодію з інститутами громадянського суспільства, сприяє здійсненню громадського контролю за діяльністю</w:t>
      </w:r>
      <w:r>
        <w:rPr>
          <w:spacing w:val="1"/>
          <w:sz w:val="28"/>
        </w:rPr>
        <w:t xml:space="preserve"> </w:t>
      </w:r>
      <w:r>
        <w:rPr>
          <w:sz w:val="28"/>
        </w:rPr>
        <w:t>Держпраці;</w:t>
      </w:r>
    </w:p>
    <w:p w:rsidR="001F43A0" w:rsidRDefault="001F43A0" w:rsidP="001F43A0">
      <w:pPr>
        <w:pStyle w:val="a5"/>
        <w:numPr>
          <w:ilvl w:val="0"/>
          <w:numId w:val="2"/>
        </w:numPr>
        <w:tabs>
          <w:tab w:val="left" w:pos="1284"/>
        </w:tabs>
        <w:ind w:right="530" w:firstLine="710"/>
        <w:jc w:val="both"/>
        <w:rPr>
          <w:sz w:val="28"/>
        </w:rPr>
      </w:pPr>
      <w:r>
        <w:rPr>
          <w:sz w:val="28"/>
        </w:rPr>
        <w:t>забезпечує роботодавців і працівників інформацією та роз’ясненнями щодо ефективних засобів дотримання законодавства та запобігання можливим його порушенням;</w:t>
      </w:r>
    </w:p>
    <w:p w:rsidR="001F43A0" w:rsidRDefault="001F43A0" w:rsidP="001F43A0">
      <w:pPr>
        <w:pStyle w:val="a5"/>
        <w:numPr>
          <w:ilvl w:val="0"/>
          <w:numId w:val="2"/>
        </w:numPr>
        <w:tabs>
          <w:tab w:val="left" w:pos="1265"/>
        </w:tabs>
        <w:ind w:right="533" w:firstLine="710"/>
        <w:jc w:val="both"/>
        <w:rPr>
          <w:sz w:val="28"/>
        </w:rPr>
      </w:pPr>
      <w:r>
        <w:rPr>
          <w:sz w:val="28"/>
        </w:rPr>
        <w:t>здійснює розгляд звернень громадян з питань, пов’язаних з діяльністю Держпраці, її територіальних органів, підприємств, установ та організацій, що належать до сфери її</w:t>
      </w:r>
      <w:r>
        <w:rPr>
          <w:spacing w:val="1"/>
          <w:sz w:val="28"/>
        </w:rPr>
        <w:t xml:space="preserve"> </w:t>
      </w:r>
      <w:r>
        <w:rPr>
          <w:sz w:val="28"/>
        </w:rPr>
        <w:t>управління;</w:t>
      </w:r>
    </w:p>
    <w:p w:rsidR="001F43A0" w:rsidRDefault="001F43A0" w:rsidP="001F43A0">
      <w:pPr>
        <w:pStyle w:val="a5"/>
        <w:numPr>
          <w:ilvl w:val="0"/>
          <w:numId w:val="2"/>
        </w:numPr>
        <w:tabs>
          <w:tab w:val="left" w:pos="1280"/>
        </w:tabs>
        <w:ind w:right="528" w:firstLine="710"/>
        <w:jc w:val="both"/>
        <w:rPr>
          <w:sz w:val="28"/>
        </w:rPr>
      </w:pPr>
      <w:r>
        <w:rPr>
          <w:sz w:val="28"/>
        </w:rPr>
        <w:t>забезпечує здійснення в апараті і територіальних органах соціального діалогу з питань реалізації державної політики у сфері трудових відносин, оплати праці, охорони праці, гігієни праці та соціального захисту, укладення колективних договорів (угод), створення умов для трудової діяльності працівників та роботи профспілкових організацій відповідно до</w:t>
      </w:r>
      <w:r>
        <w:rPr>
          <w:spacing w:val="-28"/>
          <w:sz w:val="28"/>
        </w:rPr>
        <w:t xml:space="preserve"> </w:t>
      </w:r>
      <w:r>
        <w:rPr>
          <w:sz w:val="28"/>
        </w:rPr>
        <w:t>законодавства;</w:t>
      </w:r>
    </w:p>
    <w:p w:rsidR="001F43A0" w:rsidRDefault="001F43A0" w:rsidP="001F43A0">
      <w:pPr>
        <w:jc w:val="both"/>
        <w:rPr>
          <w:sz w:val="28"/>
        </w:rPr>
        <w:sectPr w:rsidR="001F43A0">
          <w:pgSz w:w="11900" w:h="16840"/>
          <w:pgMar w:top="1060" w:right="600" w:bottom="980" w:left="1020" w:header="0" w:footer="791" w:gutter="0"/>
          <w:cols w:space="720"/>
        </w:sectPr>
      </w:pPr>
    </w:p>
    <w:p w:rsidR="001F43A0" w:rsidRDefault="001F43A0" w:rsidP="001F43A0">
      <w:pPr>
        <w:pStyle w:val="a5"/>
        <w:numPr>
          <w:ilvl w:val="0"/>
          <w:numId w:val="2"/>
        </w:numPr>
        <w:tabs>
          <w:tab w:val="left" w:pos="1371"/>
        </w:tabs>
        <w:spacing w:before="67"/>
        <w:ind w:right="532" w:firstLine="710"/>
        <w:jc w:val="both"/>
        <w:rPr>
          <w:sz w:val="28"/>
        </w:rPr>
      </w:pPr>
      <w:r>
        <w:rPr>
          <w:sz w:val="28"/>
        </w:rPr>
        <w:lastRenderedPageBreak/>
        <w:t>організовує інформаційну та видавничу діяльність з питань, що належать до її компетенції;</w:t>
      </w:r>
    </w:p>
    <w:p w:rsidR="001F43A0" w:rsidRDefault="001F43A0" w:rsidP="001F43A0">
      <w:pPr>
        <w:pStyle w:val="a5"/>
        <w:numPr>
          <w:ilvl w:val="0"/>
          <w:numId w:val="2"/>
        </w:numPr>
        <w:tabs>
          <w:tab w:val="left" w:pos="1534"/>
        </w:tabs>
        <w:ind w:right="530" w:firstLine="710"/>
        <w:jc w:val="both"/>
        <w:rPr>
          <w:sz w:val="28"/>
        </w:rPr>
      </w:pPr>
      <w:r>
        <w:rPr>
          <w:sz w:val="28"/>
        </w:rPr>
        <w:t>видає в установленому порядку роботодавцям, суб’єктам господарювання, які надають послуги з посередництва у працевлаштуванні в Україні або за кордоном, здійснюють наймання працівників для подальшого виконання ними роботи в Україні в іншого роботодавця, а також фондам загальнообов’язкового державного страхування обов’язкові до виконання приписи щодо усунення порушень законодавства з питань, які належать до компетенції Держпраці, та вносить пропозиції щодо накладення дисциплінарних стягнень на посадових осіб, винних у порушенні законодавства;</w:t>
      </w:r>
    </w:p>
    <w:p w:rsidR="001F43A0" w:rsidRDefault="001F43A0" w:rsidP="001F43A0">
      <w:pPr>
        <w:pStyle w:val="a5"/>
        <w:numPr>
          <w:ilvl w:val="0"/>
          <w:numId w:val="2"/>
        </w:numPr>
        <w:tabs>
          <w:tab w:val="left" w:pos="1472"/>
        </w:tabs>
        <w:spacing w:before="1"/>
        <w:ind w:right="530" w:firstLine="710"/>
        <w:jc w:val="both"/>
        <w:rPr>
          <w:sz w:val="28"/>
        </w:rPr>
      </w:pPr>
      <w:r>
        <w:rPr>
          <w:sz w:val="28"/>
        </w:rPr>
        <w:t>складає у випадках, передбачених законом, протоколи про адміністративні правопорушення, розглядає справи про такі правопорушення і накладає адміністративні</w:t>
      </w:r>
      <w:r>
        <w:rPr>
          <w:spacing w:val="-3"/>
          <w:sz w:val="28"/>
        </w:rPr>
        <w:t xml:space="preserve"> </w:t>
      </w:r>
      <w:r>
        <w:rPr>
          <w:sz w:val="28"/>
        </w:rPr>
        <w:t>стягнення;</w:t>
      </w:r>
    </w:p>
    <w:p w:rsidR="001F43A0" w:rsidRDefault="001F43A0" w:rsidP="001F43A0">
      <w:pPr>
        <w:pStyle w:val="a5"/>
        <w:numPr>
          <w:ilvl w:val="0"/>
          <w:numId w:val="2"/>
        </w:numPr>
        <w:tabs>
          <w:tab w:val="left" w:pos="1376"/>
        </w:tabs>
        <w:ind w:right="528" w:firstLine="710"/>
        <w:jc w:val="both"/>
        <w:rPr>
          <w:sz w:val="28"/>
        </w:rPr>
      </w:pPr>
      <w:r>
        <w:rPr>
          <w:sz w:val="28"/>
        </w:rPr>
        <w:t xml:space="preserve">зупиняє, припиняє, обмежує експлуатацію підприємств, окремих виробництв, цехів, дільниць, робочих місць, будівель, споруд, приміщень та інших виробничих об’єктів, виготовлення та експлуатацію машин, механізмів, устаткування, транспортних та інших засобів виробництва, виконання певних робіт, у тому числі пов’язаних </w:t>
      </w:r>
      <w:r>
        <w:rPr>
          <w:spacing w:val="-3"/>
          <w:sz w:val="28"/>
        </w:rPr>
        <w:t xml:space="preserve">із </w:t>
      </w:r>
      <w:r>
        <w:rPr>
          <w:sz w:val="28"/>
        </w:rPr>
        <w:t>користуванням надрами, застосуванням нових небезпечних речовин, реалізацію продукції шляхом видачі відповідного розпорядчого документа у передбачених законодавством випадках, а також анулює видані дозволи і ліцензії до усунення порушень, які створюють загрозу життю</w:t>
      </w:r>
      <w:r>
        <w:rPr>
          <w:spacing w:val="-1"/>
          <w:sz w:val="28"/>
        </w:rPr>
        <w:t xml:space="preserve"> </w:t>
      </w:r>
      <w:r>
        <w:rPr>
          <w:sz w:val="28"/>
        </w:rPr>
        <w:t>працівників;</w:t>
      </w:r>
    </w:p>
    <w:p w:rsidR="001F43A0" w:rsidRDefault="001F43A0" w:rsidP="001F43A0">
      <w:pPr>
        <w:pStyle w:val="a5"/>
        <w:numPr>
          <w:ilvl w:val="0"/>
          <w:numId w:val="2"/>
        </w:numPr>
        <w:tabs>
          <w:tab w:val="left" w:pos="1327"/>
        </w:tabs>
        <w:ind w:right="536" w:firstLine="710"/>
        <w:jc w:val="both"/>
        <w:rPr>
          <w:sz w:val="28"/>
        </w:rPr>
      </w:pPr>
      <w:r>
        <w:rPr>
          <w:sz w:val="28"/>
        </w:rPr>
        <w:t>здійснює фіксацію процесу проведення перевірок з використанням засобів аудіо-, фото- та</w:t>
      </w:r>
      <w:r>
        <w:rPr>
          <w:spacing w:val="4"/>
          <w:sz w:val="28"/>
        </w:rPr>
        <w:t xml:space="preserve"> </w:t>
      </w:r>
      <w:r>
        <w:rPr>
          <w:sz w:val="28"/>
        </w:rPr>
        <w:t>відеотехніки;</w:t>
      </w:r>
    </w:p>
    <w:p w:rsidR="001F43A0" w:rsidRDefault="001F43A0" w:rsidP="001F43A0">
      <w:pPr>
        <w:pStyle w:val="a5"/>
        <w:numPr>
          <w:ilvl w:val="0"/>
          <w:numId w:val="2"/>
        </w:numPr>
        <w:tabs>
          <w:tab w:val="left" w:pos="1313"/>
        </w:tabs>
        <w:ind w:right="529" w:firstLine="710"/>
        <w:jc w:val="both"/>
        <w:rPr>
          <w:sz w:val="28"/>
        </w:rPr>
      </w:pPr>
      <w:r>
        <w:rPr>
          <w:sz w:val="28"/>
        </w:rPr>
        <w:t>накладає у випадках, передбачених законом, штрафи за порушення законодавства, невиконання розпоряджень посадових осіб</w:t>
      </w:r>
      <w:r>
        <w:rPr>
          <w:spacing w:val="-3"/>
          <w:sz w:val="28"/>
        </w:rPr>
        <w:t xml:space="preserve"> </w:t>
      </w:r>
      <w:r>
        <w:rPr>
          <w:sz w:val="28"/>
        </w:rPr>
        <w:t>Держпраці;</w:t>
      </w:r>
    </w:p>
    <w:p w:rsidR="001F43A0" w:rsidRDefault="001F43A0" w:rsidP="001F43A0">
      <w:pPr>
        <w:pStyle w:val="a5"/>
        <w:numPr>
          <w:ilvl w:val="0"/>
          <w:numId w:val="2"/>
        </w:numPr>
        <w:tabs>
          <w:tab w:val="left" w:pos="1265"/>
        </w:tabs>
        <w:spacing w:line="321" w:lineRule="exact"/>
        <w:ind w:left="1264" w:hanging="442"/>
        <w:jc w:val="both"/>
        <w:rPr>
          <w:sz w:val="28"/>
        </w:rPr>
      </w:pPr>
      <w:r>
        <w:rPr>
          <w:sz w:val="28"/>
        </w:rPr>
        <w:t>здійснює інші повноваження, визначені законом.</w:t>
      </w:r>
    </w:p>
    <w:p w:rsidR="000617FC" w:rsidRDefault="000617FC">
      <w:bookmarkStart w:id="1" w:name="_GoBack"/>
      <w:bookmarkEnd w:id="1"/>
    </w:p>
    <w:sectPr w:rsidR="000617F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4E7A"/>
    <w:multiLevelType w:val="hybridMultilevel"/>
    <w:tmpl w:val="B46E4E94"/>
    <w:lvl w:ilvl="0" w:tplc="00AAD9AC">
      <w:numFmt w:val="bullet"/>
      <w:lvlText w:val="-"/>
      <w:lvlJc w:val="left"/>
      <w:pPr>
        <w:ind w:left="112" w:hanging="322"/>
      </w:pPr>
      <w:rPr>
        <w:rFonts w:ascii="Times New Roman" w:eastAsia="Times New Roman" w:hAnsi="Times New Roman" w:cs="Times New Roman" w:hint="default"/>
        <w:w w:val="99"/>
        <w:sz w:val="28"/>
        <w:szCs w:val="28"/>
        <w:lang w:val="uk-UA" w:eastAsia="en-US" w:bidi="ar-SA"/>
      </w:rPr>
    </w:lvl>
    <w:lvl w:ilvl="1" w:tplc="2DD844AE">
      <w:numFmt w:val="bullet"/>
      <w:lvlText w:val="•"/>
      <w:lvlJc w:val="left"/>
      <w:pPr>
        <w:ind w:left="1136" w:hanging="322"/>
      </w:pPr>
      <w:rPr>
        <w:rFonts w:hint="default"/>
        <w:lang w:val="uk-UA" w:eastAsia="en-US" w:bidi="ar-SA"/>
      </w:rPr>
    </w:lvl>
    <w:lvl w:ilvl="2" w:tplc="3190B178">
      <w:numFmt w:val="bullet"/>
      <w:lvlText w:val="•"/>
      <w:lvlJc w:val="left"/>
      <w:pPr>
        <w:ind w:left="2152" w:hanging="322"/>
      </w:pPr>
      <w:rPr>
        <w:rFonts w:hint="default"/>
        <w:lang w:val="uk-UA" w:eastAsia="en-US" w:bidi="ar-SA"/>
      </w:rPr>
    </w:lvl>
    <w:lvl w:ilvl="3" w:tplc="C7301552">
      <w:numFmt w:val="bullet"/>
      <w:lvlText w:val="•"/>
      <w:lvlJc w:val="left"/>
      <w:pPr>
        <w:ind w:left="3168" w:hanging="322"/>
      </w:pPr>
      <w:rPr>
        <w:rFonts w:hint="default"/>
        <w:lang w:val="uk-UA" w:eastAsia="en-US" w:bidi="ar-SA"/>
      </w:rPr>
    </w:lvl>
    <w:lvl w:ilvl="4" w:tplc="6E005D76">
      <w:numFmt w:val="bullet"/>
      <w:lvlText w:val="•"/>
      <w:lvlJc w:val="left"/>
      <w:pPr>
        <w:ind w:left="4184" w:hanging="322"/>
      </w:pPr>
      <w:rPr>
        <w:rFonts w:hint="default"/>
        <w:lang w:val="uk-UA" w:eastAsia="en-US" w:bidi="ar-SA"/>
      </w:rPr>
    </w:lvl>
    <w:lvl w:ilvl="5" w:tplc="EB9EACF2">
      <w:numFmt w:val="bullet"/>
      <w:lvlText w:val="•"/>
      <w:lvlJc w:val="left"/>
      <w:pPr>
        <w:ind w:left="5200" w:hanging="322"/>
      </w:pPr>
      <w:rPr>
        <w:rFonts w:hint="default"/>
        <w:lang w:val="uk-UA" w:eastAsia="en-US" w:bidi="ar-SA"/>
      </w:rPr>
    </w:lvl>
    <w:lvl w:ilvl="6" w:tplc="43D24C7A">
      <w:numFmt w:val="bullet"/>
      <w:lvlText w:val="•"/>
      <w:lvlJc w:val="left"/>
      <w:pPr>
        <w:ind w:left="6216" w:hanging="322"/>
      </w:pPr>
      <w:rPr>
        <w:rFonts w:hint="default"/>
        <w:lang w:val="uk-UA" w:eastAsia="en-US" w:bidi="ar-SA"/>
      </w:rPr>
    </w:lvl>
    <w:lvl w:ilvl="7" w:tplc="6CFEBFAA">
      <w:numFmt w:val="bullet"/>
      <w:lvlText w:val="•"/>
      <w:lvlJc w:val="left"/>
      <w:pPr>
        <w:ind w:left="7232" w:hanging="322"/>
      </w:pPr>
      <w:rPr>
        <w:rFonts w:hint="default"/>
        <w:lang w:val="uk-UA" w:eastAsia="en-US" w:bidi="ar-SA"/>
      </w:rPr>
    </w:lvl>
    <w:lvl w:ilvl="8" w:tplc="6E1EE4A8">
      <w:numFmt w:val="bullet"/>
      <w:lvlText w:val="•"/>
      <w:lvlJc w:val="left"/>
      <w:pPr>
        <w:ind w:left="8248" w:hanging="322"/>
      </w:pPr>
      <w:rPr>
        <w:rFonts w:hint="default"/>
        <w:lang w:val="uk-UA" w:eastAsia="en-US" w:bidi="ar-SA"/>
      </w:rPr>
    </w:lvl>
  </w:abstractNum>
  <w:abstractNum w:abstractNumId="1" w15:restartNumberingAfterBreak="0">
    <w:nsid w:val="22ED1AFC"/>
    <w:multiLevelType w:val="hybridMultilevel"/>
    <w:tmpl w:val="EEA01D1A"/>
    <w:lvl w:ilvl="0" w:tplc="C8EA3FAE">
      <w:start w:val="1"/>
      <w:numFmt w:val="decimal"/>
      <w:lvlText w:val="%1)"/>
      <w:lvlJc w:val="left"/>
      <w:pPr>
        <w:ind w:left="112" w:hanging="461"/>
        <w:jc w:val="left"/>
      </w:pPr>
      <w:rPr>
        <w:rFonts w:ascii="Times New Roman" w:eastAsia="Times New Roman" w:hAnsi="Times New Roman" w:cs="Times New Roman" w:hint="default"/>
        <w:w w:val="99"/>
        <w:sz w:val="28"/>
        <w:szCs w:val="28"/>
        <w:lang w:val="uk-UA" w:eastAsia="en-US" w:bidi="ar-SA"/>
      </w:rPr>
    </w:lvl>
    <w:lvl w:ilvl="1" w:tplc="6914B4FA">
      <w:numFmt w:val="bullet"/>
      <w:lvlText w:val="•"/>
      <w:lvlJc w:val="left"/>
      <w:pPr>
        <w:ind w:left="1136" w:hanging="461"/>
      </w:pPr>
      <w:rPr>
        <w:rFonts w:hint="default"/>
        <w:lang w:val="uk-UA" w:eastAsia="en-US" w:bidi="ar-SA"/>
      </w:rPr>
    </w:lvl>
    <w:lvl w:ilvl="2" w:tplc="602A9046">
      <w:numFmt w:val="bullet"/>
      <w:lvlText w:val="•"/>
      <w:lvlJc w:val="left"/>
      <w:pPr>
        <w:ind w:left="2152" w:hanging="461"/>
      </w:pPr>
      <w:rPr>
        <w:rFonts w:hint="default"/>
        <w:lang w:val="uk-UA" w:eastAsia="en-US" w:bidi="ar-SA"/>
      </w:rPr>
    </w:lvl>
    <w:lvl w:ilvl="3" w:tplc="3FE8F2B0">
      <w:numFmt w:val="bullet"/>
      <w:lvlText w:val="•"/>
      <w:lvlJc w:val="left"/>
      <w:pPr>
        <w:ind w:left="3168" w:hanging="461"/>
      </w:pPr>
      <w:rPr>
        <w:rFonts w:hint="default"/>
        <w:lang w:val="uk-UA" w:eastAsia="en-US" w:bidi="ar-SA"/>
      </w:rPr>
    </w:lvl>
    <w:lvl w:ilvl="4" w:tplc="EACC5410">
      <w:numFmt w:val="bullet"/>
      <w:lvlText w:val="•"/>
      <w:lvlJc w:val="left"/>
      <w:pPr>
        <w:ind w:left="4184" w:hanging="461"/>
      </w:pPr>
      <w:rPr>
        <w:rFonts w:hint="default"/>
        <w:lang w:val="uk-UA" w:eastAsia="en-US" w:bidi="ar-SA"/>
      </w:rPr>
    </w:lvl>
    <w:lvl w:ilvl="5" w:tplc="8292ADB0">
      <w:numFmt w:val="bullet"/>
      <w:lvlText w:val="•"/>
      <w:lvlJc w:val="left"/>
      <w:pPr>
        <w:ind w:left="5200" w:hanging="461"/>
      </w:pPr>
      <w:rPr>
        <w:rFonts w:hint="default"/>
        <w:lang w:val="uk-UA" w:eastAsia="en-US" w:bidi="ar-SA"/>
      </w:rPr>
    </w:lvl>
    <w:lvl w:ilvl="6" w:tplc="C82E3CF2">
      <w:numFmt w:val="bullet"/>
      <w:lvlText w:val="•"/>
      <w:lvlJc w:val="left"/>
      <w:pPr>
        <w:ind w:left="6216" w:hanging="461"/>
      </w:pPr>
      <w:rPr>
        <w:rFonts w:hint="default"/>
        <w:lang w:val="uk-UA" w:eastAsia="en-US" w:bidi="ar-SA"/>
      </w:rPr>
    </w:lvl>
    <w:lvl w:ilvl="7" w:tplc="6D0CF1C2">
      <w:numFmt w:val="bullet"/>
      <w:lvlText w:val="•"/>
      <w:lvlJc w:val="left"/>
      <w:pPr>
        <w:ind w:left="7232" w:hanging="461"/>
      </w:pPr>
      <w:rPr>
        <w:rFonts w:hint="default"/>
        <w:lang w:val="uk-UA" w:eastAsia="en-US" w:bidi="ar-SA"/>
      </w:rPr>
    </w:lvl>
    <w:lvl w:ilvl="8" w:tplc="503C9AEA">
      <w:numFmt w:val="bullet"/>
      <w:lvlText w:val="•"/>
      <w:lvlJc w:val="left"/>
      <w:pPr>
        <w:ind w:left="8248" w:hanging="461"/>
      </w:pPr>
      <w:rPr>
        <w:rFonts w:hint="default"/>
        <w:lang w:val="uk-UA" w:eastAsia="en-US" w:bidi="ar-SA"/>
      </w:rPr>
    </w:lvl>
  </w:abstractNum>
  <w:abstractNum w:abstractNumId="2" w15:restartNumberingAfterBreak="0">
    <w:nsid w:val="4D9E7BBC"/>
    <w:multiLevelType w:val="hybridMultilevel"/>
    <w:tmpl w:val="555C14DC"/>
    <w:lvl w:ilvl="0" w:tplc="B734D172">
      <w:start w:val="1"/>
      <w:numFmt w:val="decimal"/>
      <w:lvlText w:val="%1)"/>
      <w:lvlJc w:val="left"/>
      <w:pPr>
        <w:ind w:left="112" w:hanging="322"/>
        <w:jc w:val="left"/>
      </w:pPr>
      <w:rPr>
        <w:rFonts w:ascii="Times New Roman" w:eastAsia="Times New Roman" w:hAnsi="Times New Roman" w:cs="Times New Roman" w:hint="default"/>
        <w:w w:val="99"/>
        <w:sz w:val="28"/>
        <w:szCs w:val="28"/>
        <w:lang w:val="uk-UA" w:eastAsia="en-US" w:bidi="ar-SA"/>
      </w:rPr>
    </w:lvl>
    <w:lvl w:ilvl="1" w:tplc="8EF84178">
      <w:numFmt w:val="bullet"/>
      <w:lvlText w:val="•"/>
      <w:lvlJc w:val="left"/>
      <w:pPr>
        <w:ind w:left="1136" w:hanging="322"/>
      </w:pPr>
      <w:rPr>
        <w:rFonts w:hint="default"/>
        <w:lang w:val="uk-UA" w:eastAsia="en-US" w:bidi="ar-SA"/>
      </w:rPr>
    </w:lvl>
    <w:lvl w:ilvl="2" w:tplc="1610E9E2">
      <w:numFmt w:val="bullet"/>
      <w:lvlText w:val="•"/>
      <w:lvlJc w:val="left"/>
      <w:pPr>
        <w:ind w:left="2152" w:hanging="322"/>
      </w:pPr>
      <w:rPr>
        <w:rFonts w:hint="default"/>
        <w:lang w:val="uk-UA" w:eastAsia="en-US" w:bidi="ar-SA"/>
      </w:rPr>
    </w:lvl>
    <w:lvl w:ilvl="3" w:tplc="2A1A8698">
      <w:numFmt w:val="bullet"/>
      <w:lvlText w:val="•"/>
      <w:lvlJc w:val="left"/>
      <w:pPr>
        <w:ind w:left="3168" w:hanging="322"/>
      </w:pPr>
      <w:rPr>
        <w:rFonts w:hint="default"/>
        <w:lang w:val="uk-UA" w:eastAsia="en-US" w:bidi="ar-SA"/>
      </w:rPr>
    </w:lvl>
    <w:lvl w:ilvl="4" w:tplc="E17CFC5C">
      <w:numFmt w:val="bullet"/>
      <w:lvlText w:val="•"/>
      <w:lvlJc w:val="left"/>
      <w:pPr>
        <w:ind w:left="4184" w:hanging="322"/>
      </w:pPr>
      <w:rPr>
        <w:rFonts w:hint="default"/>
        <w:lang w:val="uk-UA" w:eastAsia="en-US" w:bidi="ar-SA"/>
      </w:rPr>
    </w:lvl>
    <w:lvl w:ilvl="5" w:tplc="1576B272">
      <w:numFmt w:val="bullet"/>
      <w:lvlText w:val="•"/>
      <w:lvlJc w:val="left"/>
      <w:pPr>
        <w:ind w:left="5200" w:hanging="322"/>
      </w:pPr>
      <w:rPr>
        <w:rFonts w:hint="default"/>
        <w:lang w:val="uk-UA" w:eastAsia="en-US" w:bidi="ar-SA"/>
      </w:rPr>
    </w:lvl>
    <w:lvl w:ilvl="6" w:tplc="50C04304">
      <w:numFmt w:val="bullet"/>
      <w:lvlText w:val="•"/>
      <w:lvlJc w:val="left"/>
      <w:pPr>
        <w:ind w:left="6216" w:hanging="322"/>
      </w:pPr>
      <w:rPr>
        <w:rFonts w:hint="default"/>
        <w:lang w:val="uk-UA" w:eastAsia="en-US" w:bidi="ar-SA"/>
      </w:rPr>
    </w:lvl>
    <w:lvl w:ilvl="7" w:tplc="78EA0604">
      <w:numFmt w:val="bullet"/>
      <w:lvlText w:val="•"/>
      <w:lvlJc w:val="left"/>
      <w:pPr>
        <w:ind w:left="7232" w:hanging="322"/>
      </w:pPr>
      <w:rPr>
        <w:rFonts w:hint="default"/>
        <w:lang w:val="uk-UA" w:eastAsia="en-US" w:bidi="ar-SA"/>
      </w:rPr>
    </w:lvl>
    <w:lvl w:ilvl="8" w:tplc="44221AE2">
      <w:numFmt w:val="bullet"/>
      <w:lvlText w:val="•"/>
      <w:lvlJc w:val="left"/>
      <w:pPr>
        <w:ind w:left="8248" w:hanging="322"/>
      </w:pPr>
      <w:rPr>
        <w:rFonts w:hint="default"/>
        <w:lang w:val="uk-UA" w:eastAsia="en-US" w:bidi="ar-SA"/>
      </w:rPr>
    </w:lvl>
  </w:abstractNum>
  <w:abstractNum w:abstractNumId="3" w15:restartNumberingAfterBreak="0">
    <w:nsid w:val="61A71DA8"/>
    <w:multiLevelType w:val="hybridMultilevel"/>
    <w:tmpl w:val="2D94EBAE"/>
    <w:lvl w:ilvl="0" w:tplc="145C581C">
      <w:start w:val="1"/>
      <w:numFmt w:val="decimal"/>
      <w:lvlText w:val="%1"/>
      <w:lvlJc w:val="left"/>
      <w:pPr>
        <w:ind w:left="112" w:hanging="552"/>
        <w:jc w:val="left"/>
      </w:pPr>
      <w:rPr>
        <w:rFonts w:hint="default"/>
        <w:lang w:val="uk-UA" w:eastAsia="en-US" w:bidi="ar-SA"/>
      </w:rPr>
    </w:lvl>
    <w:lvl w:ilvl="1" w:tplc="875C42FA">
      <w:numFmt w:val="none"/>
      <w:lvlText w:val=""/>
      <w:lvlJc w:val="left"/>
      <w:pPr>
        <w:tabs>
          <w:tab w:val="num" w:pos="360"/>
        </w:tabs>
      </w:pPr>
    </w:lvl>
    <w:lvl w:ilvl="2" w:tplc="E550AA84">
      <w:numFmt w:val="bullet"/>
      <w:lvlText w:val="•"/>
      <w:lvlJc w:val="left"/>
      <w:pPr>
        <w:ind w:left="2152" w:hanging="552"/>
      </w:pPr>
      <w:rPr>
        <w:rFonts w:hint="default"/>
        <w:lang w:val="uk-UA" w:eastAsia="en-US" w:bidi="ar-SA"/>
      </w:rPr>
    </w:lvl>
    <w:lvl w:ilvl="3" w:tplc="3B4E8F2E">
      <w:numFmt w:val="bullet"/>
      <w:lvlText w:val="•"/>
      <w:lvlJc w:val="left"/>
      <w:pPr>
        <w:ind w:left="3168" w:hanging="552"/>
      </w:pPr>
      <w:rPr>
        <w:rFonts w:hint="default"/>
        <w:lang w:val="uk-UA" w:eastAsia="en-US" w:bidi="ar-SA"/>
      </w:rPr>
    </w:lvl>
    <w:lvl w:ilvl="4" w:tplc="5B6EF3B8">
      <w:numFmt w:val="bullet"/>
      <w:lvlText w:val="•"/>
      <w:lvlJc w:val="left"/>
      <w:pPr>
        <w:ind w:left="4184" w:hanging="552"/>
      </w:pPr>
      <w:rPr>
        <w:rFonts w:hint="default"/>
        <w:lang w:val="uk-UA" w:eastAsia="en-US" w:bidi="ar-SA"/>
      </w:rPr>
    </w:lvl>
    <w:lvl w:ilvl="5" w:tplc="7FEE591A">
      <w:numFmt w:val="bullet"/>
      <w:lvlText w:val="•"/>
      <w:lvlJc w:val="left"/>
      <w:pPr>
        <w:ind w:left="5200" w:hanging="552"/>
      </w:pPr>
      <w:rPr>
        <w:rFonts w:hint="default"/>
        <w:lang w:val="uk-UA" w:eastAsia="en-US" w:bidi="ar-SA"/>
      </w:rPr>
    </w:lvl>
    <w:lvl w:ilvl="6" w:tplc="ABC41C7A">
      <w:numFmt w:val="bullet"/>
      <w:lvlText w:val="•"/>
      <w:lvlJc w:val="left"/>
      <w:pPr>
        <w:ind w:left="6216" w:hanging="552"/>
      </w:pPr>
      <w:rPr>
        <w:rFonts w:hint="default"/>
        <w:lang w:val="uk-UA" w:eastAsia="en-US" w:bidi="ar-SA"/>
      </w:rPr>
    </w:lvl>
    <w:lvl w:ilvl="7" w:tplc="EB9EB3A0">
      <w:numFmt w:val="bullet"/>
      <w:lvlText w:val="•"/>
      <w:lvlJc w:val="left"/>
      <w:pPr>
        <w:ind w:left="7232" w:hanging="552"/>
      </w:pPr>
      <w:rPr>
        <w:rFonts w:hint="default"/>
        <w:lang w:val="uk-UA" w:eastAsia="en-US" w:bidi="ar-SA"/>
      </w:rPr>
    </w:lvl>
    <w:lvl w:ilvl="8" w:tplc="84DEB7F6">
      <w:numFmt w:val="bullet"/>
      <w:lvlText w:val="•"/>
      <w:lvlJc w:val="left"/>
      <w:pPr>
        <w:ind w:left="8248" w:hanging="552"/>
      </w:pPr>
      <w:rPr>
        <w:rFonts w:hint="default"/>
        <w:lang w:val="uk-UA" w:eastAsia="en-US" w:bidi="ar-SA"/>
      </w:rPr>
    </w:lvl>
  </w:abstractNum>
  <w:abstractNum w:abstractNumId="4" w15:restartNumberingAfterBreak="0">
    <w:nsid w:val="68AE307F"/>
    <w:multiLevelType w:val="hybridMultilevel"/>
    <w:tmpl w:val="5CB6052A"/>
    <w:lvl w:ilvl="0" w:tplc="987EA410">
      <w:numFmt w:val="bullet"/>
      <w:lvlText w:val="-"/>
      <w:lvlJc w:val="left"/>
      <w:pPr>
        <w:ind w:left="112" w:hanging="404"/>
      </w:pPr>
      <w:rPr>
        <w:rFonts w:ascii="Times New Roman" w:eastAsia="Times New Roman" w:hAnsi="Times New Roman" w:cs="Times New Roman" w:hint="default"/>
        <w:b/>
        <w:bCs/>
        <w:w w:val="99"/>
        <w:sz w:val="28"/>
        <w:szCs w:val="28"/>
        <w:lang w:val="uk-UA" w:eastAsia="en-US" w:bidi="ar-SA"/>
      </w:rPr>
    </w:lvl>
    <w:lvl w:ilvl="1" w:tplc="9FD67CB8">
      <w:numFmt w:val="bullet"/>
      <w:lvlText w:val="•"/>
      <w:lvlJc w:val="left"/>
      <w:pPr>
        <w:ind w:left="1136" w:hanging="404"/>
      </w:pPr>
      <w:rPr>
        <w:rFonts w:hint="default"/>
        <w:lang w:val="uk-UA" w:eastAsia="en-US" w:bidi="ar-SA"/>
      </w:rPr>
    </w:lvl>
    <w:lvl w:ilvl="2" w:tplc="13A4DE4C">
      <w:numFmt w:val="bullet"/>
      <w:lvlText w:val="•"/>
      <w:lvlJc w:val="left"/>
      <w:pPr>
        <w:ind w:left="2152" w:hanging="404"/>
      </w:pPr>
      <w:rPr>
        <w:rFonts w:hint="default"/>
        <w:lang w:val="uk-UA" w:eastAsia="en-US" w:bidi="ar-SA"/>
      </w:rPr>
    </w:lvl>
    <w:lvl w:ilvl="3" w:tplc="BA641268">
      <w:numFmt w:val="bullet"/>
      <w:lvlText w:val="•"/>
      <w:lvlJc w:val="left"/>
      <w:pPr>
        <w:ind w:left="3168" w:hanging="404"/>
      </w:pPr>
      <w:rPr>
        <w:rFonts w:hint="default"/>
        <w:lang w:val="uk-UA" w:eastAsia="en-US" w:bidi="ar-SA"/>
      </w:rPr>
    </w:lvl>
    <w:lvl w:ilvl="4" w:tplc="76D07658">
      <w:numFmt w:val="bullet"/>
      <w:lvlText w:val="•"/>
      <w:lvlJc w:val="left"/>
      <w:pPr>
        <w:ind w:left="4184" w:hanging="404"/>
      </w:pPr>
      <w:rPr>
        <w:rFonts w:hint="default"/>
        <w:lang w:val="uk-UA" w:eastAsia="en-US" w:bidi="ar-SA"/>
      </w:rPr>
    </w:lvl>
    <w:lvl w:ilvl="5" w:tplc="8BFCEC02">
      <w:numFmt w:val="bullet"/>
      <w:lvlText w:val="•"/>
      <w:lvlJc w:val="left"/>
      <w:pPr>
        <w:ind w:left="5200" w:hanging="404"/>
      </w:pPr>
      <w:rPr>
        <w:rFonts w:hint="default"/>
        <w:lang w:val="uk-UA" w:eastAsia="en-US" w:bidi="ar-SA"/>
      </w:rPr>
    </w:lvl>
    <w:lvl w:ilvl="6" w:tplc="BA04C4E2">
      <w:numFmt w:val="bullet"/>
      <w:lvlText w:val="•"/>
      <w:lvlJc w:val="left"/>
      <w:pPr>
        <w:ind w:left="6216" w:hanging="404"/>
      </w:pPr>
      <w:rPr>
        <w:rFonts w:hint="default"/>
        <w:lang w:val="uk-UA" w:eastAsia="en-US" w:bidi="ar-SA"/>
      </w:rPr>
    </w:lvl>
    <w:lvl w:ilvl="7" w:tplc="95AA48FC">
      <w:numFmt w:val="bullet"/>
      <w:lvlText w:val="•"/>
      <w:lvlJc w:val="left"/>
      <w:pPr>
        <w:ind w:left="7232" w:hanging="404"/>
      </w:pPr>
      <w:rPr>
        <w:rFonts w:hint="default"/>
        <w:lang w:val="uk-UA" w:eastAsia="en-US" w:bidi="ar-SA"/>
      </w:rPr>
    </w:lvl>
    <w:lvl w:ilvl="8" w:tplc="380CA3B8">
      <w:numFmt w:val="bullet"/>
      <w:lvlText w:val="•"/>
      <w:lvlJc w:val="left"/>
      <w:pPr>
        <w:ind w:left="8248" w:hanging="404"/>
      </w:pPr>
      <w:rPr>
        <w:rFonts w:hint="default"/>
        <w:lang w:val="uk-UA" w:eastAsia="en-US" w:bidi="ar-S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A0"/>
    <w:rsid w:val="000617FC"/>
    <w:rsid w:val="001F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450DA-857C-4AF6-A006-9E73D3E7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F43A0"/>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F43A0"/>
    <w:pPr>
      <w:ind w:left="112" w:firstLine="710"/>
      <w:jc w:val="both"/>
    </w:pPr>
    <w:rPr>
      <w:sz w:val="28"/>
      <w:szCs w:val="28"/>
    </w:rPr>
  </w:style>
  <w:style w:type="character" w:customStyle="1" w:styleId="a4">
    <w:name w:val="Основной текст Знак"/>
    <w:basedOn w:val="a0"/>
    <w:link w:val="a3"/>
    <w:uiPriority w:val="1"/>
    <w:rsid w:val="001F43A0"/>
    <w:rPr>
      <w:rFonts w:ascii="Times New Roman" w:eastAsia="Times New Roman" w:hAnsi="Times New Roman" w:cs="Times New Roman"/>
      <w:sz w:val="28"/>
      <w:szCs w:val="28"/>
      <w:lang w:val="uk-UA"/>
    </w:rPr>
  </w:style>
  <w:style w:type="paragraph" w:customStyle="1" w:styleId="21">
    <w:name w:val="Заголовок 21"/>
    <w:basedOn w:val="a"/>
    <w:uiPriority w:val="1"/>
    <w:qFormat/>
    <w:rsid w:val="001F43A0"/>
    <w:pPr>
      <w:ind w:left="112"/>
      <w:outlineLvl w:val="2"/>
    </w:pPr>
    <w:rPr>
      <w:b/>
      <w:bCs/>
      <w:sz w:val="28"/>
      <w:szCs w:val="28"/>
    </w:rPr>
  </w:style>
  <w:style w:type="paragraph" w:customStyle="1" w:styleId="31">
    <w:name w:val="Заголовок 31"/>
    <w:basedOn w:val="a"/>
    <w:uiPriority w:val="1"/>
    <w:qFormat/>
    <w:rsid w:val="001F43A0"/>
    <w:pPr>
      <w:spacing w:line="319" w:lineRule="exact"/>
      <w:ind w:left="112"/>
      <w:jc w:val="both"/>
      <w:outlineLvl w:val="3"/>
    </w:pPr>
    <w:rPr>
      <w:b/>
      <w:bCs/>
      <w:i/>
      <w:sz w:val="28"/>
      <w:szCs w:val="28"/>
    </w:rPr>
  </w:style>
  <w:style w:type="paragraph" w:styleId="a5">
    <w:name w:val="List Paragraph"/>
    <w:basedOn w:val="a"/>
    <w:uiPriority w:val="1"/>
    <w:qFormat/>
    <w:rsid w:val="001F43A0"/>
    <w:pPr>
      <w:ind w:left="112" w:firstLine="71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3001</Words>
  <Characters>17107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2020-10-29T09:26:00Z</dcterms:created>
  <dcterms:modified xsi:type="dcterms:W3CDTF">2020-10-29T09:28:00Z</dcterms:modified>
</cp:coreProperties>
</file>