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3CE" w:rsidRPr="005E473A" w:rsidRDefault="00E873CE" w:rsidP="00E8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Рекомендована література</w:t>
      </w:r>
    </w:p>
    <w:p w:rsidR="00E873CE" w:rsidRPr="005E473A" w:rsidRDefault="00E873CE" w:rsidP="00E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Основна:</w:t>
      </w:r>
    </w:p>
    <w:p w:rsidR="00E873CE" w:rsidRPr="005E473A" w:rsidRDefault="00E873CE" w:rsidP="00E873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1. Господарський процес. Практикум. Навчальний посібник / за ред.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І.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Горевого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А.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Куліш,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Д.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Чернадчук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– К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Університетська книга, 2010. – 283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2. Господарське процесуальне право України. Підручник / за ред.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Д.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Чернадчук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В.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Сухонос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П.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Нагребельного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Лук’янця. – К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Університетська книга, 2009. – 380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3.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Науково–практичний коментар до Господарського процесуального кодексу України / За ред. О.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І. Харитонової.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Істина, 2008. – 272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4. Господарське процесуальне право: Навчальний посібник у схемах.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Центр навчальної літератури, 2006. – 264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5.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Роїна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О.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Господарський процес. Практичний посібник / О.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М.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Роїна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–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КНТ, 2007. – 180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6.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Балюк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І. А. Господарське процесуальне право: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Навч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посіб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КНЕУ, 2008. – 224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7. Костюк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Л. Господарське процесуальне право України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: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навч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посіб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/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Л. Костюк,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М. Біда,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В.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Бонтлаб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Л.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В.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Логуш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В.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П. Мельник. – Нац. ун-т «Києво-Могилян. акад.».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Ін Юре, 2009. – 223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8.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Фуpса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Я. Виконавче провадження в Україні.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Навч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посіб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/ С.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Я.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Фурса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С.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В. Щербак. – К., 2002. – 111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9. Білоусов Ю.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В. Виконавче провадження. Навчальний посібник (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рек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. МОН України) / Ю.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В. Білоусов. – К.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: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Издательство</w:t>
      </w:r>
      <w:proofErr w:type="spellEnd"/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Прецедент, 2004. – 192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10.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Лютіков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С. Господарський процес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Навчальний посібник / П.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С.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Лютіков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М.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О. </w:t>
      </w:r>
      <w:proofErr w:type="spellStart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Германюк</w:t>
      </w:r>
      <w:proofErr w:type="spellEnd"/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, Р.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О. Кукурудз. – Запоріжжя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bCs/>
          <w:spacing w:val="-6"/>
          <w:sz w:val="28"/>
          <w:szCs w:val="24"/>
          <w:lang w:eastAsia="ru-RU"/>
        </w:rPr>
        <w:t>: ЗНУ, 2012. – 300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E873CE" w:rsidRPr="005E473A" w:rsidRDefault="00E873CE" w:rsidP="00E873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  <w:t>Додаткова:</w:t>
      </w:r>
    </w:p>
    <w:p w:rsidR="00E873CE" w:rsidRPr="005E473A" w:rsidRDefault="00E873CE" w:rsidP="00E873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4"/>
          <w:lang w:eastAsia="ru-RU"/>
        </w:rPr>
      </w:pP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Конституція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28 червня 1996 року // Відомості Верховної Ради України. – 1996. – № 30. – Ст. 141.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2. Господарський процесуальний кодекс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06 листопада 1991 року // Відомості Верховної Ради України. – 1992. – № 6. – Ст. 56.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Науково–практичний коментар до Господарського процесуального кодексу України / За ред. О.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І. Харитонової. – К.: Істина, 2008. – 272 с.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4. Господарський кодекс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16 січня 2003 року // Відомості Верховної Ради України. – 2003. – № 18. – Ст. 144.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5. Цивільний кодекс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16 січня 2003 року // Офіційний вісник України – 2003. – № 11. – Ст. 461.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Про судовий збір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08 липня 2011 року // Відомості Верховної Ради України. – 2012. – № 14. – Ст. 87.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Про судоустрій і статус суддів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Закон України від 07 липня 2010 року // Відомості Верховної Ради України. – 2010. – № 8. – Ст. 56.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8. Про внесення змін і доповнень до деяких рекомендацій президії Вищого господарського суду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Рекомендації Вищого господарського суду від 01липня 2009 року № 04–06/82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http://zakon2.rada.gov.ua/laws/show/vr082600–09.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9. Про внесення змін до інформаційного листа Вищого господарського суду України від 18 листопада 2003 року № 01–8/1427 «Про Конвенцію про захист прав людини і основоположних свобод 1950 року та юрисдикцію Європейського суду з прав людини»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Інформаційний лист Вищого господарського суду України від 24 липня 2008 року № 01–8/451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http://news.yurist–online.com/laws/88/.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10. Про деякі питання практики застосування у вирішенні спорів окремих норм процесуального права (за матеріалами справ, розглянутих Верховним Судом України)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Інформаційний лист Вищого господарського суду України від 27 листопада 2009 року № 01–08/631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http://zakon1.rada.gov.ua/laws/show/v_631600–09.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11. Про внесення змін і доповнень до деяких роз’яснень президії Вищого арбітражного суду України, президії Вищого господарського суду України і рекомендацій президії Вищого господарського суду України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Рекомендації Вищого господарського суду України від 29 грудня 2008 року № 04–5/277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http://search.ligazakon.ua/l_doc2.nsf/link1/SD05019.html.</w:t>
      </w:r>
    </w:p>
    <w:p w:rsidR="00E873CE" w:rsidRPr="005E473A" w:rsidRDefault="00E873CE" w:rsidP="00E873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12. Про деякі питання, порушені у доповідних записках господарських судів України у першому півріччі 2009 року щодо застосування норм Господарського процесуального кодексу України: Інформаційний лист Вищого господарського суду України від 29 вересня 2009 року № 01–08/530 [Електронний ресурс]. – Режим доступу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E473A">
        <w:rPr>
          <w:rFonts w:ascii="Times New Roman" w:eastAsia="Times New Roman" w:hAnsi="Times New Roman" w:cs="Times New Roman"/>
          <w:sz w:val="28"/>
          <w:szCs w:val="24"/>
          <w:lang w:eastAsia="ru-RU"/>
        </w:rPr>
        <w:t>: http://www.yurincom.com/ua/legal_practice/?id=5989.</w:t>
      </w:r>
    </w:p>
    <w:p w:rsidR="00E873CE" w:rsidRPr="005E473A" w:rsidRDefault="00E873CE" w:rsidP="00E873CE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3CE" w:rsidRPr="005E473A" w:rsidRDefault="00E873CE" w:rsidP="00E873CE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47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Інформаційні ресурси:</w:t>
      </w:r>
    </w:p>
    <w:p w:rsidR="00E873CE" w:rsidRPr="005E473A" w:rsidRDefault="00E873CE" w:rsidP="00E873CE">
      <w:pPr>
        <w:shd w:val="clear" w:color="auto" w:fill="FFFFFF"/>
        <w:tabs>
          <w:tab w:val="left" w:pos="365"/>
        </w:tabs>
        <w:spacing w:before="14" w:after="0" w:line="226" w:lineRule="exact"/>
        <w:jc w:val="center"/>
        <w:rPr>
          <w:rFonts w:ascii="Times New Roman" w:eastAsia="Times New Roman" w:hAnsi="Times New Roman" w:cs="Times New Roman"/>
          <w:spacing w:val="-20"/>
          <w:sz w:val="28"/>
          <w:szCs w:val="24"/>
          <w:lang w:eastAsia="ru-RU"/>
        </w:rPr>
      </w:pPr>
    </w:p>
    <w:p w:rsidR="00E873CE" w:rsidRPr="006E7DC1" w:rsidRDefault="00E873CE" w:rsidP="00E873CE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 xml:space="preserve">Бібліотека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підручникової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літератури [Електронний ресурс]. – Режим доступу: http://pravoznawec.com.ua. </w:t>
      </w:r>
    </w:p>
    <w:p w:rsidR="00E873CE" w:rsidRPr="006E7DC1" w:rsidRDefault="00E873CE" w:rsidP="003952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3CE" w:rsidRPr="006E7DC1" w:rsidRDefault="00E873CE" w:rsidP="00E873CE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E7DC1">
        <w:rPr>
          <w:rFonts w:ascii="Times New Roman" w:hAnsi="Times New Roman" w:cs="Times New Roman"/>
          <w:sz w:val="28"/>
          <w:szCs w:val="28"/>
        </w:rPr>
        <w:t>Британська бібліотека [Електронний ресурс]. – Режим доступу: http://www.bl.uk.</w:t>
      </w:r>
    </w:p>
    <w:p w:rsidR="00E873CE" w:rsidRPr="006E7DC1" w:rsidRDefault="00E873CE" w:rsidP="00E873CE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Вікіпедія. Вільна енциклопедія [Електронний ресурс]. – Режим доступу:  http://uk.wikipedia.org.</w:t>
      </w:r>
    </w:p>
    <w:p w:rsidR="00E873CE" w:rsidRPr="006E7DC1" w:rsidRDefault="00E873CE" w:rsidP="00E873CE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Державна історична бібліотека України [Електронний ресурс]. – Режим доступу: http://www.dibu.kiev.ua/.</w:t>
      </w:r>
    </w:p>
    <w:p w:rsidR="00E873CE" w:rsidRPr="006E7DC1" w:rsidRDefault="00E873CE" w:rsidP="00E873CE">
      <w:pPr>
        <w:numPr>
          <w:ilvl w:val="0"/>
          <w:numId w:val="1"/>
        </w:numPr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Електронна бібліотека юридичної літератури [Електронний ресурс]. – Режим доступу: http://pravoznavec.com.ua.</w:t>
      </w:r>
    </w:p>
    <w:p w:rsidR="00E873CE" w:rsidRPr="006E7DC1" w:rsidRDefault="00E873CE" w:rsidP="00E873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M-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Lib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– Мега 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доступу: http://mlib.org.ua. </w:t>
      </w:r>
    </w:p>
    <w:p w:rsidR="00E873CE" w:rsidRPr="006E7DC1" w:rsidRDefault="00E873CE" w:rsidP="00E873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Європейська цифрова бібліотека (</w:t>
      </w:r>
      <w:proofErr w:type="spellStart"/>
      <w:r w:rsidRPr="006E7DC1">
        <w:rPr>
          <w:rFonts w:ascii="Times New Roman" w:hAnsi="Times New Roman" w:cs="Times New Roman"/>
          <w:sz w:val="28"/>
          <w:szCs w:val="28"/>
        </w:rPr>
        <w:t>Еuropeana</w:t>
      </w:r>
      <w:proofErr w:type="spellEnd"/>
      <w:r w:rsidRPr="006E7DC1">
        <w:rPr>
          <w:rFonts w:ascii="Times New Roman" w:hAnsi="Times New Roman" w:cs="Times New Roman"/>
          <w:sz w:val="28"/>
          <w:szCs w:val="28"/>
        </w:rPr>
        <w:t>) [Електронний ресурс]. – Режим доступу: http://dev.europeana.eu.</w:t>
      </w:r>
    </w:p>
    <w:p w:rsidR="00E873CE" w:rsidRPr="006E7DC1" w:rsidRDefault="00E873CE" w:rsidP="00E873C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lastRenderedPageBreak/>
        <w:t>Електронна бібліотека [Електронний ресурс]. – Режим доступу: http://www.librar.org.ua.</w:t>
      </w:r>
    </w:p>
    <w:p w:rsidR="00E873CE" w:rsidRPr="006E7DC1" w:rsidRDefault="00E873CE" w:rsidP="00E873C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7DC1">
        <w:rPr>
          <w:rFonts w:ascii="Times New Roman" w:hAnsi="Times New Roman" w:cs="Times New Roman"/>
          <w:sz w:val="28"/>
          <w:szCs w:val="28"/>
        </w:rPr>
        <w:t>Електронна бібліотека книг [Електронний ресурс]. – Режим доступу:  http://adhdportal.com.</w:t>
      </w:r>
    </w:p>
    <w:p w:rsidR="0089570B" w:rsidRDefault="0089570B"/>
    <w:sectPr w:rsidR="0089570B" w:rsidSect="008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826"/>
    <w:multiLevelType w:val="hybridMultilevel"/>
    <w:tmpl w:val="A322C9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3CE"/>
    <w:rsid w:val="001562B7"/>
    <w:rsid w:val="0039528D"/>
    <w:rsid w:val="0089570B"/>
    <w:rsid w:val="008B3AC8"/>
    <w:rsid w:val="00A07DF2"/>
    <w:rsid w:val="00BA0545"/>
    <w:rsid w:val="00DB5EBA"/>
    <w:rsid w:val="00E8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8414"/>
  <w15:docId w15:val="{7C706686-4591-445D-B559-0E5C62C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3CE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3198</Words>
  <Characters>1824</Characters>
  <Application>Microsoft Office Word</Application>
  <DocSecurity>0</DocSecurity>
  <Lines>15</Lines>
  <Paragraphs>10</Paragraphs>
  <ScaleCrop>false</ScaleCrop>
  <Company>Microsoft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2020-12-21T08:34:00Z</dcterms:created>
  <dcterms:modified xsi:type="dcterms:W3CDTF">2023-03-14T05:10:00Z</dcterms:modified>
</cp:coreProperties>
</file>