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28" w:rsidRDefault="00767528" w:rsidP="007675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№2</w:t>
      </w:r>
    </w:p>
    <w:p w:rsidR="00767528" w:rsidRDefault="00767528" w:rsidP="007675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ПРО БЕЛ ТА ЇЇ КЛАСИФІКАЦІЯ. ШЛЯХИ ТА СПОСОБИ ПЕРЕКЛАДУ</w:t>
      </w:r>
    </w:p>
    <w:p w:rsidR="00767528" w:rsidRDefault="00767528" w:rsidP="0076752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767528" w:rsidRDefault="00767528" w:rsidP="00767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Безеквівалентна лексика. Класифікація: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Власні назви.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Реалії. Типи реалій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Випадкові лакуни </w:t>
      </w:r>
    </w:p>
    <w:p w:rsidR="00767528" w:rsidRDefault="00767528" w:rsidP="00767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перекладу безеквівалентної лексики: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Транскрипція 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Транслітерація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Калькування </w:t>
      </w:r>
    </w:p>
    <w:p w:rsidR="00767528" w:rsidRDefault="00767528" w:rsidP="007675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Описовий переклад.</w:t>
      </w:r>
    </w:p>
    <w:p w:rsidR="00B45BA4" w:rsidRDefault="00B45BA4" w:rsidP="00B45B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Наближенний переклад.</w:t>
      </w:r>
    </w:p>
    <w:p w:rsidR="00B45BA4" w:rsidRPr="00B45BA4" w:rsidRDefault="00B45BA4" w:rsidP="00B45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перекладацьких відповідностей.</w:t>
      </w:r>
      <w:bookmarkStart w:id="0" w:name="_GoBack"/>
      <w:bookmarkEnd w:id="0"/>
    </w:p>
    <w:p w:rsidR="00767528" w:rsidRDefault="00767528" w:rsidP="0076752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767528" w:rsidRDefault="00767528" w:rsidP="00767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AB8">
        <w:rPr>
          <w:rFonts w:ascii="Times New Roman" w:hAnsi="Times New Roman" w:cs="Times New Roman"/>
          <w:sz w:val="28"/>
          <w:szCs w:val="28"/>
          <w:lang w:val="uk-UA"/>
        </w:rPr>
        <w:t>Перекласти реалії українською мовою.</w:t>
      </w:r>
    </w:p>
    <w:p w:rsidR="00767528" w:rsidRPr="00073127" w:rsidRDefault="00767528" w:rsidP="0076752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127">
        <w:rPr>
          <w:rFonts w:ascii="Times New Roman" w:hAnsi="Times New Roman" w:cs="Times New Roman"/>
          <w:i/>
          <w:iCs/>
          <w:sz w:val="28"/>
          <w:szCs w:val="28"/>
        </w:rPr>
        <w:t>Sylwester, województwo, PRL, opłatek, bigos, żurek, hejnal, Wawel, Mazury, bajka, burmistrz, kolędy, pan, pani, państwo, polonez, mazurek, grosz, złoty, bratanek, stryj, wujek, rodzeństwo, potop szwedski, Agnieszka, krasmolud, ksiądz, śmigus-dynhus, szlachta.</w:t>
      </w:r>
    </w:p>
    <w:p w:rsidR="00767528" w:rsidRDefault="00767528" w:rsidP="00767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AB8">
        <w:rPr>
          <w:rFonts w:ascii="Times New Roman" w:hAnsi="Times New Roman" w:cs="Times New Roman"/>
          <w:sz w:val="28"/>
          <w:szCs w:val="28"/>
          <w:lang w:val="uk-UA"/>
        </w:rPr>
        <w:t>Перекласти реалії польською мовою.</w:t>
      </w:r>
    </w:p>
    <w:p w:rsidR="00767528" w:rsidRPr="004200A4" w:rsidRDefault="00767528" w:rsidP="0076752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200A4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Степ, Київ, область, князь, козак, борщ, кобзар, вечорниці, гопак, Дід Мороз, шабля, отаман, Київська Русь, сало, щедрівка, район, Дума, більшовик, Катерина, кожух, Великдень, вареники, вишиванка, хата, Запорізька Січ, гуцул.</w:t>
      </w:r>
    </w:p>
    <w:p w:rsidR="00D926EA" w:rsidRPr="00767528" w:rsidRDefault="00D926EA">
      <w:pPr>
        <w:rPr>
          <w:lang w:val="uk-UA"/>
        </w:rPr>
      </w:pPr>
    </w:p>
    <w:sectPr w:rsidR="00D926EA" w:rsidRPr="0076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66912"/>
    <w:multiLevelType w:val="multilevel"/>
    <w:tmpl w:val="C68E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38B0C48"/>
    <w:multiLevelType w:val="hybridMultilevel"/>
    <w:tmpl w:val="DBA2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28"/>
    <w:rsid w:val="00767528"/>
    <w:rsid w:val="00B45BA4"/>
    <w:rsid w:val="00D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AE29"/>
  <w15:chartTrackingRefBased/>
  <w15:docId w15:val="{58B26E19-66BC-4BEA-9874-2A0F3F4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F120420160001</dc:creator>
  <cp:keywords/>
  <dc:description/>
  <cp:lastModifiedBy>Валерия Доня</cp:lastModifiedBy>
  <cp:revision>2</cp:revision>
  <dcterms:created xsi:type="dcterms:W3CDTF">2023-03-01T17:25:00Z</dcterms:created>
  <dcterms:modified xsi:type="dcterms:W3CDTF">2023-03-15T13:21:00Z</dcterms:modified>
</cp:coreProperties>
</file>