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3A" w:rsidRDefault="00683B3A" w:rsidP="00375DD7">
      <w:pPr>
        <w:pStyle w:val="1"/>
        <w:rPr>
          <w:lang w:val="uk-UA"/>
        </w:rPr>
      </w:pPr>
      <w:r w:rsidRPr="00054E87">
        <w:rPr>
          <w:lang w:val="uk-UA"/>
        </w:rPr>
        <w:t>Тема 1. Регіон як суб’єкт політики.</w:t>
      </w:r>
    </w:p>
    <w:p w:rsidR="00683B3A" w:rsidRDefault="00683B3A" w:rsidP="00683B3A">
      <w:pPr>
        <w:tabs>
          <w:tab w:val="clear" w:pos="709"/>
        </w:tabs>
        <w:ind w:firstLine="0"/>
        <w:jc w:val="center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План</w:t>
      </w:r>
    </w:p>
    <w:p w:rsidR="00683B3A" w:rsidRPr="00683B3A" w:rsidRDefault="00683B3A" w:rsidP="00683B3A">
      <w:pPr>
        <w:pStyle w:val="a4"/>
        <w:widowControl w:val="0"/>
        <w:numPr>
          <w:ilvl w:val="0"/>
          <w:numId w:val="1"/>
        </w:numPr>
        <w:tabs>
          <w:tab w:val="clear" w:pos="709"/>
          <w:tab w:val="left" w:pos="1134"/>
        </w:tabs>
        <w:rPr>
          <w:szCs w:val="28"/>
          <w:lang w:val="uk-UA"/>
        </w:rPr>
      </w:pPr>
      <w:r w:rsidRPr="00683B3A">
        <w:rPr>
          <w:szCs w:val="28"/>
          <w:lang w:val="uk-UA"/>
        </w:rPr>
        <w:t>Зміст поняття «регіон».</w:t>
      </w:r>
    </w:p>
    <w:p w:rsidR="00683B3A" w:rsidRDefault="00683B3A" w:rsidP="00683B3A">
      <w:pPr>
        <w:pStyle w:val="a4"/>
        <w:widowControl w:val="0"/>
        <w:numPr>
          <w:ilvl w:val="0"/>
          <w:numId w:val="1"/>
        </w:numPr>
        <w:tabs>
          <w:tab w:val="clear" w:pos="709"/>
          <w:tab w:val="left" w:pos="1134"/>
        </w:tabs>
        <w:rPr>
          <w:szCs w:val="28"/>
          <w:lang w:val="uk-UA"/>
        </w:rPr>
      </w:pPr>
      <w:r w:rsidRPr="00683B3A">
        <w:rPr>
          <w:szCs w:val="28"/>
          <w:lang w:val="uk-UA"/>
        </w:rPr>
        <w:t xml:space="preserve">Регіон як особлива політична система. </w:t>
      </w:r>
    </w:p>
    <w:p w:rsidR="00683B3A" w:rsidRDefault="00683B3A" w:rsidP="00683B3A">
      <w:pPr>
        <w:pStyle w:val="a4"/>
        <w:widowControl w:val="0"/>
        <w:numPr>
          <w:ilvl w:val="0"/>
          <w:numId w:val="1"/>
        </w:numPr>
        <w:tabs>
          <w:tab w:val="clear" w:pos="709"/>
          <w:tab w:val="left" w:pos="1134"/>
        </w:tabs>
        <w:rPr>
          <w:szCs w:val="28"/>
          <w:lang w:val="uk-UA"/>
        </w:rPr>
      </w:pPr>
      <w:r w:rsidRPr="00683B3A">
        <w:rPr>
          <w:szCs w:val="28"/>
          <w:lang w:val="uk-UA"/>
        </w:rPr>
        <w:t>Класифікація регі</w:t>
      </w:r>
      <w:r>
        <w:rPr>
          <w:szCs w:val="28"/>
          <w:lang w:val="uk-UA"/>
        </w:rPr>
        <w:t>онів за рівнем розвитку.</w:t>
      </w:r>
    </w:p>
    <w:p w:rsidR="00683B3A" w:rsidRPr="00E520C5" w:rsidRDefault="00683B3A" w:rsidP="00683B3A">
      <w:pPr>
        <w:ind w:firstLine="0"/>
        <w:rPr>
          <w:szCs w:val="28"/>
          <w:lang w:val="uk-UA"/>
        </w:rPr>
      </w:pPr>
    </w:p>
    <w:p w:rsidR="00683B3A" w:rsidRDefault="00683B3A" w:rsidP="00683B3A">
      <w:pPr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Лекційний матеріал</w:t>
      </w:r>
    </w:p>
    <w:p w:rsidR="00683B3A" w:rsidRPr="003B1027" w:rsidRDefault="00683B3A" w:rsidP="00683B3A">
      <w:pPr>
        <w:rPr>
          <w:szCs w:val="28"/>
          <w:lang w:val="uk-UA"/>
        </w:rPr>
      </w:pPr>
      <w:r w:rsidRPr="00E520C5">
        <w:rPr>
          <w:szCs w:val="28"/>
          <w:lang w:val="uk-UA"/>
        </w:rPr>
        <w:t xml:space="preserve">Термін </w:t>
      </w:r>
      <w:r>
        <w:rPr>
          <w:szCs w:val="28"/>
          <w:lang w:val="uk-UA"/>
        </w:rPr>
        <w:t>«</w:t>
      </w:r>
      <w:r w:rsidRPr="00E520C5">
        <w:rPr>
          <w:szCs w:val="28"/>
          <w:lang w:val="uk-UA"/>
        </w:rPr>
        <w:t>регіон</w:t>
      </w:r>
      <w:r>
        <w:rPr>
          <w:szCs w:val="28"/>
          <w:lang w:val="uk-UA"/>
        </w:rPr>
        <w:t>»</w:t>
      </w:r>
      <w:r w:rsidRPr="00E520C5">
        <w:rPr>
          <w:szCs w:val="28"/>
          <w:lang w:val="uk-UA"/>
        </w:rPr>
        <w:t xml:space="preserve"> виник порівняно недавно, довгий час йому передував термін </w:t>
      </w:r>
      <w:r>
        <w:rPr>
          <w:szCs w:val="28"/>
          <w:lang w:val="uk-UA"/>
        </w:rPr>
        <w:t>«</w:t>
      </w:r>
      <w:r w:rsidRPr="00E520C5">
        <w:rPr>
          <w:szCs w:val="28"/>
          <w:lang w:val="uk-UA"/>
        </w:rPr>
        <w:t>провінція</w:t>
      </w:r>
      <w:r>
        <w:rPr>
          <w:szCs w:val="28"/>
          <w:lang w:val="uk-UA"/>
        </w:rPr>
        <w:t>»</w:t>
      </w:r>
      <w:r w:rsidRPr="00E520C5">
        <w:rPr>
          <w:szCs w:val="28"/>
          <w:lang w:val="uk-UA"/>
        </w:rPr>
        <w:t xml:space="preserve">, поняття, що, на думку багатьох науковців, має відтінок неповноцінності, у той час як термін </w:t>
      </w:r>
      <w:r>
        <w:rPr>
          <w:szCs w:val="28"/>
          <w:lang w:val="uk-UA"/>
        </w:rPr>
        <w:t>«</w:t>
      </w:r>
      <w:r w:rsidRPr="00E520C5">
        <w:rPr>
          <w:szCs w:val="28"/>
          <w:lang w:val="uk-UA"/>
        </w:rPr>
        <w:t>регіон</w:t>
      </w:r>
      <w:r>
        <w:rPr>
          <w:szCs w:val="28"/>
          <w:lang w:val="uk-UA"/>
        </w:rPr>
        <w:t>»</w:t>
      </w:r>
      <w:r w:rsidRPr="00E520C5">
        <w:rPr>
          <w:szCs w:val="28"/>
          <w:lang w:val="uk-UA"/>
        </w:rPr>
        <w:t xml:space="preserve"> є більш нейтральним. Ставлення до регіону як природно-історичного та соціокультурного простору пройшло еволюцію. У кінці ХІХ ст. ставлення до нього було негативним, тому що французький та італійський регіоналізм розглядалися як загроза національній єдності. У першій половині ХХ ст. регіональна проблематика стає основною. Процес становлення регіону як важливого фактора політичного життя відбувався під впливом трьох факторів: 1) посилення нерівномірності економічного розвитку регіону і поява феномену </w:t>
      </w:r>
      <w:r>
        <w:rPr>
          <w:szCs w:val="28"/>
          <w:lang w:val="uk-UA"/>
        </w:rPr>
        <w:t>«</w:t>
      </w:r>
      <w:r w:rsidRPr="00E520C5">
        <w:rPr>
          <w:szCs w:val="28"/>
          <w:lang w:val="uk-UA"/>
        </w:rPr>
        <w:t>депресивного регіону</w:t>
      </w:r>
      <w:r>
        <w:rPr>
          <w:szCs w:val="28"/>
          <w:lang w:val="uk-UA"/>
        </w:rPr>
        <w:t>»</w:t>
      </w:r>
      <w:r w:rsidRPr="00E520C5">
        <w:rPr>
          <w:szCs w:val="28"/>
          <w:lang w:val="uk-UA"/>
        </w:rPr>
        <w:t>; 2) культурна гомогенізація у Західній Європі і, відповідно, намагання кожного регіону відстояти свою самобутність; 3) європейська інтеграція і зміцнення регіонального виміру.</w:t>
      </w:r>
    </w:p>
    <w:p w:rsidR="00683B3A" w:rsidRPr="003B1027" w:rsidRDefault="00683B3A" w:rsidP="00683B3A">
      <w:pPr>
        <w:rPr>
          <w:szCs w:val="28"/>
          <w:lang w:val="uk-UA"/>
        </w:rPr>
      </w:pPr>
      <w:r w:rsidRPr="003B1027">
        <w:rPr>
          <w:szCs w:val="28"/>
          <w:lang w:val="uk-UA"/>
        </w:rPr>
        <w:t>Хартія регіоналізму, прийнята у 1988 р., розглядає регіон як гомогенний простір, що формується на основі таких критеріїв, як: фізико-географічна спільність, етнічна, мовна, конфесійна, культурна спільність, спільне минуле, спільне господарських структур.</w:t>
      </w:r>
    </w:p>
    <w:p w:rsidR="00683B3A" w:rsidRPr="005E6ED5" w:rsidRDefault="00683B3A" w:rsidP="00683B3A">
      <w:pPr>
        <w:rPr>
          <w:szCs w:val="28"/>
          <w:lang w:val="uk-UA"/>
        </w:rPr>
      </w:pPr>
      <w:r w:rsidRPr="003B1027">
        <w:rPr>
          <w:szCs w:val="28"/>
          <w:lang w:val="uk-UA"/>
        </w:rPr>
        <w:t xml:space="preserve">Американська дослідниця </w:t>
      </w:r>
      <w:proofErr w:type="spellStart"/>
      <w:r w:rsidRPr="003B1027">
        <w:rPr>
          <w:szCs w:val="28"/>
          <w:lang w:val="uk-UA"/>
        </w:rPr>
        <w:t>Енн</w:t>
      </w:r>
      <w:proofErr w:type="spellEnd"/>
      <w:r w:rsidRPr="003B1027">
        <w:rPr>
          <w:szCs w:val="28"/>
          <w:lang w:val="uk-UA"/>
        </w:rPr>
        <w:t xml:space="preserve"> </w:t>
      </w:r>
      <w:proofErr w:type="spellStart"/>
      <w:r w:rsidRPr="003B1027">
        <w:rPr>
          <w:szCs w:val="28"/>
          <w:lang w:val="uk-UA"/>
        </w:rPr>
        <w:t>Маркузен</w:t>
      </w:r>
      <w:proofErr w:type="spellEnd"/>
      <w:r w:rsidRPr="003B1027">
        <w:rPr>
          <w:szCs w:val="28"/>
          <w:lang w:val="uk-UA"/>
        </w:rPr>
        <w:t xml:space="preserve"> визначає регіон як територіальне співтовариство, що історично склалося, яке має фізичне, </w:t>
      </w:r>
      <w:proofErr w:type="spellStart"/>
      <w:r w:rsidRPr="003B1027">
        <w:rPr>
          <w:szCs w:val="28"/>
          <w:lang w:val="uk-UA"/>
        </w:rPr>
        <w:t>соціоекономічне</w:t>
      </w:r>
      <w:proofErr w:type="spellEnd"/>
      <w:r w:rsidRPr="00E520C5">
        <w:rPr>
          <w:szCs w:val="28"/>
          <w:lang w:val="uk-UA"/>
        </w:rPr>
        <w:t xml:space="preserve">, політичне середовище, просторову структуру. Регіон займає проміжне положення між іншими крупними територіальними одиницями – містом і державою-нацією. Місто – особлива форма поселення, </w:t>
      </w:r>
      <w:r w:rsidRPr="00E520C5">
        <w:rPr>
          <w:szCs w:val="28"/>
          <w:lang w:val="uk-UA"/>
        </w:rPr>
        <w:lastRenderedPageBreak/>
        <w:t xml:space="preserve">функції і структура якої не залежать від розташування, у той час як нація – особливий тип регіону, що </w:t>
      </w:r>
      <w:r w:rsidRPr="005E6ED5">
        <w:rPr>
          <w:szCs w:val="28"/>
          <w:lang w:val="uk-UA"/>
        </w:rPr>
        <w:t>має політичний суверенітет.</w:t>
      </w:r>
    </w:p>
    <w:p w:rsidR="00683B3A" w:rsidRPr="005E6ED5" w:rsidRDefault="00683B3A" w:rsidP="00683B3A">
      <w:pPr>
        <w:rPr>
          <w:szCs w:val="28"/>
          <w:lang w:val="uk-UA"/>
        </w:rPr>
      </w:pPr>
      <w:r w:rsidRPr="005E6ED5">
        <w:rPr>
          <w:szCs w:val="28"/>
          <w:lang w:val="uk-UA"/>
        </w:rPr>
        <w:t>Бенедикт Андерсон розглядав регіон як уявне відкрите співтовариство, до того ж один регіон відрізняється від іншого за стилем уяви.</w:t>
      </w:r>
    </w:p>
    <w:p w:rsidR="00683B3A" w:rsidRPr="005E6ED5" w:rsidRDefault="00683B3A" w:rsidP="00683B3A">
      <w:pPr>
        <w:rPr>
          <w:szCs w:val="28"/>
          <w:lang w:val="uk-UA"/>
        </w:rPr>
      </w:pPr>
      <w:r w:rsidRPr="005E6ED5">
        <w:rPr>
          <w:szCs w:val="28"/>
          <w:lang w:val="uk-UA"/>
        </w:rPr>
        <w:t xml:space="preserve">Представники різних наук мають власні визначення регіону, що враховують специфіку кожної науки. Існує </w:t>
      </w:r>
      <w:r w:rsidRPr="005E6ED5">
        <w:rPr>
          <w:i/>
          <w:szCs w:val="28"/>
          <w:lang w:val="uk-UA"/>
        </w:rPr>
        <w:t>геополітичне розуміння</w:t>
      </w:r>
      <w:r w:rsidRPr="005E6ED5">
        <w:rPr>
          <w:szCs w:val="28"/>
          <w:lang w:val="uk-UA"/>
        </w:rPr>
        <w:t xml:space="preserve"> регіону, коли цей термін відносять до цілої геополітичної зони, тобто групи країн, пов’язаних між собою більше, ніж з іншими країнами. </w:t>
      </w:r>
      <w:r w:rsidRPr="005E6ED5">
        <w:rPr>
          <w:i/>
          <w:szCs w:val="28"/>
          <w:lang w:val="uk-UA"/>
        </w:rPr>
        <w:t>Культурно-філософське розуміння</w:t>
      </w:r>
      <w:r w:rsidRPr="005E6ED5">
        <w:rPr>
          <w:szCs w:val="28"/>
          <w:lang w:val="uk-UA"/>
        </w:rPr>
        <w:t xml:space="preserve"> полягає у тому, що регіон розглядається як особливий мікрокосм (переважно маються на увазі регіони всередині країни). Для </w:t>
      </w:r>
      <w:r w:rsidRPr="005E6ED5">
        <w:rPr>
          <w:i/>
          <w:szCs w:val="28"/>
          <w:lang w:val="uk-UA"/>
        </w:rPr>
        <w:t>географічного розуміння</w:t>
      </w:r>
      <w:r w:rsidRPr="005E6ED5">
        <w:rPr>
          <w:szCs w:val="28"/>
          <w:lang w:val="uk-UA"/>
        </w:rPr>
        <w:t xml:space="preserve"> регіону більш важливою ознакою є однорідність фізичного середовища. </w:t>
      </w:r>
      <w:r w:rsidRPr="005E6ED5">
        <w:rPr>
          <w:i/>
          <w:szCs w:val="28"/>
          <w:lang w:val="uk-UA"/>
        </w:rPr>
        <w:t>Юридичне тлумачення</w:t>
      </w:r>
      <w:r w:rsidRPr="005E6ED5">
        <w:rPr>
          <w:szCs w:val="28"/>
          <w:lang w:val="uk-UA"/>
        </w:rPr>
        <w:t xml:space="preserve"> регіону – це розуміння регіону як особливої адміністративно-територіальної одиниці. </w:t>
      </w:r>
      <w:r w:rsidRPr="005E6ED5">
        <w:rPr>
          <w:i/>
          <w:szCs w:val="28"/>
          <w:lang w:val="uk-UA"/>
        </w:rPr>
        <w:t>Економічна наука</w:t>
      </w:r>
      <w:r w:rsidRPr="005E6ED5">
        <w:rPr>
          <w:szCs w:val="28"/>
          <w:lang w:val="uk-UA"/>
        </w:rPr>
        <w:t xml:space="preserve"> розглядає регіон як територію, що має чітко виражену спеціалізацію і господарську цілісність. </w:t>
      </w:r>
    </w:p>
    <w:p w:rsidR="00683B3A" w:rsidRPr="005E6ED5" w:rsidRDefault="00683B3A" w:rsidP="00683B3A">
      <w:pPr>
        <w:rPr>
          <w:szCs w:val="28"/>
          <w:lang w:val="uk-UA"/>
        </w:rPr>
      </w:pPr>
      <w:r w:rsidRPr="005E6ED5">
        <w:rPr>
          <w:i/>
          <w:szCs w:val="28"/>
          <w:lang w:val="uk-UA"/>
        </w:rPr>
        <w:t>Політична наука</w:t>
      </w:r>
      <w:r w:rsidRPr="005E6ED5">
        <w:rPr>
          <w:szCs w:val="28"/>
          <w:lang w:val="uk-UA"/>
        </w:rPr>
        <w:t xml:space="preserve"> визначає регіон як особливу соціально-політичну систему, при цьому не ігнорує таких ознак регіону, як історико-культурна та фізико-географічна спільність. З-поміж багатьох визначень виділимо два:</w:t>
      </w:r>
    </w:p>
    <w:p w:rsidR="00683B3A" w:rsidRPr="005E6ED5" w:rsidRDefault="00683B3A" w:rsidP="00683B3A">
      <w:pPr>
        <w:numPr>
          <w:ilvl w:val="0"/>
          <w:numId w:val="3"/>
        </w:numPr>
        <w:tabs>
          <w:tab w:val="clear" w:pos="720"/>
          <w:tab w:val="num" w:pos="0"/>
          <w:tab w:val="left" w:pos="851"/>
          <w:tab w:val="left" w:pos="993"/>
        </w:tabs>
        <w:ind w:left="0" w:firstLine="709"/>
        <w:rPr>
          <w:szCs w:val="28"/>
          <w:lang w:val="uk-UA"/>
        </w:rPr>
      </w:pPr>
      <w:r w:rsidRPr="005E6ED5">
        <w:rPr>
          <w:szCs w:val="28"/>
          <w:lang w:val="uk-UA"/>
        </w:rPr>
        <w:t>Регіон – певна територія країни або кілька сусідніх країн з більш-менш однорідними природними умовами і характером розвитку виробничих сил, з особливою соціальною інфраструктурою і своєрідністю соціально-політичних умов.</w:t>
      </w:r>
    </w:p>
    <w:p w:rsidR="00683B3A" w:rsidRPr="005E6ED5" w:rsidRDefault="00683B3A" w:rsidP="00683B3A">
      <w:pPr>
        <w:numPr>
          <w:ilvl w:val="0"/>
          <w:numId w:val="3"/>
        </w:numPr>
        <w:tabs>
          <w:tab w:val="clear" w:pos="720"/>
          <w:tab w:val="num" w:pos="0"/>
          <w:tab w:val="left" w:pos="851"/>
          <w:tab w:val="left" w:pos="993"/>
        </w:tabs>
        <w:ind w:left="0" w:firstLine="709"/>
        <w:rPr>
          <w:szCs w:val="28"/>
          <w:lang w:val="uk-UA"/>
        </w:rPr>
      </w:pPr>
      <w:r w:rsidRPr="005E6ED5">
        <w:rPr>
          <w:szCs w:val="28"/>
          <w:lang w:val="uk-UA"/>
        </w:rPr>
        <w:t>Регіон – відносно самостійна політична система з достатньо широкою політичною компетенцією, яка охоплює одну чи декілька областей (земель, провінцій, суб’єктів федерації) однієї чи кількох країн або об’єднання кількох сусідніх держав, що зберігають свою незалежність, які з певного кола питань мають спільні повноваження і характеризуються спільною історико-культурною, економічною, географічною, політичною та іншою специфікою.</w:t>
      </w:r>
    </w:p>
    <w:p w:rsidR="00683B3A" w:rsidRPr="005E6ED5" w:rsidRDefault="00683B3A" w:rsidP="00683B3A">
      <w:pPr>
        <w:rPr>
          <w:szCs w:val="28"/>
          <w:lang w:val="uk-UA" w:eastAsia="uk-UA"/>
        </w:rPr>
      </w:pPr>
      <w:r w:rsidRPr="005E6ED5">
        <w:rPr>
          <w:szCs w:val="28"/>
          <w:lang w:val="uk-UA"/>
        </w:rPr>
        <w:lastRenderedPageBreak/>
        <w:t xml:space="preserve">Фактично регіон як співтовариство, що склалося історично, може не співпадати з регіоном як адміністративно-територіальною одиницею і «пересікати» його кордони. Наприклад, історико-культурний регіон </w:t>
      </w:r>
      <w:proofErr w:type="spellStart"/>
      <w:r w:rsidRPr="005E6ED5">
        <w:rPr>
          <w:szCs w:val="28"/>
          <w:lang w:val="uk-UA"/>
        </w:rPr>
        <w:t>Швабія</w:t>
      </w:r>
      <w:proofErr w:type="spellEnd"/>
      <w:r w:rsidRPr="005E6ED5">
        <w:rPr>
          <w:szCs w:val="28"/>
          <w:lang w:val="uk-UA"/>
        </w:rPr>
        <w:t xml:space="preserve"> займає частину територій двох федеральних земель – Баварії і </w:t>
      </w:r>
      <w:proofErr w:type="spellStart"/>
      <w:r w:rsidRPr="005E6ED5">
        <w:rPr>
          <w:szCs w:val="28"/>
          <w:lang w:val="uk-UA"/>
        </w:rPr>
        <w:t>Баден-Вюртемберга</w:t>
      </w:r>
      <w:proofErr w:type="spellEnd"/>
      <w:r w:rsidRPr="005E6ED5">
        <w:rPr>
          <w:szCs w:val="28"/>
          <w:lang w:val="uk-UA"/>
        </w:rPr>
        <w:t xml:space="preserve">. В Україні – історико-культурний регіон Галичина включає в себе </w:t>
      </w:r>
      <w:r w:rsidRPr="005E6ED5">
        <w:rPr>
          <w:szCs w:val="28"/>
          <w:lang w:val="uk-UA" w:eastAsia="uk-UA"/>
        </w:rPr>
        <w:t>Львівську, Івано-Франківську і велику частину Тернопільської області.</w:t>
      </w:r>
    </w:p>
    <w:p w:rsidR="00683B3A" w:rsidRPr="005E6ED5" w:rsidRDefault="00683B3A" w:rsidP="00683B3A">
      <w:pPr>
        <w:rPr>
          <w:szCs w:val="28"/>
          <w:lang w:val="uk-UA" w:eastAsia="uk-UA"/>
        </w:rPr>
      </w:pPr>
      <w:r w:rsidRPr="005E6ED5">
        <w:rPr>
          <w:szCs w:val="28"/>
          <w:lang w:val="uk-UA" w:eastAsia="uk-UA"/>
        </w:rPr>
        <w:t>Російські вчені виходять з того, при дослідженні регіону треба визначитися з методологічним навантаженням даного поняття, у зв’язку з чим виділяють два тлумачення:</w:t>
      </w:r>
    </w:p>
    <w:p w:rsidR="00683B3A" w:rsidRPr="005E6ED5" w:rsidRDefault="00683B3A" w:rsidP="00683B3A">
      <w:pPr>
        <w:numPr>
          <w:ilvl w:val="0"/>
          <w:numId w:val="5"/>
        </w:numPr>
        <w:tabs>
          <w:tab w:val="clear" w:pos="709"/>
          <w:tab w:val="clear" w:pos="825"/>
          <w:tab w:val="num" w:pos="0"/>
          <w:tab w:val="left" w:pos="851"/>
          <w:tab w:val="left" w:pos="993"/>
        </w:tabs>
        <w:ind w:left="0" w:firstLine="709"/>
        <w:rPr>
          <w:szCs w:val="28"/>
          <w:lang w:val="uk-UA" w:eastAsia="uk-UA"/>
        </w:rPr>
      </w:pPr>
      <w:r w:rsidRPr="005E6ED5">
        <w:rPr>
          <w:szCs w:val="28"/>
          <w:lang w:val="uk-UA" w:eastAsia="uk-UA"/>
        </w:rPr>
        <w:t xml:space="preserve">регіон як </w:t>
      </w:r>
      <w:r w:rsidRPr="005E6ED5">
        <w:rPr>
          <w:i/>
          <w:szCs w:val="28"/>
          <w:lang w:val="uk-UA" w:eastAsia="uk-UA"/>
        </w:rPr>
        <w:t>рівень</w:t>
      </w:r>
      <w:r w:rsidRPr="005E6ED5">
        <w:rPr>
          <w:szCs w:val="28"/>
          <w:lang w:val="uk-UA" w:eastAsia="uk-UA"/>
        </w:rPr>
        <w:t xml:space="preserve"> політичних відносин – розглядають зв’язок і взаємовідносини регіону з центром, вивчають соціальні аспекти політики, пов’язані з участю населення у політичному житті регіону. Також дане розуміння регіону орієнтує дослідника на вивчення менталітету жителів регіону.</w:t>
      </w:r>
    </w:p>
    <w:p w:rsidR="00375DD7" w:rsidRDefault="00683B3A" w:rsidP="00375DD7">
      <w:pPr>
        <w:numPr>
          <w:ilvl w:val="0"/>
          <w:numId w:val="5"/>
        </w:numPr>
        <w:tabs>
          <w:tab w:val="clear" w:pos="709"/>
          <w:tab w:val="clear" w:pos="825"/>
          <w:tab w:val="num" w:pos="0"/>
          <w:tab w:val="left" w:pos="851"/>
          <w:tab w:val="left" w:pos="993"/>
        </w:tabs>
        <w:ind w:left="0" w:firstLine="709"/>
        <w:rPr>
          <w:szCs w:val="28"/>
          <w:lang w:val="uk-UA" w:eastAsia="uk-UA"/>
        </w:rPr>
      </w:pPr>
      <w:r w:rsidRPr="005E6ED5">
        <w:rPr>
          <w:szCs w:val="28"/>
          <w:lang w:val="uk-UA" w:eastAsia="uk-UA"/>
        </w:rPr>
        <w:t xml:space="preserve">регіон як </w:t>
      </w:r>
      <w:r w:rsidRPr="005E6ED5">
        <w:rPr>
          <w:i/>
          <w:szCs w:val="28"/>
          <w:lang w:val="uk-UA" w:eastAsia="uk-UA"/>
        </w:rPr>
        <w:t>суб’єкт</w:t>
      </w:r>
      <w:r w:rsidRPr="005E6ED5">
        <w:rPr>
          <w:szCs w:val="28"/>
          <w:lang w:val="uk-UA" w:eastAsia="uk-UA"/>
        </w:rPr>
        <w:t xml:space="preserve"> політики – вивчають функціонування і повноваження інститутів влади і управління, зокрема, досліджують особливості</w:t>
      </w:r>
      <w:r w:rsidRPr="00E520C5">
        <w:rPr>
          <w:szCs w:val="28"/>
          <w:lang w:val="uk-UA" w:eastAsia="uk-UA"/>
        </w:rPr>
        <w:t xml:space="preserve"> регіональної еліти.</w:t>
      </w:r>
    </w:p>
    <w:p w:rsidR="00375DD7" w:rsidRDefault="00375DD7" w:rsidP="00375DD7">
      <w:pPr>
        <w:tabs>
          <w:tab w:val="clear" w:pos="709"/>
          <w:tab w:val="left" w:pos="851"/>
          <w:tab w:val="left" w:pos="993"/>
        </w:tabs>
        <w:ind w:firstLine="0"/>
        <w:rPr>
          <w:szCs w:val="28"/>
          <w:lang w:val="uk-UA" w:eastAsia="uk-UA"/>
        </w:rPr>
      </w:pPr>
    </w:p>
    <w:p w:rsidR="00375DD7" w:rsidRPr="00375DD7" w:rsidRDefault="00375DD7" w:rsidP="00375DD7">
      <w:pPr>
        <w:tabs>
          <w:tab w:val="clear" w:pos="709"/>
          <w:tab w:val="left" w:pos="851"/>
          <w:tab w:val="left" w:pos="993"/>
          <w:tab w:val="left" w:pos="1326"/>
        </w:tabs>
        <w:ind w:firstLine="0"/>
        <w:rPr>
          <w:szCs w:val="28"/>
          <w:lang w:val="uk-UA" w:eastAsia="uk-UA"/>
        </w:rPr>
      </w:pPr>
      <w:r w:rsidRPr="00375DD7">
        <w:rPr>
          <w:b/>
          <w:szCs w:val="28"/>
          <w:lang w:val="uk-UA" w:eastAsia="uk-UA"/>
        </w:rPr>
        <w:t>Літе</w:t>
      </w:r>
      <w:bookmarkStart w:id="0" w:name="_GoBack"/>
      <w:bookmarkEnd w:id="0"/>
      <w:r w:rsidRPr="00375DD7">
        <w:rPr>
          <w:b/>
          <w:szCs w:val="28"/>
          <w:lang w:val="uk-UA" w:eastAsia="uk-UA"/>
        </w:rPr>
        <w:t>ратура</w:t>
      </w:r>
    </w:p>
    <w:p w:rsidR="00375DD7" w:rsidRDefault="00375DD7" w:rsidP="00375DD7">
      <w:pPr>
        <w:numPr>
          <w:ilvl w:val="0"/>
          <w:numId w:val="8"/>
        </w:numPr>
        <w:shd w:val="clear" w:color="auto" w:fill="FFFFFF"/>
        <w:spacing w:line="240" w:lineRule="auto"/>
      </w:pPr>
      <w:r>
        <w:rPr>
          <w:lang w:val="en-US"/>
        </w:rPr>
        <w:t xml:space="preserve">Cohesion in the European Union. Regional Policy and Cohesion. European Union. </w:t>
      </w:r>
      <w:proofErr w:type="spellStart"/>
      <w:r>
        <w:t>Cohesion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.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Sheet</w:t>
      </w:r>
      <w:proofErr w:type="spellEnd"/>
      <w:r>
        <w:t>, 1999.</w:t>
      </w:r>
    </w:p>
    <w:p w:rsidR="00375DD7" w:rsidRDefault="00375DD7" w:rsidP="00375DD7">
      <w:pPr>
        <w:numPr>
          <w:ilvl w:val="0"/>
          <w:numId w:val="8"/>
        </w:numPr>
        <w:spacing w:line="240" w:lineRule="auto"/>
        <w:rPr>
          <w:lang w:val="en-US"/>
        </w:rPr>
      </w:pPr>
      <w:r>
        <w:rPr>
          <w:lang w:val="en-US"/>
        </w:rPr>
        <w:t>Regulation (EC) No 1082/2006 of the European Parliament and of the Council on a European Grouping of Territorial Cooperation (EGTC). URL: https://eur-lex.europa.eu/legal-content/EN/TXT/PDF/?uri=CELEX:32006R1082&amp;from=EN</w:t>
      </w:r>
    </w:p>
    <w:p w:rsidR="00375DD7" w:rsidRDefault="00375DD7" w:rsidP="00375DD7">
      <w:pPr>
        <w:numPr>
          <w:ilvl w:val="0"/>
          <w:numId w:val="8"/>
        </w:numPr>
        <w:shd w:val="clear" w:color="auto" w:fill="FFFFFF"/>
        <w:spacing w:line="240" w:lineRule="auto"/>
        <w:rPr>
          <w:lang w:val="en-US"/>
        </w:rPr>
      </w:pPr>
      <w:proofErr w:type="spellStart"/>
      <w:r>
        <w:rPr>
          <w:lang w:val="en-US"/>
        </w:rPr>
        <w:t>Soderbaum</w:t>
      </w:r>
      <w:proofErr w:type="spellEnd"/>
      <w:r>
        <w:rPr>
          <w:lang w:val="en-US"/>
        </w:rPr>
        <w:t xml:space="preserve"> F. 2015: Early, Old, New and Comparative Regionalism. The Scholarly Development of the Field, KFG Working Paper Series. 2015. No.64, Oct. URL: https://www.polsoz.fu-berlin.de/en/v/transformeurope/publications/ </w:t>
      </w:r>
      <w:proofErr w:type="spellStart"/>
      <w:r>
        <w:rPr>
          <w:lang w:val="en-US"/>
        </w:rPr>
        <w:t>working_paper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wp</w:t>
      </w:r>
      <w:proofErr w:type="spellEnd"/>
      <w:r>
        <w:rPr>
          <w:lang w:val="en-US"/>
        </w:rPr>
        <w:t>/wp64/WP-64-Soderbaum.pdf</w:t>
      </w:r>
    </w:p>
    <w:p w:rsidR="00375DD7" w:rsidRDefault="00375DD7" w:rsidP="00375DD7">
      <w:pPr>
        <w:numPr>
          <w:ilvl w:val="0"/>
          <w:numId w:val="8"/>
        </w:numPr>
        <w:shd w:val="clear" w:color="auto" w:fill="FFFFFF"/>
        <w:spacing w:line="240" w:lineRule="auto"/>
      </w:pPr>
      <w:r>
        <w:rPr>
          <w:lang w:val="en-US"/>
        </w:rPr>
        <w:t>Treaty Establishing the European Community / Basic Community Laws. - O</w:t>
      </w:r>
      <w:r>
        <w:t>х</w:t>
      </w:r>
      <w:r>
        <w:rPr>
          <w:lang w:val="en-US"/>
        </w:rPr>
        <w:t>ford: O</w:t>
      </w:r>
      <w:r>
        <w:t>х</w:t>
      </w:r>
      <w:r>
        <w:rPr>
          <w:lang w:val="en-US"/>
        </w:rPr>
        <w:t>ford University Press, 1999</w:t>
      </w:r>
      <w:proofErr w:type="gramStart"/>
      <w:r>
        <w:rPr>
          <w:lang w:val="en-US"/>
        </w:rPr>
        <w:t>.-</w:t>
      </w:r>
      <w:proofErr w:type="gramEnd"/>
      <w:r>
        <w:rPr>
          <w:lang w:val="en-US"/>
        </w:rPr>
        <w:t xml:space="preserve"> </w:t>
      </w:r>
      <w:r>
        <w:t>P.p.3-96.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Борденюк</w:t>
      </w:r>
      <w:proofErr w:type="spellEnd"/>
      <w:r>
        <w:t xml:space="preserve"> В. І.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і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: </w:t>
      </w:r>
      <w:proofErr w:type="spellStart"/>
      <w:r>
        <w:t>конституційно-правові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спі</w:t>
      </w:r>
      <w:proofErr w:type="gramStart"/>
      <w:r>
        <w:t>вв</w:t>
      </w:r>
      <w:proofErr w:type="gramEnd"/>
      <w:r>
        <w:t>ідношення</w:t>
      </w:r>
      <w:proofErr w:type="spellEnd"/>
      <w:r>
        <w:t xml:space="preserve"> і </w:t>
      </w:r>
      <w:proofErr w:type="spellStart"/>
      <w:r>
        <w:t>взаємодії</w:t>
      </w:r>
      <w:proofErr w:type="spellEnd"/>
      <w:r>
        <w:t xml:space="preserve">. </w:t>
      </w:r>
      <w:proofErr w:type="spellStart"/>
      <w:r>
        <w:t>Київ</w:t>
      </w:r>
      <w:proofErr w:type="spellEnd"/>
      <w:r>
        <w:t xml:space="preserve"> : </w:t>
      </w:r>
      <w:proofErr w:type="spellStart"/>
      <w:r>
        <w:t>Парламентське</w:t>
      </w:r>
      <w:proofErr w:type="spellEnd"/>
      <w:r>
        <w:t xml:space="preserve"> </w:t>
      </w:r>
      <w:proofErr w:type="spellStart"/>
      <w:r>
        <w:t>видавництво</w:t>
      </w:r>
      <w:proofErr w:type="spellEnd"/>
      <w:r>
        <w:t>, 2007. 576 с.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r>
        <w:rPr>
          <w:highlight w:val="white"/>
        </w:rPr>
        <w:lastRenderedPageBreak/>
        <w:t xml:space="preserve">Бровко О. В. </w:t>
      </w:r>
      <w:proofErr w:type="spellStart"/>
      <w:r>
        <w:rPr>
          <w:highlight w:val="white"/>
        </w:rPr>
        <w:t>Регіональна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політика</w:t>
      </w:r>
      <w:proofErr w:type="spellEnd"/>
      <w:r>
        <w:rPr>
          <w:highlight w:val="white"/>
        </w:rPr>
        <w:t xml:space="preserve"> та </w:t>
      </w:r>
      <w:proofErr w:type="spellStart"/>
      <w:r>
        <w:rPr>
          <w:highlight w:val="white"/>
        </w:rPr>
        <w:t>єврорегіони</w:t>
      </w:r>
      <w:proofErr w:type="spellEnd"/>
      <w:r>
        <w:rPr>
          <w:highlight w:val="white"/>
        </w:rPr>
        <w:t xml:space="preserve">. </w:t>
      </w:r>
      <w:proofErr w:type="spellStart"/>
      <w:r>
        <w:rPr>
          <w:i/>
          <w:highlight w:val="white"/>
        </w:rPr>
        <w:t>Науковий</w:t>
      </w:r>
      <w:proofErr w:type="spellEnd"/>
      <w:r>
        <w:rPr>
          <w:i/>
          <w:highlight w:val="white"/>
        </w:rPr>
        <w:t xml:space="preserve"> </w:t>
      </w:r>
      <w:proofErr w:type="spellStart"/>
      <w:r>
        <w:rPr>
          <w:i/>
          <w:highlight w:val="white"/>
        </w:rPr>
        <w:t>часопис</w:t>
      </w:r>
      <w:proofErr w:type="spellEnd"/>
      <w:r>
        <w:rPr>
          <w:i/>
          <w:highlight w:val="white"/>
        </w:rPr>
        <w:t xml:space="preserve"> </w:t>
      </w:r>
      <w:proofErr w:type="spellStart"/>
      <w:r>
        <w:rPr>
          <w:i/>
          <w:highlight w:val="white"/>
        </w:rPr>
        <w:t>Національного</w:t>
      </w:r>
      <w:proofErr w:type="spellEnd"/>
      <w:r>
        <w:rPr>
          <w:i/>
          <w:highlight w:val="white"/>
        </w:rPr>
        <w:t xml:space="preserve"> </w:t>
      </w:r>
      <w:proofErr w:type="spellStart"/>
      <w:r>
        <w:rPr>
          <w:i/>
          <w:highlight w:val="white"/>
        </w:rPr>
        <w:t>педагогічного</w:t>
      </w:r>
      <w:proofErr w:type="spellEnd"/>
      <w:r>
        <w:rPr>
          <w:i/>
          <w:highlight w:val="white"/>
        </w:rPr>
        <w:t xml:space="preserve"> </w:t>
      </w:r>
      <w:proofErr w:type="spellStart"/>
      <w:r>
        <w:rPr>
          <w:i/>
          <w:highlight w:val="white"/>
        </w:rPr>
        <w:t>університету</w:t>
      </w:r>
      <w:proofErr w:type="spellEnd"/>
      <w:r>
        <w:rPr>
          <w:i/>
          <w:highlight w:val="white"/>
        </w:rPr>
        <w:t xml:space="preserve"> </w:t>
      </w:r>
      <w:proofErr w:type="spellStart"/>
      <w:r>
        <w:rPr>
          <w:i/>
          <w:highlight w:val="white"/>
        </w:rPr>
        <w:t>імені</w:t>
      </w:r>
      <w:proofErr w:type="spellEnd"/>
      <w:r>
        <w:rPr>
          <w:i/>
          <w:highlight w:val="white"/>
        </w:rPr>
        <w:t xml:space="preserve"> М. П. </w:t>
      </w:r>
      <w:proofErr w:type="spellStart"/>
      <w:r>
        <w:rPr>
          <w:i/>
          <w:highlight w:val="white"/>
        </w:rPr>
        <w:t>Драгоманова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Серія</w:t>
      </w:r>
      <w:proofErr w:type="spellEnd"/>
      <w:r>
        <w:rPr>
          <w:highlight w:val="white"/>
        </w:rPr>
        <w:t xml:space="preserve"> 22</w:t>
      </w:r>
      <w:proofErr w:type="gramStart"/>
      <w:r>
        <w:rPr>
          <w:highlight w:val="white"/>
        </w:rPr>
        <w:t xml:space="preserve"> :</w:t>
      </w:r>
      <w:proofErr w:type="gram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Політичні</w:t>
      </w:r>
      <w:proofErr w:type="spellEnd"/>
      <w:r>
        <w:rPr>
          <w:highlight w:val="white"/>
        </w:rPr>
        <w:t xml:space="preserve"> науки та методика </w:t>
      </w:r>
      <w:proofErr w:type="spellStart"/>
      <w:r>
        <w:rPr>
          <w:highlight w:val="white"/>
        </w:rPr>
        <w:t>викладання</w:t>
      </w:r>
      <w:proofErr w:type="spellEnd"/>
      <w:r>
        <w:rPr>
          <w:highlight w:val="white"/>
        </w:rPr>
        <w:t xml:space="preserve"> </w:t>
      </w:r>
      <w:proofErr w:type="spellStart"/>
      <w:proofErr w:type="gramStart"/>
      <w:r>
        <w:rPr>
          <w:highlight w:val="white"/>
        </w:rPr>
        <w:t>соц</w:t>
      </w:r>
      <w:proofErr w:type="gramEnd"/>
      <w:r>
        <w:rPr>
          <w:highlight w:val="white"/>
        </w:rPr>
        <w:t>іально-політичних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дисциплін</w:t>
      </w:r>
      <w:proofErr w:type="spellEnd"/>
      <w:r>
        <w:rPr>
          <w:highlight w:val="white"/>
        </w:rPr>
        <w:t xml:space="preserve"> : </w:t>
      </w:r>
      <w:proofErr w:type="spellStart"/>
      <w:r>
        <w:rPr>
          <w:highlight w:val="white"/>
        </w:rPr>
        <w:t>зб</w:t>
      </w:r>
      <w:proofErr w:type="spellEnd"/>
      <w:r>
        <w:rPr>
          <w:highlight w:val="white"/>
        </w:rPr>
        <w:t xml:space="preserve">. наук. </w:t>
      </w:r>
      <w:proofErr w:type="spellStart"/>
      <w:r>
        <w:rPr>
          <w:highlight w:val="white"/>
        </w:rPr>
        <w:t>праць</w:t>
      </w:r>
      <w:proofErr w:type="spellEnd"/>
      <w:r>
        <w:rPr>
          <w:highlight w:val="white"/>
        </w:rPr>
        <w:t xml:space="preserve">.  </w:t>
      </w:r>
      <w:proofErr w:type="spellStart"/>
      <w:r>
        <w:rPr>
          <w:highlight w:val="white"/>
        </w:rPr>
        <w:t>Київ</w:t>
      </w:r>
      <w:proofErr w:type="spellEnd"/>
      <w:proofErr w:type="gramStart"/>
      <w:r>
        <w:rPr>
          <w:highlight w:val="white"/>
        </w:rPr>
        <w:t xml:space="preserve"> :</w:t>
      </w:r>
      <w:proofErr w:type="gramEnd"/>
      <w:r>
        <w:rPr>
          <w:highlight w:val="white"/>
        </w:rPr>
        <w:t xml:space="preserve"> Вид-во НПУ </w:t>
      </w:r>
      <w:proofErr w:type="spellStart"/>
      <w:r>
        <w:rPr>
          <w:highlight w:val="white"/>
        </w:rPr>
        <w:t>імені</w:t>
      </w:r>
      <w:proofErr w:type="spellEnd"/>
      <w:r>
        <w:rPr>
          <w:highlight w:val="white"/>
        </w:rPr>
        <w:t xml:space="preserve"> М. П. </w:t>
      </w:r>
      <w:proofErr w:type="spellStart"/>
      <w:r>
        <w:rPr>
          <w:highlight w:val="white"/>
        </w:rPr>
        <w:t>Драгоманова</w:t>
      </w:r>
      <w:proofErr w:type="spellEnd"/>
      <w:r>
        <w:rPr>
          <w:highlight w:val="white"/>
        </w:rPr>
        <w:t xml:space="preserve">, 2021. </w:t>
      </w:r>
      <w:proofErr w:type="spellStart"/>
      <w:r>
        <w:rPr>
          <w:highlight w:val="white"/>
        </w:rPr>
        <w:t>Вип</w:t>
      </w:r>
      <w:proofErr w:type="spellEnd"/>
      <w:r>
        <w:rPr>
          <w:highlight w:val="white"/>
        </w:rPr>
        <w:t>. 30.  С. 90-97.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Глобалізація</w:t>
      </w:r>
      <w:proofErr w:type="spellEnd"/>
      <w:r>
        <w:t xml:space="preserve">. </w:t>
      </w:r>
      <w:proofErr w:type="spellStart"/>
      <w:r>
        <w:t>Регіоналізація</w:t>
      </w:r>
      <w:proofErr w:type="spellEnd"/>
      <w:r>
        <w:t xml:space="preserve">. </w:t>
      </w:r>
      <w:proofErr w:type="spellStart"/>
      <w:r>
        <w:t>Регіональна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 : </w:t>
      </w:r>
      <w:proofErr w:type="spellStart"/>
      <w:r>
        <w:t>хрестоматія</w:t>
      </w:r>
      <w:proofErr w:type="spellEnd"/>
      <w:r>
        <w:t xml:space="preserve"> з </w:t>
      </w:r>
      <w:proofErr w:type="spellStart"/>
      <w:r>
        <w:t>сучасної</w:t>
      </w:r>
      <w:proofErr w:type="spellEnd"/>
      <w:r>
        <w:t xml:space="preserve"> </w:t>
      </w:r>
      <w:proofErr w:type="spellStart"/>
      <w:r>
        <w:t>зарубіжної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іології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/ </w:t>
      </w:r>
      <w:proofErr w:type="spellStart"/>
      <w:r>
        <w:t>укл</w:t>
      </w:r>
      <w:proofErr w:type="spellEnd"/>
      <w:r>
        <w:t xml:space="preserve">. Кононов І. Ф. </w:t>
      </w:r>
      <w:proofErr w:type="spellStart"/>
      <w:r>
        <w:t>Луганськ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Альма</w:t>
      </w:r>
      <w:proofErr w:type="spellEnd"/>
      <w:r>
        <w:t xml:space="preserve"> матер</w:t>
      </w:r>
      <w:proofErr w:type="gramEnd"/>
      <w:r>
        <w:t>, 2002. 664 с.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r>
        <w:t xml:space="preserve">Горло Н. В. </w:t>
      </w:r>
      <w:proofErr w:type="spellStart"/>
      <w:r>
        <w:t>Вплив</w:t>
      </w:r>
      <w:proofErr w:type="spellEnd"/>
      <w:r>
        <w:t xml:space="preserve"> </w:t>
      </w:r>
      <w:proofErr w:type="spellStart"/>
      <w:r>
        <w:t>регіоналізму</w:t>
      </w:r>
      <w:proofErr w:type="spellEnd"/>
      <w:r>
        <w:t xml:space="preserve"> на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суверенітет</w:t>
      </w:r>
      <w:proofErr w:type="spellEnd"/>
      <w:r>
        <w:t xml:space="preserve">. </w:t>
      </w:r>
      <w:proofErr w:type="spellStart"/>
      <w:proofErr w:type="gramStart"/>
      <w:r>
        <w:rPr>
          <w:i/>
        </w:rPr>
        <w:t>Вісник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Львівського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університету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Серія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філософсько-політологічні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студії</w:t>
      </w:r>
      <w:proofErr w:type="spellEnd"/>
      <w:r>
        <w:t xml:space="preserve">. </w:t>
      </w:r>
      <w:r>
        <w:rPr>
          <w:lang w:val="en-US"/>
        </w:rPr>
        <w:t xml:space="preserve">2022.  № 44.  C. 171-178.   URL: http://fps-visnyk.lnu.lviv.ua/archive/44_2022/21.pdf.  </w:t>
      </w:r>
      <w:r>
        <w:t>(</w:t>
      </w:r>
      <w:proofErr w:type="spellStart"/>
      <w:r>
        <w:t>Index</w:t>
      </w:r>
      <w:proofErr w:type="spellEnd"/>
      <w:r>
        <w:t xml:space="preserve"> </w:t>
      </w:r>
      <w:proofErr w:type="spellStart"/>
      <w:r>
        <w:t>Copernicus</w:t>
      </w:r>
      <w:proofErr w:type="spellEnd"/>
      <w:r>
        <w:t>).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r>
        <w:t xml:space="preserve">Горло Н. В. </w:t>
      </w:r>
      <w:proofErr w:type="spellStart"/>
      <w:r>
        <w:t>Транскордонне</w:t>
      </w:r>
      <w:proofErr w:type="spellEnd"/>
      <w:r>
        <w:t xml:space="preserve"> </w:t>
      </w:r>
      <w:proofErr w:type="spellStart"/>
      <w:r>
        <w:t>співробітництво</w:t>
      </w:r>
      <w:proofErr w:type="spellEnd"/>
      <w:r>
        <w:t xml:space="preserve"> як форма </w:t>
      </w:r>
      <w:proofErr w:type="spellStart"/>
      <w:r>
        <w:t>взаємовідносин</w:t>
      </w:r>
      <w:proofErr w:type="spellEnd"/>
      <w:r>
        <w:t xml:space="preserve"> </w:t>
      </w:r>
      <w:proofErr w:type="spellStart"/>
      <w:proofErr w:type="gramStart"/>
      <w:r>
        <w:t>між</w:t>
      </w:r>
      <w:proofErr w:type="spellEnd"/>
      <w:proofErr w:type="gramEnd"/>
      <w:r>
        <w:t xml:space="preserve"> </w:t>
      </w:r>
      <w:proofErr w:type="spellStart"/>
      <w:r>
        <w:t>спорідненими</w:t>
      </w:r>
      <w:proofErr w:type="spellEnd"/>
      <w:r>
        <w:t xml:space="preserve"> </w:t>
      </w:r>
      <w:proofErr w:type="spellStart"/>
      <w:r>
        <w:t>групами</w:t>
      </w:r>
      <w:proofErr w:type="spellEnd"/>
      <w:r>
        <w:t xml:space="preserve">: </w:t>
      </w:r>
      <w:proofErr w:type="spellStart"/>
      <w:r>
        <w:t>можливості</w:t>
      </w:r>
      <w:proofErr w:type="spellEnd"/>
      <w:r>
        <w:t xml:space="preserve"> і </w:t>
      </w:r>
      <w:proofErr w:type="spellStart"/>
      <w:r>
        <w:t>ризики</w:t>
      </w:r>
      <w:proofErr w:type="spellEnd"/>
      <w:r>
        <w:t xml:space="preserve">. </w:t>
      </w:r>
      <w:proofErr w:type="spellStart"/>
      <w:r>
        <w:rPr>
          <w:i/>
        </w:rPr>
        <w:t>Ідентичності</w:t>
      </w:r>
      <w:proofErr w:type="spellEnd"/>
      <w:r>
        <w:rPr>
          <w:i/>
        </w:rPr>
        <w:t xml:space="preserve"> та </w:t>
      </w:r>
      <w:proofErr w:type="spellStart"/>
      <w:r>
        <w:rPr>
          <w:i/>
        </w:rPr>
        <w:t>політичні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інститути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матеріали</w:t>
      </w:r>
      <w:proofErr w:type="spellEnd"/>
      <w:r>
        <w:rPr>
          <w:i/>
        </w:rPr>
        <w:t xml:space="preserve"> VI </w:t>
      </w:r>
      <w:proofErr w:type="spellStart"/>
      <w:r>
        <w:rPr>
          <w:i/>
        </w:rPr>
        <w:t>Всеукраїнської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науково-практичної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конференції</w:t>
      </w:r>
      <w:proofErr w:type="spellEnd"/>
      <w:r>
        <w:t xml:space="preserve"> / за </w:t>
      </w:r>
      <w:proofErr w:type="spellStart"/>
      <w:r>
        <w:t>заг</w:t>
      </w:r>
      <w:proofErr w:type="spellEnd"/>
      <w:r>
        <w:t xml:space="preserve">. ред. Ф. В. </w:t>
      </w:r>
      <w:proofErr w:type="spellStart"/>
      <w:r>
        <w:t>Барановського</w:t>
      </w:r>
      <w:proofErr w:type="spellEnd"/>
      <w:r>
        <w:t xml:space="preserve">, Л. О. Дудки. </w:t>
      </w:r>
      <w:proofErr w:type="spellStart"/>
      <w:r>
        <w:t>Ніжин</w:t>
      </w:r>
      <w:proofErr w:type="spellEnd"/>
      <w:proofErr w:type="gramStart"/>
      <w:r>
        <w:t xml:space="preserve"> :</w:t>
      </w:r>
      <w:proofErr w:type="gramEnd"/>
      <w:r>
        <w:t xml:space="preserve"> НДУ </w:t>
      </w:r>
      <w:proofErr w:type="spellStart"/>
      <w:r>
        <w:t>ім</w:t>
      </w:r>
      <w:proofErr w:type="spellEnd"/>
      <w:r>
        <w:t xml:space="preserve">. М. Гоголя,  2021.  C. 25-28. 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Державна</w:t>
      </w:r>
      <w:proofErr w:type="spellEnd"/>
      <w:r>
        <w:t xml:space="preserve"> </w:t>
      </w:r>
      <w:proofErr w:type="spellStart"/>
      <w:r>
        <w:t>регіональна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: </w:t>
      </w:r>
      <w:proofErr w:type="spellStart"/>
      <w:r>
        <w:t>особливості</w:t>
      </w:r>
      <w:proofErr w:type="spellEnd"/>
      <w:r>
        <w:t xml:space="preserve"> та </w:t>
      </w:r>
      <w:proofErr w:type="spellStart"/>
      <w:r>
        <w:t>стратегічні</w:t>
      </w:r>
      <w:proofErr w:type="spellEnd"/>
      <w:r>
        <w:t xml:space="preserve"> </w:t>
      </w:r>
      <w:proofErr w:type="spellStart"/>
      <w:proofErr w:type="gramStart"/>
      <w:r>
        <w:t>пр</w:t>
      </w:r>
      <w:proofErr w:type="gramEnd"/>
      <w:r>
        <w:t>іоритети</w:t>
      </w:r>
      <w:proofErr w:type="spellEnd"/>
      <w:r>
        <w:t xml:space="preserve"> : </w:t>
      </w:r>
      <w:proofErr w:type="spellStart"/>
      <w:r>
        <w:t>моногр</w:t>
      </w:r>
      <w:proofErr w:type="spellEnd"/>
      <w:r>
        <w:t xml:space="preserve">. / за ред. З. С. </w:t>
      </w:r>
      <w:proofErr w:type="spellStart"/>
      <w:r>
        <w:t>Варналія</w:t>
      </w:r>
      <w:proofErr w:type="spellEnd"/>
      <w:r>
        <w:t xml:space="preserve">. </w:t>
      </w:r>
      <w:proofErr w:type="spellStart"/>
      <w:r>
        <w:t>Київ</w:t>
      </w:r>
      <w:proofErr w:type="spellEnd"/>
      <w:r>
        <w:t xml:space="preserve"> : НІСД, 2007. 768 с.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rPr>
          <w:highlight w:val="white"/>
        </w:rPr>
        <w:t>Європейська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регіональна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політика</w:t>
      </w:r>
      <w:proofErr w:type="spellEnd"/>
      <w:r>
        <w:rPr>
          <w:highlight w:val="white"/>
        </w:rPr>
        <w:t xml:space="preserve">: </w:t>
      </w:r>
      <w:proofErr w:type="spellStart"/>
      <w:r>
        <w:rPr>
          <w:highlight w:val="white"/>
        </w:rPr>
        <w:t>натхнення</w:t>
      </w:r>
      <w:proofErr w:type="spellEnd"/>
      <w:r>
        <w:rPr>
          <w:highlight w:val="white"/>
        </w:rPr>
        <w:t xml:space="preserve"> для </w:t>
      </w:r>
      <w:proofErr w:type="spellStart"/>
      <w:r>
        <w:rPr>
          <w:highlight w:val="white"/>
        </w:rPr>
        <w:t>країн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що</w:t>
      </w:r>
      <w:proofErr w:type="spellEnd"/>
      <w:r>
        <w:rPr>
          <w:highlight w:val="white"/>
        </w:rPr>
        <w:t xml:space="preserve"> не </w:t>
      </w:r>
      <w:proofErr w:type="spellStart"/>
      <w:r>
        <w:rPr>
          <w:highlight w:val="white"/>
        </w:rPr>
        <w:t>входять</w:t>
      </w:r>
      <w:proofErr w:type="spellEnd"/>
      <w:r>
        <w:rPr>
          <w:highlight w:val="white"/>
        </w:rPr>
        <w:t xml:space="preserve"> до</w:t>
      </w:r>
      <w:proofErr w:type="gramStart"/>
      <w:r>
        <w:rPr>
          <w:highlight w:val="white"/>
        </w:rPr>
        <w:t xml:space="preserve"> ЄС</w:t>
      </w:r>
      <w:proofErr w:type="gramEnd"/>
      <w:r>
        <w:rPr>
          <w:highlight w:val="white"/>
        </w:rPr>
        <w:t xml:space="preserve">? </w:t>
      </w:r>
      <w:proofErr w:type="spellStart"/>
      <w:r>
        <w:rPr>
          <w:highlight w:val="white"/>
        </w:rPr>
        <w:t>Застосування</w:t>
      </w:r>
      <w:proofErr w:type="spellEnd"/>
      <w:r>
        <w:rPr>
          <w:highlight w:val="white"/>
          <w:lang w:val="en-US"/>
        </w:rPr>
        <w:t xml:space="preserve"> </w:t>
      </w:r>
      <w:proofErr w:type="spellStart"/>
      <w:r>
        <w:rPr>
          <w:highlight w:val="white"/>
        </w:rPr>
        <w:t>принципів</w:t>
      </w:r>
      <w:proofErr w:type="spellEnd"/>
      <w:r>
        <w:rPr>
          <w:highlight w:val="white"/>
          <w:lang w:val="en-US"/>
        </w:rPr>
        <w:t xml:space="preserve"> </w:t>
      </w:r>
      <w:r>
        <w:rPr>
          <w:highlight w:val="white"/>
        </w:rPr>
        <w:t>та</w:t>
      </w:r>
      <w:r>
        <w:rPr>
          <w:highlight w:val="white"/>
          <w:lang w:val="en-US"/>
        </w:rPr>
        <w:t xml:space="preserve"> </w:t>
      </w:r>
      <w:proofErr w:type="spellStart"/>
      <w:r>
        <w:rPr>
          <w:highlight w:val="white"/>
        </w:rPr>
        <w:t>обмін</w:t>
      </w:r>
      <w:proofErr w:type="spellEnd"/>
      <w:r>
        <w:rPr>
          <w:highlight w:val="white"/>
          <w:lang w:val="en-US"/>
        </w:rPr>
        <w:t xml:space="preserve"> </w:t>
      </w:r>
      <w:proofErr w:type="spellStart"/>
      <w:r>
        <w:rPr>
          <w:highlight w:val="white"/>
        </w:rPr>
        <w:t>досвідом</w:t>
      </w:r>
      <w:proofErr w:type="spellEnd"/>
      <w:r>
        <w:rPr>
          <w:highlight w:val="white"/>
          <w:lang w:val="en-US"/>
        </w:rPr>
        <w:t xml:space="preserve"> / Office of the official publications of the European Union. </w:t>
      </w:r>
      <w:proofErr w:type="spellStart"/>
      <w:r>
        <w:rPr>
          <w:highlight w:val="white"/>
        </w:rPr>
        <w:t>Luxemboutg</w:t>
      </w:r>
      <w:proofErr w:type="spellEnd"/>
      <w:r>
        <w:rPr>
          <w:highlight w:val="white"/>
        </w:rPr>
        <w:t>. 2009. 16 c.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Збірник</w:t>
      </w:r>
      <w:proofErr w:type="spellEnd"/>
      <w:r>
        <w:t xml:space="preserve"> «</w:t>
      </w:r>
      <w:proofErr w:type="gramStart"/>
      <w:r>
        <w:t>Нова</w:t>
      </w:r>
      <w:proofErr w:type="gramEnd"/>
      <w:r>
        <w:t xml:space="preserve">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регіональна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».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</w:t>
      </w:r>
      <w:proofErr w:type="spellStart"/>
      <w:r>
        <w:t>загальною</w:t>
      </w:r>
      <w:proofErr w:type="spellEnd"/>
      <w:r>
        <w:t xml:space="preserve"> </w:t>
      </w:r>
      <w:proofErr w:type="spellStart"/>
      <w:r>
        <w:t>редакцією</w:t>
      </w:r>
      <w:proofErr w:type="spellEnd"/>
      <w:r>
        <w:t xml:space="preserve"> доктора наук з </w:t>
      </w:r>
      <w:proofErr w:type="spellStart"/>
      <w:r>
        <w:t>питань</w:t>
      </w:r>
      <w:proofErr w:type="spellEnd"/>
      <w:r>
        <w:t xml:space="preserve"> державного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професора</w:t>
      </w:r>
      <w:proofErr w:type="spellEnd"/>
      <w:r>
        <w:t xml:space="preserve"> В. С. </w:t>
      </w:r>
      <w:proofErr w:type="spellStart"/>
      <w:r>
        <w:t>Куйбіди</w:t>
      </w:r>
      <w:proofErr w:type="spellEnd"/>
      <w:r>
        <w:t xml:space="preserve">. </w:t>
      </w:r>
      <w:proofErr w:type="spellStart"/>
      <w:r>
        <w:t>Київ</w:t>
      </w:r>
      <w:proofErr w:type="spellEnd"/>
      <w:proofErr w:type="gramStart"/>
      <w:r>
        <w:t xml:space="preserve"> :</w:t>
      </w:r>
      <w:proofErr w:type="gramEnd"/>
      <w:r>
        <w:t xml:space="preserve"> Крамар, 2009. 232 с.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Іванов</w:t>
      </w:r>
      <w:proofErr w:type="spellEnd"/>
      <w:r>
        <w:t xml:space="preserve"> Д.В.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єврорегіонів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Україні</w:t>
      </w:r>
      <w:proofErr w:type="spellEnd"/>
      <w:r>
        <w:t xml:space="preserve">. </w:t>
      </w:r>
      <w:proofErr w:type="spellStart"/>
      <w:r>
        <w:rPr>
          <w:i/>
        </w:rPr>
        <w:t>Наукові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праці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Чорноморського</w:t>
      </w:r>
      <w:proofErr w:type="spellEnd"/>
      <w:r>
        <w:rPr>
          <w:i/>
        </w:rPr>
        <w:t xml:space="preserve"> державного </w:t>
      </w:r>
      <w:proofErr w:type="spellStart"/>
      <w:r>
        <w:rPr>
          <w:i/>
        </w:rPr>
        <w:t>університету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імені</w:t>
      </w:r>
      <w:proofErr w:type="spellEnd"/>
      <w:r>
        <w:rPr>
          <w:i/>
        </w:rPr>
        <w:t xml:space="preserve"> Петра </w:t>
      </w:r>
      <w:proofErr w:type="spellStart"/>
      <w:r>
        <w:rPr>
          <w:i/>
        </w:rPr>
        <w:t>Могили</w:t>
      </w:r>
      <w:proofErr w:type="spellEnd"/>
      <w:r>
        <w:rPr>
          <w:i/>
        </w:rPr>
        <w:t xml:space="preserve"> комплексу «</w:t>
      </w:r>
      <w:proofErr w:type="spellStart"/>
      <w:r>
        <w:rPr>
          <w:i/>
        </w:rPr>
        <w:t>Києво-Могилянська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академія</w:t>
      </w:r>
      <w:proofErr w:type="spellEnd"/>
      <w:r>
        <w:rPr>
          <w:i/>
        </w:rPr>
        <w:t>»</w:t>
      </w:r>
      <w:r>
        <w:t xml:space="preserve">.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. 2012. Т. 208, </w:t>
      </w:r>
      <w:proofErr w:type="spellStart"/>
      <w:r>
        <w:t>Вип</w:t>
      </w:r>
      <w:proofErr w:type="spellEnd"/>
      <w:r>
        <w:t>. 196. С. 50-53. с. 51.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Імплементація</w:t>
      </w:r>
      <w:proofErr w:type="spellEnd"/>
      <w:r>
        <w:t xml:space="preserve"> </w:t>
      </w:r>
      <w:proofErr w:type="spellStart"/>
      <w:r>
        <w:t>європейського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інституціоналізованих</w:t>
      </w:r>
      <w:proofErr w:type="spellEnd"/>
      <w:r>
        <w:t xml:space="preserve"> структур </w:t>
      </w:r>
      <w:proofErr w:type="spellStart"/>
      <w:r>
        <w:t>транскордонного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: </w:t>
      </w:r>
      <w:proofErr w:type="spellStart"/>
      <w:r>
        <w:t>проблеми</w:t>
      </w:r>
      <w:proofErr w:type="spellEnd"/>
      <w:r>
        <w:t xml:space="preserve"> та </w:t>
      </w:r>
      <w:proofErr w:type="spellStart"/>
      <w:r>
        <w:t>перспективи</w:t>
      </w:r>
      <w:proofErr w:type="spellEnd"/>
      <w:r>
        <w:t xml:space="preserve">: </w:t>
      </w:r>
      <w:proofErr w:type="spellStart"/>
      <w:r>
        <w:t>доповідна</w:t>
      </w:r>
      <w:proofErr w:type="spellEnd"/>
      <w:r>
        <w:t xml:space="preserve"> записка / ДУ «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іджень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М.І. </w:t>
      </w:r>
      <w:proofErr w:type="spellStart"/>
      <w:r>
        <w:t>Долішнього</w:t>
      </w:r>
      <w:proofErr w:type="spellEnd"/>
      <w:r>
        <w:t xml:space="preserve"> НАН </w:t>
      </w:r>
      <w:proofErr w:type="spellStart"/>
      <w:r>
        <w:t>України</w:t>
      </w:r>
      <w:proofErr w:type="spellEnd"/>
      <w:r>
        <w:t xml:space="preserve">». </w:t>
      </w:r>
      <w:proofErr w:type="spellStart"/>
      <w:r>
        <w:t>Львів</w:t>
      </w:r>
      <w:proofErr w:type="spellEnd"/>
      <w:r>
        <w:t>, 2017. 16 с. URL: http:// http://ird.gov.ua/irdp/e20170401.pdf.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Калитчак</w:t>
      </w:r>
      <w:proofErr w:type="spellEnd"/>
      <w:r>
        <w:t xml:space="preserve"> Р. </w:t>
      </w:r>
      <w:proofErr w:type="spellStart"/>
      <w:r>
        <w:t>Регіоналізм</w:t>
      </w:r>
      <w:proofErr w:type="spellEnd"/>
      <w:r>
        <w:t xml:space="preserve"> у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інтеграційних</w:t>
      </w:r>
      <w:proofErr w:type="spellEnd"/>
      <w:r>
        <w:t xml:space="preserve"> </w:t>
      </w:r>
      <w:proofErr w:type="spellStart"/>
      <w:r>
        <w:t>процесах</w:t>
      </w:r>
      <w:proofErr w:type="spellEnd"/>
      <w:r>
        <w:t xml:space="preserve">. </w:t>
      </w:r>
      <w:proofErr w:type="spellStart"/>
      <w:r>
        <w:t>Київ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Знання</w:t>
      </w:r>
      <w:proofErr w:type="spellEnd"/>
      <w:r>
        <w:t>, 2007. 303 с.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Колодій</w:t>
      </w:r>
      <w:proofErr w:type="spellEnd"/>
      <w:r>
        <w:t xml:space="preserve"> А. М., </w:t>
      </w:r>
      <w:proofErr w:type="spellStart"/>
      <w:r>
        <w:t>Олійник</w:t>
      </w:r>
      <w:proofErr w:type="spellEnd"/>
      <w:r>
        <w:t xml:space="preserve"> А. Ю.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і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: </w:t>
      </w:r>
      <w:proofErr w:type="spellStart"/>
      <w:r>
        <w:t>навч</w:t>
      </w:r>
      <w:proofErr w:type="spellEnd"/>
      <w:r>
        <w:t xml:space="preserve">. </w:t>
      </w:r>
      <w:proofErr w:type="spellStart"/>
      <w:proofErr w:type="gramStart"/>
      <w:r>
        <w:t>пос</w:t>
      </w:r>
      <w:proofErr w:type="gramEnd"/>
      <w:r>
        <w:t>іб</w:t>
      </w:r>
      <w:proofErr w:type="spellEnd"/>
      <w:r>
        <w:t xml:space="preserve">. </w:t>
      </w:r>
      <w:proofErr w:type="spellStart"/>
      <w:r>
        <w:t>Київ</w:t>
      </w:r>
      <w:proofErr w:type="spellEnd"/>
      <w:r>
        <w:t xml:space="preserve"> : </w:t>
      </w:r>
      <w:proofErr w:type="spellStart"/>
      <w:r>
        <w:t>Юрінком</w:t>
      </w:r>
      <w:proofErr w:type="spellEnd"/>
      <w:r>
        <w:t xml:space="preserve"> </w:t>
      </w:r>
      <w:proofErr w:type="spellStart"/>
      <w:r>
        <w:t>Інтер</w:t>
      </w:r>
      <w:proofErr w:type="spellEnd"/>
      <w:r>
        <w:t>, 2001. 304 с.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Круглашов</w:t>
      </w:r>
      <w:proofErr w:type="spellEnd"/>
      <w:r>
        <w:t xml:space="preserve"> А. </w:t>
      </w:r>
      <w:proofErr w:type="spellStart"/>
      <w:r>
        <w:t>Від</w:t>
      </w:r>
      <w:proofErr w:type="spellEnd"/>
      <w:r>
        <w:t xml:space="preserve"> «</w:t>
      </w:r>
      <w:proofErr w:type="spellStart"/>
      <w:r>
        <w:t>Європи</w:t>
      </w:r>
      <w:proofErr w:type="spellEnd"/>
      <w:r>
        <w:t xml:space="preserve"> </w:t>
      </w:r>
      <w:proofErr w:type="spellStart"/>
      <w:r>
        <w:t>націй</w:t>
      </w:r>
      <w:proofErr w:type="spellEnd"/>
      <w:r>
        <w:t>» до «</w:t>
      </w:r>
      <w:proofErr w:type="spellStart"/>
      <w:r>
        <w:t>Європи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» </w:t>
      </w:r>
      <w:proofErr w:type="spellStart"/>
      <w:r>
        <w:rPr>
          <w:i/>
        </w:rPr>
        <w:t>Політика</w:t>
      </w:r>
      <w:proofErr w:type="spellEnd"/>
      <w:r>
        <w:rPr>
          <w:i/>
        </w:rPr>
        <w:t xml:space="preserve"> і час</w:t>
      </w:r>
      <w:r>
        <w:t>. 2003. № 10.  С. 69–78.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Круш</w:t>
      </w:r>
      <w:proofErr w:type="spellEnd"/>
      <w:r>
        <w:t xml:space="preserve"> П. В., </w:t>
      </w:r>
      <w:proofErr w:type="spellStart"/>
      <w:r>
        <w:t>Кожемяченко</w:t>
      </w:r>
      <w:proofErr w:type="spellEnd"/>
      <w:r>
        <w:t xml:space="preserve"> О. О.  </w:t>
      </w:r>
      <w:proofErr w:type="spellStart"/>
      <w:r>
        <w:t>Регіональне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: </w:t>
      </w:r>
      <w:proofErr w:type="spellStart"/>
      <w:proofErr w:type="gramStart"/>
      <w:r>
        <w:t>п</w:t>
      </w:r>
      <w:proofErr w:type="gramEnd"/>
      <w:r>
        <w:t>ідручник</w:t>
      </w:r>
      <w:proofErr w:type="spellEnd"/>
      <w:r>
        <w:t xml:space="preserve">. </w:t>
      </w:r>
      <w:proofErr w:type="spellStart"/>
      <w:r>
        <w:t>Київ</w:t>
      </w:r>
      <w:proofErr w:type="spellEnd"/>
      <w:proofErr w:type="gramStart"/>
      <w:r>
        <w:t xml:space="preserve"> :</w:t>
      </w:r>
      <w:proofErr w:type="gramEnd"/>
      <w:r>
        <w:t xml:space="preserve"> Центр </w:t>
      </w:r>
      <w:proofErr w:type="spellStart"/>
      <w:r>
        <w:t>учбової</w:t>
      </w:r>
      <w:proofErr w:type="spellEnd"/>
      <w:r>
        <w:t xml:space="preserve"> </w:t>
      </w:r>
      <w:proofErr w:type="spellStart"/>
      <w:r>
        <w:t>літератури</w:t>
      </w:r>
      <w:proofErr w:type="spellEnd"/>
      <w:r>
        <w:t>, 2007. 248 с.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r>
        <w:t xml:space="preserve">Кучеренко Т. В. </w:t>
      </w:r>
      <w:proofErr w:type="spellStart"/>
      <w:r>
        <w:t>Регіональна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в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європейської</w:t>
      </w:r>
      <w:proofErr w:type="spellEnd"/>
      <w:r>
        <w:t xml:space="preserve"> </w:t>
      </w:r>
      <w:proofErr w:type="spellStart"/>
      <w:r>
        <w:t>інтеграції</w:t>
      </w:r>
      <w:proofErr w:type="spellEnd"/>
      <w:r>
        <w:t xml:space="preserve">. </w:t>
      </w:r>
      <w:proofErr w:type="spellStart"/>
      <w:proofErr w:type="gramStart"/>
      <w:r>
        <w:rPr>
          <w:i/>
        </w:rPr>
        <w:t>В</w:t>
      </w:r>
      <w:proofErr w:type="gramEnd"/>
      <w:r>
        <w:rPr>
          <w:i/>
        </w:rPr>
        <w:t>існик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Харківського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національного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lastRenderedPageBreak/>
        <w:t>університету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імені</w:t>
      </w:r>
      <w:proofErr w:type="spellEnd"/>
      <w:r>
        <w:rPr>
          <w:i/>
        </w:rPr>
        <w:t xml:space="preserve"> В. Н. </w:t>
      </w:r>
      <w:proofErr w:type="spellStart"/>
      <w:r>
        <w:rPr>
          <w:i/>
        </w:rPr>
        <w:t>Каразіна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Питання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політології</w:t>
      </w:r>
      <w:proofErr w:type="spellEnd"/>
      <w:r>
        <w:rPr>
          <w:i/>
        </w:rPr>
        <w:t>.</w:t>
      </w:r>
      <w:r>
        <w:t xml:space="preserve"> 2003. № 592. С. 282–291.</w:t>
      </w:r>
    </w:p>
    <w:p w:rsidR="00375DD7" w:rsidRDefault="00375DD7" w:rsidP="00375DD7">
      <w:pPr>
        <w:numPr>
          <w:ilvl w:val="0"/>
          <w:numId w:val="8"/>
        </w:numPr>
        <w:spacing w:line="240" w:lineRule="auto"/>
        <w:rPr>
          <w:lang w:val="en-US"/>
        </w:rPr>
      </w:pPr>
      <w:proofErr w:type="spellStart"/>
      <w:r>
        <w:t>Мазярчук</w:t>
      </w:r>
      <w:proofErr w:type="spellEnd"/>
      <w:r>
        <w:t xml:space="preserve"> В., </w:t>
      </w:r>
      <w:proofErr w:type="spellStart"/>
      <w:r>
        <w:t>Стадник</w:t>
      </w:r>
      <w:proofErr w:type="spellEnd"/>
      <w:r>
        <w:t xml:space="preserve"> М. </w:t>
      </w:r>
      <w:proofErr w:type="spellStart"/>
      <w:r>
        <w:t>Міжнародний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середньострокового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: уроки для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Офіс</w:t>
      </w:r>
      <w:proofErr w:type="spellEnd"/>
      <w:r>
        <w:t xml:space="preserve"> з </w:t>
      </w:r>
      <w:proofErr w:type="spellStart"/>
      <w:r>
        <w:t>фінансового</w:t>
      </w:r>
      <w:proofErr w:type="spellEnd"/>
      <w:r>
        <w:t xml:space="preserve"> та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у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r>
        <w:rPr>
          <w:lang w:val="en-US"/>
        </w:rPr>
        <w:t xml:space="preserve">2017. URL: https://feao.org.ua/wpcontent/uploads/2017/06/ </w:t>
      </w:r>
      <w:proofErr w:type="spellStart"/>
      <w:r>
        <w:rPr>
          <w:lang w:val="en-US"/>
        </w:rPr>
        <w:t>FEAO_Sered_budget</w:t>
      </w:r>
      <w:proofErr w:type="spellEnd"/>
      <w:r>
        <w:rPr>
          <w:lang w:val="en-US"/>
        </w:rPr>
        <w:t>_ planning_A5_05_web-2.pdf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r>
        <w:t xml:space="preserve">Панченко Т. В. </w:t>
      </w:r>
      <w:proofErr w:type="spellStart"/>
      <w:r>
        <w:t>Політична</w:t>
      </w:r>
      <w:proofErr w:type="spellEnd"/>
      <w:r>
        <w:t xml:space="preserve"> </w:t>
      </w:r>
      <w:proofErr w:type="spellStart"/>
      <w:r>
        <w:t>регіоналістика</w:t>
      </w:r>
      <w:proofErr w:type="spellEnd"/>
      <w:r>
        <w:t xml:space="preserve"> : </w:t>
      </w:r>
      <w:proofErr w:type="spellStart"/>
      <w:r>
        <w:t>навч</w:t>
      </w:r>
      <w:proofErr w:type="spellEnd"/>
      <w:r>
        <w:t xml:space="preserve">. </w:t>
      </w:r>
      <w:proofErr w:type="spellStart"/>
      <w:proofErr w:type="gramStart"/>
      <w:r>
        <w:t>пос</w:t>
      </w:r>
      <w:proofErr w:type="gramEnd"/>
      <w:r>
        <w:t>іб</w:t>
      </w:r>
      <w:proofErr w:type="spellEnd"/>
      <w:r>
        <w:t xml:space="preserve">. </w:t>
      </w:r>
      <w:proofErr w:type="spellStart"/>
      <w:r>
        <w:t>Харків</w:t>
      </w:r>
      <w:proofErr w:type="spellEnd"/>
      <w:r>
        <w:t xml:space="preserve"> : ХНУ </w:t>
      </w:r>
      <w:proofErr w:type="spellStart"/>
      <w:r>
        <w:t>імені</w:t>
      </w:r>
      <w:proofErr w:type="spellEnd"/>
      <w:r>
        <w:t xml:space="preserve"> В. Н. </w:t>
      </w:r>
      <w:proofErr w:type="spellStart"/>
      <w:r>
        <w:t>Каразіна</w:t>
      </w:r>
      <w:proofErr w:type="spellEnd"/>
      <w:r>
        <w:t>, 2011. 188 с.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r>
        <w:t xml:space="preserve">Панченко Т. В. </w:t>
      </w:r>
      <w:proofErr w:type="spellStart"/>
      <w:r>
        <w:t>Регіональна</w:t>
      </w:r>
      <w:proofErr w:type="spellEnd"/>
      <w:r>
        <w:t xml:space="preserve"> структура </w:t>
      </w:r>
      <w:proofErr w:type="spellStart"/>
      <w:proofErr w:type="gramStart"/>
      <w:r>
        <w:t>країн</w:t>
      </w:r>
      <w:proofErr w:type="spellEnd"/>
      <w:proofErr w:type="gramEnd"/>
      <w:r>
        <w:t xml:space="preserve"> </w:t>
      </w:r>
      <w:proofErr w:type="spellStart"/>
      <w:r>
        <w:t>Європи</w:t>
      </w:r>
      <w:proofErr w:type="spellEnd"/>
      <w:r>
        <w:t xml:space="preserve">: </w:t>
      </w:r>
      <w:proofErr w:type="spellStart"/>
      <w:r>
        <w:t>спроба</w:t>
      </w:r>
      <w:proofErr w:type="spellEnd"/>
      <w:r>
        <w:t xml:space="preserve"> </w:t>
      </w:r>
      <w:proofErr w:type="spellStart"/>
      <w:r>
        <w:t>типологізації</w:t>
      </w:r>
      <w:proofErr w:type="spellEnd"/>
      <w:r>
        <w:t xml:space="preserve">. </w:t>
      </w:r>
      <w:proofErr w:type="spellStart"/>
      <w:r>
        <w:rPr>
          <w:i/>
        </w:rPr>
        <w:t>Політичний</w:t>
      </w:r>
      <w:proofErr w:type="spellEnd"/>
      <w:r>
        <w:rPr>
          <w:i/>
        </w:rPr>
        <w:t xml:space="preserve"> менеджмент.</w:t>
      </w:r>
      <w:r>
        <w:t xml:space="preserve"> 2011. № 3. С. 157–169.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r>
        <w:t xml:space="preserve">Перегуда Є. </w:t>
      </w:r>
      <w:proofErr w:type="spellStart"/>
      <w:r>
        <w:t>Актуальні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структуризації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політикуму</w:t>
      </w:r>
      <w:proofErr w:type="spellEnd"/>
      <w:r>
        <w:t xml:space="preserve">. </w:t>
      </w:r>
      <w:proofErr w:type="spellStart"/>
      <w:r>
        <w:rPr>
          <w:i/>
        </w:rPr>
        <w:t>Наукові</w:t>
      </w:r>
      <w:proofErr w:type="spellEnd"/>
      <w:r>
        <w:rPr>
          <w:i/>
        </w:rPr>
        <w:t xml:space="preserve"> записки.</w:t>
      </w:r>
      <w:r>
        <w:t xml:space="preserve"> 2009. </w:t>
      </w:r>
      <w:proofErr w:type="spellStart"/>
      <w:r>
        <w:t>Вип</w:t>
      </w:r>
      <w:proofErr w:type="spellEnd"/>
      <w:r>
        <w:t>. 44. С. 101–108.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Полікарпова</w:t>
      </w:r>
      <w:proofErr w:type="spellEnd"/>
      <w:r>
        <w:t xml:space="preserve"> О. </w:t>
      </w:r>
      <w:proofErr w:type="spellStart"/>
      <w:r>
        <w:t>Регіональна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 ЄС: </w:t>
      </w:r>
      <w:proofErr w:type="spellStart"/>
      <w:r>
        <w:t>практичний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для </w:t>
      </w:r>
      <w:proofErr w:type="spellStart"/>
      <w:r>
        <w:t>України</w:t>
      </w:r>
      <w:proofErr w:type="spellEnd"/>
      <w:r>
        <w:t xml:space="preserve">. </w:t>
      </w:r>
      <w:proofErr w:type="spellStart"/>
      <w:proofErr w:type="gramStart"/>
      <w:r>
        <w:rPr>
          <w:i/>
        </w:rPr>
        <w:t>Вісник</w:t>
      </w:r>
      <w:proofErr w:type="spellEnd"/>
      <w:proofErr w:type="gramEnd"/>
      <w:r>
        <w:rPr>
          <w:i/>
        </w:rPr>
        <w:t xml:space="preserve"> ТНЕУ</w:t>
      </w:r>
      <w:r>
        <w:t>. 2015. №3. С. 101–110.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Поліщук</w:t>
      </w:r>
      <w:proofErr w:type="spellEnd"/>
      <w:r>
        <w:t xml:space="preserve"> К.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регіональна</w:t>
      </w:r>
      <w:proofErr w:type="spellEnd"/>
      <w:r>
        <w:t xml:space="preserve"> </w:t>
      </w:r>
      <w:proofErr w:type="spellStart"/>
      <w:r>
        <w:t>політика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європейський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. </w:t>
      </w:r>
      <w:r>
        <w:rPr>
          <w:i/>
        </w:rPr>
        <w:t xml:space="preserve">Людина і </w:t>
      </w:r>
      <w:proofErr w:type="spellStart"/>
      <w:r>
        <w:rPr>
          <w:i/>
        </w:rPr>
        <w:t>політика</w:t>
      </w:r>
      <w:proofErr w:type="spellEnd"/>
      <w:r>
        <w:t>. 2002. № 1. С. 132–142.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Програма</w:t>
      </w:r>
      <w:proofErr w:type="spellEnd"/>
      <w:r>
        <w:t xml:space="preserve"> </w:t>
      </w:r>
      <w:proofErr w:type="spellStart"/>
      <w:r>
        <w:t>транскордонного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</w:t>
      </w:r>
      <w:proofErr w:type="spellStart"/>
      <w:r>
        <w:t>Басейн</w:t>
      </w:r>
      <w:proofErr w:type="spellEnd"/>
      <w:r>
        <w:t xml:space="preserve"> </w:t>
      </w:r>
      <w:proofErr w:type="spellStart"/>
      <w:r>
        <w:t>Чорного</w:t>
      </w:r>
      <w:proofErr w:type="spellEnd"/>
      <w:r>
        <w:t xml:space="preserve"> моря. URL: https://blackseacbc.net/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Програма</w:t>
      </w:r>
      <w:proofErr w:type="spellEnd"/>
      <w:r>
        <w:t xml:space="preserve"> </w:t>
      </w:r>
      <w:proofErr w:type="spellStart"/>
      <w:r>
        <w:t>транскордонного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</w:t>
      </w:r>
      <w:proofErr w:type="spellStart"/>
      <w:r>
        <w:t>Польща-Білорусь-Україна</w:t>
      </w:r>
      <w:proofErr w:type="spellEnd"/>
      <w:r>
        <w:t xml:space="preserve"> 2014-2020 </w:t>
      </w:r>
      <w:proofErr w:type="spellStart"/>
      <w:r>
        <w:t>рр</w:t>
      </w:r>
      <w:proofErr w:type="spellEnd"/>
      <w:r>
        <w:t>. URL: https://www.pbu2020.eu/ua.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Програма</w:t>
      </w:r>
      <w:proofErr w:type="spellEnd"/>
      <w:r>
        <w:t xml:space="preserve"> </w:t>
      </w:r>
      <w:proofErr w:type="spellStart"/>
      <w:r>
        <w:t>транскордонного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«</w:t>
      </w:r>
      <w:proofErr w:type="spellStart"/>
      <w:r>
        <w:t>Угорщина</w:t>
      </w:r>
      <w:proofErr w:type="spellEnd"/>
      <w:r>
        <w:t>–</w:t>
      </w:r>
      <w:proofErr w:type="spellStart"/>
      <w:r>
        <w:t>Словаччина-Румунія-Україна</w:t>
      </w:r>
      <w:proofErr w:type="spellEnd"/>
      <w:r>
        <w:t xml:space="preserve"> 2014- 2020». URL: https://huskroua-cbc.eu/.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Програма</w:t>
      </w:r>
      <w:proofErr w:type="spellEnd"/>
      <w:r>
        <w:t xml:space="preserve"> </w:t>
      </w:r>
      <w:proofErr w:type="spellStart"/>
      <w:r>
        <w:t>транскордонного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</w:t>
      </w:r>
      <w:proofErr w:type="spellStart"/>
      <w:r>
        <w:t>Румунія-Україна</w:t>
      </w:r>
      <w:proofErr w:type="spellEnd"/>
      <w:r>
        <w:t xml:space="preserve"> /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транскордонного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</w:t>
      </w:r>
      <w:proofErr w:type="spellStart"/>
      <w:r>
        <w:t>Румунія</w:t>
      </w:r>
      <w:proofErr w:type="spellEnd"/>
      <w:r>
        <w:t xml:space="preserve"> - </w:t>
      </w:r>
      <w:proofErr w:type="spellStart"/>
      <w:r>
        <w:t>Республіка</w:t>
      </w:r>
      <w:proofErr w:type="spellEnd"/>
      <w:r>
        <w:t xml:space="preserve"> Молдова. URL:</w:t>
      </w:r>
      <w:hyperlink r:id="rId6" w:history="1">
        <w:r>
          <w:rPr>
            <w:rStyle w:val="a5"/>
          </w:rPr>
          <w:t xml:space="preserve"> </w:t>
        </w:r>
      </w:hyperlink>
      <w:hyperlink r:id="rId7" w:history="1">
        <w:r>
          <w:rPr>
            <w:rStyle w:val="a5"/>
          </w:rPr>
          <w:t>http://www.ro-ua-md.net/uk/</w:t>
        </w:r>
      </w:hyperlink>
      <w:r>
        <w:t>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Регіональна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 </w:t>
      </w:r>
      <w:proofErr w:type="spellStart"/>
      <w:r>
        <w:t>Європейського</w:t>
      </w:r>
      <w:proofErr w:type="spellEnd"/>
      <w:r>
        <w:t xml:space="preserve"> Союзу : </w:t>
      </w:r>
      <w:proofErr w:type="spellStart"/>
      <w:proofErr w:type="gramStart"/>
      <w:r>
        <w:t>п</w:t>
      </w:r>
      <w:proofErr w:type="gramEnd"/>
      <w:r>
        <w:t>ідручник</w:t>
      </w:r>
      <w:proofErr w:type="spellEnd"/>
      <w:r>
        <w:t xml:space="preserve"> / за ред. </w:t>
      </w:r>
      <w:proofErr w:type="spellStart"/>
      <w:r>
        <w:t>Віктора</w:t>
      </w:r>
      <w:proofErr w:type="spellEnd"/>
      <w:r>
        <w:t xml:space="preserve"> </w:t>
      </w:r>
      <w:proofErr w:type="spellStart"/>
      <w:r>
        <w:t>Чужикова</w:t>
      </w:r>
      <w:proofErr w:type="spellEnd"/>
      <w:r>
        <w:t xml:space="preserve">. </w:t>
      </w:r>
      <w:proofErr w:type="spellStart"/>
      <w:r>
        <w:t>Київ</w:t>
      </w:r>
      <w:proofErr w:type="spellEnd"/>
      <w:proofErr w:type="gramStart"/>
      <w:r>
        <w:t xml:space="preserve"> :</w:t>
      </w:r>
      <w:proofErr w:type="gramEnd"/>
      <w:r>
        <w:t xml:space="preserve"> КНЕУ, 2016. 495 с.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Регіональна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 та </w:t>
      </w:r>
      <w:proofErr w:type="spellStart"/>
      <w:r>
        <w:t>механізми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/ за ред. М. І. </w:t>
      </w:r>
      <w:proofErr w:type="spellStart"/>
      <w:r>
        <w:t>Долішнього</w:t>
      </w:r>
      <w:proofErr w:type="spellEnd"/>
      <w:r>
        <w:t xml:space="preserve">. </w:t>
      </w:r>
      <w:proofErr w:type="spellStart"/>
      <w:r>
        <w:t>Київ</w:t>
      </w:r>
      <w:proofErr w:type="spellEnd"/>
      <w:r>
        <w:t xml:space="preserve"> : Наук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умка, 2003. 503 с.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Регіони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: </w:t>
      </w:r>
      <w:proofErr w:type="spellStart"/>
      <w:r>
        <w:t>проблеми</w:t>
      </w:r>
      <w:proofErr w:type="spellEnd"/>
      <w:r>
        <w:t xml:space="preserve"> та </w:t>
      </w:r>
      <w:proofErr w:type="spellStart"/>
      <w:proofErr w:type="gramStart"/>
      <w:r>
        <w:t>пр</w:t>
      </w:r>
      <w:proofErr w:type="gramEnd"/>
      <w:r>
        <w:t>іоритети</w:t>
      </w:r>
      <w:proofErr w:type="spellEnd"/>
      <w:r>
        <w:t xml:space="preserve"> </w:t>
      </w:r>
      <w:proofErr w:type="spellStart"/>
      <w:r>
        <w:t>соціально-економічного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: </w:t>
      </w:r>
      <w:proofErr w:type="spellStart"/>
      <w:r>
        <w:t>монографія</w:t>
      </w:r>
      <w:proofErr w:type="spellEnd"/>
      <w:r>
        <w:t xml:space="preserve"> / за ред. З. С. </w:t>
      </w:r>
      <w:proofErr w:type="spellStart"/>
      <w:r>
        <w:t>Варналія</w:t>
      </w:r>
      <w:proofErr w:type="spellEnd"/>
      <w:r>
        <w:t xml:space="preserve">. </w:t>
      </w:r>
      <w:proofErr w:type="spellStart"/>
      <w:r>
        <w:t>Київ</w:t>
      </w:r>
      <w:proofErr w:type="spellEnd"/>
      <w:r>
        <w:t xml:space="preserve"> :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, 2005. 498 с.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Римаренко</w:t>
      </w:r>
      <w:proofErr w:type="spellEnd"/>
      <w:r>
        <w:t xml:space="preserve"> С. </w:t>
      </w:r>
      <w:proofErr w:type="spellStart"/>
      <w:r>
        <w:t>Регіоналізм</w:t>
      </w:r>
      <w:proofErr w:type="spellEnd"/>
      <w:r>
        <w:t xml:space="preserve"> та </w:t>
      </w:r>
      <w:proofErr w:type="spellStart"/>
      <w:r>
        <w:t>регіоналізація</w:t>
      </w:r>
      <w:proofErr w:type="spellEnd"/>
      <w:r>
        <w:t xml:space="preserve"> :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типології</w:t>
      </w:r>
      <w:proofErr w:type="spellEnd"/>
      <w:r>
        <w:t xml:space="preserve">. </w:t>
      </w:r>
      <w:proofErr w:type="spellStart"/>
      <w:r>
        <w:rPr>
          <w:i/>
        </w:rPr>
        <w:t>Наукові</w:t>
      </w:r>
      <w:proofErr w:type="spellEnd"/>
      <w:r>
        <w:rPr>
          <w:i/>
        </w:rPr>
        <w:t xml:space="preserve"> записки </w:t>
      </w:r>
      <w:proofErr w:type="spellStart"/>
      <w:r>
        <w:rPr>
          <w:i/>
        </w:rPr>
        <w:t>Інституту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політичних</w:t>
      </w:r>
      <w:proofErr w:type="spellEnd"/>
      <w:r>
        <w:rPr>
          <w:i/>
        </w:rPr>
        <w:t xml:space="preserve"> та </w:t>
      </w:r>
      <w:proofErr w:type="spellStart"/>
      <w:r>
        <w:rPr>
          <w:i/>
        </w:rPr>
        <w:t>етнонаціональних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досл</w:t>
      </w:r>
      <w:proofErr w:type="gramEnd"/>
      <w:r>
        <w:rPr>
          <w:i/>
        </w:rPr>
        <w:t>іджень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ім</w:t>
      </w:r>
      <w:proofErr w:type="spellEnd"/>
      <w:r>
        <w:rPr>
          <w:i/>
        </w:rPr>
        <w:t xml:space="preserve">. І. Ф. </w:t>
      </w:r>
      <w:proofErr w:type="spellStart"/>
      <w:r>
        <w:rPr>
          <w:i/>
        </w:rPr>
        <w:t>Кураса</w:t>
      </w:r>
      <w:proofErr w:type="spellEnd"/>
      <w:r>
        <w:t xml:space="preserve">. </w:t>
      </w:r>
      <w:proofErr w:type="spellStart"/>
      <w:r>
        <w:t>Київ</w:t>
      </w:r>
      <w:proofErr w:type="spellEnd"/>
      <w:r>
        <w:t xml:space="preserve"> : І</w:t>
      </w:r>
      <w:proofErr w:type="gramStart"/>
      <w:r>
        <w:t>П</w:t>
      </w:r>
      <w:proofErr w:type="gramEnd"/>
      <w:r>
        <w:t xml:space="preserve">ІЕНД, 2008. </w:t>
      </w:r>
      <w:proofErr w:type="spellStart"/>
      <w:r>
        <w:t>Вип</w:t>
      </w:r>
      <w:proofErr w:type="spellEnd"/>
      <w:r>
        <w:t>. 40. С. 44–49.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r>
        <w:t xml:space="preserve">Татаренко Т.М. </w:t>
      </w:r>
      <w:proofErr w:type="spellStart"/>
      <w:r>
        <w:t>Регіоналізм</w:t>
      </w:r>
      <w:proofErr w:type="spellEnd"/>
      <w:r>
        <w:t xml:space="preserve"> і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інтеграційний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. </w:t>
      </w:r>
      <w:r>
        <w:rPr>
          <w:i/>
        </w:rPr>
        <w:t>Нова парадигма</w:t>
      </w:r>
      <w:proofErr w:type="gramStart"/>
      <w:r>
        <w:t xml:space="preserve"> :</w:t>
      </w:r>
      <w:proofErr w:type="gramEnd"/>
      <w:r>
        <w:t xml:space="preserve"> Альманах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праць</w:t>
      </w:r>
      <w:proofErr w:type="spellEnd"/>
      <w:r>
        <w:t xml:space="preserve">. </w:t>
      </w:r>
      <w:proofErr w:type="spellStart"/>
      <w:r>
        <w:t>Запоріжжя</w:t>
      </w:r>
      <w:proofErr w:type="spellEnd"/>
      <w:r>
        <w:t xml:space="preserve">, 2002. </w:t>
      </w:r>
      <w:proofErr w:type="spellStart"/>
      <w:r>
        <w:t>Вип</w:t>
      </w:r>
      <w:proofErr w:type="spellEnd"/>
      <w:r>
        <w:t>. 25. С. 73–80.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rPr>
          <w:highlight w:val="white"/>
        </w:rPr>
        <w:t>Територіальний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розвиток</w:t>
      </w:r>
      <w:proofErr w:type="spellEnd"/>
      <w:r>
        <w:rPr>
          <w:highlight w:val="white"/>
        </w:rPr>
        <w:t xml:space="preserve"> і </w:t>
      </w:r>
      <w:proofErr w:type="spellStart"/>
      <w:r>
        <w:rPr>
          <w:highlight w:val="white"/>
        </w:rPr>
        <w:t>регіональна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політика</w:t>
      </w:r>
      <w:proofErr w:type="spellEnd"/>
      <w:r>
        <w:rPr>
          <w:highlight w:val="white"/>
        </w:rPr>
        <w:t xml:space="preserve"> в </w:t>
      </w:r>
      <w:proofErr w:type="spellStart"/>
      <w:r>
        <w:rPr>
          <w:highlight w:val="white"/>
        </w:rPr>
        <w:t>Україні</w:t>
      </w:r>
      <w:proofErr w:type="spellEnd"/>
      <w:r>
        <w:rPr>
          <w:highlight w:val="white"/>
        </w:rPr>
        <w:t xml:space="preserve">: </w:t>
      </w:r>
      <w:proofErr w:type="spellStart"/>
      <w:r>
        <w:rPr>
          <w:highlight w:val="white"/>
        </w:rPr>
        <w:t>Виклики</w:t>
      </w:r>
      <w:proofErr w:type="spellEnd"/>
      <w:r>
        <w:rPr>
          <w:highlight w:val="white"/>
        </w:rPr>
        <w:t xml:space="preserve"> та </w:t>
      </w:r>
      <w:proofErr w:type="spellStart"/>
      <w:proofErr w:type="gramStart"/>
      <w:r>
        <w:rPr>
          <w:highlight w:val="white"/>
        </w:rPr>
        <w:t>пр</w:t>
      </w:r>
      <w:proofErr w:type="gramEnd"/>
      <w:r>
        <w:rPr>
          <w:highlight w:val="white"/>
        </w:rPr>
        <w:t>іоритети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України</w:t>
      </w:r>
      <w:proofErr w:type="spellEnd"/>
      <w:r>
        <w:rPr>
          <w:highlight w:val="white"/>
        </w:rPr>
        <w:t xml:space="preserve">. / наук. редактор В. С. </w:t>
      </w:r>
      <w:proofErr w:type="spellStart"/>
      <w:r>
        <w:rPr>
          <w:highlight w:val="white"/>
        </w:rPr>
        <w:t>Кравців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Львів</w:t>
      </w:r>
      <w:proofErr w:type="spellEnd"/>
      <w:r>
        <w:rPr>
          <w:highlight w:val="white"/>
        </w:rPr>
        <w:t>: ДУ «</w:t>
      </w:r>
      <w:proofErr w:type="spellStart"/>
      <w:r>
        <w:rPr>
          <w:highlight w:val="white"/>
        </w:rPr>
        <w:t>Інститут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регіональних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досліджень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імені</w:t>
      </w:r>
      <w:proofErr w:type="spellEnd"/>
      <w:r>
        <w:rPr>
          <w:highlight w:val="white"/>
        </w:rPr>
        <w:t xml:space="preserve"> М.І. </w:t>
      </w:r>
      <w:proofErr w:type="spellStart"/>
      <w:r>
        <w:rPr>
          <w:highlight w:val="white"/>
        </w:rPr>
        <w:t>Долішнього</w:t>
      </w:r>
      <w:proofErr w:type="spellEnd"/>
      <w:r>
        <w:rPr>
          <w:highlight w:val="white"/>
        </w:rPr>
        <w:t xml:space="preserve"> НАН </w:t>
      </w:r>
      <w:proofErr w:type="spellStart"/>
      <w:r>
        <w:rPr>
          <w:highlight w:val="white"/>
        </w:rPr>
        <w:t>України</w:t>
      </w:r>
      <w:proofErr w:type="spellEnd"/>
      <w:r>
        <w:rPr>
          <w:highlight w:val="white"/>
        </w:rPr>
        <w:t>». 2018. 157 с.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lastRenderedPageBreak/>
        <w:t>Топчієв</w:t>
      </w:r>
      <w:proofErr w:type="spellEnd"/>
      <w:r>
        <w:t xml:space="preserve"> О. Г., Мальчикова Д. С., </w:t>
      </w:r>
      <w:proofErr w:type="spellStart"/>
      <w:r>
        <w:t>Яворська</w:t>
      </w:r>
      <w:proofErr w:type="spellEnd"/>
      <w:r>
        <w:t xml:space="preserve"> В. В. </w:t>
      </w:r>
      <w:proofErr w:type="spellStart"/>
      <w:r>
        <w:t>Реґіоналістика</w:t>
      </w:r>
      <w:proofErr w:type="spellEnd"/>
      <w:r>
        <w:t xml:space="preserve"> : </w:t>
      </w:r>
      <w:proofErr w:type="spellStart"/>
      <w:r>
        <w:t>географічні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і </w:t>
      </w:r>
      <w:proofErr w:type="spellStart"/>
      <w:r>
        <w:t>регіональної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: </w:t>
      </w:r>
      <w:proofErr w:type="spellStart"/>
      <w:r>
        <w:t>навч</w:t>
      </w:r>
      <w:proofErr w:type="spellEnd"/>
      <w:r>
        <w:t xml:space="preserve">. </w:t>
      </w:r>
      <w:proofErr w:type="spellStart"/>
      <w:proofErr w:type="gramStart"/>
      <w:r>
        <w:t>пос</w:t>
      </w:r>
      <w:proofErr w:type="gramEnd"/>
      <w:r>
        <w:t>іб</w:t>
      </w:r>
      <w:proofErr w:type="spellEnd"/>
      <w:r>
        <w:t>. Херсон : ОЛД</w:t>
      </w:r>
      <w:proofErr w:type="gramStart"/>
      <w:r>
        <w:t>І-</w:t>
      </w:r>
      <w:proofErr w:type="gramEnd"/>
      <w:r>
        <w:t>ПЛЮС, 2015. 372 с.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Транскордонне</w:t>
      </w:r>
      <w:proofErr w:type="spellEnd"/>
      <w:r>
        <w:t xml:space="preserve"> </w:t>
      </w:r>
      <w:proofErr w:type="spellStart"/>
      <w:r>
        <w:t>співробітництво</w:t>
      </w:r>
      <w:proofErr w:type="spellEnd"/>
      <w:r>
        <w:t xml:space="preserve"> : </w:t>
      </w:r>
      <w:proofErr w:type="spellStart"/>
      <w:r>
        <w:t>навч</w:t>
      </w:r>
      <w:proofErr w:type="spellEnd"/>
      <w:r>
        <w:t xml:space="preserve">. </w:t>
      </w:r>
      <w:proofErr w:type="spellStart"/>
      <w:proofErr w:type="gramStart"/>
      <w:r>
        <w:t>пос</w:t>
      </w:r>
      <w:proofErr w:type="gramEnd"/>
      <w:r>
        <w:t>іб</w:t>
      </w:r>
      <w:proofErr w:type="spellEnd"/>
      <w:r>
        <w:t xml:space="preserve">. / Н. А. </w:t>
      </w:r>
      <w:proofErr w:type="spellStart"/>
      <w:r>
        <w:t>Мікула</w:t>
      </w:r>
      <w:proofErr w:type="spellEnd"/>
      <w:r>
        <w:t xml:space="preserve">, В. В. </w:t>
      </w:r>
      <w:proofErr w:type="spellStart"/>
      <w:r>
        <w:t>Толкованов</w:t>
      </w:r>
      <w:proofErr w:type="spellEnd"/>
      <w:r>
        <w:t>.</w:t>
      </w:r>
      <w:r>
        <w:rPr>
          <w:i/>
        </w:rPr>
        <w:t xml:space="preserve"> </w:t>
      </w:r>
      <w:proofErr w:type="spellStart"/>
      <w:r>
        <w:t>Київ</w:t>
      </w:r>
      <w:proofErr w:type="spellEnd"/>
      <w:proofErr w:type="gramStart"/>
      <w:r>
        <w:t xml:space="preserve"> :</w:t>
      </w:r>
      <w:proofErr w:type="gramEnd"/>
      <w:r>
        <w:t xml:space="preserve"> Крамар, 2011. 259 с.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Транскордонне</w:t>
      </w:r>
      <w:proofErr w:type="spellEnd"/>
      <w:r>
        <w:t xml:space="preserve"> </w:t>
      </w:r>
      <w:proofErr w:type="spellStart"/>
      <w:r>
        <w:t>співробітництво</w:t>
      </w:r>
      <w:proofErr w:type="spellEnd"/>
      <w:r>
        <w:t xml:space="preserve">: </w:t>
      </w:r>
      <w:proofErr w:type="spellStart"/>
      <w:r>
        <w:t>правові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та </w:t>
      </w:r>
      <w:proofErr w:type="spellStart"/>
      <w:r>
        <w:t>успішні</w:t>
      </w:r>
      <w:proofErr w:type="spellEnd"/>
      <w:r>
        <w:t xml:space="preserve"> практики: </w:t>
      </w:r>
      <w:proofErr w:type="spellStart"/>
      <w:proofErr w:type="gramStart"/>
      <w:r>
        <w:t>пос</w:t>
      </w:r>
      <w:proofErr w:type="gramEnd"/>
      <w:r>
        <w:t>ібник</w:t>
      </w:r>
      <w:proofErr w:type="spellEnd"/>
      <w:r>
        <w:t xml:space="preserve"> / </w:t>
      </w:r>
      <w:proofErr w:type="spellStart"/>
      <w:r>
        <w:t>Євчак</w:t>
      </w:r>
      <w:proofErr w:type="spellEnd"/>
      <w:r>
        <w:t xml:space="preserve"> Ю.Б., </w:t>
      </w:r>
      <w:proofErr w:type="spellStart"/>
      <w:r>
        <w:t>Зарді</w:t>
      </w:r>
      <w:proofErr w:type="spellEnd"/>
      <w:r>
        <w:t xml:space="preserve"> А., </w:t>
      </w:r>
      <w:proofErr w:type="spellStart"/>
      <w:r>
        <w:t>Лазур</w:t>
      </w:r>
      <w:proofErr w:type="spellEnd"/>
      <w:r>
        <w:t xml:space="preserve"> Я.В., </w:t>
      </w:r>
      <w:proofErr w:type="spellStart"/>
      <w:r>
        <w:t>Очкай</w:t>
      </w:r>
      <w:proofErr w:type="spellEnd"/>
      <w:r>
        <w:t xml:space="preserve"> Д., </w:t>
      </w:r>
      <w:proofErr w:type="spellStart"/>
      <w:r>
        <w:t>Санченко</w:t>
      </w:r>
      <w:proofErr w:type="spellEnd"/>
      <w:r>
        <w:t xml:space="preserve"> А.Є., Сошников А.О., Устименко В.А., </w:t>
      </w:r>
      <w:proofErr w:type="spellStart"/>
      <w:r>
        <w:t>Фетько</w:t>
      </w:r>
      <w:proofErr w:type="spellEnd"/>
      <w:r>
        <w:t xml:space="preserve"> Ю.І. / за </w:t>
      </w:r>
      <w:proofErr w:type="spellStart"/>
      <w:r>
        <w:t>заг</w:t>
      </w:r>
      <w:proofErr w:type="spellEnd"/>
      <w:r>
        <w:t xml:space="preserve">. ред. В.А. </w:t>
      </w:r>
      <w:proofErr w:type="spellStart"/>
      <w:r>
        <w:t>Устименка</w:t>
      </w:r>
      <w:proofErr w:type="spellEnd"/>
      <w:r>
        <w:t>; ред.-</w:t>
      </w:r>
      <w:proofErr w:type="spellStart"/>
      <w:r>
        <w:t>упоряд</w:t>
      </w:r>
      <w:proofErr w:type="spellEnd"/>
      <w:r>
        <w:t xml:space="preserve">. Гук А.К., </w:t>
      </w:r>
      <w:proofErr w:type="spellStart"/>
      <w:r>
        <w:t>Санченко</w:t>
      </w:r>
      <w:proofErr w:type="spellEnd"/>
      <w:r>
        <w:t xml:space="preserve"> А.Є. </w:t>
      </w:r>
      <w:proofErr w:type="spellStart"/>
      <w:r>
        <w:t>Київ</w:t>
      </w:r>
      <w:proofErr w:type="spellEnd"/>
      <w:r>
        <w:t>,  2020. 152 с.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Тригуб</w:t>
      </w:r>
      <w:proofErr w:type="spellEnd"/>
      <w:r>
        <w:t xml:space="preserve"> П. М., Богданова Т. Є. </w:t>
      </w:r>
      <w:proofErr w:type="spellStart"/>
      <w:r>
        <w:t>Країнознавство</w:t>
      </w:r>
      <w:proofErr w:type="spellEnd"/>
      <w:r>
        <w:t xml:space="preserve"> : метод. </w:t>
      </w:r>
      <w:proofErr w:type="spellStart"/>
      <w:proofErr w:type="gramStart"/>
      <w:r>
        <w:t>пос</w:t>
      </w:r>
      <w:proofErr w:type="gramEnd"/>
      <w:r>
        <w:t>іб</w:t>
      </w:r>
      <w:proofErr w:type="spellEnd"/>
      <w:r>
        <w:t xml:space="preserve">. </w:t>
      </w:r>
      <w:proofErr w:type="spellStart"/>
      <w:r>
        <w:t>Миколаїв</w:t>
      </w:r>
      <w:proofErr w:type="spellEnd"/>
      <w:r>
        <w:t xml:space="preserve"> : Вид-во МДГУ </w:t>
      </w:r>
      <w:proofErr w:type="spellStart"/>
      <w:r>
        <w:t>ім</w:t>
      </w:r>
      <w:proofErr w:type="spellEnd"/>
      <w:r>
        <w:t xml:space="preserve">. Петра </w:t>
      </w:r>
      <w:proofErr w:type="spellStart"/>
      <w:r>
        <w:t>Могили</w:t>
      </w:r>
      <w:proofErr w:type="spellEnd"/>
      <w:r>
        <w:t xml:space="preserve">, 2007. </w:t>
      </w:r>
      <w:proofErr w:type="spellStart"/>
      <w:r>
        <w:t>Вип</w:t>
      </w:r>
      <w:proofErr w:type="spellEnd"/>
      <w:r>
        <w:t>. 65. 188 с.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gramStart"/>
      <w:r>
        <w:rPr>
          <w:highlight w:val="white"/>
        </w:rPr>
        <w:t xml:space="preserve">Федулова Л. І., </w:t>
      </w:r>
      <w:proofErr w:type="spellStart"/>
      <w:r>
        <w:rPr>
          <w:highlight w:val="white"/>
        </w:rPr>
        <w:t>Ємельяненко</w:t>
      </w:r>
      <w:proofErr w:type="spellEnd"/>
      <w:r>
        <w:rPr>
          <w:highlight w:val="white"/>
        </w:rPr>
        <w:t xml:space="preserve"> Л. М. </w:t>
      </w:r>
      <w:proofErr w:type="spellStart"/>
      <w:r>
        <w:rPr>
          <w:highlight w:val="white"/>
        </w:rPr>
        <w:t>Адаптація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принципів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нової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регіональної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політики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єс</w:t>
      </w:r>
      <w:proofErr w:type="spellEnd"/>
      <w:r>
        <w:rPr>
          <w:highlight w:val="white"/>
        </w:rPr>
        <w:t xml:space="preserve"> в </w:t>
      </w:r>
      <w:proofErr w:type="spellStart"/>
      <w:r>
        <w:rPr>
          <w:highlight w:val="white"/>
        </w:rPr>
        <w:t>стратегічному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курсі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регіонального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розвитку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України</w:t>
      </w:r>
      <w:proofErr w:type="spellEnd"/>
      <w:r>
        <w:rPr>
          <w:highlight w:val="white"/>
        </w:rPr>
        <w:t>.</w:t>
      </w:r>
      <w:proofErr w:type="gramEnd"/>
      <w:r>
        <w:rPr>
          <w:highlight w:val="white"/>
        </w:rPr>
        <w:t xml:space="preserve"> </w:t>
      </w:r>
      <w:proofErr w:type="spellStart"/>
      <w:r>
        <w:rPr>
          <w:i/>
          <w:highlight w:val="white"/>
        </w:rPr>
        <w:t>Ефективна</w:t>
      </w:r>
      <w:proofErr w:type="spellEnd"/>
      <w:r>
        <w:rPr>
          <w:i/>
          <w:highlight w:val="white"/>
        </w:rPr>
        <w:t xml:space="preserve"> </w:t>
      </w:r>
      <w:proofErr w:type="spellStart"/>
      <w:r>
        <w:rPr>
          <w:i/>
          <w:highlight w:val="white"/>
        </w:rPr>
        <w:t>економіка</w:t>
      </w:r>
      <w:proofErr w:type="spellEnd"/>
      <w:r>
        <w:rPr>
          <w:highlight w:val="white"/>
        </w:rPr>
        <w:t>. 2020. № 11. URL: http://www.economy.nayka.com.ua/?op=1&amp;z=8335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Чекаленко</w:t>
      </w:r>
      <w:proofErr w:type="spellEnd"/>
      <w:r>
        <w:t xml:space="preserve"> Л. Д. </w:t>
      </w:r>
      <w:proofErr w:type="spellStart"/>
      <w:r>
        <w:t>Зовнішня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: </w:t>
      </w:r>
      <w:proofErr w:type="spellStart"/>
      <w:proofErr w:type="gramStart"/>
      <w:r>
        <w:t>п</w:t>
      </w:r>
      <w:proofErr w:type="gramEnd"/>
      <w:r>
        <w:t>ідручник</w:t>
      </w:r>
      <w:proofErr w:type="spellEnd"/>
      <w:r>
        <w:t xml:space="preserve">. </w:t>
      </w:r>
      <w:proofErr w:type="spellStart"/>
      <w:r>
        <w:t>Київ</w:t>
      </w:r>
      <w:proofErr w:type="spellEnd"/>
      <w:proofErr w:type="gramStart"/>
      <w:r>
        <w:t xml:space="preserve"> :</w:t>
      </w:r>
      <w:proofErr w:type="gramEnd"/>
      <w:r>
        <w:t xml:space="preserve"> LAT і K, 2015. 478 с.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Шарий</w:t>
      </w:r>
      <w:proofErr w:type="spellEnd"/>
      <w:r>
        <w:t xml:space="preserve"> В. І. </w:t>
      </w:r>
      <w:proofErr w:type="spellStart"/>
      <w:r>
        <w:t>Глобалізація</w:t>
      </w:r>
      <w:proofErr w:type="spellEnd"/>
      <w:r>
        <w:t xml:space="preserve"> та </w:t>
      </w:r>
      <w:proofErr w:type="spellStart"/>
      <w:r>
        <w:t>регіоналізація</w:t>
      </w:r>
      <w:proofErr w:type="spellEnd"/>
      <w:r>
        <w:t xml:space="preserve"> </w:t>
      </w:r>
      <w:proofErr w:type="spellStart"/>
      <w:proofErr w:type="gramStart"/>
      <w:r>
        <w:t>м</w:t>
      </w:r>
      <w:proofErr w:type="gramEnd"/>
      <w:r>
        <w:t>ісцевого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як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суперечливі</w:t>
      </w:r>
      <w:proofErr w:type="spellEnd"/>
      <w:r>
        <w:t xml:space="preserve"> </w:t>
      </w:r>
      <w:proofErr w:type="spellStart"/>
      <w:r>
        <w:t>фактори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на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URL: http://www.nbuv.gov.ua/e-journal/dutp/2011_1/txts/Shariy.pdf. (дата </w:t>
      </w:r>
      <w:proofErr w:type="spellStart"/>
      <w:r>
        <w:t>звернення</w:t>
      </w:r>
      <w:proofErr w:type="spellEnd"/>
      <w:r>
        <w:t>: 30.09.2020)</w:t>
      </w:r>
    </w:p>
    <w:p w:rsidR="00375DD7" w:rsidRDefault="00375DD7" w:rsidP="00375DD7">
      <w:pPr>
        <w:numPr>
          <w:ilvl w:val="0"/>
          <w:numId w:val="8"/>
        </w:numPr>
        <w:spacing w:line="240" w:lineRule="auto"/>
      </w:pPr>
      <w:proofErr w:type="spellStart"/>
      <w:r>
        <w:t>Яцунська</w:t>
      </w:r>
      <w:proofErr w:type="spellEnd"/>
      <w:r>
        <w:t xml:space="preserve"> О. О.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: </w:t>
      </w:r>
      <w:proofErr w:type="spellStart"/>
      <w:proofErr w:type="gramStart"/>
      <w:r>
        <w:t>св</w:t>
      </w:r>
      <w:proofErr w:type="gramEnd"/>
      <w:r>
        <w:t>ітовий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та </w:t>
      </w:r>
      <w:proofErr w:type="spellStart"/>
      <w:r>
        <w:t>Україна</w:t>
      </w:r>
      <w:proofErr w:type="spellEnd"/>
      <w:r>
        <w:t xml:space="preserve"> : </w:t>
      </w:r>
      <w:proofErr w:type="spellStart"/>
      <w:r>
        <w:t>навч</w:t>
      </w:r>
      <w:proofErr w:type="spellEnd"/>
      <w:r>
        <w:t xml:space="preserve">.-метод. </w:t>
      </w:r>
      <w:proofErr w:type="spellStart"/>
      <w:r>
        <w:t>посіб</w:t>
      </w:r>
      <w:proofErr w:type="spellEnd"/>
      <w:r>
        <w:t xml:space="preserve">. </w:t>
      </w:r>
      <w:proofErr w:type="spellStart"/>
      <w:r>
        <w:t>Миколаїв</w:t>
      </w:r>
      <w:proofErr w:type="spellEnd"/>
      <w:r>
        <w:t xml:space="preserve"> ; Одеса : </w:t>
      </w:r>
      <w:proofErr w:type="gramStart"/>
      <w:r>
        <w:t>ТОВ</w:t>
      </w:r>
      <w:proofErr w:type="gramEnd"/>
      <w:r>
        <w:t xml:space="preserve"> </w:t>
      </w:r>
      <w:proofErr w:type="spellStart"/>
      <w:r>
        <w:t>ВіД</w:t>
      </w:r>
      <w:proofErr w:type="spellEnd"/>
      <w:r>
        <w:t xml:space="preserve">, 2003. 150 с.  </w:t>
      </w:r>
    </w:p>
    <w:p w:rsidR="00375DD7" w:rsidRPr="00E520C5" w:rsidRDefault="00375DD7" w:rsidP="00375DD7">
      <w:pPr>
        <w:tabs>
          <w:tab w:val="clear" w:pos="709"/>
          <w:tab w:val="left" w:pos="851"/>
          <w:tab w:val="left" w:pos="993"/>
        </w:tabs>
        <w:rPr>
          <w:szCs w:val="28"/>
          <w:lang w:val="uk-UA" w:eastAsia="uk-UA"/>
        </w:rPr>
      </w:pPr>
    </w:p>
    <w:p w:rsidR="00683B3A" w:rsidRPr="00E520C5" w:rsidRDefault="00683B3A" w:rsidP="00683B3A">
      <w:pPr>
        <w:rPr>
          <w:szCs w:val="28"/>
          <w:lang w:val="uk-UA"/>
        </w:rPr>
      </w:pPr>
    </w:p>
    <w:p w:rsidR="007F2943" w:rsidRPr="00683B3A" w:rsidRDefault="00375DD7" w:rsidP="00683B3A">
      <w:pPr>
        <w:ind w:firstLine="0"/>
        <w:rPr>
          <w:lang w:val="uk-UA"/>
        </w:rPr>
      </w:pPr>
    </w:p>
    <w:sectPr w:rsidR="007F2943" w:rsidRPr="0068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73587"/>
    <w:multiLevelType w:val="hybridMultilevel"/>
    <w:tmpl w:val="61B2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C5ED3"/>
    <w:multiLevelType w:val="hybridMultilevel"/>
    <w:tmpl w:val="05144318"/>
    <w:lvl w:ilvl="0" w:tplc="AC9661D4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CA1E0E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6A24F8"/>
    <w:multiLevelType w:val="hybridMultilevel"/>
    <w:tmpl w:val="3CA0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54232"/>
    <w:multiLevelType w:val="multilevel"/>
    <w:tmpl w:val="92066504"/>
    <w:lvl w:ilvl="0">
      <w:start w:val="1"/>
      <w:numFmt w:val="decimal"/>
      <w:pStyle w:val="JLiterE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558D0"/>
    <w:multiLevelType w:val="hybridMultilevel"/>
    <w:tmpl w:val="B9BAC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AF393C"/>
    <w:multiLevelType w:val="hybridMultilevel"/>
    <w:tmpl w:val="497A3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3A2386"/>
    <w:multiLevelType w:val="hybridMultilevel"/>
    <w:tmpl w:val="065AE4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012E6E"/>
    <w:multiLevelType w:val="hybridMultilevel"/>
    <w:tmpl w:val="CE424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3A"/>
    <w:rsid w:val="00375DD7"/>
    <w:rsid w:val="00666CFE"/>
    <w:rsid w:val="00683B3A"/>
    <w:rsid w:val="0070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3A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75D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ректор"/>
    <w:basedOn w:val="a"/>
    <w:rsid w:val="00683B3A"/>
    <w:pPr>
      <w:tabs>
        <w:tab w:val="clear" w:pos="709"/>
        <w:tab w:val="right" w:pos="9356"/>
      </w:tabs>
      <w:spacing w:before="960" w:line="240" w:lineRule="auto"/>
      <w:ind w:firstLine="0"/>
    </w:pPr>
    <w:rPr>
      <w:rFonts w:eastAsia="Times New Roman"/>
      <w:szCs w:val="20"/>
      <w:lang w:eastAsia="ru-RU"/>
    </w:rPr>
  </w:style>
  <w:style w:type="paragraph" w:styleId="a4">
    <w:name w:val="List Paragraph"/>
    <w:basedOn w:val="a"/>
    <w:uiPriority w:val="34"/>
    <w:qFormat/>
    <w:rsid w:val="00683B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D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JLiterEng">
    <w:name w:val="J_LiterEng"/>
    <w:basedOn w:val="a"/>
    <w:rsid w:val="00375DD7"/>
    <w:pPr>
      <w:numPr>
        <w:numId w:val="8"/>
      </w:numPr>
      <w:spacing w:line="204" w:lineRule="auto"/>
      <w:ind w:left="450" w:hanging="450"/>
    </w:pPr>
    <w:rPr>
      <w:rFonts w:eastAsia="Times New Roman"/>
      <w:noProof/>
      <w:sz w:val="22"/>
      <w:szCs w:val="24"/>
      <w:lang w:val="en-US" w:eastAsia="uk-UA"/>
    </w:rPr>
  </w:style>
  <w:style w:type="character" w:styleId="a5">
    <w:name w:val="Hyperlink"/>
    <w:basedOn w:val="a0"/>
    <w:uiPriority w:val="99"/>
    <w:semiHidden/>
    <w:unhideWhenUsed/>
    <w:rsid w:val="00375D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3A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75D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ректор"/>
    <w:basedOn w:val="a"/>
    <w:rsid w:val="00683B3A"/>
    <w:pPr>
      <w:tabs>
        <w:tab w:val="clear" w:pos="709"/>
        <w:tab w:val="right" w:pos="9356"/>
      </w:tabs>
      <w:spacing w:before="960" w:line="240" w:lineRule="auto"/>
      <w:ind w:firstLine="0"/>
    </w:pPr>
    <w:rPr>
      <w:rFonts w:eastAsia="Times New Roman"/>
      <w:szCs w:val="20"/>
      <w:lang w:eastAsia="ru-RU"/>
    </w:rPr>
  </w:style>
  <w:style w:type="paragraph" w:styleId="a4">
    <w:name w:val="List Paragraph"/>
    <w:basedOn w:val="a"/>
    <w:uiPriority w:val="34"/>
    <w:qFormat/>
    <w:rsid w:val="00683B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D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JLiterEng">
    <w:name w:val="J_LiterEng"/>
    <w:basedOn w:val="a"/>
    <w:rsid w:val="00375DD7"/>
    <w:pPr>
      <w:numPr>
        <w:numId w:val="8"/>
      </w:numPr>
      <w:spacing w:line="204" w:lineRule="auto"/>
      <w:ind w:left="450" w:hanging="450"/>
    </w:pPr>
    <w:rPr>
      <w:rFonts w:eastAsia="Times New Roman"/>
      <w:noProof/>
      <w:sz w:val="22"/>
      <w:szCs w:val="24"/>
      <w:lang w:val="en-US" w:eastAsia="uk-UA"/>
    </w:rPr>
  </w:style>
  <w:style w:type="character" w:styleId="a5">
    <w:name w:val="Hyperlink"/>
    <w:basedOn w:val="a0"/>
    <w:uiPriority w:val="99"/>
    <w:semiHidden/>
    <w:unhideWhenUsed/>
    <w:rsid w:val="00375D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o-ua-md.net/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-ua-md.net/u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2022-02-13T19:45:00Z</dcterms:created>
  <dcterms:modified xsi:type="dcterms:W3CDTF">2023-03-15T19:06:00Z</dcterms:modified>
</cp:coreProperties>
</file>