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FD" w:rsidRPr="009C15B9" w:rsidRDefault="003322FD" w:rsidP="003322FD">
      <w:pPr>
        <w:numPr>
          <w:ilvl w:val="0"/>
          <w:numId w:val="1"/>
        </w:numPr>
        <w:spacing w:after="0" w:line="240" w:lineRule="auto"/>
        <w:jc w:val="both"/>
        <w:rPr>
          <w:bCs/>
          <w:sz w:val="24"/>
          <w:lang w:val="uk-UA"/>
        </w:rPr>
      </w:pPr>
      <w:r w:rsidRPr="005A3C57">
        <w:rPr>
          <w:sz w:val="24"/>
          <w:lang w:val="uk-UA"/>
        </w:rPr>
        <w:t xml:space="preserve">Стратегічні комунікації для </w:t>
      </w:r>
      <w:proofErr w:type="spellStart"/>
      <w:r w:rsidRPr="005A3C57">
        <w:rPr>
          <w:sz w:val="24"/>
          <w:lang w:val="uk-UA"/>
        </w:rPr>
        <w:t>безпекових</w:t>
      </w:r>
      <w:proofErr w:type="spellEnd"/>
      <w:r w:rsidRPr="005A3C57">
        <w:rPr>
          <w:sz w:val="24"/>
          <w:lang w:val="uk-UA"/>
        </w:rPr>
        <w:t xml:space="preserve"> і державних інституцій : </w:t>
      </w:r>
      <w:proofErr w:type="spellStart"/>
      <w:r w:rsidRPr="005A3C57">
        <w:rPr>
          <w:sz w:val="24"/>
          <w:lang w:val="uk-UA"/>
        </w:rPr>
        <w:t>практ</w:t>
      </w:r>
      <w:proofErr w:type="spellEnd"/>
      <w:r>
        <w:rPr>
          <w:sz w:val="24"/>
          <w:lang w:val="uk-UA"/>
        </w:rPr>
        <w:t>.</w:t>
      </w:r>
      <w:r w:rsidRPr="005A3C57"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п</w:t>
      </w:r>
      <w:r w:rsidRPr="005A3C57">
        <w:rPr>
          <w:sz w:val="24"/>
          <w:lang w:val="uk-UA"/>
        </w:rPr>
        <w:t>осіб</w:t>
      </w:r>
      <w:proofErr w:type="spellEnd"/>
      <w:r>
        <w:rPr>
          <w:sz w:val="24"/>
          <w:lang w:val="uk-UA"/>
        </w:rPr>
        <w:t>. /</w:t>
      </w:r>
      <w:r w:rsidRPr="005A3C57">
        <w:rPr>
          <w:sz w:val="24"/>
          <w:lang w:val="uk-UA"/>
        </w:rPr>
        <w:t xml:space="preserve"> за </w:t>
      </w:r>
      <w:proofErr w:type="spellStart"/>
      <w:r w:rsidRPr="005A3C57">
        <w:rPr>
          <w:sz w:val="24"/>
          <w:lang w:val="uk-UA"/>
        </w:rPr>
        <w:t>заг</w:t>
      </w:r>
      <w:proofErr w:type="spellEnd"/>
      <w:r w:rsidRPr="005A3C57">
        <w:rPr>
          <w:sz w:val="24"/>
          <w:lang w:val="uk-UA"/>
        </w:rPr>
        <w:t xml:space="preserve">. ред. </w:t>
      </w:r>
      <w:r>
        <w:rPr>
          <w:sz w:val="24"/>
          <w:lang w:val="uk-UA"/>
        </w:rPr>
        <w:t xml:space="preserve">О. </w:t>
      </w:r>
      <w:proofErr w:type="spellStart"/>
      <w:r>
        <w:rPr>
          <w:sz w:val="24"/>
          <w:lang w:val="uk-UA"/>
        </w:rPr>
        <w:t>Давліканової</w:t>
      </w:r>
      <w:proofErr w:type="spellEnd"/>
      <w:r>
        <w:rPr>
          <w:sz w:val="24"/>
          <w:lang w:val="uk-UA"/>
        </w:rPr>
        <w:t xml:space="preserve">, Л. </w:t>
      </w:r>
      <w:proofErr w:type="spellStart"/>
      <w:r>
        <w:rPr>
          <w:sz w:val="24"/>
          <w:lang w:val="uk-UA"/>
        </w:rPr>
        <w:t>Компанцевої</w:t>
      </w:r>
      <w:proofErr w:type="spellEnd"/>
      <w:r w:rsidRPr="005A3C57">
        <w:rPr>
          <w:sz w:val="24"/>
          <w:lang w:val="uk-UA"/>
        </w:rPr>
        <w:t>. Київ : ТОВ «ВІСТКА», 2022. 278 с.</w:t>
      </w:r>
    </w:p>
    <w:p w:rsidR="003322FD" w:rsidRPr="009C15B9" w:rsidRDefault="003322FD" w:rsidP="003322FD">
      <w:pPr>
        <w:numPr>
          <w:ilvl w:val="0"/>
          <w:numId w:val="1"/>
        </w:numPr>
        <w:spacing w:after="0" w:line="240" w:lineRule="auto"/>
        <w:rPr>
          <w:rFonts w:eastAsia="MS Mincho"/>
          <w:b/>
          <w:bCs/>
          <w:color w:val="000000"/>
          <w:sz w:val="24"/>
          <w:lang w:eastAsia="en-US"/>
        </w:rPr>
      </w:pPr>
      <w:proofErr w:type="spellStart"/>
      <w:r w:rsidRPr="009C15B9">
        <w:rPr>
          <w:sz w:val="24"/>
        </w:rPr>
        <w:t>Ясиневич</w:t>
      </w:r>
      <w:proofErr w:type="spellEnd"/>
      <w:r w:rsidRPr="009C15B9">
        <w:rPr>
          <w:sz w:val="24"/>
        </w:rPr>
        <w:t xml:space="preserve"> Я. Я. </w:t>
      </w:r>
      <w:proofErr w:type="spellStart"/>
      <w:r w:rsidRPr="009C15B9">
        <w:rPr>
          <w:sz w:val="24"/>
        </w:rPr>
        <w:t>Комунікація</w:t>
      </w:r>
      <w:proofErr w:type="spellEnd"/>
      <w:r w:rsidRPr="009C15B9">
        <w:rPr>
          <w:sz w:val="24"/>
        </w:rPr>
        <w:t xml:space="preserve"> </w:t>
      </w:r>
      <w:proofErr w:type="spellStart"/>
      <w:r w:rsidRPr="009C15B9">
        <w:rPr>
          <w:sz w:val="24"/>
        </w:rPr>
        <w:t>громадських</w:t>
      </w:r>
      <w:proofErr w:type="spellEnd"/>
      <w:r w:rsidRPr="009C15B9">
        <w:rPr>
          <w:sz w:val="24"/>
        </w:rPr>
        <w:t xml:space="preserve"> </w:t>
      </w:r>
      <w:proofErr w:type="spellStart"/>
      <w:r w:rsidRPr="009C15B9">
        <w:rPr>
          <w:sz w:val="24"/>
        </w:rPr>
        <w:t>ініціатив</w:t>
      </w:r>
      <w:proofErr w:type="spellEnd"/>
      <w:r w:rsidRPr="009C15B9">
        <w:rPr>
          <w:sz w:val="24"/>
        </w:rPr>
        <w:t xml:space="preserve">. Для тих, </w:t>
      </w:r>
      <w:proofErr w:type="spellStart"/>
      <w:r w:rsidRPr="009C15B9">
        <w:rPr>
          <w:sz w:val="24"/>
        </w:rPr>
        <w:t>хто</w:t>
      </w:r>
      <w:proofErr w:type="spellEnd"/>
      <w:r w:rsidRPr="009C15B9">
        <w:rPr>
          <w:sz w:val="24"/>
        </w:rPr>
        <w:t xml:space="preserve"> творить </w:t>
      </w:r>
      <w:proofErr w:type="spellStart"/>
      <w:r>
        <w:rPr>
          <w:sz w:val="24"/>
        </w:rPr>
        <w:t>зміни</w:t>
      </w:r>
      <w:proofErr w:type="spellEnd"/>
      <w:r>
        <w:rPr>
          <w:sz w:val="24"/>
          <w:lang w:val="uk-UA"/>
        </w:rPr>
        <w:t xml:space="preserve"> : </w:t>
      </w:r>
      <w:r w:rsidRPr="009C15B9">
        <w:rPr>
          <w:sz w:val="24"/>
        </w:rPr>
        <w:t xml:space="preserve"> </w:t>
      </w:r>
      <w:r>
        <w:rPr>
          <w:sz w:val="24"/>
          <w:lang w:val="uk-UA"/>
        </w:rPr>
        <w:t>п</w:t>
      </w:r>
      <w:proofErr w:type="spellStart"/>
      <w:r w:rsidRPr="009C15B9">
        <w:rPr>
          <w:sz w:val="24"/>
        </w:rPr>
        <w:t>ракт</w:t>
      </w:r>
      <w:proofErr w:type="spellEnd"/>
      <w:r>
        <w:rPr>
          <w:sz w:val="24"/>
          <w:lang w:val="uk-UA"/>
        </w:rPr>
        <w:t xml:space="preserve">. </w:t>
      </w:r>
      <w:proofErr w:type="spellStart"/>
      <w:proofErr w:type="gramStart"/>
      <w:r w:rsidRPr="009C15B9">
        <w:rPr>
          <w:sz w:val="24"/>
        </w:rPr>
        <w:t>пос</w:t>
      </w:r>
      <w:proofErr w:type="gramEnd"/>
      <w:r w:rsidRPr="009C15B9">
        <w:rPr>
          <w:sz w:val="24"/>
        </w:rPr>
        <w:t>іб</w:t>
      </w:r>
      <w:proofErr w:type="spellEnd"/>
      <w:r>
        <w:rPr>
          <w:sz w:val="24"/>
          <w:lang w:val="uk-UA"/>
        </w:rPr>
        <w:t>.</w:t>
      </w:r>
      <w:r w:rsidRPr="009C15B9">
        <w:rPr>
          <w:sz w:val="24"/>
        </w:rPr>
        <w:t xml:space="preserve"> / </w:t>
      </w:r>
      <w:proofErr w:type="spellStart"/>
      <w:r w:rsidRPr="009C15B9">
        <w:rPr>
          <w:sz w:val="24"/>
        </w:rPr>
        <w:t>Інститут</w:t>
      </w:r>
      <w:proofErr w:type="spellEnd"/>
      <w:r w:rsidRPr="009C15B9">
        <w:rPr>
          <w:sz w:val="24"/>
        </w:rPr>
        <w:t xml:space="preserve"> </w:t>
      </w:r>
      <w:proofErr w:type="spellStart"/>
      <w:r w:rsidRPr="009C15B9">
        <w:rPr>
          <w:sz w:val="24"/>
        </w:rPr>
        <w:t>масової</w:t>
      </w:r>
      <w:proofErr w:type="spellEnd"/>
      <w:r w:rsidRPr="009C15B9">
        <w:rPr>
          <w:sz w:val="24"/>
        </w:rPr>
        <w:t xml:space="preserve"> </w:t>
      </w:r>
      <w:proofErr w:type="spellStart"/>
      <w:r w:rsidRPr="009C15B9">
        <w:rPr>
          <w:sz w:val="24"/>
        </w:rPr>
        <w:t>інформації</w:t>
      </w:r>
      <w:proofErr w:type="spellEnd"/>
      <w:r w:rsidRPr="009C15B9">
        <w:rPr>
          <w:sz w:val="24"/>
        </w:rPr>
        <w:t xml:space="preserve">. </w:t>
      </w:r>
      <w:proofErr w:type="spellStart"/>
      <w:r w:rsidRPr="009C15B9">
        <w:rPr>
          <w:sz w:val="24"/>
        </w:rPr>
        <w:t>Київ</w:t>
      </w:r>
      <w:proofErr w:type="spellEnd"/>
      <w:r w:rsidRPr="009C15B9">
        <w:rPr>
          <w:sz w:val="24"/>
        </w:rPr>
        <w:t xml:space="preserve"> : ТОВ «</w:t>
      </w:r>
      <w:proofErr w:type="spellStart"/>
      <w:r w:rsidRPr="009C15B9">
        <w:rPr>
          <w:sz w:val="24"/>
        </w:rPr>
        <w:t>Софія-А</w:t>
      </w:r>
      <w:proofErr w:type="spellEnd"/>
      <w:r w:rsidRPr="009C15B9">
        <w:rPr>
          <w:sz w:val="24"/>
        </w:rPr>
        <w:t>», 2016 104 с.</w:t>
      </w:r>
    </w:p>
    <w:p w:rsidR="003322FD" w:rsidRPr="00F10B51" w:rsidRDefault="003322FD" w:rsidP="003322FD">
      <w:pPr>
        <w:ind w:firstLine="708"/>
        <w:jc w:val="both"/>
        <w:rPr>
          <w:b/>
          <w:sz w:val="24"/>
          <w:lang w:val="uk-UA"/>
        </w:rPr>
      </w:pPr>
    </w:p>
    <w:p w:rsidR="003322FD" w:rsidRPr="00F10B51" w:rsidRDefault="003322FD" w:rsidP="003322FD">
      <w:pPr>
        <w:jc w:val="both"/>
        <w:rPr>
          <w:sz w:val="24"/>
        </w:rPr>
      </w:pPr>
      <w:r w:rsidRPr="00F10B51">
        <w:rPr>
          <w:b/>
          <w:sz w:val="24"/>
          <w:lang w:val="uk-UA"/>
        </w:rPr>
        <w:t>Додаткова:</w:t>
      </w:r>
      <w:r w:rsidRPr="00F10B51">
        <w:rPr>
          <w:sz w:val="24"/>
        </w:rPr>
        <w:t xml:space="preserve"> </w:t>
      </w:r>
    </w:p>
    <w:p w:rsidR="003322FD" w:rsidRPr="00F10B51" w:rsidRDefault="003322FD" w:rsidP="003322FD">
      <w:pPr>
        <w:ind w:firstLine="360"/>
        <w:jc w:val="both"/>
        <w:rPr>
          <w:sz w:val="24"/>
          <w:lang w:val="uk-UA"/>
        </w:rPr>
      </w:pPr>
      <w:r w:rsidRPr="00F10B51">
        <w:rPr>
          <w:sz w:val="24"/>
          <w:lang w:val="uk-UA"/>
        </w:rPr>
        <w:t xml:space="preserve">1. </w:t>
      </w:r>
      <w:proofErr w:type="spellStart"/>
      <w:r w:rsidRPr="00F10B51">
        <w:rPr>
          <w:sz w:val="24"/>
          <w:lang w:val="uk-UA"/>
        </w:rPr>
        <w:t>Березенко</w:t>
      </w:r>
      <w:proofErr w:type="spellEnd"/>
      <w:r w:rsidRPr="00F10B51">
        <w:rPr>
          <w:sz w:val="24"/>
          <w:lang w:val="uk-UA"/>
        </w:rPr>
        <w:t xml:space="preserve"> В.В.  Зв’язок  з  громадськістю як стратегічний менеджмент комунікацій. </w:t>
      </w:r>
      <w:r w:rsidRPr="00F10B51">
        <w:rPr>
          <w:i/>
          <w:sz w:val="24"/>
          <w:lang w:val="uk-UA"/>
        </w:rPr>
        <w:t>Інформація  і  право</w:t>
      </w:r>
      <w:r w:rsidRPr="00F10B51">
        <w:rPr>
          <w:sz w:val="24"/>
          <w:lang w:val="uk-UA"/>
        </w:rPr>
        <w:t xml:space="preserve">.  2011. № 1. С. 50–55. </w:t>
      </w:r>
    </w:p>
    <w:p w:rsidR="003322FD" w:rsidRPr="00F10B51" w:rsidRDefault="003322FD" w:rsidP="003322FD">
      <w:pPr>
        <w:ind w:firstLine="360"/>
        <w:jc w:val="both"/>
        <w:rPr>
          <w:b/>
          <w:sz w:val="24"/>
          <w:lang w:val="uk-UA"/>
        </w:rPr>
      </w:pPr>
      <w:r w:rsidRPr="00F10B51">
        <w:rPr>
          <w:sz w:val="24"/>
          <w:lang w:val="uk-UA"/>
        </w:rPr>
        <w:t xml:space="preserve">2. Гнатенко М. К. </w:t>
      </w:r>
      <w:r w:rsidRPr="00F10B51">
        <w:rPr>
          <w:sz w:val="24"/>
          <w:lang w:val="en-US"/>
        </w:rPr>
        <w:t>PR</w:t>
      </w:r>
      <w:r w:rsidRPr="00F10B51">
        <w:rPr>
          <w:sz w:val="24"/>
          <w:lang w:val="uk-UA"/>
        </w:rPr>
        <w:t xml:space="preserve"> та рекламні </w:t>
      </w:r>
      <w:proofErr w:type="gramStart"/>
      <w:r w:rsidRPr="00F10B51">
        <w:rPr>
          <w:sz w:val="24"/>
          <w:lang w:val="uk-UA"/>
        </w:rPr>
        <w:t>технології :</w:t>
      </w:r>
      <w:proofErr w:type="gramEnd"/>
      <w:r w:rsidRPr="00F10B51">
        <w:rPr>
          <w:sz w:val="24"/>
          <w:lang w:val="uk-UA"/>
        </w:rPr>
        <w:t xml:space="preserve"> конспект лекцій</w:t>
      </w:r>
      <w:r w:rsidRPr="00F10B51">
        <w:rPr>
          <w:sz w:val="24"/>
        </w:rPr>
        <w:t>.</w:t>
      </w:r>
      <w:r w:rsidRPr="00F10B51">
        <w:rPr>
          <w:sz w:val="24"/>
          <w:lang w:val="uk-UA"/>
        </w:rPr>
        <w:t xml:space="preserve"> Харків. нац. ун-т </w:t>
      </w:r>
      <w:proofErr w:type="spellStart"/>
      <w:r w:rsidRPr="00F10B51">
        <w:rPr>
          <w:sz w:val="24"/>
          <w:lang w:val="uk-UA"/>
        </w:rPr>
        <w:t>міськ</w:t>
      </w:r>
      <w:proofErr w:type="spellEnd"/>
      <w:r w:rsidRPr="00F10B51">
        <w:rPr>
          <w:sz w:val="24"/>
          <w:lang w:val="uk-UA"/>
        </w:rPr>
        <w:t xml:space="preserve">. </w:t>
      </w:r>
      <w:proofErr w:type="spellStart"/>
      <w:r w:rsidRPr="00F10B51">
        <w:rPr>
          <w:sz w:val="24"/>
          <w:lang w:val="uk-UA"/>
        </w:rPr>
        <w:t>госп-ва</w:t>
      </w:r>
      <w:proofErr w:type="spellEnd"/>
      <w:r w:rsidRPr="00F10B51">
        <w:rPr>
          <w:sz w:val="24"/>
          <w:lang w:val="uk-UA"/>
        </w:rPr>
        <w:t xml:space="preserve"> ім. О. М. </w:t>
      </w:r>
      <w:proofErr w:type="spellStart"/>
      <w:r w:rsidRPr="00F10B51">
        <w:rPr>
          <w:sz w:val="24"/>
          <w:lang w:val="uk-UA"/>
        </w:rPr>
        <w:t>Бекетова</w:t>
      </w:r>
      <w:proofErr w:type="spellEnd"/>
      <w:r w:rsidRPr="00F10B51">
        <w:rPr>
          <w:sz w:val="24"/>
          <w:lang w:val="uk-UA"/>
        </w:rPr>
        <w:t xml:space="preserve">. Харків : ХНУМГ ім. </w:t>
      </w:r>
      <w:proofErr w:type="spellStart"/>
      <w:r w:rsidRPr="00F10B51">
        <w:rPr>
          <w:sz w:val="24"/>
          <w:lang w:val="uk-UA"/>
        </w:rPr>
        <w:t>Бекетова</w:t>
      </w:r>
      <w:proofErr w:type="spellEnd"/>
      <w:r w:rsidRPr="00F10B51">
        <w:rPr>
          <w:sz w:val="24"/>
          <w:lang w:val="uk-UA"/>
        </w:rPr>
        <w:t>, 2018. 63 с.</w:t>
      </w:r>
    </w:p>
    <w:p w:rsidR="003322FD" w:rsidRPr="00F10B51" w:rsidRDefault="003322FD" w:rsidP="003322FD">
      <w:pPr>
        <w:ind w:firstLine="360"/>
        <w:jc w:val="both"/>
        <w:rPr>
          <w:sz w:val="24"/>
          <w:lang w:val="uk-UA"/>
        </w:rPr>
      </w:pPr>
      <w:r w:rsidRPr="00F10B51">
        <w:rPr>
          <w:sz w:val="24"/>
          <w:lang w:val="uk-UA"/>
        </w:rPr>
        <w:t xml:space="preserve">3. Діброва Т. Г., </w:t>
      </w:r>
      <w:proofErr w:type="spellStart"/>
      <w:r w:rsidRPr="00F10B51">
        <w:rPr>
          <w:sz w:val="24"/>
          <w:lang w:val="uk-UA"/>
        </w:rPr>
        <w:t>Солнцев</w:t>
      </w:r>
      <w:proofErr w:type="spellEnd"/>
      <w:r w:rsidRPr="00F10B51">
        <w:rPr>
          <w:sz w:val="24"/>
          <w:lang w:val="uk-UA"/>
        </w:rPr>
        <w:t xml:space="preserve"> С. О., </w:t>
      </w:r>
      <w:proofErr w:type="spellStart"/>
      <w:r w:rsidRPr="00F10B51">
        <w:rPr>
          <w:sz w:val="24"/>
          <w:lang w:val="uk-UA"/>
        </w:rPr>
        <w:t>Бажеріна</w:t>
      </w:r>
      <w:proofErr w:type="spellEnd"/>
      <w:r w:rsidRPr="00F10B51">
        <w:rPr>
          <w:sz w:val="24"/>
          <w:lang w:val="uk-UA"/>
        </w:rPr>
        <w:t xml:space="preserve"> К. В. Рекламний менеджмент: теорія і практика</w:t>
      </w:r>
      <w:r>
        <w:rPr>
          <w:sz w:val="24"/>
          <w:lang w:val="uk-UA"/>
        </w:rPr>
        <w:t xml:space="preserve"> </w:t>
      </w:r>
      <w:r w:rsidRPr="00F10B51">
        <w:rPr>
          <w:sz w:val="24"/>
          <w:lang w:val="uk-UA"/>
        </w:rPr>
        <w:t xml:space="preserve">: </w:t>
      </w:r>
      <w:proofErr w:type="spellStart"/>
      <w:r w:rsidRPr="00F10B51">
        <w:rPr>
          <w:sz w:val="24"/>
          <w:lang w:val="uk-UA"/>
        </w:rPr>
        <w:t>підруч</w:t>
      </w:r>
      <w:proofErr w:type="spellEnd"/>
      <w:r w:rsidRPr="00F10B51">
        <w:rPr>
          <w:sz w:val="24"/>
          <w:lang w:val="uk-UA"/>
        </w:rPr>
        <w:t>. / Київ : КПІ ім. Ігоря Сікорського, Вид-во «Політехніка», 2018. 300 с.</w:t>
      </w:r>
    </w:p>
    <w:p w:rsidR="003322FD" w:rsidRPr="00F10B51" w:rsidRDefault="003322FD" w:rsidP="003322FD">
      <w:pPr>
        <w:ind w:firstLine="360"/>
        <w:jc w:val="both"/>
        <w:rPr>
          <w:sz w:val="24"/>
          <w:lang w:val="uk-UA"/>
        </w:rPr>
      </w:pPr>
      <w:r w:rsidRPr="00F10B51">
        <w:rPr>
          <w:sz w:val="24"/>
          <w:lang w:val="uk-UA"/>
        </w:rPr>
        <w:t xml:space="preserve">4. </w:t>
      </w:r>
      <w:proofErr w:type="spellStart"/>
      <w:r w:rsidRPr="00F10B51">
        <w:rPr>
          <w:sz w:val="24"/>
          <w:lang w:val="uk-UA"/>
        </w:rPr>
        <w:t>Корол</w:t>
      </w:r>
      <w:r w:rsidRPr="00F10B51">
        <w:rPr>
          <w:sz w:val="24"/>
        </w:rPr>
        <w:t>ько</w:t>
      </w:r>
      <w:proofErr w:type="spellEnd"/>
      <w:r w:rsidRPr="00F10B51">
        <w:rPr>
          <w:sz w:val="24"/>
        </w:rPr>
        <w:t xml:space="preserve"> В. Паблик </w:t>
      </w:r>
      <w:proofErr w:type="spellStart"/>
      <w:proofErr w:type="gramStart"/>
      <w:r w:rsidRPr="00F10B51">
        <w:rPr>
          <w:sz w:val="24"/>
        </w:rPr>
        <w:t>р</w:t>
      </w:r>
      <w:proofErr w:type="gramEnd"/>
      <w:r w:rsidRPr="00F10B51">
        <w:rPr>
          <w:sz w:val="24"/>
        </w:rPr>
        <w:t>ілейшнз</w:t>
      </w:r>
      <w:proofErr w:type="spellEnd"/>
      <w:r w:rsidRPr="00F10B51">
        <w:rPr>
          <w:sz w:val="24"/>
        </w:rPr>
        <w:t xml:space="preserve"> </w:t>
      </w:r>
      <w:proofErr w:type="spellStart"/>
      <w:r w:rsidRPr="00F10B51">
        <w:rPr>
          <w:sz w:val="24"/>
        </w:rPr>
        <w:t>і</w:t>
      </w:r>
      <w:proofErr w:type="spellEnd"/>
      <w:r w:rsidRPr="00F10B51">
        <w:rPr>
          <w:sz w:val="24"/>
        </w:rPr>
        <w:t xml:space="preserve"> </w:t>
      </w:r>
      <w:proofErr w:type="spellStart"/>
      <w:r w:rsidRPr="00F10B51">
        <w:rPr>
          <w:sz w:val="24"/>
        </w:rPr>
        <w:t>репутаційний</w:t>
      </w:r>
      <w:proofErr w:type="spellEnd"/>
      <w:r w:rsidRPr="00F10B51">
        <w:rPr>
          <w:sz w:val="24"/>
        </w:rPr>
        <w:t xml:space="preserve"> менеджмент. </w:t>
      </w:r>
      <w:proofErr w:type="spellStart"/>
      <w:proofErr w:type="gramStart"/>
      <w:r w:rsidRPr="00F10B51">
        <w:rPr>
          <w:i/>
          <w:sz w:val="24"/>
        </w:rPr>
        <w:t>Соц</w:t>
      </w:r>
      <w:proofErr w:type="gramEnd"/>
      <w:r w:rsidRPr="00F10B51">
        <w:rPr>
          <w:i/>
          <w:sz w:val="24"/>
        </w:rPr>
        <w:t>іологія</w:t>
      </w:r>
      <w:proofErr w:type="spellEnd"/>
      <w:r w:rsidRPr="00F10B51">
        <w:rPr>
          <w:i/>
          <w:sz w:val="24"/>
        </w:rPr>
        <w:t xml:space="preserve">: </w:t>
      </w:r>
      <w:proofErr w:type="spellStart"/>
      <w:r w:rsidRPr="00F10B51">
        <w:rPr>
          <w:i/>
          <w:sz w:val="24"/>
        </w:rPr>
        <w:t>теорія</w:t>
      </w:r>
      <w:proofErr w:type="spellEnd"/>
      <w:r w:rsidRPr="00F10B51">
        <w:rPr>
          <w:i/>
          <w:sz w:val="24"/>
        </w:rPr>
        <w:t xml:space="preserve">, </w:t>
      </w:r>
      <w:proofErr w:type="spellStart"/>
      <w:r w:rsidRPr="00F10B51">
        <w:rPr>
          <w:i/>
          <w:sz w:val="24"/>
        </w:rPr>
        <w:t>методи</w:t>
      </w:r>
      <w:proofErr w:type="spellEnd"/>
      <w:r w:rsidRPr="00F10B51">
        <w:rPr>
          <w:i/>
          <w:sz w:val="24"/>
        </w:rPr>
        <w:t>, маркетинг</w:t>
      </w:r>
      <w:r w:rsidRPr="00F10B51">
        <w:rPr>
          <w:sz w:val="24"/>
        </w:rPr>
        <w:t>. 2001. № 2. С. 108-116.</w:t>
      </w:r>
    </w:p>
    <w:p w:rsidR="003322FD" w:rsidRPr="002A743D" w:rsidRDefault="003322FD" w:rsidP="003322FD">
      <w:pPr>
        <w:rPr>
          <w:lang w:val="uk-UA"/>
        </w:rPr>
      </w:pPr>
    </w:p>
    <w:p w:rsidR="00B36C9A" w:rsidRPr="003322FD" w:rsidRDefault="00B36C9A">
      <w:pPr>
        <w:rPr>
          <w:lang w:val="uk-UA"/>
        </w:rPr>
      </w:pPr>
    </w:p>
    <w:sectPr w:rsidR="00B36C9A" w:rsidRPr="0033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27A"/>
    <w:multiLevelType w:val="hybridMultilevel"/>
    <w:tmpl w:val="1B56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322FD"/>
    <w:rsid w:val="003322FD"/>
    <w:rsid w:val="00B36C9A"/>
    <w:rsid w:val="00D5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2023-03-19T23:03:00Z</dcterms:created>
  <dcterms:modified xsi:type="dcterms:W3CDTF">2023-03-19T23:14:00Z</dcterms:modified>
</cp:coreProperties>
</file>