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4B" w:rsidRPr="00C0090C" w:rsidRDefault="00C0090C" w:rsidP="00C0090C">
      <w:pPr>
        <w:pStyle w:val="a4"/>
        <w:rPr>
          <w:rStyle w:val="a3"/>
        </w:rPr>
      </w:pPr>
      <w:bookmarkStart w:id="0" w:name="_GoBack"/>
      <w:r w:rsidRPr="00C0090C">
        <w:rPr>
          <w:rStyle w:val="a3"/>
        </w:rPr>
        <w:t xml:space="preserve">Тема 2. Будова і структура біогеоценозу. Загальна будова і структурні компоненти біогеоценозу. Просторова структура біогеоценозу. Просторовий розподіл живих організмів в лісових і лугових співтовариствах. </w:t>
      </w:r>
      <w:proofErr w:type="spellStart"/>
      <w:r w:rsidRPr="00C0090C">
        <w:rPr>
          <w:rStyle w:val="a3"/>
        </w:rPr>
        <w:t>Біогеогоризонти</w:t>
      </w:r>
      <w:proofErr w:type="spellEnd"/>
      <w:r w:rsidRPr="00C0090C">
        <w:rPr>
          <w:rStyle w:val="a3"/>
        </w:rPr>
        <w:t xml:space="preserve">. Горизонтальна структура біогеоценозів. Мозаїчність і його визначальні фактори. </w:t>
      </w:r>
      <w:proofErr w:type="spellStart"/>
      <w:r w:rsidRPr="00C0090C">
        <w:rPr>
          <w:rStyle w:val="a3"/>
        </w:rPr>
        <w:t>Біогеоценотичні</w:t>
      </w:r>
      <w:proofErr w:type="spellEnd"/>
      <w:r w:rsidRPr="00C0090C">
        <w:rPr>
          <w:rStyle w:val="a3"/>
        </w:rPr>
        <w:t xml:space="preserve"> парцели. </w:t>
      </w:r>
      <w:proofErr w:type="spellStart"/>
      <w:r w:rsidRPr="00C0090C">
        <w:rPr>
          <w:rStyle w:val="a3"/>
        </w:rPr>
        <w:t>Синузії</w:t>
      </w:r>
      <w:proofErr w:type="spellEnd"/>
      <w:r w:rsidRPr="00C0090C">
        <w:rPr>
          <w:rStyle w:val="a3"/>
        </w:rPr>
        <w:t xml:space="preserve">. Концепція </w:t>
      </w:r>
      <w:proofErr w:type="spellStart"/>
      <w:r w:rsidRPr="00C0090C">
        <w:rPr>
          <w:rStyle w:val="a3"/>
        </w:rPr>
        <w:t>фітогенних</w:t>
      </w:r>
      <w:proofErr w:type="spellEnd"/>
      <w:r w:rsidRPr="00C0090C">
        <w:rPr>
          <w:rStyle w:val="a3"/>
        </w:rPr>
        <w:t xml:space="preserve"> полів. Поняття стації. Взаємовідносини популяцій в складі біогеоценозів. Типи взаємовідносин в </w:t>
      </w:r>
      <w:proofErr w:type="spellStart"/>
      <w:r w:rsidRPr="00C0090C">
        <w:rPr>
          <w:rStyle w:val="a3"/>
        </w:rPr>
        <w:t>ценопопуляціях</w:t>
      </w:r>
      <w:proofErr w:type="spellEnd"/>
      <w:r w:rsidRPr="00C0090C">
        <w:rPr>
          <w:rStyle w:val="a3"/>
        </w:rPr>
        <w:t>.</w:t>
      </w:r>
      <w:bookmarkEnd w:id="0"/>
    </w:p>
    <w:sectPr w:rsidR="00C7754B" w:rsidRPr="00C009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7F"/>
    <w:rsid w:val="00B00C7F"/>
    <w:rsid w:val="00C0090C"/>
    <w:rsid w:val="00C7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44ECB-5FF7-4702-B08C-D207D933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090C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C009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009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170</Characters>
  <Application>Microsoft Office Word</Application>
  <DocSecurity>0</DocSecurity>
  <Lines>1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2023-03-25T08:07:00Z</dcterms:created>
  <dcterms:modified xsi:type="dcterms:W3CDTF">2023-03-25T08:08:00Z</dcterms:modified>
</cp:coreProperties>
</file>