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0" w:rsidRPr="00164960" w:rsidRDefault="00164960" w:rsidP="001649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 3. ПОНЯТТЯ, ВИДИ, ХАРАКТЕРИСТИКИ СУБ’ЄКТІВ, ЯКІ ЗАБЕЗПЕЧУЮТЬ ЗАХИСТ НАЦІОНАЛЬНОЇ БЕЗПЕКИ В УКРАЇНІ</w:t>
      </w:r>
    </w:p>
    <w:p w:rsidR="00164960" w:rsidRPr="00164960" w:rsidRDefault="00164960" w:rsidP="00164960">
      <w:pPr>
        <w:spacing w:after="120" w:line="240" w:lineRule="auto"/>
        <w:ind w:left="11" w:firstLine="69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Мета вивчення теми:</w:t>
      </w: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засвоїти знання про систему забезпечення національної безпеки; ознайомитися зі структурою стратегічного забезпеченнянаціональної безпеки, структурою СБУ, інших суб’єктів, та усвідомити її роль у системі забезпечення національної безпеки.</w:t>
      </w:r>
    </w:p>
    <w:p w:rsidR="00164960" w:rsidRPr="00164960" w:rsidRDefault="00164960" w:rsidP="00164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64960" w:rsidRPr="00164960" w:rsidRDefault="00164960" w:rsidP="001649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План</w:t>
      </w:r>
    </w:p>
    <w:p w:rsidR="00164960" w:rsidRPr="00164960" w:rsidRDefault="00164960" w:rsidP="001649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Складові </w:t>
      </w:r>
      <w:r w:rsidRPr="001649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суб'єкти</w:t>
      </w: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системи забезпечення національної безпеки. </w:t>
      </w:r>
    </w:p>
    <w:p w:rsidR="00164960" w:rsidRPr="00164960" w:rsidRDefault="00164960" w:rsidP="001649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РНБО як структура стратегічного забезпечення національної безпеки.</w:t>
      </w:r>
    </w:p>
    <w:p w:rsidR="00164960" w:rsidRPr="00164960" w:rsidRDefault="00164960" w:rsidP="001649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СБУ </w:t>
      </w:r>
      <w:r w:rsidR="00BF0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інші </w:t>
      </w:r>
      <w:r w:rsidR="00BF0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органи</w:t>
      </w:r>
      <w:r w:rsidR="00BF084F" w:rsidRPr="00BF0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, які мають спеціальну компетенцію,</w:t>
      </w: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системі забезпечення національної безпеки.</w:t>
      </w:r>
    </w:p>
    <w:p w:rsidR="00F57EC3" w:rsidRDefault="00F57EC3" w:rsidP="0016496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57EC3" w:rsidRDefault="00F57EC3" w:rsidP="0016496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4960" w:rsidRPr="00164960" w:rsidRDefault="00682704" w:rsidP="00164960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="00F5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Слід визначити, що</w:t>
      </w:r>
      <w:r w:rsidR="00164960"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64960" w:rsidRPr="001649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система забезпечення національної безпеки </w:t>
      </w:r>
      <w:r w:rsidR="00164960"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– це організована державою сукупність суб'єктів: державних органів (законодавчої, виконавчої та судової влад), громадських організацій, посадових осіб та окремих громадян, об'єднаних цілями та завданнями щодо захисту національних інтересів, що здійснюють узгоджену діяльність у межах законодавства України.</w:t>
      </w:r>
    </w:p>
    <w:p w:rsidR="00164960" w:rsidRPr="00164960" w:rsidRDefault="00164960" w:rsidP="00164960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Держава як визначальний інститут політичної системи, основний гарант конституційного ладу виконує функції забезпечення національної безпеки через органи законодавчої, виконавчої та судової влади.</w:t>
      </w:r>
    </w:p>
    <w:p w:rsidR="00AB03F6" w:rsidRDefault="00164960" w:rsidP="00AB03F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Конституційним координаційним органом з питань національної безпеки і оборони при Президентові України є Рада національної безпеки й оборони України (РНБО).</w:t>
      </w:r>
    </w:p>
    <w:p w:rsidR="000D0A6D" w:rsidRPr="00AB03F6" w:rsidRDefault="000D0A6D" w:rsidP="00AB03F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Отже, структура системи управління національною безпекою має наступний вигляд: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Президент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Рада національної безпеки і оборони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Кабінет Міні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ів України, Верховна Рада України, Конституційний Суд України, суди загальної юрисдикції;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 центральні органи виконавчої влади;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місцеві органи виконавчої влади, та органи місцевого самоврядування в межах делегованих Кабінетом Міні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ів України повноважень;</w:t>
      </w:r>
    </w:p>
    <w:p w:rsidR="000D0A6D" w:rsidRPr="00D610D7" w:rsidRDefault="000D0A6D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 система суб'єктів недержавної форми власності.</w:t>
      </w:r>
    </w:p>
    <w:p w:rsidR="000D0A6D" w:rsidRPr="00164960" w:rsidRDefault="000D0A6D" w:rsidP="00F9057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Президент України,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відповідно до ст. 106 Конституції України, а також ст. 9 Закону України "Про основи національної безпеки України" як глава держави, гарант державного суверенітету, територіальної цілісності України, додержання Конституції України, прав і свобод людини і громадянина та Верховний Головнокомандувач Збройних сил України і Голова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ади національної безпеки і оборони України: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здійснює загальне керівництво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сферах національної безпеки та оборони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• забезпечує державну незалежність, здійснює керівництво 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сферах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національної безпеки та оборони України, представляє державу в міжнародних відносинах, здійснює керівництво зовнішньополітичною діяльністю держави, веде переговори та укладає міжнародні договори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вносить до Верховної Ради України подання про оголошення стану війни та приймає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ішення про використання Збройних сил України у разі збройної агресії проти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приймає відповідно до закону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ішення про загальну або часткову мобілізацію та введення воєнного стану в Україні або в окремих її місцевостях у разі загрози нападу, небезпеки державній незалежності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приймає у разі необхідності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ішення про введення в Україні або в окремих її місцевостях надзвичайного стану, а також оголошує у разі необхідності окремі місцевості України зонами надзвичайної екологічної ситуації — з наступним затвердженням цих рішень Верховною Радою України.</w:t>
      </w:r>
    </w:p>
    <w:p w:rsidR="000D0A6D" w:rsidRPr="00164960" w:rsidRDefault="000D0A6D" w:rsidP="00F90576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Окрім цього, із аналізу масиву нормативно-правових актів можна зробити, що Президент України: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1) забезпечує узгоджені дії усіх гілок державної влади між собою, а також із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ідсистемою недержавного забезпечення у сфері забезпечення національної безпеки;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видає нормативно-правові акти з питань забезпечення національної безпеки;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визначає реальні і потенційні загрози та небезпеки і вживає необхідних заході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її забезпеченню;</w:t>
      </w:r>
    </w:p>
    <w:p w:rsidR="00D610D7" w:rsidRDefault="000D0A6D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4) приймає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ішення про застосування інших військових формувань що не входять до складу Збройних сил України, утворених відповідно до законодавства України.</w:t>
      </w:r>
      <w:r w:rsidR="00D610D7" w:rsidRPr="00D610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B359D" w:rsidRDefault="00D610D7" w:rsidP="00CB359D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Таким чином можна зробити висновок, що Президент України здійснює загальне управління 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іх сферах суспільного життя. Його статус дозволяє здійснювати координацію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між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усіма гілками щодо забезпечення національної безпеки. Ця функція є вельми важливою, з огляду на ту обставину, що Рада національної безпеки і оборони України, будучи координаційним органом з питань національної безпеки і оборони України, здійснює координацію і контроль діяльності органів лише виконавчої влади у згаданій сфері. </w:t>
      </w:r>
    </w:p>
    <w:p w:rsidR="00D610D7" w:rsidRPr="00D610D7" w:rsidRDefault="00D610D7" w:rsidP="00CB359D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61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Кабінет Міністрів України</w:t>
      </w:r>
      <w:r w:rsidRPr="00D610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як вищий орган у системі органів виконавчої влади, відповідальний перед Президентом України та підконтрольний і підзвітний Верховній Раді України у межах, передбачених статтями 85, 87 Конституції України, відповідно до ст. 116 Конституції України, а також ст. 9 Закону України "Про основи національної безпеки України":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забезпечує державний суверенітет і економічну самостійність України, здійснення внутрішньої і зовнішньої політики держави, виконання Конституції і законів України, а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ктів Пр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езидента України, що стосуються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вживає заходів щодо забезпечення прав і свобод людини і громадянина;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• забезпечує проведення фінансової, цінової, інвестиційної та податкової політики, політики у сферах праці й зайнятості населення,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іального захисту, освіти, науки і культури, охорони природи, екологічної безпеки і природокористування;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вживає заходів щодо забезпечення прав і свобод людини і громадянина;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здійснює заходи щодо забезпечення обороноздатності і національної безпеки України, громадською порядку, боротьби зі злочинністю;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організовує і забезпечує здійснення зовнішньоекономічної діяльності України, митної справи;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спрямовує і координує роботу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іністерств, інших органів виконавчої влади з питань, що стосуються національної безпеки.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Окрім цього, з аналізу нормативно-правової бази, що регулює діяльність Кабінету Міні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ів України, можна виділити також і інші функції та завдання в сфері національної безпеки, а саме: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визначає потреби у витратах на забезпечення національної безпеки, забезпечує виконання затвердженого Верховною Радою України Державного бюджету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Укра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їни щодо фінансування заходів у сфері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організовує розроблення і виконання державних програм розвитку Збройних сил України, інших військових формувань та розвитку озброєння і військової техніки, інших програм (планів) з питань оборони;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здійснює передбачені законодавством заходи щодо формування, розміщення, фінансування та виконання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державного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оборонного замовлення на поставку (закупівлю) продукції, виконання робіт, надання послуг для потреб Збройних сил України, інших військових формувань;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встановлює порядок надання силам національної безпеки у користування державного майна, в тому числі земельних (водних) ділянок, інших природних, енергетичних ресурсів, фондів, майна і послуг, використання повітряного і водного простору, морських і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ічкових портів, аеропортів та аеродромів (посадочних майданчиків), засобів зв'язку і радіочастотного ресурсу, комунікацій, інших об'єктів інфраструктури держави, навігаційної, топогеодезичної, метеорологічної, гідрографічної та іншої інформації, ведення геодезичних і картографічних робіт, необхідних для належного виконання покладених на ці сили функцій та завдань як на платній, так і безоплатній основі, у грошовій та інших формах розрахункі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здійснює загальнодержавні заходи щодо забезпечення живучості об'єктів національної економіки та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державного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управління у воєнний час;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забезпечує комплектування особовим складом сили забезпечення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здійснює згідно із законодавством України заходи з мобілізаційної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ідготовки та мобілізації, створення державного матеріального резерву, резервного фонду грошових коштів, інших резервів для забезпечення потреб оборони держави;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• організовує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ідготовку насел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ення і території держави до обо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рони;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встановлює відповідно до закону порядок і терміни повного відшкодування вартості об'єктів права приватної власності, що згідно із законом відчужувалися у зв'язку із здійсненням заході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правового режиму воєнного стану;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утворю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є,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реорганізовує, ліквідовує науково-дослідні установи, навчальні заклади та окремі кафедри (відділення, факультети) сил забезпечення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забезпечує реалізацію права на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іально-економічний захист відповідно до законодавства України, що регламентує діяльність окремих суб'єктів сил забезпечення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здійснює у визначених законом випадках регулювання господарської діяльності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силах забезпечення національної безпеки;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встановлює відповідно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закону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порядок реалізації та утилізації озброєння, військової техніки, іншого майна сил забезпечення національної безпеки, а також утилізації металобрухту, який утворився в них;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забезпечує здійснення передбачених законодавством заходів щодо цивільної оборони України, надання військової допомоги іншим державам, направлення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ідрозділів Збройних сил України до інших держав, допуску та умов перебування підрозділів збройних сил інших держав на території України та участі України в міжнародних миротворчих операціях;</w:t>
      </w:r>
    </w:p>
    <w:p w:rsidR="00D610D7" w:rsidRPr="00164960" w:rsidRDefault="00D610D7" w:rsidP="00D610D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контролює виконання законів у сфері оборони, здійснює відповідно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законів інші заходи щодо забезпечення обороноздатності України, координує і контролює їх виконання та несе, в межах своїх повноважень, відповідальність за забезпечення оборони України.</w:t>
      </w:r>
    </w:p>
    <w:p w:rsidR="00CB359D" w:rsidRDefault="00D610D7" w:rsidP="00CB359D">
      <w:pPr>
        <w:pStyle w:val="a3"/>
        <w:spacing w:before="0" w:beforeAutospacing="0" w:after="300" w:afterAutospacing="0"/>
        <w:ind w:firstLine="709"/>
        <w:jc w:val="both"/>
        <w:rPr>
          <w:iCs/>
          <w:color w:val="000000"/>
          <w:lang w:val="uk-UA"/>
        </w:rPr>
      </w:pPr>
      <w:r w:rsidRPr="00164960">
        <w:rPr>
          <w:iCs/>
          <w:color w:val="000000"/>
        </w:rPr>
        <w:t>Таким чином, слід зазначити, що Кабінет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 xml:space="preserve">ів України є вищим органом у системі органів виконавчої влади. Він здійснює управління усією системою органів </w:t>
      </w:r>
      <w:proofErr w:type="gramStart"/>
      <w:r w:rsidRPr="00164960">
        <w:rPr>
          <w:iCs/>
          <w:color w:val="000000"/>
        </w:rPr>
        <w:t>державного</w:t>
      </w:r>
      <w:proofErr w:type="gramEnd"/>
      <w:r w:rsidRPr="00164960">
        <w:rPr>
          <w:iCs/>
          <w:color w:val="000000"/>
        </w:rPr>
        <w:t xml:space="preserve"> управління національною безпеки. Систему органів виконавчої влади становлять: Кабінет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України, центральні органи виконавчої влади, місцеві органи виконавчої влади. Кабінет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України, здійснюючи загальне управління галузевими органами управління національною безпекою, входить до макросистеми органів у</w:t>
      </w:r>
      <w:r w:rsidR="00CB359D">
        <w:rPr>
          <w:iCs/>
          <w:color w:val="000000"/>
        </w:rPr>
        <w:t>правління національною безпекою</w:t>
      </w:r>
      <w:r w:rsidR="00CB359D">
        <w:rPr>
          <w:iCs/>
          <w:color w:val="000000"/>
          <w:lang w:val="uk-UA"/>
        </w:rPr>
        <w:t>,</w:t>
      </w:r>
      <w:r w:rsidRPr="00164960">
        <w:rPr>
          <w:iCs/>
          <w:color w:val="000000"/>
        </w:rPr>
        <w:t xml:space="preserve"> він являє собою міжгалузевий орган державного управління національною безпекою.</w:t>
      </w:r>
      <w:r w:rsidR="00CB359D" w:rsidRPr="00CB359D">
        <w:rPr>
          <w:iCs/>
          <w:color w:val="000000"/>
        </w:rPr>
        <w:t xml:space="preserve"> </w:t>
      </w:r>
    </w:p>
    <w:p w:rsidR="00CB359D" w:rsidRPr="00164960" w:rsidRDefault="00CB359D" w:rsidP="00CB359D">
      <w:pPr>
        <w:pStyle w:val="a3"/>
        <w:spacing w:before="0" w:beforeAutospacing="0" w:after="300" w:afterAutospacing="0"/>
        <w:ind w:firstLine="709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Відповідно до ст. 9 Закону України "Про основи національної безпеки України" </w:t>
      </w:r>
      <w:r w:rsidRPr="00CB359D">
        <w:rPr>
          <w:i/>
          <w:iCs/>
          <w:color w:val="000000"/>
        </w:rPr>
        <w:t xml:space="preserve">Верховна Рада </w:t>
      </w:r>
      <w:proofErr w:type="gramStart"/>
      <w:r w:rsidRPr="00CB359D">
        <w:rPr>
          <w:i/>
          <w:iCs/>
          <w:color w:val="000000"/>
        </w:rPr>
        <w:t>Укра</w:t>
      </w:r>
      <w:proofErr w:type="gramEnd"/>
      <w:r w:rsidRPr="00CB359D">
        <w:rPr>
          <w:i/>
          <w:iCs/>
          <w:color w:val="000000"/>
        </w:rPr>
        <w:t>їни</w:t>
      </w:r>
      <w:r w:rsidRPr="00164960">
        <w:rPr>
          <w:iCs/>
          <w:color w:val="000000"/>
        </w:rPr>
        <w:t xml:space="preserve"> в межах повноважень, визначених Конституцією України: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визначає засади внутрішньої та зовнішньої політики, основи національної безпеки;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формує законодавчу базу в цій сфері;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схвалює </w:t>
      </w:r>
      <w:proofErr w:type="gramStart"/>
      <w:r w:rsidRPr="00164960">
        <w:rPr>
          <w:iCs/>
          <w:color w:val="000000"/>
        </w:rPr>
        <w:t>р</w:t>
      </w:r>
      <w:proofErr w:type="gramEnd"/>
      <w:r w:rsidRPr="00164960">
        <w:rPr>
          <w:iCs/>
          <w:color w:val="000000"/>
        </w:rPr>
        <w:t>ішення з питань введення надзвичайного і воєнного стану, мобілізації, визначення загальної структури, чисельності, функцій Збройних сил України та інших військових формувань, створених відповідно до законів України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lastRenderedPageBreak/>
        <w:t xml:space="preserve">Верховна Рада України </w:t>
      </w:r>
      <w:proofErr w:type="gramStart"/>
      <w:r w:rsidRPr="00164960">
        <w:rPr>
          <w:iCs/>
          <w:color w:val="000000"/>
        </w:rPr>
        <w:t>у</w:t>
      </w:r>
      <w:proofErr w:type="gramEnd"/>
      <w:r w:rsidRPr="00164960">
        <w:rPr>
          <w:iCs/>
          <w:color w:val="000000"/>
        </w:rPr>
        <w:t xml:space="preserve"> межах, визначених у ст. 85 Конституції України повноважень: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здійснює законодавче регулювання та контроль за діяльністю органі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державної влади </w:t>
      </w:r>
      <w:proofErr w:type="gramStart"/>
      <w:r w:rsidRPr="00164960">
        <w:rPr>
          <w:iCs/>
          <w:color w:val="000000"/>
        </w:rPr>
        <w:t>та</w:t>
      </w:r>
      <w:proofErr w:type="gramEnd"/>
      <w:r w:rsidRPr="00164960">
        <w:rPr>
          <w:iCs/>
          <w:color w:val="000000"/>
        </w:rPr>
        <w:t xml:space="preserve"> посадових осіб щодо здійснення ними відповідних повноважень у сфері національної безпеки і оборони;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приймає закони у сфері національної безпеки; визначає засади внутрішньої та зовнішньої політики;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заслуховує щорічні та позачергові послання Президента України про внутрішнє і зовнішнє становище України;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оголошує за поданням Президента України стан війни й укладення миру;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схвалює </w:t>
      </w:r>
      <w:proofErr w:type="gramStart"/>
      <w:r w:rsidRPr="00164960">
        <w:rPr>
          <w:iCs/>
          <w:color w:val="000000"/>
        </w:rPr>
        <w:t>р</w:t>
      </w:r>
      <w:proofErr w:type="gramEnd"/>
      <w:r w:rsidRPr="00164960">
        <w:rPr>
          <w:iCs/>
          <w:color w:val="000000"/>
        </w:rPr>
        <w:t>ішення Президента України про використання Збройних сил України та інших військових формувань у разі збройної агресії проти України;</w:t>
      </w:r>
    </w:p>
    <w:p w:rsidR="00CB359D" w:rsidRPr="00164960" w:rsidRDefault="00CB359D" w:rsidP="00CB359D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здійснює контроль за діяльністю Кабінету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 у сфері національної безпеки відповідно до Конституції України;</w:t>
      </w:r>
    </w:p>
    <w:p w:rsidR="00CB359D" w:rsidRPr="00F90576" w:rsidRDefault="00CB359D" w:rsidP="00CB359D">
      <w:pPr>
        <w:pStyle w:val="a3"/>
        <w:spacing w:before="0" w:beforeAutospacing="0" w:after="300" w:afterAutospacing="0"/>
        <w:jc w:val="both"/>
        <w:rPr>
          <w:b/>
          <w:iCs/>
          <w:color w:val="000000"/>
        </w:rPr>
      </w:pPr>
      <w:r w:rsidRPr="00164960">
        <w:rPr>
          <w:iCs/>
          <w:color w:val="000000"/>
        </w:rPr>
        <w:t xml:space="preserve">• затверджує загальну структуру, чисельність і визначає функції окремих суб'єктів забезпечення національної безпеки (Збройних сил України, Служби безпеки </w:t>
      </w:r>
      <w:proofErr w:type="gramStart"/>
      <w:r w:rsidRPr="00164960">
        <w:rPr>
          <w:iCs/>
          <w:color w:val="000000"/>
        </w:rPr>
        <w:t>Укра</w:t>
      </w:r>
      <w:proofErr w:type="gramEnd"/>
      <w:r w:rsidRPr="00164960">
        <w:rPr>
          <w:iCs/>
          <w:color w:val="000000"/>
        </w:rPr>
        <w:t xml:space="preserve">їни, інших утворених відповідно до законів України військових формувань, а також </w:t>
      </w:r>
      <w:r w:rsidRPr="00F90576">
        <w:rPr>
          <w:iCs/>
          <w:color w:val="000000"/>
        </w:rPr>
        <w:t>Міністерства внутрішніх справ України);</w:t>
      </w:r>
    </w:p>
    <w:p w:rsidR="00F90576" w:rsidRPr="00F90576" w:rsidRDefault="00CB359D" w:rsidP="00F90576">
      <w:pPr>
        <w:pStyle w:val="3"/>
        <w:spacing w:before="0" w:after="30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F9057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• схвалює </w:t>
      </w:r>
      <w:proofErr w:type="gramStart"/>
      <w:r w:rsidRPr="00F9057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р</w:t>
      </w:r>
      <w:proofErr w:type="gramEnd"/>
      <w:r w:rsidRPr="00F9057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ішення про надання військової допомоги іншим державам, upo направлення підрозділів Збройних сил України до іншої держави чи про допуск підрозділів збройних сил інших держав на територію України.</w:t>
      </w:r>
      <w:r w:rsidR="00F90576" w:rsidRPr="00F905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90576" w:rsidRPr="00F90576" w:rsidRDefault="00F90576" w:rsidP="00F90576">
      <w:pPr>
        <w:pStyle w:val="3"/>
        <w:spacing w:before="0" w:after="30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F9057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Конституційний Суд України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proofErr w:type="gramStart"/>
      <w:r w:rsidRPr="00164960">
        <w:rPr>
          <w:iCs/>
          <w:color w:val="000000"/>
        </w:rPr>
        <w:t>Конституційний Суд України, будучи єдиним органом конституційної юрисдикції в Україні вирішує питання про відповідність законів та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питань.</w:t>
      </w:r>
      <w:proofErr w:type="gramEnd"/>
      <w:r w:rsidRPr="00164960">
        <w:rPr>
          <w:iCs/>
          <w:color w:val="000000"/>
        </w:rPr>
        <w:t xml:space="preserve"> Відповідно до ст. 2 Закону України "Про Конституційний Суд України" завданням Конституційного Суду України є гарантування верховенства Конституції України як Основного Закону держави на </w:t>
      </w:r>
      <w:proofErr w:type="gramStart"/>
      <w:r w:rsidRPr="00164960">
        <w:rPr>
          <w:iCs/>
          <w:color w:val="000000"/>
        </w:rPr>
        <w:t>вс</w:t>
      </w:r>
      <w:proofErr w:type="gramEnd"/>
      <w:r w:rsidRPr="00164960">
        <w:rPr>
          <w:iCs/>
          <w:color w:val="000000"/>
        </w:rPr>
        <w:t>ій території України.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Відповідно до ст. 150 Конституції України до повноважень Конституційного суду належить вирішення питань про конституційність законів та інших правових актів Верховної Ради України; актів Президента України; актів Кабінету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України; правових актів Верховно</w:t>
      </w:r>
      <w:proofErr w:type="gramStart"/>
      <w:r w:rsidRPr="00164960">
        <w:rPr>
          <w:iCs/>
          <w:color w:val="000000"/>
        </w:rPr>
        <w:t>ї Р</w:t>
      </w:r>
      <w:proofErr w:type="gramEnd"/>
      <w:r w:rsidRPr="00164960">
        <w:rPr>
          <w:iCs/>
          <w:color w:val="000000"/>
        </w:rPr>
        <w:t>ади Автономної Республіки Крим, а також офіційне тлумачення положень Конституції України та законів України, що стосуються національної безпеки.</w:t>
      </w:r>
    </w:p>
    <w:p w:rsidR="00F90576" w:rsidRPr="00F90576" w:rsidRDefault="00F90576" w:rsidP="00F90576">
      <w:pPr>
        <w:pStyle w:val="3"/>
        <w:spacing w:before="0" w:after="30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057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Суди загальної юрисдикції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Відповідно до ст. 9 Закону України "Про основи національної безпеки України" суди загальної юрисдикції здійснюють судочинство </w:t>
      </w:r>
      <w:proofErr w:type="gramStart"/>
      <w:r w:rsidRPr="00164960">
        <w:rPr>
          <w:iCs/>
          <w:color w:val="000000"/>
        </w:rPr>
        <w:t>у</w:t>
      </w:r>
      <w:proofErr w:type="gramEnd"/>
      <w:r w:rsidRPr="00164960">
        <w:rPr>
          <w:iCs/>
          <w:color w:val="000000"/>
        </w:rPr>
        <w:t xml:space="preserve"> справах про злочини, що завдають шкоди національній безпеці України. Відтак суди загальної юрисдикції здійснюють правосуддя у </w:t>
      </w:r>
      <w:r w:rsidRPr="00164960">
        <w:rPr>
          <w:iCs/>
          <w:color w:val="000000"/>
        </w:rPr>
        <w:lastRenderedPageBreak/>
        <w:t xml:space="preserve">сфері забезпечення національної безпеки України: здійснюють правосуддя </w:t>
      </w:r>
      <w:proofErr w:type="gramStart"/>
      <w:r w:rsidRPr="00164960">
        <w:rPr>
          <w:iCs/>
          <w:color w:val="000000"/>
        </w:rPr>
        <w:t>у</w:t>
      </w:r>
      <w:proofErr w:type="gramEnd"/>
      <w:r w:rsidRPr="00164960">
        <w:rPr>
          <w:iCs/>
          <w:color w:val="000000"/>
        </w:rPr>
        <w:t xml:space="preserve"> </w:t>
      </w:r>
      <w:proofErr w:type="gramStart"/>
      <w:r w:rsidRPr="00164960">
        <w:rPr>
          <w:iCs/>
          <w:color w:val="000000"/>
        </w:rPr>
        <w:t>справах</w:t>
      </w:r>
      <w:proofErr w:type="gramEnd"/>
      <w:r w:rsidRPr="00164960">
        <w:rPr>
          <w:iCs/>
          <w:color w:val="000000"/>
        </w:rPr>
        <w:t xml:space="preserve"> про злочини, що посягають на безпеку особи, суспільства і держави, забезпечують судовий захист громадян, чиї права були порушені внаслідок діяльності по забезпеченню національної безпеки.</w:t>
      </w:r>
    </w:p>
    <w:p w:rsidR="00F90576" w:rsidRPr="00F90576" w:rsidRDefault="00F90576" w:rsidP="00F90576">
      <w:pPr>
        <w:pStyle w:val="3"/>
        <w:spacing w:before="0" w:after="30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F9057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Прокуратура України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Прокуратура України здійснює нагляд за додержанням законі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</w:t>
      </w:r>
      <w:proofErr w:type="gramStart"/>
      <w:r w:rsidRPr="00164960">
        <w:rPr>
          <w:iCs/>
          <w:color w:val="000000"/>
        </w:rPr>
        <w:t>органами</w:t>
      </w:r>
      <w:proofErr w:type="gramEnd"/>
      <w:r w:rsidRPr="00164960">
        <w:rPr>
          <w:iCs/>
          <w:color w:val="000000"/>
        </w:rPr>
        <w:t xml:space="preserve">, які проводять оперативно-розшукову діяльність, дізнання, досудове слідство у сфері національної безпеки; нагляд за додержанням законів при виконанні судових </w:t>
      </w:r>
      <w:proofErr w:type="gramStart"/>
      <w:r w:rsidRPr="00164960">
        <w:rPr>
          <w:iCs/>
          <w:color w:val="000000"/>
        </w:rPr>
        <w:t>р</w:t>
      </w:r>
      <w:proofErr w:type="gramEnd"/>
      <w:r w:rsidRPr="00164960">
        <w:rPr>
          <w:iCs/>
          <w:color w:val="000000"/>
        </w:rPr>
        <w:t>ішень у кримінальних справах, що порушені за фактом вчинення злочинів проти основ національної безпеки, а також при застосуванні інших заходів примусового характеру, пов'язаних з обмеженням особистої свободи громадян.</w:t>
      </w:r>
    </w:p>
    <w:p w:rsidR="00F90576" w:rsidRPr="00F90576" w:rsidRDefault="00F90576" w:rsidP="00F90576">
      <w:pPr>
        <w:pStyle w:val="1"/>
        <w:shd w:val="clear" w:color="auto" w:fill="FFFFFF"/>
        <w:spacing w:before="0" w:beforeAutospacing="0" w:after="225" w:afterAutospacing="0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r w:rsidRPr="00F90576">
        <w:rPr>
          <w:b w:val="0"/>
          <w:i/>
          <w:color w:val="000000" w:themeColor="text1"/>
          <w:sz w:val="24"/>
          <w:szCs w:val="24"/>
        </w:rPr>
        <w:t>Національний банк України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Відповідно до ст. 9 Закону України "Про основи національної безпеки</w:t>
      </w:r>
      <w:proofErr w:type="gramStart"/>
      <w:r w:rsidRPr="00164960">
        <w:rPr>
          <w:iCs/>
          <w:color w:val="000000"/>
        </w:rPr>
        <w:t xml:space="preserve"> У</w:t>
      </w:r>
      <w:proofErr w:type="gramEnd"/>
      <w:r w:rsidRPr="00164960">
        <w:rPr>
          <w:iCs/>
          <w:color w:val="000000"/>
        </w:rPr>
        <w:t xml:space="preserve"> країни" Національний банк України відповідно до основних засад грошово-кредитної політики визначає та проводить грошово-кредитну політику в інтересах національної безпеки України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Національний банк України виробляє і здійснює емісійно-кредитну політику в інтересах національної безпеки України. Відповідно до статей 6, 7, 9 до функцій Національного банку у сфері забезпечення національної безпеки можна віднести: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1) забезпечення стабільності грошової одиниці України;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2) визначення та проведення грошово-кредитної політики;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3) визначення напрямів розвитку сучасних електронних банківських технологій, створення, координація та контроль створення електронних платіжних засобів, платіжних систем, автоматизації банківської діяльності та засобів захисту банківської інформації;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4) представлення інтересів України в центральних банках інших держав, міжнародних банках та інших кредитних установах, де співробітництво здійснюється на </w:t>
      </w:r>
      <w:proofErr w:type="gramStart"/>
      <w:r w:rsidRPr="00164960">
        <w:rPr>
          <w:iCs/>
          <w:color w:val="000000"/>
        </w:rPr>
        <w:t>р</w:t>
      </w:r>
      <w:proofErr w:type="gramEnd"/>
      <w:r w:rsidRPr="00164960">
        <w:rPr>
          <w:iCs/>
          <w:color w:val="000000"/>
        </w:rPr>
        <w:t>івні центральних банків;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5) забезпечення накопичення та зберігання золотовалютних резерві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</w:t>
      </w:r>
      <w:proofErr w:type="gramStart"/>
      <w:r w:rsidRPr="00164960">
        <w:rPr>
          <w:iCs/>
          <w:color w:val="000000"/>
        </w:rPr>
        <w:t>та</w:t>
      </w:r>
      <w:proofErr w:type="gramEnd"/>
      <w:r w:rsidRPr="00164960">
        <w:rPr>
          <w:iCs/>
          <w:color w:val="000000"/>
        </w:rPr>
        <w:t xml:space="preserve"> здійснення операцій з ними та банківськими металами;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6) аналіз стану грошово-кредитних, фінансових, цінових і валютних відносин;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7) реалізація державної політики з питань захисту державних секреті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</w:t>
      </w:r>
      <w:proofErr w:type="gramStart"/>
      <w:r w:rsidRPr="00164960">
        <w:rPr>
          <w:iCs/>
          <w:color w:val="000000"/>
        </w:rPr>
        <w:t>у</w:t>
      </w:r>
      <w:proofErr w:type="gramEnd"/>
      <w:r w:rsidRPr="00164960">
        <w:rPr>
          <w:iCs/>
          <w:color w:val="000000"/>
        </w:rPr>
        <w:t xml:space="preserve"> системі Національного банку;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8) визначення особливості функціонування банківської системи України в разі введення воєнного стану чи особливого періоду, здійснення мобілізаційної </w:t>
      </w:r>
      <w:proofErr w:type="gramStart"/>
      <w:r w:rsidRPr="00164960">
        <w:rPr>
          <w:iCs/>
          <w:color w:val="000000"/>
        </w:rPr>
        <w:t>п</w:t>
      </w:r>
      <w:proofErr w:type="gramEnd"/>
      <w:r w:rsidRPr="00164960">
        <w:rPr>
          <w:iCs/>
          <w:color w:val="000000"/>
        </w:rPr>
        <w:t>ідготовки системи Національного банку;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lastRenderedPageBreak/>
        <w:t>9) розроблення Основних засад грошово-кредитної політики і представлення їх Верховній Раді України для інформування, здійснення контролю за виконанням Основних засад грошово-кредитної політики;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10) здійснення аналізу впливу грошово-кредитної політики України на стан </w:t>
      </w:r>
      <w:proofErr w:type="gramStart"/>
      <w:r w:rsidRPr="00164960">
        <w:rPr>
          <w:iCs/>
          <w:color w:val="000000"/>
        </w:rPr>
        <w:t>соц</w:t>
      </w:r>
      <w:proofErr w:type="gramEnd"/>
      <w:r w:rsidRPr="00164960">
        <w:rPr>
          <w:iCs/>
          <w:color w:val="000000"/>
        </w:rPr>
        <w:t>іально-економічного розвитку України та розроблення пропозицій щодо внесення відповідних змін до неї;</w:t>
      </w:r>
    </w:p>
    <w:p w:rsidR="00F90576" w:rsidRPr="00164960" w:rsidRDefault="00F90576" w:rsidP="00F90576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11) внесення рекомендації Кабінету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 стосовно впливу політики державних запозичень та податкової політики на стан грошово-кредитної сфери України;</w:t>
      </w:r>
    </w:p>
    <w:p w:rsidR="00591050" w:rsidRPr="00591050" w:rsidRDefault="00F90576" w:rsidP="00591050">
      <w:pPr>
        <w:pStyle w:val="3"/>
        <w:spacing w:before="0" w:after="30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591050">
        <w:rPr>
          <w:b w:val="0"/>
          <w:iCs/>
          <w:color w:val="000000"/>
        </w:rPr>
        <w:t>12) здійснення банківського регулювання і нагляду з метою забезпечення безпеки та фінансової стабільності банківської системи, захисту інтересів вкладникі</w:t>
      </w:r>
      <w:proofErr w:type="gramStart"/>
      <w:r w:rsidRPr="00591050">
        <w:rPr>
          <w:b w:val="0"/>
          <w:iCs/>
          <w:color w:val="000000"/>
        </w:rPr>
        <w:t>в</w:t>
      </w:r>
      <w:proofErr w:type="gramEnd"/>
      <w:r w:rsidRPr="00591050">
        <w:rPr>
          <w:b w:val="0"/>
          <w:iCs/>
          <w:color w:val="000000"/>
        </w:rPr>
        <w:t xml:space="preserve"> і кредиторів.</w:t>
      </w:r>
      <w:r w:rsidR="00591050" w:rsidRPr="005910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91050" w:rsidRPr="00591050" w:rsidRDefault="00591050" w:rsidP="00591050">
      <w:pPr>
        <w:pStyle w:val="3"/>
        <w:spacing w:before="0" w:after="30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59105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Компетенція центральних органів виконавчої влади у забезпеченні національної безпеки</w:t>
      </w:r>
    </w:p>
    <w:p w:rsidR="00591050" w:rsidRPr="00164960" w:rsidRDefault="00591050" w:rsidP="00BF084F">
      <w:pPr>
        <w:pStyle w:val="a3"/>
        <w:spacing w:before="0" w:beforeAutospacing="0" w:after="300" w:afterAutospacing="0"/>
        <w:ind w:firstLine="709"/>
        <w:jc w:val="both"/>
        <w:rPr>
          <w:iCs/>
          <w:color w:val="000000"/>
        </w:rPr>
      </w:pPr>
      <w:r w:rsidRPr="00164960">
        <w:rPr>
          <w:iCs/>
          <w:color w:val="000000"/>
        </w:rPr>
        <w:t>Для виконання функцій по забезпеченню національної безпеки у системі виконавчої влади відповідно до законодавства утворюються міністерства і державні органи забезпечення національної безпеки. Кабінет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України, центральні органи виконавчої влади, місцеві державні адміністрації та органи місцевого самоврядування в частині делегованих ним Кабінетом Міністрів повноважень і утворюють систему виконавчої влади в країні.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Міністерства та інші центральні органи виконавчої влади в межах своїх повноважень, наявних засобів </w:t>
      </w:r>
      <w:proofErr w:type="gramStart"/>
      <w:r w:rsidRPr="00164960">
        <w:rPr>
          <w:iCs/>
          <w:color w:val="000000"/>
        </w:rPr>
        <w:t>бюджетного</w:t>
      </w:r>
      <w:proofErr w:type="gramEnd"/>
      <w:r w:rsidRPr="00164960">
        <w:rPr>
          <w:iCs/>
          <w:color w:val="000000"/>
        </w:rPr>
        <w:t xml:space="preserve"> і позабюджетного фінансування: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забезпечують реалізацію законів України, указів та розпоряджень Президента України, концепцій, доктрин, програм, постанов органі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державної влади у сфері національної безпеки;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забезпечують створення, </w:t>
      </w:r>
      <w:proofErr w:type="gramStart"/>
      <w:r w:rsidRPr="00164960">
        <w:rPr>
          <w:iCs/>
          <w:color w:val="000000"/>
        </w:rPr>
        <w:t>п</w:t>
      </w:r>
      <w:proofErr w:type="gramEnd"/>
      <w:r w:rsidRPr="00164960">
        <w:rPr>
          <w:iCs/>
          <w:color w:val="000000"/>
        </w:rPr>
        <w:t>ідтримку в готовності і застосування сил та засобів забезпечення національної безпеки, а також управління їх діяльністю;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у межах своєї компетенції розробляють нормативні правові акти у сфері національної безпеки і представляють їх Президентові України та Кабінету Міні</w:t>
      </w:r>
      <w:proofErr w:type="gramStart"/>
      <w:r w:rsidRPr="00164960">
        <w:rPr>
          <w:iCs/>
          <w:color w:val="000000"/>
        </w:rPr>
        <w:t>стр</w:t>
      </w:r>
      <w:proofErr w:type="gramEnd"/>
      <w:r w:rsidRPr="00164960">
        <w:rPr>
          <w:iCs/>
          <w:color w:val="000000"/>
        </w:rPr>
        <w:t>ів України;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вживають заходи щодо організації взаємодії </w:t>
      </w:r>
      <w:proofErr w:type="gramStart"/>
      <w:r w:rsidRPr="00164960">
        <w:rPr>
          <w:iCs/>
          <w:color w:val="000000"/>
        </w:rPr>
        <w:t>п</w:t>
      </w:r>
      <w:proofErr w:type="gramEnd"/>
      <w:r w:rsidRPr="00164960">
        <w:rPr>
          <w:iCs/>
          <w:color w:val="000000"/>
        </w:rPr>
        <w:t>ідсистем державного і недержавного забезпечення національної безпеки України;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>• вносять в органи виконавчої влади пропозиції з удосконалення функціонування системи забезпечення національної безпеки України.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керують діяльністю </w:t>
      </w:r>
      <w:proofErr w:type="gramStart"/>
      <w:r w:rsidRPr="00164960">
        <w:rPr>
          <w:iCs/>
          <w:color w:val="000000"/>
        </w:rPr>
        <w:t>п</w:t>
      </w:r>
      <w:proofErr w:type="gramEnd"/>
      <w:r w:rsidRPr="00164960">
        <w:rPr>
          <w:iCs/>
          <w:color w:val="000000"/>
        </w:rPr>
        <w:t>ідвідомчих організацій з планування і проведення заходів по забезпеченню національної безпеки;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t xml:space="preserve">• забезпечують дотримання прав і законних інтересів громадян, організацій і держави, законів та інших нормативно-правових актів </w:t>
      </w:r>
      <w:proofErr w:type="gramStart"/>
      <w:r w:rsidRPr="00164960">
        <w:rPr>
          <w:iCs/>
          <w:color w:val="000000"/>
        </w:rPr>
        <w:t>в</w:t>
      </w:r>
      <w:proofErr w:type="gramEnd"/>
      <w:r w:rsidRPr="00164960">
        <w:rPr>
          <w:iCs/>
          <w:color w:val="000000"/>
        </w:rPr>
        <w:t xml:space="preserve"> галузі національної безпеки;</w:t>
      </w:r>
    </w:p>
    <w:p w:rsidR="00591050" w:rsidRPr="00164960" w:rsidRDefault="00591050" w:rsidP="00591050">
      <w:pPr>
        <w:pStyle w:val="a3"/>
        <w:spacing w:before="0" w:beforeAutospacing="0" w:after="300" w:afterAutospacing="0"/>
        <w:jc w:val="both"/>
        <w:rPr>
          <w:iCs/>
          <w:color w:val="000000"/>
        </w:rPr>
      </w:pPr>
      <w:r w:rsidRPr="00164960">
        <w:rPr>
          <w:iCs/>
          <w:color w:val="000000"/>
        </w:rPr>
        <w:lastRenderedPageBreak/>
        <w:t xml:space="preserve">• притягують до відповідальності посадових </w:t>
      </w:r>
      <w:proofErr w:type="gramStart"/>
      <w:r w:rsidRPr="00164960">
        <w:rPr>
          <w:iCs/>
          <w:color w:val="000000"/>
        </w:rPr>
        <w:t>осіб</w:t>
      </w:r>
      <w:proofErr w:type="gramEnd"/>
      <w:r w:rsidRPr="00164960">
        <w:rPr>
          <w:iCs/>
          <w:color w:val="000000"/>
        </w:rPr>
        <w:t>, дії яких призводять до порушення національних інтересів, створюють умови або безпосередню загрозу національній безпеці України.</w:t>
      </w:r>
    </w:p>
    <w:p w:rsidR="00D610D7" w:rsidRPr="00164960" w:rsidRDefault="00D610D7" w:rsidP="00F9057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CB3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Розглядаючи друге питання,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лід звернути</w:t>
      </w:r>
      <w:r w:rsidRPr="00164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увагу що основними функціями РНБО України є внесення пропозицій Президентові України щодо реалізації засад внутрішньої і зовнішньої політики у сфері національної безпеки і оборони, а також координація та здійснення контролю за діяльністю органів виконавчої влади у сфері національної безпеки й оборони як у мирний час, так і в умовах військового або надзвичайного стану, та при виникненні кризових ситуацій, що загрожують національній безпеці України.</w:t>
      </w:r>
    </w:p>
    <w:p w:rsidR="00CB359D" w:rsidRDefault="00D610D7" w:rsidP="00CB359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метою виконання цих функцій РНБО розробляє та розглядає питання і подає пропозиції Президентові України щодо визначення стратегічних національних інтересів України, концептуальних підходів та напрямів забезпечення національної безпеки й оборони у всіх сферах суспільного життя; розробляє пропозиції з питань удосконалення системи національної безпеки України. РНБО України прогнозує наслідки рішень державних органів з питань внутрішньої і зовнішньої політики у галузі національної безпеки; розробляє рекомендації щодо запобігання виникнення надзвичайних ситуацій; готує пропозиції про запровадження, продовження або припинення дії надзвичайного стану в Україні чи в окремих її місцевостях.</w:t>
      </w:r>
    </w:p>
    <w:p w:rsidR="000D0A6D" w:rsidRPr="00CB359D" w:rsidRDefault="000D0A6D" w:rsidP="00CB359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Рада національної безпеки і оборони України як орган стратегічного управління національною безпекою Рада національної безпеки і оборони України, відповідно до ст. 34 Закону України "Про Раду національної безпеки і оборони України", а також ст. 9 Закону України "Про основи національної безпеки України" як координаційний орган з питань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національної безпеки і оборони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Президенті України: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координує та контролює діяльність органів виконавчої влади у сфері національної безпеки і оборони;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розробляє та розглядає на своїх засіданнях питання, які відповідно до Конституції та законів України, Закону України "Про основи національної безпеки України",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єнної доктрини України належать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сфери національної безпеки і оборони, та подає пропозиції Президентові України щодо: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визначення стратегічних національних інтересів України, концептуальних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ідходів та напрямів забезпечення національної безпеки і оборони у політичній, економічній, соціальній, воєнній, науково-технологічний, екологічній, інформаційній та інших сферах;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проектів державних програм, доктрин, законів України, указів Президента України, директив Верховного Головнокомандувача Збройних сил України,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іжнародних договорів, інших нормативних актів і документів з питань національної безпеки і оборони;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удосконалення системи забезпечення національної безпеки та організації оборони, утворення, реорганізації та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іквідації органів виконавчої влади у цій сфері;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проекту Закону України про Державний бюджет України по статтях, пов'язаних із забезпеченням національної безпеки і оборони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матеріального, фінансового,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кадровою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організаційного та іншого забезпечення виконання заходів з питань національної безпеки і оборони;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• заходів політичного, економічного,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іального, воєнного, науково-технологічного, екологічного, інформаційного та іншого характеру відповідно до масштабу потенційних та реальних загроз національним інтересам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доручень, пов'язаних з вивченням конкретних питань та здійсненням відповідних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досл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іджень у сфері національної безпеки й оборони, органам виконавчої влади та науковим закладам України;</w:t>
      </w:r>
    </w:p>
    <w:p w:rsidR="000D0A6D" w:rsidRPr="00164960" w:rsidRDefault="00FF4B57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залучення контрольних, інспекційних і наглядових органів, що функціонують у системі виконавчої влади, до здійснення контролю за своєчасністю та якістю виконання прийнятих Радою національної безпеки і оборони України 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ішень, введених в дію указами Президента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забезпечення і контролю надходження та опрацювання необхідної інформації, її збереження, конфіденційності та використання в інтересах національної безпеки України, аналізу на її основі стану і тенденції розвитку подій, що відбуваються в Україні та в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іті, визначення потенційних та реальних загроз національним інтересам України;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питань оголошення стану війни, загальної або часткової мобілізації, введення воєнного чи надзвичайного стану в Україні або окремих </w:t>
      </w:r>
      <w:r w:rsidR="00D52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іі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місцевостях, оголошення в разі потреби окремих місцевостей України зонами надзвичайної екологічної ситуації;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здійснює поточний контроль за діяльністю органів виконавчої влади у сфері національної безпеки і оборони, подає Президентові України відповідні висновки та пропозиції;</w:t>
      </w:r>
    </w:p>
    <w:p w:rsidR="000D0A6D" w:rsidRPr="00164960" w:rsidRDefault="00D52F45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залучає до аналізу інформації посадових осіб та фахівців органів виконавчої влади, державних установ, наукових закладів, 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ідприємств та організацій усіх форм власності;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ініціює розроблення нормативних актів і документів з питань національної безпеки й оборони, узагальнює практику їх застосування та результати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ірок їх виконання;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координує і контролює переведення центральних і місцевих органів виконавчої влади, а також економіки країни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роботу в умовах воєнного чи надзвичайного стану;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координує і контролює діяльність органів місцевого самоврядування в межах наданих повноважень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 час введення воєнного чи надзвичайного стану;</w:t>
      </w:r>
    </w:p>
    <w:p w:rsidR="000D0A6D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координує та контролює діяльність органів виконавчої влади по відбиттю збройної агресії, організації захисту населення та забезпеченню його життєдіяльності, охороні життя, здоров'я, конституційних прав, свобод і законних інтересів громадян,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ідтриманню громадського порядку в умовах воєнного та надзвичайного стану та при виникненні кризових ситуацій, що загрожують національній безпеці України.</w:t>
      </w:r>
    </w:p>
    <w:p w:rsidR="00F90576" w:rsidRPr="00164960" w:rsidRDefault="00F90576" w:rsidP="00F9057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Н</w:t>
      </w:r>
      <w:r w:rsidRPr="001649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еобхідно зазначити, що на Службу безпеки України покладається в межах визначеної законодавством компетенції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розвідувально-підривної діяльності іноземних спеціальних служб, посягань з боку окремих організацій, груп та осіб, а також забезпечення охорони державної таємниці.</w:t>
      </w:r>
    </w:p>
    <w:p w:rsidR="00BF084F" w:rsidRDefault="00F90576" w:rsidP="00BF08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 завдань Служби безпеки України також входить попередження, виявлення, припинення та розкриття злочинів проти миру і безпеки людства, тероризму, корупції та організованої злочинної діяльності у сфері управління і економіки та інших протиправних дій, які безпосередньо створюють загрозу життєво важливим інтересам України. </w:t>
      </w:r>
    </w:p>
    <w:p w:rsidR="00BF084F" w:rsidRDefault="000D0A6D" w:rsidP="00BF08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F0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У межах органів державного управління національною безпекою можна виділити окремо ті органи, забезпечення національної безпеки для яких є прямим обов'язком (органи спеціальної компетенції), і ті, які здійснюють дану функцію опосередковано (органи загальної компетенції). 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свою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чергу серед органів спеціальної компетенції виділимо ті, які мають спеціальну компетенцію, зокрема наділені </w:t>
      </w:r>
      <w:r w:rsidRPr="00BF08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правом застосування сили</w:t>
      </w:r>
      <w:r w:rsidRPr="00BF0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8105B" w:rsidRDefault="000D0A6D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F0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Одразу ж зауважимо, що свого часу як у КНБ, так і у нинішньому Законі України "Про основи національної безпеки України" вживається термін "воєнна організація держави". </w:t>
      </w:r>
      <w:r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Згідно з КНБ воєнна організація держави включала в себе Збройні сили України, Службу безпеки України, внутрішні війська, органи і підрозділи Міністерства внутрішніх справ України, Прикордонні війська України, військові підрозділи Міністерства України з питань надзвичайних ситуацій та у справах захисту населення від наслідків Чорнобильської катастрофи, інші військові формування, утворені відповідно до Конституції України, які мали забезпечити оборону України, захист її суверенітету, територіальної цілісності і недоторканності її кордонів; протидію зовнішнім і внутрішнім загрозам воєнного характеру; боротися з організованою злочинністю; забезпечувати захист населення в разі катастроф, стихійних лих, небезпечних соціальних конфліктів, епідемій тощо.</w:t>
      </w:r>
    </w:p>
    <w:p w:rsidR="0088105B" w:rsidRDefault="000D0A6D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Водночас у нинішньому Законі України "Про основи національної безпеки України", окрім воєнної організації держави, серед суб'єктів забезпечення національної безпеки окремо виділені правоохоронні органи. Тому, відповідно до ст. 1 даного закону воєнна організація — сукупність органів державної влади, військових формувань, утворених відповідно до законів України,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зовнішніх загроз, а правоохоронні органи — органи державної влади, на які Конституцією і законами України покладено здійснення правоохоронних функцій.</w:t>
      </w:r>
    </w:p>
    <w:p w:rsidR="0088105B" w:rsidRDefault="000D0A6D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Відповідно Воєнна організація забезпечує оборону України, захист її суверенітету, територіальної цілісності і недоторканності кордонів; протидіє зовнішнім загрозам воєнного характеру; а правоохоронні органи ведуть боротьбу із злочинністю і протидіють тероризму, забезпечують захист і врятування населення в разі виникнення надзвичайних ситуацій техногенного і природного характерів.</w:t>
      </w:r>
    </w:p>
    <w:p w:rsidR="0088105B" w:rsidRDefault="000D0A6D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Відповідно правоохоронні органи — державні органи, які відповідно до законодавства здійснюють правозастосовні або правоохоронні функції</w:t>
      </w:r>
      <w:r w:rsid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.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8105B" w:rsidRDefault="000D0A6D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Виходячи із суті Закону України "Про основи національної безпеки України", в ньому йдеться п</w:t>
      </w: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</w:t>
      </w:r>
      <w:r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ті органи, які забезпечуватимуть національну безпеку, отже вони не обмежуються лише воєнними формуваннями Міністерства оборони України.</w:t>
      </w:r>
    </w:p>
    <w:p w:rsidR="000D0A6D" w:rsidRPr="0088105B" w:rsidRDefault="0088105B" w:rsidP="0088105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С</w:t>
      </w:r>
      <w:r w:rsidR="000D0A6D"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истему забезпечення національної безпеки на основі чинного законодавства і в межах єдиної державної політики утворюють сили її забезпечення, які здійснюють взаємодію між собою, інші органи державної влади, організації, суб'єкти забезпечення національної безпеки недержавної форми власності, які несуть у межах своєї компетенції усю повноту відповідальності за забезпечення національної безпеки.</w:t>
      </w:r>
    </w:p>
    <w:p w:rsidR="0088105B" w:rsidRDefault="0088105B" w:rsidP="0088105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Таким чином 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Служба безпеки України — державний правоохоронний орган спеціального призначення, який забезпечує державну безпеку України.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Поліція 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Україні — державний озброєний орган виконавчої влади, який захищає життя, здоров'я, права і 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свободи громадян, власність, природне середовище, інтереси суспільства і держави від протиправних посягань.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</w:p>
    <w:p w:rsidR="0088105B" w:rsidRDefault="0088105B" w:rsidP="0088105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СБУ, як і інші правоохоронні органи  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реалізації покладених на них державою функцій дані органи мають право застосовувати силу, тобто саме силовий фактор визначає і відокремлює дані органи. І це є вагомим з огляду на ту обставину, що відокремлю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є,</w:t>
      </w:r>
      <w:proofErr w:type="gramEnd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прикладом, МВС від судів, СБУ від Прокуратури. Силовий фактор у даному випадку є визначальною ознакою для угрупування даних органі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 єдиної системи. Саме він визначає ці органи, надає можливість казати окремо про Президента України, Кабінет Міні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ів України тощо, тобто про тих суб'єктів, які не наділені правом застосування сили.</w:t>
      </w:r>
    </w:p>
    <w:p w:rsidR="000D0A6D" w:rsidRPr="00164960" w:rsidRDefault="0088105B" w:rsidP="0088105B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</w:t>
      </w:r>
      <w:r w:rsidR="000D0A6D" w:rsidRPr="00881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системі забезпечення національної безпеки України виділяють суб'єктів загальної і спеціальної компетенції, критерієм розподілу яких є можливість застосування сили. </w:t>
      </w:r>
      <w:proofErr w:type="gramStart"/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 внутрішніх справ належать до державних органів виконавчої влади спеціальної компетенції, діяльність яких, з урахуванням змісту та характерних особливостей їх діяльності, максимально наближена до розв'язання проблем, пов'язаних із забезпеченням національної безпеки і спрямована на практичне вирішення завдань по забезпеченню національних інтересів у сфері внутрішньої безпеки.</w:t>
      </w:r>
      <w:proofErr w:type="gramEnd"/>
    </w:p>
    <w:p w:rsidR="000D0A6D" w:rsidRPr="00164960" w:rsidRDefault="000D0A6D" w:rsidP="0035400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СБУ також здійснює відповідну діяльність по забезпеченню зовнішньої безпеки через вжиття розвідувальних та інших заходів, хоча, згідно з даним законом, не належить до воєнної організації. Водночас у складі Збройних сил України 7 березня 2002 року було утворено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ійськову службу правопорядку, яка є спеціальним правоохоронним формуванням у складі Збройних сил України. Отже, згідно із визначенням терміну "правоохоронні органи", яке міститься у ст. 1 Закону України "Про основи національної безпеки України", дана служба належить до правоохоронних органі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Таким чином. Збройні сили України також виступають за даного визначення правоохоронним органом, хоча, згідно з визначенням терміну "воєнна організація держави", вони належить саме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воєнної організації держави. Сказане наочно свідчить про відсутність у авторів закону будь-яких критеріїв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іднесення тих чи інших сил ЗНБ чи то до воєнної організації держави, чи то до правоохоронних органів.</w:t>
      </w:r>
    </w:p>
    <w:p w:rsidR="000D0A6D" w:rsidRPr="00164960" w:rsidRDefault="000D0A6D" w:rsidP="0035400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Таким чином сили забезпечення національної безпеки включають в себе Службу безпеки України, Збройні сили України, органи і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ідрозділи Міністерства внутрішніх справ України, Державну прикордонну службу України, військові підрозділи Міністерства України з питань надзвичайних ситуацій та у справах захисту населення від наслідків Чорнобильської катастрофи, Державну митну службу України, Управління державної охорони України, Державну податкову службу України, інші військові формування, утворені відповідно до Конституції України, які: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забезпечують національну безпеку України, захист її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державного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суверенітету, територіальної цілісності і недоторканності державних кордонів;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здійснюють безпосередній управлінський вплив на зовнішні і внутрішні загрози та небезпеки, а також сприяють у формуванні передумов для здійснення ефективного управління ними;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здійснюють боротьбу зі злочинністю,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іоритетними напрямами якої є: боротьба з нелегальною міграцією, торгівлею людьми, тероризмом та іншими формами екстремізму, контрабандою, кіберзлочинністю, відмиванням надходжень, одержаних злочинним шляхом;</w:t>
      </w:r>
    </w:p>
    <w:p w:rsidR="000D0A6D" w:rsidRPr="00164960" w:rsidRDefault="000D0A6D" w:rsidP="000D0A6D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• забезпечує захист населення в разі катастроф, стихійних лих, небезпечних </w:t>
      </w:r>
      <w:proofErr w:type="gramStart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</w:t>
      </w:r>
      <w:proofErr w:type="gramEnd"/>
      <w:r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іальних конфліктів, епідемій тощо.</w:t>
      </w:r>
    </w:p>
    <w:p w:rsidR="000D0A6D" w:rsidRPr="00164960" w:rsidRDefault="00354000" w:rsidP="00354000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 подальшому ми</w:t>
      </w:r>
      <w:r w:rsidR="000D0A6D" w:rsidRPr="001649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розглянемо більш детально основні функції деяких складових елементів сил забезпечення національної безпеки: Міністерство внутрішніх справ України, Служба безпеки України, Державна прикордонна служба, Державна митна служба України, Міністерство оборони України, Управління державної охорони, війська цивільної оборони</w:t>
      </w:r>
    </w:p>
    <w:p w:rsidR="006749BC" w:rsidRPr="00164960" w:rsidRDefault="006749BC">
      <w:pPr>
        <w:rPr>
          <w:rFonts w:ascii="Times New Roman" w:hAnsi="Times New Roman" w:cs="Times New Roman"/>
          <w:sz w:val="24"/>
          <w:szCs w:val="24"/>
        </w:rPr>
      </w:pPr>
    </w:p>
    <w:sectPr w:rsidR="006749BC" w:rsidRPr="00164960" w:rsidSect="0067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4F2"/>
    <w:multiLevelType w:val="hybridMultilevel"/>
    <w:tmpl w:val="15B066B6"/>
    <w:lvl w:ilvl="0" w:tplc="E9086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characterSpacingControl w:val="doNotCompress"/>
  <w:compat>
    <w:useFELayout/>
  </w:compat>
  <w:rsids>
    <w:rsidRoot w:val="000D0A6D"/>
    <w:rsid w:val="000D0A6D"/>
    <w:rsid w:val="00164960"/>
    <w:rsid w:val="00354000"/>
    <w:rsid w:val="0046429D"/>
    <w:rsid w:val="00591050"/>
    <w:rsid w:val="006749BC"/>
    <w:rsid w:val="00682704"/>
    <w:rsid w:val="007208D4"/>
    <w:rsid w:val="0088105B"/>
    <w:rsid w:val="009A4F5F"/>
    <w:rsid w:val="00A976B8"/>
    <w:rsid w:val="00AB03F6"/>
    <w:rsid w:val="00BC7F04"/>
    <w:rsid w:val="00BF084F"/>
    <w:rsid w:val="00CB359D"/>
    <w:rsid w:val="00D06513"/>
    <w:rsid w:val="00D52F45"/>
    <w:rsid w:val="00D610D7"/>
    <w:rsid w:val="00F57EC3"/>
    <w:rsid w:val="00F90576"/>
    <w:rsid w:val="00FD25FE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BC"/>
  </w:style>
  <w:style w:type="paragraph" w:styleId="1">
    <w:name w:val="heading 1"/>
    <w:basedOn w:val="a"/>
    <w:link w:val="10"/>
    <w:uiPriority w:val="9"/>
    <w:qFormat/>
    <w:rsid w:val="000D0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D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0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49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2</cp:revision>
  <dcterms:created xsi:type="dcterms:W3CDTF">2023-03-28T08:20:00Z</dcterms:created>
  <dcterms:modified xsi:type="dcterms:W3CDTF">2023-03-28T08:20:00Z</dcterms:modified>
</cp:coreProperties>
</file>