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879F" w14:textId="77777777" w:rsidR="00344DED" w:rsidRDefault="00344DED" w:rsidP="00344DED">
      <w:pPr>
        <w:pStyle w:val="1"/>
        <w:ind w:left="1184" w:right="1191"/>
        <w:jc w:val="center"/>
      </w:pPr>
      <w:r>
        <w:t>Рекомендована</w:t>
      </w:r>
      <w:r>
        <w:rPr>
          <w:spacing w:val="-8"/>
        </w:rPr>
        <w:t xml:space="preserve"> </w:t>
      </w:r>
      <w:r>
        <w:t>література</w:t>
      </w:r>
    </w:p>
    <w:p w14:paraId="28FF9C0E" w14:textId="77777777" w:rsidR="00344DED" w:rsidRDefault="00344DED" w:rsidP="00344DED">
      <w:pPr>
        <w:rPr>
          <w:b/>
          <w:sz w:val="27"/>
        </w:rPr>
      </w:pPr>
    </w:p>
    <w:p w14:paraId="71128EE3" w14:textId="77777777" w:rsidR="00344DED" w:rsidRDefault="00344DED" w:rsidP="00344DED">
      <w:pPr>
        <w:ind w:left="395"/>
        <w:rPr>
          <w:sz w:val="28"/>
        </w:rPr>
      </w:pPr>
      <w:r>
        <w:rPr>
          <w:b/>
          <w:sz w:val="28"/>
        </w:rPr>
        <w:t>Основна</w:t>
      </w:r>
      <w:r>
        <w:rPr>
          <w:sz w:val="28"/>
        </w:rPr>
        <w:t>:</w:t>
      </w:r>
    </w:p>
    <w:p w14:paraId="70009771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  <w:szCs w:val="28"/>
        </w:rPr>
        <w:t>1</w:t>
      </w:r>
      <w:r w:rsidRPr="00BF29CE">
        <w:rPr>
          <w:sz w:val="28"/>
        </w:rPr>
        <w:t>. Лепський М.А. Соціологія агресії: монографія. Запоріжжя: КСК-Альянс, 2021. 289 с.</w:t>
      </w:r>
    </w:p>
    <w:p w14:paraId="61BEC95A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</w:rPr>
        <w:t xml:space="preserve">2. </w:t>
      </w:r>
      <w:proofErr w:type="spellStart"/>
      <w:r w:rsidRPr="00BF29CE">
        <w:rPr>
          <w:sz w:val="28"/>
        </w:rPr>
        <w:t>Turvey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Brent</w:t>
      </w:r>
      <w:proofErr w:type="spellEnd"/>
      <w:r w:rsidRPr="00BF29CE">
        <w:rPr>
          <w:sz w:val="28"/>
        </w:rPr>
        <w:t xml:space="preserve"> E., </w:t>
      </w:r>
      <w:proofErr w:type="spellStart"/>
      <w:r w:rsidRPr="00BF29CE">
        <w:rPr>
          <w:sz w:val="28"/>
        </w:rPr>
        <w:t>Crowder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Stan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Forensic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Investigations</w:t>
      </w:r>
      <w:proofErr w:type="spellEnd"/>
      <w:r w:rsidRPr="00BF29CE">
        <w:rPr>
          <w:sz w:val="28"/>
        </w:rPr>
        <w:t xml:space="preserve">: </w:t>
      </w:r>
      <w:proofErr w:type="spellStart"/>
      <w:r w:rsidRPr="00BF29CE">
        <w:rPr>
          <w:sz w:val="28"/>
        </w:rPr>
        <w:t>An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Introduction</w:t>
      </w:r>
      <w:proofErr w:type="spellEnd"/>
      <w:r w:rsidRPr="00BF29CE">
        <w:rPr>
          <w:sz w:val="28"/>
        </w:rPr>
        <w:t xml:space="preserve"> 1st </w:t>
      </w:r>
      <w:proofErr w:type="spellStart"/>
      <w:r w:rsidRPr="00BF29CE">
        <w:rPr>
          <w:sz w:val="28"/>
        </w:rPr>
        <w:t>Edition</w:t>
      </w:r>
      <w:proofErr w:type="spellEnd"/>
      <w:r w:rsidRPr="00BF29CE">
        <w:rPr>
          <w:sz w:val="28"/>
        </w:rPr>
        <w:t>. Publisher, ‎</w:t>
      </w:r>
      <w:proofErr w:type="spellStart"/>
      <w:r w:rsidRPr="00BF29CE">
        <w:rPr>
          <w:sz w:val="28"/>
        </w:rPr>
        <w:t>Academic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Press</w:t>
      </w:r>
      <w:proofErr w:type="spellEnd"/>
      <w:r w:rsidRPr="00BF29CE">
        <w:rPr>
          <w:sz w:val="28"/>
        </w:rPr>
        <w:t>; 1st edition.2017. ‎414 p</w:t>
      </w:r>
    </w:p>
    <w:p w14:paraId="6F3F72E9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</w:rPr>
        <w:t xml:space="preserve">3. </w:t>
      </w:r>
      <w:proofErr w:type="spellStart"/>
      <w:r w:rsidRPr="00BF29CE">
        <w:rPr>
          <w:sz w:val="28"/>
        </w:rPr>
        <w:t>Глазгл</w:t>
      </w:r>
      <w:proofErr w:type="spellEnd"/>
      <w:r w:rsidRPr="00BF29CE">
        <w:rPr>
          <w:sz w:val="28"/>
        </w:rPr>
        <w:t xml:space="preserve"> Ф. Конфлікт менеджмент. Довідник для керівників та консультантів. К. : АДЕФ- Україна, 2020. 528 с.</w:t>
      </w:r>
    </w:p>
    <w:p w14:paraId="70284017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</w:rPr>
        <w:t xml:space="preserve">4. </w:t>
      </w:r>
      <w:proofErr w:type="spellStart"/>
      <w:r w:rsidRPr="00BF29CE">
        <w:rPr>
          <w:sz w:val="28"/>
        </w:rPr>
        <w:t>Екман</w:t>
      </w:r>
      <w:proofErr w:type="spellEnd"/>
      <w:r w:rsidRPr="00BF29CE">
        <w:rPr>
          <w:sz w:val="28"/>
        </w:rPr>
        <w:t xml:space="preserve"> П. Теорія брехні. Як визначити брехуна в бізнесі, політиці та приватному житті / Пол </w:t>
      </w:r>
      <w:proofErr w:type="spellStart"/>
      <w:r w:rsidRPr="00BF29CE">
        <w:rPr>
          <w:sz w:val="28"/>
        </w:rPr>
        <w:t>Екман</w:t>
      </w:r>
      <w:proofErr w:type="spellEnd"/>
      <w:r w:rsidRPr="00BF29CE">
        <w:rPr>
          <w:sz w:val="28"/>
        </w:rPr>
        <w:t xml:space="preserve"> . КМ-БУКС, 2015. 320 с.</w:t>
      </w:r>
    </w:p>
    <w:p w14:paraId="532F9E7A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</w:rPr>
        <w:t xml:space="preserve">5. </w:t>
      </w:r>
      <w:proofErr w:type="spellStart"/>
      <w:r w:rsidRPr="00BF29CE">
        <w:rPr>
          <w:sz w:val="28"/>
        </w:rPr>
        <w:t>Розенберг</w:t>
      </w:r>
      <w:proofErr w:type="spellEnd"/>
      <w:r w:rsidRPr="00BF29CE">
        <w:rPr>
          <w:sz w:val="28"/>
        </w:rPr>
        <w:t xml:space="preserve"> М. Ненасильницьке спілкування. Мова життя. Київ : Ранок, 2020. 256 с. </w:t>
      </w:r>
    </w:p>
    <w:p w14:paraId="64DF8C5A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</w:rPr>
        <w:t>6. Іванова С. Мистецтво добору персоналу. Як оцінити людину за годину. Київ : Моноліт-</w:t>
      </w:r>
      <w:proofErr w:type="spellStart"/>
      <w:r w:rsidRPr="00BF29CE">
        <w:rPr>
          <w:sz w:val="28"/>
        </w:rPr>
        <w:t>Bizz</w:t>
      </w:r>
      <w:proofErr w:type="spellEnd"/>
      <w:r w:rsidRPr="00BF29CE">
        <w:rPr>
          <w:sz w:val="28"/>
        </w:rPr>
        <w:t>, 2019. 304 с.</w:t>
      </w:r>
    </w:p>
    <w:p w14:paraId="6F185752" w14:textId="77777777" w:rsidR="00344DED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 w:rsidRPr="00BF29CE">
        <w:rPr>
          <w:sz w:val="28"/>
        </w:rPr>
        <w:t xml:space="preserve">7. </w:t>
      </w:r>
      <w:r>
        <w:rPr>
          <w:sz w:val="28"/>
        </w:rPr>
        <w:t xml:space="preserve"> Литвинов О.М., Орлов Ю.В. Нариси з кримінології постмодерну. К.:</w:t>
      </w:r>
      <w:r w:rsidRPr="00BF29CE">
        <w:rPr>
          <w:sz w:val="28"/>
        </w:rPr>
        <w:t xml:space="preserve"> </w:t>
      </w:r>
      <w:r>
        <w:rPr>
          <w:sz w:val="28"/>
        </w:rPr>
        <w:t>Право,</w:t>
      </w:r>
      <w:r w:rsidRPr="00BF29CE">
        <w:rPr>
          <w:sz w:val="28"/>
        </w:rPr>
        <w:t xml:space="preserve"> </w:t>
      </w:r>
      <w:r>
        <w:rPr>
          <w:sz w:val="28"/>
        </w:rPr>
        <w:t>2019. 278 с.</w:t>
      </w:r>
    </w:p>
    <w:p w14:paraId="13DAE3F2" w14:textId="77777777" w:rsidR="00344DED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</w:pPr>
      <w:r>
        <w:rPr>
          <w:sz w:val="28"/>
        </w:rPr>
        <w:t xml:space="preserve">8. </w:t>
      </w:r>
      <w:proofErr w:type="spellStart"/>
      <w:r w:rsidRPr="00BF29CE">
        <w:rPr>
          <w:sz w:val="28"/>
        </w:rPr>
        <w:t>Natalia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Lepska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Maksym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Lepskyi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Igor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Kudinov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Nadiia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Yardimci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Comparative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Analysis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the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Image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“</w:t>
      </w:r>
      <w:proofErr w:type="spellStart"/>
      <w:r w:rsidRPr="00BF29CE">
        <w:rPr>
          <w:sz w:val="28"/>
        </w:rPr>
        <w:t>Crime</w:t>
      </w:r>
      <w:proofErr w:type="spellEnd"/>
      <w:r w:rsidRPr="00BF29CE">
        <w:rPr>
          <w:sz w:val="28"/>
        </w:rPr>
        <w:t>” (</w:t>
      </w:r>
      <w:proofErr w:type="spellStart"/>
      <w:r w:rsidRPr="00BF29CE">
        <w:rPr>
          <w:sz w:val="28"/>
        </w:rPr>
        <w:t>based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the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Results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the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Focus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Group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Study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Free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Associations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in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Ukraine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Georgia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and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Turkey</w:t>
      </w:r>
      <w:proofErr w:type="spellEnd"/>
      <w:r w:rsidRPr="00BF29CE">
        <w:rPr>
          <w:sz w:val="28"/>
        </w:rPr>
        <w:t xml:space="preserve">). // </w:t>
      </w:r>
      <w:proofErr w:type="spellStart"/>
      <w:r w:rsidRPr="00BF29CE">
        <w:rPr>
          <w:sz w:val="28"/>
        </w:rPr>
        <w:t>London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Journal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Research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in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Humanities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Social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Sciences</w:t>
      </w:r>
      <w:proofErr w:type="spellEnd"/>
      <w:r w:rsidRPr="00BF29CE">
        <w:rPr>
          <w:sz w:val="28"/>
        </w:rPr>
        <w:t xml:space="preserve">/ 2022 </w:t>
      </w:r>
      <w:proofErr w:type="spellStart"/>
      <w:r w:rsidRPr="00BF29CE">
        <w:rPr>
          <w:sz w:val="28"/>
        </w:rPr>
        <w:t>London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Journals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Press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Volume</w:t>
      </w:r>
      <w:proofErr w:type="spellEnd"/>
      <w:r w:rsidRPr="00BF29CE">
        <w:rPr>
          <w:sz w:val="28"/>
        </w:rPr>
        <w:t xml:space="preserve"> 22. </w:t>
      </w:r>
      <w:proofErr w:type="spellStart"/>
      <w:r w:rsidRPr="00BF29CE">
        <w:rPr>
          <w:sz w:val="28"/>
        </w:rPr>
        <w:t>Issue</w:t>
      </w:r>
      <w:proofErr w:type="spellEnd"/>
      <w:r w:rsidRPr="00BF29CE">
        <w:rPr>
          <w:sz w:val="28"/>
        </w:rPr>
        <w:t xml:space="preserve"> 22. </w:t>
      </w:r>
      <w:proofErr w:type="spellStart"/>
      <w:r w:rsidRPr="00BF29CE">
        <w:rPr>
          <w:sz w:val="28"/>
        </w:rPr>
        <w:t>Compilation</w:t>
      </w:r>
      <w:proofErr w:type="spellEnd"/>
      <w:r w:rsidRPr="00BF29CE">
        <w:rPr>
          <w:sz w:val="28"/>
        </w:rPr>
        <w:t xml:space="preserve"> 1.0. P.1-19. </w:t>
      </w:r>
      <w:hyperlink r:id="rId4" w:history="1">
        <w:r w:rsidRPr="00BF29CE">
          <w:t>https://journalspress.com/ejournal/ejournal_LJRHSS_Vol_22_Issue_22.pdf</w:t>
        </w:r>
      </w:hyperlink>
    </w:p>
    <w:p w14:paraId="4F6777D5" w14:textId="77777777" w:rsidR="00344DED" w:rsidRPr="00BF29CE" w:rsidRDefault="00344DED" w:rsidP="00344DED">
      <w:pPr>
        <w:ind w:left="395"/>
        <w:rPr>
          <w:b/>
          <w:sz w:val="28"/>
        </w:rPr>
      </w:pPr>
      <w:r w:rsidRPr="00BF29CE">
        <w:rPr>
          <w:b/>
          <w:sz w:val="28"/>
        </w:rPr>
        <w:t>Додаткова:</w:t>
      </w:r>
    </w:p>
    <w:p w14:paraId="4F6CF3B4" w14:textId="77777777" w:rsidR="00344DED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>
        <w:rPr>
          <w:sz w:val="28"/>
        </w:rPr>
        <w:t xml:space="preserve">1. </w:t>
      </w:r>
      <w:r w:rsidRPr="00BF29CE">
        <w:rPr>
          <w:sz w:val="28"/>
        </w:rPr>
        <w:t xml:space="preserve">Ганс </w:t>
      </w:r>
      <w:proofErr w:type="spellStart"/>
      <w:r w:rsidRPr="00BF29CE">
        <w:rPr>
          <w:sz w:val="28"/>
        </w:rPr>
        <w:t>Гросс</w:t>
      </w:r>
      <w:proofErr w:type="spellEnd"/>
      <w:r w:rsidRPr="00BF29CE">
        <w:rPr>
          <w:sz w:val="28"/>
        </w:rPr>
        <w:t>. Бібліографічний покажчик /</w:t>
      </w:r>
      <w:proofErr w:type="spellStart"/>
      <w:r w:rsidRPr="00BF29CE">
        <w:rPr>
          <w:sz w:val="28"/>
        </w:rPr>
        <w:t>Нежурбида</w:t>
      </w:r>
      <w:proofErr w:type="spellEnd"/>
      <w:r w:rsidRPr="00BF29CE">
        <w:rPr>
          <w:sz w:val="28"/>
        </w:rPr>
        <w:t>, М. Дячук, Р. Сабадаш, Н. Загородна. К.: Книги-ХХІ,2015. 222c.</w:t>
      </w:r>
    </w:p>
    <w:p w14:paraId="21CE2B9D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>
        <w:rPr>
          <w:sz w:val="28"/>
        </w:rPr>
        <w:t>2</w:t>
      </w:r>
      <w:r w:rsidRPr="00BF29CE">
        <w:rPr>
          <w:sz w:val="28"/>
        </w:rPr>
        <w:t xml:space="preserve">. </w:t>
      </w:r>
      <w:proofErr w:type="spellStart"/>
      <w:r w:rsidRPr="00BF29CE">
        <w:rPr>
          <w:sz w:val="28"/>
        </w:rPr>
        <w:t>Мак'явеллі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Нікколо</w:t>
      </w:r>
      <w:proofErr w:type="spellEnd"/>
      <w:r w:rsidRPr="00BF29CE">
        <w:rPr>
          <w:sz w:val="28"/>
        </w:rPr>
        <w:t xml:space="preserve">. Флорентійські хроніки; Державець / Пер. з іт. А. Перепаді; </w:t>
      </w:r>
      <w:proofErr w:type="spellStart"/>
      <w:r w:rsidRPr="00BF29CE">
        <w:rPr>
          <w:sz w:val="28"/>
        </w:rPr>
        <w:t>Худож</w:t>
      </w:r>
      <w:proofErr w:type="spellEnd"/>
      <w:r w:rsidRPr="00BF29CE">
        <w:rPr>
          <w:sz w:val="28"/>
        </w:rPr>
        <w:t xml:space="preserve">.-ілюстратор І.І. </w:t>
      </w:r>
      <w:proofErr w:type="spellStart"/>
      <w:r w:rsidRPr="00BF29CE">
        <w:rPr>
          <w:sz w:val="28"/>
        </w:rPr>
        <w:t>Яхін</w:t>
      </w:r>
      <w:proofErr w:type="spellEnd"/>
      <w:r w:rsidRPr="00BF29CE">
        <w:rPr>
          <w:sz w:val="28"/>
        </w:rPr>
        <w:t xml:space="preserve">; </w:t>
      </w:r>
      <w:proofErr w:type="spellStart"/>
      <w:r w:rsidRPr="00BF29CE">
        <w:rPr>
          <w:sz w:val="28"/>
        </w:rPr>
        <w:t>Худож</w:t>
      </w:r>
      <w:proofErr w:type="spellEnd"/>
      <w:r w:rsidRPr="00BF29CE">
        <w:rPr>
          <w:sz w:val="28"/>
        </w:rPr>
        <w:t xml:space="preserve">. оформлювачі Б. П. Бублик, В. А. </w:t>
      </w:r>
      <w:proofErr w:type="spellStart"/>
      <w:r w:rsidRPr="00BF29CE">
        <w:rPr>
          <w:sz w:val="28"/>
        </w:rPr>
        <w:t>Мурликін</w:t>
      </w:r>
      <w:proofErr w:type="spellEnd"/>
      <w:r w:rsidRPr="00BF29CE">
        <w:rPr>
          <w:sz w:val="28"/>
        </w:rPr>
        <w:t>. Харків: Фоліо, 2007. 511 с.</w:t>
      </w:r>
    </w:p>
    <w:p w14:paraId="7D6BFD19" w14:textId="77777777" w:rsidR="00344DED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  <w:r>
        <w:rPr>
          <w:sz w:val="28"/>
        </w:rPr>
        <w:t>3</w:t>
      </w:r>
      <w:r w:rsidRPr="00BF29CE">
        <w:rPr>
          <w:sz w:val="28"/>
        </w:rPr>
        <w:t xml:space="preserve">. </w:t>
      </w:r>
      <w:proofErr w:type="spellStart"/>
      <w:r w:rsidRPr="00BF29CE">
        <w:rPr>
          <w:sz w:val="28"/>
        </w:rPr>
        <w:t>Pareto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Vilfredo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The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Mind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Society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Vol</w:t>
      </w:r>
      <w:proofErr w:type="spellEnd"/>
      <w:r w:rsidRPr="00BF29CE">
        <w:rPr>
          <w:sz w:val="28"/>
        </w:rPr>
        <w:t xml:space="preserve">. 4: </w:t>
      </w:r>
      <w:proofErr w:type="spellStart"/>
      <w:r w:rsidRPr="00BF29CE">
        <w:rPr>
          <w:sz w:val="28"/>
        </w:rPr>
        <w:t>Trattato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Di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Sociologia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Generale</w:t>
      </w:r>
      <w:proofErr w:type="spellEnd"/>
      <w:r w:rsidRPr="00BF29CE">
        <w:rPr>
          <w:sz w:val="28"/>
        </w:rPr>
        <w:t xml:space="preserve">; </w:t>
      </w:r>
      <w:proofErr w:type="spellStart"/>
      <w:r w:rsidRPr="00BF29CE">
        <w:rPr>
          <w:sz w:val="28"/>
        </w:rPr>
        <w:t>The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General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Form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Society</w:t>
      </w:r>
      <w:proofErr w:type="spellEnd"/>
      <w:r w:rsidRPr="00BF29CE">
        <w:rPr>
          <w:sz w:val="28"/>
        </w:rPr>
        <w:t xml:space="preserve"> / </w:t>
      </w:r>
      <w:proofErr w:type="spellStart"/>
      <w:r w:rsidRPr="00BF29CE">
        <w:rPr>
          <w:sz w:val="28"/>
        </w:rPr>
        <w:t>edited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by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Arthur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Livingston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translated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by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Andrew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Bongiorno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Arthur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Livingston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with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The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Advice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Active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Cooperation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Of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James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Harvey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Rogers</w:t>
      </w:r>
      <w:proofErr w:type="spellEnd"/>
      <w:r w:rsidRPr="00BF29CE">
        <w:rPr>
          <w:sz w:val="28"/>
        </w:rPr>
        <w:t xml:space="preserve">. </w:t>
      </w:r>
      <w:proofErr w:type="spellStart"/>
      <w:r w:rsidRPr="00BF29CE">
        <w:rPr>
          <w:sz w:val="28"/>
        </w:rPr>
        <w:t>New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York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Harcourt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Brace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And</w:t>
      </w:r>
      <w:proofErr w:type="spellEnd"/>
      <w:r w:rsidRPr="00BF29CE">
        <w:rPr>
          <w:sz w:val="28"/>
        </w:rPr>
        <w:t xml:space="preserve"> </w:t>
      </w:r>
      <w:proofErr w:type="spellStart"/>
      <w:r w:rsidRPr="00BF29CE">
        <w:rPr>
          <w:sz w:val="28"/>
        </w:rPr>
        <w:t>Company</w:t>
      </w:r>
      <w:proofErr w:type="spellEnd"/>
      <w:r w:rsidRPr="00BF29CE">
        <w:rPr>
          <w:sz w:val="28"/>
        </w:rPr>
        <w:t xml:space="preserve">, </w:t>
      </w:r>
      <w:proofErr w:type="spellStart"/>
      <w:r w:rsidRPr="00BF29CE">
        <w:rPr>
          <w:sz w:val="28"/>
        </w:rPr>
        <w:t>Inc</w:t>
      </w:r>
      <w:proofErr w:type="spellEnd"/>
      <w:r w:rsidRPr="00BF29CE">
        <w:rPr>
          <w:sz w:val="28"/>
        </w:rPr>
        <w:t>. 1935. 1433-2033pp.</w:t>
      </w:r>
    </w:p>
    <w:p w14:paraId="32D9AAD5" w14:textId="77777777" w:rsidR="00344DED" w:rsidRPr="00BF29CE" w:rsidRDefault="00344DED" w:rsidP="00344DED">
      <w:pPr>
        <w:tabs>
          <w:tab w:val="left" w:pos="832"/>
          <w:tab w:val="left" w:pos="833"/>
        </w:tabs>
        <w:spacing w:before="113"/>
        <w:ind w:left="367" w:right="1372"/>
        <w:jc w:val="both"/>
        <w:rPr>
          <w:sz w:val="28"/>
        </w:rPr>
      </w:pPr>
    </w:p>
    <w:p w14:paraId="5CFA74A3" w14:textId="77777777" w:rsidR="0008108D" w:rsidRPr="00344DED" w:rsidRDefault="0008108D">
      <w:pPr>
        <w:rPr>
          <w:lang w:val="en-US"/>
        </w:rPr>
      </w:pPr>
    </w:p>
    <w:sectPr w:rsidR="0008108D" w:rsidRPr="0034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ED"/>
    <w:rsid w:val="0008108D"/>
    <w:rsid w:val="003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90CB"/>
  <w15:chartTrackingRefBased/>
  <w15:docId w15:val="{1653E0FC-EF4D-4E56-A5DD-3192855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44DED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DED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press.com/ejournal/ejournal_LJRHSS_Vol_22_Issue_2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2023-04-02T16:18:00Z</dcterms:created>
  <dcterms:modified xsi:type="dcterms:W3CDTF">2023-04-02T16:19:00Z</dcterms:modified>
</cp:coreProperties>
</file>