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DADC6" w14:textId="4DE2D0C1" w:rsidR="00970769" w:rsidRPr="00B439B4" w:rsidRDefault="00DE6586" w:rsidP="00DE6586">
      <w:pPr>
        <w:jc w:val="center"/>
        <w:rPr>
          <w:b/>
          <w:bCs/>
          <w:i/>
          <w:color w:val="000000"/>
          <w:lang w:val="uk-UA"/>
        </w:rPr>
      </w:pPr>
      <w:r w:rsidRPr="00B439B4">
        <w:rPr>
          <w:b/>
          <w:bCs/>
          <w:color w:val="000000"/>
          <w:sz w:val="28"/>
          <w:szCs w:val="28"/>
          <w:lang w:val="uk-UA"/>
        </w:rPr>
        <w:t>РОЗВИТОК БІЗНЕСУ В ФОРМАТІ ЄВРОІНТЕГРАЦІЇ</w:t>
      </w:r>
    </w:p>
    <w:p w14:paraId="142838B1" w14:textId="51C91AAF" w:rsidR="00970769" w:rsidRPr="00B439B4" w:rsidRDefault="00970769" w:rsidP="00970769">
      <w:pPr>
        <w:rPr>
          <w:lang w:val="uk-UA"/>
        </w:rPr>
      </w:pPr>
      <w:r w:rsidRPr="00B439B4">
        <w:rPr>
          <w:b/>
          <w:bCs/>
          <w:lang w:val="uk-UA"/>
        </w:rPr>
        <w:t>Викладач</w:t>
      </w:r>
      <w:r w:rsidR="00DE6586" w:rsidRPr="00B439B4">
        <w:rPr>
          <w:b/>
          <w:bCs/>
          <w:lang w:val="uk-UA"/>
        </w:rPr>
        <w:t>:</w:t>
      </w:r>
      <w:r w:rsidR="00B71C79" w:rsidRPr="00B439B4">
        <w:rPr>
          <w:b/>
          <w:bCs/>
          <w:lang w:val="uk-UA"/>
        </w:rPr>
        <w:t xml:space="preserve"> </w:t>
      </w:r>
      <w:r w:rsidR="00DE6586" w:rsidRPr="00B439B4">
        <w:rPr>
          <w:bCs/>
          <w:lang w:val="uk-UA"/>
        </w:rPr>
        <w:t>кандидат економічних наук</w:t>
      </w:r>
      <w:r w:rsidRPr="00B439B4">
        <w:rPr>
          <w:i/>
          <w:iCs/>
          <w:lang w:val="uk-UA"/>
        </w:rPr>
        <w:t xml:space="preserve">, доцент </w:t>
      </w:r>
      <w:proofErr w:type="spellStart"/>
      <w:r w:rsidR="00DE6586" w:rsidRPr="00B439B4">
        <w:rPr>
          <w:i/>
          <w:iCs/>
          <w:lang w:val="uk-UA"/>
        </w:rPr>
        <w:t>Колобердянко</w:t>
      </w:r>
      <w:proofErr w:type="spellEnd"/>
      <w:r w:rsidR="00DE6586" w:rsidRPr="00B439B4">
        <w:rPr>
          <w:i/>
          <w:iCs/>
          <w:lang w:val="uk-UA"/>
        </w:rPr>
        <w:t xml:space="preserve"> Іван Іванович</w:t>
      </w:r>
      <w:r w:rsidR="00B71C79" w:rsidRPr="00B439B4">
        <w:rPr>
          <w:i/>
          <w:iCs/>
          <w:lang w:val="uk-UA"/>
        </w:rPr>
        <w:t xml:space="preserve"> </w:t>
      </w:r>
    </w:p>
    <w:p w14:paraId="6613A88D" w14:textId="63ACD20A" w:rsidR="00970769" w:rsidRPr="00B439B4" w:rsidRDefault="00970769" w:rsidP="00970769">
      <w:pPr>
        <w:rPr>
          <w:lang w:val="uk-UA"/>
        </w:rPr>
      </w:pPr>
      <w:r w:rsidRPr="00B439B4">
        <w:rPr>
          <w:b/>
          <w:bCs/>
          <w:lang w:val="uk-UA"/>
        </w:rPr>
        <w:t xml:space="preserve">Кафедра: </w:t>
      </w:r>
      <w:r w:rsidR="00146E62" w:rsidRPr="00B439B4">
        <w:rPr>
          <w:i/>
          <w:iCs/>
          <w:lang w:val="uk-UA"/>
        </w:rPr>
        <w:t>міжнародної економіки</w:t>
      </w:r>
      <w:r w:rsidRPr="00B439B4">
        <w:rPr>
          <w:i/>
          <w:iCs/>
          <w:lang w:val="uk-UA"/>
        </w:rPr>
        <w:t>,</w:t>
      </w:r>
      <w:r w:rsidR="00146E62" w:rsidRPr="00B439B4">
        <w:rPr>
          <w:i/>
          <w:iCs/>
          <w:lang w:val="uk-UA"/>
        </w:rPr>
        <w:t xml:space="preserve"> природних ресурсів та економіки міжнародного туризму,</w:t>
      </w:r>
      <w:r w:rsidRPr="00B439B4">
        <w:rPr>
          <w:i/>
          <w:iCs/>
          <w:lang w:val="uk-UA"/>
        </w:rPr>
        <w:t xml:space="preserve"> V</w:t>
      </w:r>
      <w:r w:rsidR="00146E62" w:rsidRPr="00B439B4">
        <w:rPr>
          <w:i/>
          <w:iCs/>
          <w:lang w:val="uk-UA"/>
        </w:rPr>
        <w:t xml:space="preserve"> </w:t>
      </w:r>
      <w:r w:rsidRPr="00B439B4">
        <w:rPr>
          <w:i/>
          <w:iCs/>
          <w:lang w:val="uk-UA"/>
        </w:rPr>
        <w:t xml:space="preserve">корпус, </w:t>
      </w:r>
      <w:proofErr w:type="spellStart"/>
      <w:r w:rsidRPr="00B439B4">
        <w:rPr>
          <w:i/>
          <w:iCs/>
          <w:lang w:val="uk-UA"/>
        </w:rPr>
        <w:t>ауд</w:t>
      </w:r>
      <w:proofErr w:type="spellEnd"/>
      <w:r w:rsidRPr="00B439B4">
        <w:rPr>
          <w:i/>
          <w:iCs/>
          <w:lang w:val="uk-UA"/>
        </w:rPr>
        <w:t xml:space="preserve">. </w:t>
      </w:r>
      <w:r w:rsidR="00146E62" w:rsidRPr="00B439B4">
        <w:rPr>
          <w:i/>
          <w:iCs/>
          <w:lang w:val="uk-UA"/>
        </w:rPr>
        <w:t>119</w:t>
      </w:r>
    </w:p>
    <w:p w14:paraId="1B3629A7" w14:textId="283B1EEE" w:rsidR="00970769" w:rsidRPr="00B439B4" w:rsidRDefault="00970769" w:rsidP="00970769">
      <w:pPr>
        <w:rPr>
          <w:i/>
          <w:iCs/>
          <w:lang w:val="uk-UA"/>
        </w:rPr>
      </w:pPr>
      <w:r w:rsidRPr="00B439B4">
        <w:rPr>
          <w:b/>
          <w:bCs/>
          <w:lang w:val="uk-UA"/>
        </w:rPr>
        <w:t>E-</w:t>
      </w:r>
      <w:proofErr w:type="spellStart"/>
      <w:r w:rsidRPr="00B439B4">
        <w:rPr>
          <w:b/>
          <w:bCs/>
          <w:lang w:val="uk-UA"/>
        </w:rPr>
        <w:t>mail</w:t>
      </w:r>
      <w:proofErr w:type="spellEnd"/>
      <w:r w:rsidRPr="00B439B4">
        <w:rPr>
          <w:b/>
          <w:bCs/>
          <w:lang w:val="uk-UA"/>
        </w:rPr>
        <w:t xml:space="preserve">: </w:t>
      </w:r>
      <w:r w:rsidR="00146E62" w:rsidRPr="00B439B4">
        <w:rPr>
          <w:i/>
          <w:iCs/>
          <w:lang w:val="uk-UA"/>
        </w:rPr>
        <w:t>koloberdjanko@ukr.net</w:t>
      </w:r>
    </w:p>
    <w:p w14:paraId="07E8ABE3" w14:textId="7BCE5D75" w:rsidR="00970769" w:rsidRPr="00B439B4" w:rsidRDefault="00970769" w:rsidP="00970769">
      <w:pPr>
        <w:rPr>
          <w:b/>
          <w:bCs/>
          <w:lang w:val="uk-UA"/>
        </w:rPr>
      </w:pPr>
      <w:r w:rsidRPr="00B439B4">
        <w:rPr>
          <w:b/>
          <w:bCs/>
          <w:lang w:val="uk-UA"/>
        </w:rPr>
        <w:t xml:space="preserve">Телефон: </w:t>
      </w:r>
      <w:r w:rsidRPr="00B439B4">
        <w:rPr>
          <w:i/>
          <w:iCs/>
          <w:lang w:val="uk-UA"/>
        </w:rPr>
        <w:t>(0</w:t>
      </w:r>
      <w:r w:rsidR="00146E62" w:rsidRPr="00B439B4">
        <w:rPr>
          <w:i/>
          <w:iCs/>
          <w:lang w:val="uk-UA"/>
        </w:rPr>
        <w:t>67</w:t>
      </w:r>
      <w:r w:rsidRPr="00B439B4">
        <w:rPr>
          <w:i/>
          <w:iCs/>
          <w:lang w:val="uk-UA"/>
        </w:rPr>
        <w:t xml:space="preserve">) </w:t>
      </w:r>
      <w:r w:rsidR="00146E62" w:rsidRPr="00B439B4">
        <w:rPr>
          <w:i/>
          <w:iCs/>
          <w:lang w:val="uk-UA"/>
        </w:rPr>
        <w:t>978</w:t>
      </w:r>
      <w:r w:rsidRPr="00B439B4">
        <w:rPr>
          <w:i/>
          <w:iCs/>
          <w:lang w:val="uk-UA"/>
        </w:rPr>
        <w:t>-</w:t>
      </w:r>
      <w:r w:rsidR="00146E62" w:rsidRPr="00B439B4">
        <w:rPr>
          <w:i/>
          <w:iCs/>
          <w:lang w:val="uk-UA"/>
        </w:rPr>
        <w:t>24</w:t>
      </w:r>
      <w:r w:rsidRPr="00B439B4">
        <w:rPr>
          <w:i/>
          <w:iCs/>
          <w:lang w:val="uk-UA"/>
        </w:rPr>
        <w:t>-</w:t>
      </w:r>
      <w:r w:rsidR="00146E62" w:rsidRPr="00B439B4">
        <w:rPr>
          <w:i/>
          <w:iCs/>
          <w:lang w:val="uk-UA"/>
        </w:rPr>
        <w:t>08</w:t>
      </w:r>
    </w:p>
    <w:p w14:paraId="0416CA22" w14:textId="4E8DD463" w:rsidR="00970769" w:rsidRPr="00B439B4" w:rsidRDefault="00970769" w:rsidP="00970769">
      <w:pPr>
        <w:rPr>
          <w:i/>
          <w:iCs/>
          <w:lang w:val="uk-UA"/>
        </w:rPr>
      </w:pPr>
      <w:r w:rsidRPr="00B439B4">
        <w:rPr>
          <w:b/>
          <w:bCs/>
          <w:lang w:val="uk-UA"/>
        </w:rPr>
        <w:t xml:space="preserve">Інші засоби зв’язку: </w:t>
      </w:r>
      <w:proofErr w:type="spellStart"/>
      <w:r w:rsidR="00462DC1" w:rsidRPr="00B439B4">
        <w:rPr>
          <w:i/>
          <w:iCs/>
          <w:lang w:val="uk-UA"/>
        </w:rPr>
        <w:t>Moodle</w:t>
      </w:r>
      <w:proofErr w:type="spellEnd"/>
      <w:r w:rsidR="00462DC1" w:rsidRPr="00B439B4">
        <w:rPr>
          <w:i/>
          <w:iCs/>
          <w:lang w:val="uk-UA"/>
        </w:rPr>
        <w:t xml:space="preserve">, </w:t>
      </w:r>
      <w:proofErr w:type="spellStart"/>
      <w:r w:rsidR="00462DC1" w:rsidRPr="00B439B4">
        <w:rPr>
          <w:i/>
          <w:iCs/>
          <w:lang w:val="uk-UA"/>
        </w:rPr>
        <w:t>Viber</w:t>
      </w:r>
      <w:proofErr w:type="spellEnd"/>
      <w:r w:rsidR="00462DC1" w:rsidRPr="00B439B4">
        <w:rPr>
          <w:i/>
          <w:iCs/>
          <w:lang w:val="uk-UA"/>
        </w:rPr>
        <w:t xml:space="preserve">, </w:t>
      </w:r>
      <w:proofErr w:type="spellStart"/>
      <w:r w:rsidR="00462DC1" w:rsidRPr="00B439B4">
        <w:rPr>
          <w:i/>
          <w:iCs/>
          <w:lang w:val="uk-UA"/>
        </w:rPr>
        <w:t>Telegram</w:t>
      </w:r>
      <w:proofErr w:type="spellEnd"/>
      <w:r w:rsidR="00462DC1" w:rsidRPr="00B439B4">
        <w:rPr>
          <w:i/>
          <w:iCs/>
          <w:lang w:val="uk-UA"/>
        </w:rPr>
        <w:t xml:space="preserve">, </w:t>
      </w:r>
      <w:proofErr w:type="spellStart"/>
      <w:r w:rsidR="00462DC1" w:rsidRPr="00B439B4">
        <w:rPr>
          <w:i/>
          <w:iCs/>
          <w:lang w:val="uk-UA"/>
        </w:rPr>
        <w:t>Zoom</w:t>
      </w:r>
      <w:proofErr w:type="spellEnd"/>
    </w:p>
    <w:p w14:paraId="033523CA" w14:textId="1BC813D1" w:rsidR="00970769" w:rsidRPr="00B439B4" w:rsidRDefault="00970769" w:rsidP="00970769">
      <w:pPr>
        <w:rPr>
          <w:i/>
          <w:iCs/>
          <w:lang w:val="uk-UA"/>
        </w:rPr>
      </w:pPr>
      <w:r w:rsidRPr="00B439B4">
        <w:rPr>
          <w:b/>
          <w:bCs/>
          <w:lang w:val="uk-UA"/>
        </w:rPr>
        <w:t>Консультації:</w:t>
      </w:r>
      <w:r w:rsidRPr="00B439B4">
        <w:rPr>
          <w:b/>
          <w:bCs/>
          <w:i/>
          <w:iCs/>
          <w:lang w:val="uk-UA"/>
        </w:rPr>
        <w:t xml:space="preserve"> </w:t>
      </w:r>
      <w:r w:rsidRPr="00B439B4">
        <w:rPr>
          <w:i/>
          <w:iCs/>
          <w:lang w:val="uk-UA"/>
        </w:rPr>
        <w:t>особисті –</w:t>
      </w:r>
      <w:r w:rsidR="004F671A" w:rsidRPr="00B439B4">
        <w:rPr>
          <w:i/>
          <w:iCs/>
          <w:lang w:val="uk-UA"/>
        </w:rPr>
        <w:t xml:space="preserve"> </w:t>
      </w:r>
      <w:r w:rsidR="00462DC1" w:rsidRPr="00B439B4">
        <w:rPr>
          <w:i/>
          <w:iCs/>
          <w:lang w:val="uk-UA"/>
        </w:rPr>
        <w:t xml:space="preserve">вівторок, </w:t>
      </w:r>
      <w:r w:rsidRPr="00B439B4">
        <w:rPr>
          <w:i/>
          <w:iCs/>
          <w:lang w:val="uk-UA"/>
        </w:rPr>
        <w:t xml:space="preserve">з </w:t>
      </w:r>
      <w:r w:rsidR="00146E62" w:rsidRPr="00B439B4">
        <w:rPr>
          <w:i/>
          <w:iCs/>
          <w:lang w:val="uk-UA"/>
        </w:rPr>
        <w:t>12</w:t>
      </w:r>
      <w:r w:rsidRPr="00B439B4">
        <w:rPr>
          <w:i/>
          <w:iCs/>
          <w:lang w:val="uk-UA"/>
        </w:rPr>
        <w:t>:</w:t>
      </w:r>
      <w:r w:rsidR="00146E62" w:rsidRPr="00B439B4">
        <w:rPr>
          <w:i/>
          <w:iCs/>
          <w:lang w:val="uk-UA"/>
        </w:rPr>
        <w:t>55</w:t>
      </w:r>
      <w:r w:rsidRPr="00B439B4">
        <w:rPr>
          <w:i/>
          <w:iCs/>
          <w:lang w:val="uk-UA"/>
        </w:rPr>
        <w:t xml:space="preserve"> до </w:t>
      </w:r>
      <w:r w:rsidR="00146E62" w:rsidRPr="00B439B4">
        <w:rPr>
          <w:i/>
          <w:iCs/>
          <w:lang w:val="uk-UA"/>
        </w:rPr>
        <w:t>14</w:t>
      </w:r>
      <w:r w:rsidRPr="00B439B4">
        <w:rPr>
          <w:i/>
          <w:iCs/>
          <w:lang w:val="uk-UA"/>
        </w:rPr>
        <w:t>:</w:t>
      </w:r>
      <w:r w:rsidR="00146E62" w:rsidRPr="00B439B4">
        <w:rPr>
          <w:i/>
          <w:iCs/>
          <w:lang w:val="uk-UA"/>
        </w:rPr>
        <w:t>15</w:t>
      </w:r>
      <w:r w:rsidRPr="00B439B4">
        <w:rPr>
          <w:i/>
          <w:iCs/>
          <w:lang w:val="uk-UA"/>
        </w:rPr>
        <w:t xml:space="preserve">, </w:t>
      </w:r>
      <w:r w:rsidR="00146E62" w:rsidRPr="00B439B4">
        <w:rPr>
          <w:i/>
          <w:iCs/>
          <w:lang w:val="uk-UA"/>
        </w:rPr>
        <w:t xml:space="preserve">V корпус, </w:t>
      </w:r>
      <w:proofErr w:type="spellStart"/>
      <w:r w:rsidR="00146E62" w:rsidRPr="00B439B4">
        <w:rPr>
          <w:i/>
          <w:iCs/>
          <w:lang w:val="uk-UA"/>
        </w:rPr>
        <w:t>ауд</w:t>
      </w:r>
      <w:proofErr w:type="spellEnd"/>
      <w:r w:rsidR="00146E62" w:rsidRPr="00B439B4">
        <w:rPr>
          <w:i/>
          <w:iCs/>
          <w:lang w:val="uk-UA"/>
        </w:rPr>
        <w:t>. 119</w:t>
      </w:r>
      <w:r w:rsidRPr="00B439B4">
        <w:rPr>
          <w:i/>
          <w:iCs/>
          <w:lang w:val="uk-UA"/>
        </w:rPr>
        <w:t xml:space="preserve">; дистанційні – </w:t>
      </w:r>
      <w:proofErr w:type="spellStart"/>
      <w:r w:rsidR="00146E62" w:rsidRPr="00B439B4">
        <w:rPr>
          <w:i/>
          <w:iCs/>
          <w:lang w:val="uk-UA"/>
        </w:rPr>
        <w:t>Viber</w:t>
      </w:r>
      <w:proofErr w:type="spellEnd"/>
      <w:r w:rsidR="00146E62" w:rsidRPr="00B439B4">
        <w:rPr>
          <w:i/>
          <w:iCs/>
          <w:lang w:val="uk-UA"/>
        </w:rPr>
        <w:t xml:space="preserve">, </w:t>
      </w:r>
      <w:proofErr w:type="spellStart"/>
      <w:r w:rsidR="00146E62" w:rsidRPr="00B439B4">
        <w:rPr>
          <w:i/>
          <w:iCs/>
          <w:lang w:val="uk-UA"/>
        </w:rPr>
        <w:t>Telegram</w:t>
      </w:r>
      <w:proofErr w:type="spellEnd"/>
      <w:r w:rsidR="00462DC1" w:rsidRPr="00B439B4">
        <w:rPr>
          <w:i/>
          <w:iCs/>
          <w:lang w:val="uk-UA"/>
        </w:rPr>
        <w:t xml:space="preserve">, </w:t>
      </w:r>
      <w:proofErr w:type="spellStart"/>
      <w:r w:rsidR="00462DC1" w:rsidRPr="00B439B4">
        <w:rPr>
          <w:i/>
          <w:iCs/>
          <w:lang w:val="uk-UA"/>
        </w:rPr>
        <w:t>Zoom</w:t>
      </w:r>
      <w:proofErr w:type="spellEnd"/>
    </w:p>
    <w:p w14:paraId="6574B950" w14:textId="77777777" w:rsidR="00E42FA1" w:rsidRPr="00B439B4" w:rsidRDefault="00E42FA1" w:rsidP="00C27B7C">
      <w:pPr>
        <w:rPr>
          <w:lang w:val="uk-UA"/>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439"/>
        <w:gridCol w:w="539"/>
        <w:gridCol w:w="29"/>
        <w:gridCol w:w="2097"/>
        <w:gridCol w:w="680"/>
        <w:gridCol w:w="1730"/>
        <w:gridCol w:w="793"/>
        <w:gridCol w:w="992"/>
        <w:gridCol w:w="483"/>
      </w:tblGrid>
      <w:tr w:rsidR="003D656F" w:rsidRPr="00B439B4" w14:paraId="3B16EC8E" w14:textId="77777777" w:rsidTr="004D41D8">
        <w:trPr>
          <w:trHeight w:val="239"/>
        </w:trPr>
        <w:tc>
          <w:tcPr>
            <w:tcW w:w="3007" w:type="dxa"/>
            <w:gridSpan w:val="3"/>
            <w:tcBorders>
              <w:top w:val="single" w:sz="4" w:space="0" w:color="000000"/>
            </w:tcBorders>
          </w:tcPr>
          <w:p w14:paraId="49F627C6" w14:textId="45F58606" w:rsidR="003D656F" w:rsidRPr="00B439B4" w:rsidRDefault="00002A34" w:rsidP="00AD356A">
            <w:pPr>
              <w:rPr>
                <w:rFonts w:eastAsia="Times New Roman"/>
                <w:b/>
                <w:bCs/>
                <w:lang w:val="uk-UA"/>
              </w:rPr>
            </w:pPr>
            <w:proofErr w:type="spellStart"/>
            <w:r w:rsidRPr="00B439B4">
              <w:rPr>
                <w:b/>
                <w:bCs/>
                <w:lang w:val="uk-UA"/>
              </w:rPr>
              <w:t>Освітньо-наукова</w:t>
            </w:r>
            <w:proofErr w:type="spellEnd"/>
            <w:r w:rsidR="003D656F" w:rsidRPr="00B439B4">
              <w:rPr>
                <w:b/>
                <w:bCs/>
                <w:lang w:val="uk-UA"/>
              </w:rPr>
              <w:t xml:space="preserve"> програма, рівень вищої освіти</w:t>
            </w:r>
            <w:r w:rsidR="00287991" w:rsidRPr="00B439B4">
              <w:rPr>
                <w:b/>
                <w:bCs/>
                <w:lang w:val="uk-UA"/>
              </w:rPr>
              <w:t>:</w:t>
            </w:r>
          </w:p>
        </w:tc>
        <w:tc>
          <w:tcPr>
            <w:tcW w:w="6775" w:type="dxa"/>
            <w:gridSpan w:val="6"/>
            <w:tcBorders>
              <w:top w:val="single" w:sz="4" w:space="0" w:color="000000"/>
            </w:tcBorders>
          </w:tcPr>
          <w:p w14:paraId="18A53424" w14:textId="23E07BB0" w:rsidR="00413924" w:rsidRPr="00B439B4" w:rsidRDefault="001614FB" w:rsidP="003D656F">
            <w:pPr>
              <w:spacing w:after="20"/>
              <w:rPr>
                <w:rFonts w:eastAsia="Times New Roman"/>
                <w:lang w:val="uk-UA"/>
              </w:rPr>
            </w:pPr>
            <w:r w:rsidRPr="00B439B4">
              <w:rPr>
                <w:rFonts w:eastAsia="Times New Roman"/>
                <w:lang w:val="uk-UA"/>
              </w:rPr>
              <w:t>Економіка</w:t>
            </w:r>
          </w:p>
          <w:p w14:paraId="6F917A8A" w14:textId="183BD0ED" w:rsidR="00816BFD" w:rsidRPr="00B439B4" w:rsidRDefault="00CC5BB1" w:rsidP="003D656F">
            <w:pPr>
              <w:spacing w:after="20"/>
              <w:rPr>
                <w:rFonts w:eastAsia="Times New Roman"/>
                <w:lang w:val="uk-UA"/>
              </w:rPr>
            </w:pPr>
            <w:r w:rsidRPr="00B439B4">
              <w:rPr>
                <w:lang w:val="uk-UA"/>
              </w:rPr>
              <w:t>третій (доктор філософії)</w:t>
            </w:r>
          </w:p>
        </w:tc>
      </w:tr>
      <w:tr w:rsidR="00D54399" w:rsidRPr="00B439B4" w14:paraId="4C5921CA" w14:textId="77777777" w:rsidTr="004D41D8">
        <w:trPr>
          <w:trHeight w:val="239"/>
        </w:trPr>
        <w:tc>
          <w:tcPr>
            <w:tcW w:w="3007" w:type="dxa"/>
            <w:gridSpan w:val="3"/>
          </w:tcPr>
          <w:p w14:paraId="797DD721" w14:textId="14CE034D" w:rsidR="00D54399" w:rsidRPr="00B439B4" w:rsidRDefault="00D54399" w:rsidP="00AD356A">
            <w:pPr>
              <w:rPr>
                <w:b/>
                <w:bCs/>
                <w:lang w:val="uk-UA"/>
              </w:rPr>
            </w:pPr>
            <w:r w:rsidRPr="00B439B4">
              <w:rPr>
                <w:b/>
                <w:bCs/>
                <w:lang w:val="uk-UA"/>
              </w:rPr>
              <w:t>Статус дисципліни</w:t>
            </w:r>
            <w:r w:rsidR="00287991" w:rsidRPr="00B439B4">
              <w:rPr>
                <w:b/>
                <w:bCs/>
                <w:lang w:val="uk-UA"/>
              </w:rPr>
              <w:t>:</w:t>
            </w:r>
          </w:p>
        </w:tc>
        <w:tc>
          <w:tcPr>
            <w:tcW w:w="6775" w:type="dxa"/>
            <w:gridSpan w:val="6"/>
          </w:tcPr>
          <w:p w14:paraId="6BB2FB21" w14:textId="48BB8CE7" w:rsidR="00D54399" w:rsidRPr="00B439B4" w:rsidRDefault="00CC5BB1" w:rsidP="003D656F">
            <w:pPr>
              <w:spacing w:after="20"/>
              <w:rPr>
                <w:lang w:val="uk-UA"/>
              </w:rPr>
            </w:pPr>
            <w:r w:rsidRPr="00B439B4">
              <w:rPr>
                <w:lang w:val="uk-UA"/>
              </w:rPr>
              <w:t>вибіркова</w:t>
            </w:r>
          </w:p>
        </w:tc>
      </w:tr>
      <w:tr w:rsidR="00287991" w:rsidRPr="00B439B4" w14:paraId="5371CB13" w14:textId="77777777" w:rsidTr="00462DC1">
        <w:trPr>
          <w:trHeight w:val="250"/>
        </w:trPr>
        <w:tc>
          <w:tcPr>
            <w:tcW w:w="2439" w:type="dxa"/>
          </w:tcPr>
          <w:p w14:paraId="12722584" w14:textId="77777777" w:rsidR="00287991" w:rsidRPr="00B439B4" w:rsidRDefault="00287991" w:rsidP="00AD356A">
            <w:pPr>
              <w:rPr>
                <w:rFonts w:eastAsia="Times New Roman"/>
                <w:b/>
                <w:bCs/>
                <w:lang w:val="uk-UA"/>
              </w:rPr>
            </w:pPr>
            <w:r w:rsidRPr="00B439B4">
              <w:rPr>
                <w:b/>
                <w:bCs/>
                <w:lang w:val="uk-UA"/>
              </w:rPr>
              <w:t>Кредити ECTS</w:t>
            </w:r>
          </w:p>
        </w:tc>
        <w:tc>
          <w:tcPr>
            <w:tcW w:w="568" w:type="dxa"/>
            <w:gridSpan w:val="2"/>
          </w:tcPr>
          <w:p w14:paraId="4015F858" w14:textId="65EE1867" w:rsidR="00287991" w:rsidRPr="00B439B4" w:rsidRDefault="00970769" w:rsidP="00AD356A">
            <w:pPr>
              <w:rPr>
                <w:rFonts w:eastAsia="Times New Roman"/>
                <w:lang w:val="uk-UA"/>
              </w:rPr>
            </w:pPr>
            <w:r w:rsidRPr="00B439B4">
              <w:rPr>
                <w:rFonts w:eastAsia="Times New Roman"/>
                <w:lang w:val="uk-UA"/>
              </w:rPr>
              <w:t xml:space="preserve"> </w:t>
            </w:r>
            <w:r w:rsidR="006563CF" w:rsidRPr="00B439B4">
              <w:rPr>
                <w:rFonts w:eastAsia="Times New Roman"/>
                <w:lang w:val="uk-UA"/>
              </w:rPr>
              <w:t>3</w:t>
            </w:r>
          </w:p>
        </w:tc>
        <w:tc>
          <w:tcPr>
            <w:tcW w:w="2097" w:type="dxa"/>
          </w:tcPr>
          <w:p w14:paraId="25E51512" w14:textId="327D57C9" w:rsidR="00287991" w:rsidRPr="00B439B4" w:rsidRDefault="00462DC1" w:rsidP="00462DC1">
            <w:pPr>
              <w:pBdr>
                <w:top w:val="nil"/>
                <w:left w:val="nil"/>
                <w:bottom w:val="nil"/>
                <w:right w:val="nil"/>
                <w:between w:val="nil"/>
              </w:pBdr>
              <w:spacing w:line="275" w:lineRule="auto"/>
              <w:ind w:left="106"/>
              <w:rPr>
                <w:b/>
                <w:color w:val="000000"/>
                <w:lang w:val="uk-UA"/>
              </w:rPr>
            </w:pPr>
            <w:proofErr w:type="spellStart"/>
            <w:r w:rsidRPr="00B439B4">
              <w:rPr>
                <w:b/>
                <w:color w:val="000000"/>
                <w:lang w:val="uk-UA"/>
              </w:rPr>
              <w:t>Кіл-ть</w:t>
            </w:r>
            <w:proofErr w:type="spellEnd"/>
            <w:r w:rsidRPr="00B439B4">
              <w:rPr>
                <w:b/>
                <w:color w:val="000000"/>
                <w:lang w:val="uk-UA"/>
              </w:rPr>
              <w:t xml:space="preserve">  годин</w:t>
            </w:r>
          </w:p>
        </w:tc>
        <w:tc>
          <w:tcPr>
            <w:tcW w:w="680" w:type="dxa"/>
          </w:tcPr>
          <w:p w14:paraId="606629DB" w14:textId="48DE83F5" w:rsidR="00287991" w:rsidRPr="00B439B4" w:rsidRDefault="00462DC1" w:rsidP="00462DC1">
            <w:pPr>
              <w:jc w:val="center"/>
              <w:rPr>
                <w:rFonts w:eastAsia="Times New Roman"/>
                <w:lang w:val="uk-UA"/>
              </w:rPr>
            </w:pPr>
            <w:r w:rsidRPr="00B439B4">
              <w:rPr>
                <w:rFonts w:eastAsia="Times New Roman"/>
                <w:lang w:val="uk-UA"/>
              </w:rPr>
              <w:t>90</w:t>
            </w:r>
          </w:p>
        </w:tc>
        <w:tc>
          <w:tcPr>
            <w:tcW w:w="1730" w:type="dxa"/>
          </w:tcPr>
          <w:p w14:paraId="4A6099FD" w14:textId="77777777" w:rsidR="00287991" w:rsidRPr="00B439B4" w:rsidRDefault="00287991" w:rsidP="00AD356A">
            <w:pPr>
              <w:rPr>
                <w:rFonts w:eastAsia="Times New Roman"/>
                <w:b/>
                <w:bCs/>
                <w:lang w:val="uk-UA"/>
              </w:rPr>
            </w:pPr>
            <w:r w:rsidRPr="00B439B4">
              <w:rPr>
                <w:b/>
                <w:bCs/>
                <w:lang w:val="uk-UA"/>
              </w:rPr>
              <w:t>Рік навчання</w:t>
            </w:r>
          </w:p>
        </w:tc>
        <w:tc>
          <w:tcPr>
            <w:tcW w:w="793" w:type="dxa"/>
          </w:tcPr>
          <w:p w14:paraId="77005A2B" w14:textId="692E4DC6" w:rsidR="00287991" w:rsidRPr="00B439B4" w:rsidRDefault="00830E1C" w:rsidP="00B94EE9">
            <w:pPr>
              <w:jc w:val="center"/>
              <w:rPr>
                <w:rFonts w:eastAsia="Times New Roman"/>
                <w:lang w:val="uk-UA"/>
              </w:rPr>
            </w:pPr>
            <w:r w:rsidRPr="00B439B4">
              <w:rPr>
                <w:rFonts w:eastAsia="Times New Roman"/>
                <w:lang w:val="uk-UA"/>
              </w:rPr>
              <w:t>2</w:t>
            </w:r>
          </w:p>
        </w:tc>
        <w:tc>
          <w:tcPr>
            <w:tcW w:w="992" w:type="dxa"/>
            <w:tcBorders>
              <w:right w:val="single" w:sz="4" w:space="0" w:color="000000"/>
            </w:tcBorders>
          </w:tcPr>
          <w:p w14:paraId="63902CF6" w14:textId="77777777" w:rsidR="00287991" w:rsidRPr="00B439B4" w:rsidRDefault="00287991" w:rsidP="00287991">
            <w:pPr>
              <w:rPr>
                <w:rFonts w:eastAsia="Times New Roman"/>
                <w:lang w:val="uk-UA"/>
              </w:rPr>
            </w:pPr>
            <w:r w:rsidRPr="00B439B4">
              <w:rPr>
                <w:b/>
                <w:bCs/>
                <w:lang w:val="uk-UA"/>
              </w:rPr>
              <w:t>Тижні</w:t>
            </w:r>
            <w:r w:rsidRPr="00B439B4">
              <w:rPr>
                <w:rFonts w:eastAsia="Times New Roman"/>
                <w:lang w:val="uk-UA"/>
              </w:rPr>
              <w:t xml:space="preserve"> </w:t>
            </w:r>
          </w:p>
        </w:tc>
        <w:tc>
          <w:tcPr>
            <w:tcW w:w="483" w:type="dxa"/>
            <w:tcBorders>
              <w:left w:val="single" w:sz="4" w:space="0" w:color="000000"/>
            </w:tcBorders>
          </w:tcPr>
          <w:p w14:paraId="2D19D79F" w14:textId="79D34AA7" w:rsidR="00287991" w:rsidRPr="00B439B4" w:rsidRDefault="006563CF" w:rsidP="00830E1C">
            <w:pPr>
              <w:jc w:val="center"/>
              <w:rPr>
                <w:rFonts w:eastAsia="Times New Roman"/>
                <w:lang w:val="uk-UA"/>
              </w:rPr>
            </w:pPr>
            <w:r w:rsidRPr="00B439B4">
              <w:rPr>
                <w:rFonts w:eastAsia="Times New Roman"/>
                <w:lang w:val="uk-UA"/>
              </w:rPr>
              <w:t>1</w:t>
            </w:r>
            <w:r w:rsidR="00AB41BE" w:rsidRPr="00B439B4">
              <w:rPr>
                <w:rFonts w:eastAsia="Times New Roman"/>
                <w:lang w:val="uk-UA"/>
              </w:rPr>
              <w:t>2</w:t>
            </w:r>
          </w:p>
        </w:tc>
      </w:tr>
      <w:tr w:rsidR="00287991" w:rsidRPr="00B439B4" w14:paraId="46607A63" w14:textId="77777777" w:rsidTr="004D41D8">
        <w:trPr>
          <w:trHeight w:val="250"/>
        </w:trPr>
        <w:tc>
          <w:tcPr>
            <w:tcW w:w="3007" w:type="dxa"/>
            <w:gridSpan w:val="3"/>
          </w:tcPr>
          <w:p w14:paraId="53C8E77D" w14:textId="77777777" w:rsidR="00287991" w:rsidRPr="00B439B4" w:rsidRDefault="00287991" w:rsidP="00080904">
            <w:pPr>
              <w:rPr>
                <w:rFonts w:eastAsia="Times New Roman"/>
                <w:lang w:val="uk-UA"/>
              </w:rPr>
            </w:pPr>
            <w:r w:rsidRPr="00B439B4">
              <w:rPr>
                <w:b/>
                <w:bCs/>
                <w:lang w:val="uk-UA"/>
              </w:rPr>
              <w:t>Вид контролю:</w:t>
            </w:r>
          </w:p>
        </w:tc>
        <w:tc>
          <w:tcPr>
            <w:tcW w:w="2777" w:type="dxa"/>
            <w:gridSpan w:val="2"/>
          </w:tcPr>
          <w:p w14:paraId="5D65996C" w14:textId="75EA1F6B" w:rsidR="00287991" w:rsidRPr="00B439B4" w:rsidRDefault="00F0542D" w:rsidP="00080904">
            <w:pPr>
              <w:rPr>
                <w:rFonts w:eastAsia="Times New Roman"/>
                <w:b/>
                <w:bCs/>
                <w:lang w:val="uk-UA"/>
              </w:rPr>
            </w:pPr>
            <w:r w:rsidRPr="00B439B4">
              <w:rPr>
                <w:lang w:val="uk-UA"/>
              </w:rPr>
              <w:t>Залік</w:t>
            </w:r>
          </w:p>
        </w:tc>
        <w:tc>
          <w:tcPr>
            <w:tcW w:w="3998" w:type="dxa"/>
            <w:gridSpan w:val="4"/>
          </w:tcPr>
          <w:p w14:paraId="1DBBBD79" w14:textId="77777777" w:rsidR="00287991" w:rsidRPr="00B439B4" w:rsidRDefault="00287991" w:rsidP="00080904">
            <w:pPr>
              <w:rPr>
                <w:rFonts w:eastAsia="Times New Roman"/>
                <w:lang w:val="uk-UA"/>
              </w:rPr>
            </w:pPr>
          </w:p>
        </w:tc>
      </w:tr>
      <w:tr w:rsidR="00287991" w:rsidRPr="00A756B2" w14:paraId="503A80E5" w14:textId="77777777" w:rsidTr="004D41D8">
        <w:trPr>
          <w:trHeight w:val="299"/>
        </w:trPr>
        <w:tc>
          <w:tcPr>
            <w:tcW w:w="2978" w:type="dxa"/>
            <w:gridSpan w:val="2"/>
          </w:tcPr>
          <w:p w14:paraId="68F8DA5D" w14:textId="77777777" w:rsidR="004D41D8" w:rsidRPr="00B439B4" w:rsidRDefault="00287991" w:rsidP="00AD356A">
            <w:pPr>
              <w:rPr>
                <w:b/>
                <w:bCs/>
                <w:lang w:val="uk-UA"/>
              </w:rPr>
            </w:pPr>
            <w:r w:rsidRPr="00B439B4">
              <w:rPr>
                <w:b/>
                <w:bCs/>
                <w:lang w:val="uk-UA"/>
              </w:rPr>
              <w:t xml:space="preserve">Посилання на курс </w:t>
            </w:r>
          </w:p>
          <w:p w14:paraId="7E4400FA" w14:textId="2DDE0571" w:rsidR="00287991" w:rsidRPr="00B439B4" w:rsidRDefault="00287991" w:rsidP="00AD356A">
            <w:pPr>
              <w:rPr>
                <w:rFonts w:eastAsia="Times New Roman"/>
                <w:b/>
                <w:bCs/>
                <w:lang w:val="uk-UA"/>
              </w:rPr>
            </w:pPr>
            <w:r w:rsidRPr="00B439B4">
              <w:rPr>
                <w:b/>
                <w:bCs/>
                <w:lang w:val="uk-UA"/>
              </w:rPr>
              <w:t xml:space="preserve">в </w:t>
            </w:r>
            <w:proofErr w:type="spellStart"/>
            <w:r w:rsidRPr="00B439B4">
              <w:rPr>
                <w:b/>
                <w:bCs/>
                <w:lang w:val="uk-UA"/>
              </w:rPr>
              <w:t>Moodle</w:t>
            </w:r>
            <w:proofErr w:type="spellEnd"/>
          </w:p>
        </w:tc>
        <w:tc>
          <w:tcPr>
            <w:tcW w:w="6804" w:type="dxa"/>
            <w:gridSpan w:val="7"/>
          </w:tcPr>
          <w:p w14:paraId="11E66EEF" w14:textId="56761334" w:rsidR="004E2660" w:rsidRPr="00B439B4" w:rsidRDefault="00EE42C1" w:rsidP="00AD356A">
            <w:pPr>
              <w:rPr>
                <w:sz w:val="28"/>
                <w:szCs w:val="28"/>
                <w:lang w:val="uk-UA"/>
              </w:rPr>
            </w:pPr>
            <w:hyperlink r:id="rId9" w:history="1">
              <w:r w:rsidR="00462DC1" w:rsidRPr="00B439B4">
                <w:rPr>
                  <w:rStyle w:val="a4"/>
                  <w:color w:val="auto"/>
                  <w:sz w:val="28"/>
                  <w:szCs w:val="28"/>
                  <w:u w:val="none"/>
                  <w:lang w:val="uk-UA"/>
                </w:rPr>
                <w:t>https://moodle.znu.edu.ua/course/view.php?id=13237</w:t>
              </w:r>
            </w:hyperlink>
          </w:p>
        </w:tc>
      </w:tr>
    </w:tbl>
    <w:p w14:paraId="16B40AE8" w14:textId="77777777" w:rsidR="006A2900" w:rsidRPr="00B439B4" w:rsidRDefault="006A2900" w:rsidP="00933144">
      <w:pPr>
        <w:rPr>
          <w:rStyle w:val="s1"/>
          <w:b/>
          <w:bCs/>
          <w:u w:val="single"/>
          <w:lang w:val="uk-UA"/>
        </w:rPr>
      </w:pPr>
    </w:p>
    <w:p w14:paraId="141323F3" w14:textId="2C42422B" w:rsidR="00E66C95" w:rsidRPr="00B439B4" w:rsidRDefault="0092788B" w:rsidP="00E66C95">
      <w:pPr>
        <w:rPr>
          <w:sz w:val="28"/>
          <w:szCs w:val="28"/>
          <w:lang w:val="uk-UA"/>
        </w:rPr>
      </w:pPr>
      <w:r w:rsidRPr="00B439B4">
        <w:rPr>
          <w:b/>
          <w:bCs/>
          <w:sz w:val="28"/>
          <w:szCs w:val="28"/>
          <w:lang w:val="uk-UA"/>
        </w:rPr>
        <w:t xml:space="preserve">Опис курсу </w:t>
      </w:r>
      <w:r w:rsidR="00970769" w:rsidRPr="00B439B4">
        <w:rPr>
          <w:b/>
          <w:bCs/>
          <w:sz w:val="28"/>
          <w:szCs w:val="28"/>
          <w:lang w:val="uk-UA"/>
        </w:rPr>
        <w:t xml:space="preserve"> </w:t>
      </w:r>
    </w:p>
    <w:p w14:paraId="767A3241" w14:textId="55FDDBD1" w:rsidR="00B1293D" w:rsidRPr="00B439B4" w:rsidRDefault="00CD5716" w:rsidP="00A0599E">
      <w:pPr>
        <w:tabs>
          <w:tab w:val="left" w:pos="993"/>
        </w:tabs>
        <w:ind w:firstLine="709"/>
        <w:jc w:val="both"/>
        <w:rPr>
          <w:lang w:val="uk-UA"/>
        </w:rPr>
      </w:pPr>
      <w:r w:rsidRPr="00B439B4">
        <w:rPr>
          <w:b/>
          <w:lang w:val="uk-UA"/>
        </w:rPr>
        <w:t>Метою викладання навчальної дисципліни</w:t>
      </w:r>
      <w:r w:rsidRPr="00B439B4">
        <w:rPr>
          <w:lang w:val="uk-UA"/>
        </w:rPr>
        <w:t xml:space="preserve"> «Розвиток бізнесу в форматі євроінтеграції» є </w:t>
      </w:r>
      <w:r w:rsidRPr="00B439B4">
        <w:rPr>
          <w:iCs/>
          <w:lang w:val="uk-UA"/>
        </w:rPr>
        <w:t>формування</w:t>
      </w:r>
      <w:r w:rsidR="00B1293D" w:rsidRPr="00B439B4">
        <w:rPr>
          <w:iCs/>
          <w:lang w:val="uk-UA"/>
        </w:rPr>
        <w:t xml:space="preserve"> </w:t>
      </w:r>
      <w:r w:rsidR="00F0542D" w:rsidRPr="00B439B4">
        <w:rPr>
          <w:iCs/>
          <w:lang w:val="uk-UA"/>
        </w:rPr>
        <w:t>у здобувачів третього (</w:t>
      </w:r>
      <w:proofErr w:type="spellStart"/>
      <w:r w:rsidR="00F0542D" w:rsidRPr="00B439B4">
        <w:rPr>
          <w:iCs/>
          <w:lang w:val="uk-UA"/>
        </w:rPr>
        <w:t>освітньо-наукового</w:t>
      </w:r>
      <w:proofErr w:type="spellEnd"/>
      <w:r w:rsidR="00F0542D" w:rsidRPr="00B439B4">
        <w:rPr>
          <w:iCs/>
          <w:lang w:val="uk-UA"/>
        </w:rPr>
        <w:t xml:space="preserve">) рівня вищої освіти </w:t>
      </w:r>
      <w:r w:rsidR="00B1293D" w:rsidRPr="00B439B4">
        <w:rPr>
          <w:iCs/>
          <w:lang w:val="uk-UA"/>
        </w:rPr>
        <w:t>системи теоретичних знань і професійних навичок щодо ведення бізнесу за умов євроінтеграції</w:t>
      </w:r>
      <w:r w:rsidR="00F0542D" w:rsidRPr="00B439B4">
        <w:rPr>
          <w:iCs/>
          <w:lang w:val="uk-UA"/>
        </w:rPr>
        <w:t>.</w:t>
      </w:r>
      <w:r w:rsidR="00B1293D" w:rsidRPr="00B439B4">
        <w:rPr>
          <w:iCs/>
          <w:lang w:val="uk-UA"/>
        </w:rPr>
        <w:t xml:space="preserve"> </w:t>
      </w:r>
      <w:r w:rsidR="00F0542D" w:rsidRPr="00B439B4">
        <w:rPr>
          <w:iCs/>
          <w:lang w:val="uk-UA"/>
        </w:rPr>
        <w:t xml:space="preserve">Ведення бізнесу за умов євроінтеграції пов'язане з формуванням та розвитком необхідної всієї сукупності економічних і інституціональних умов, які б сприяли ефективному веденню бізнесу в Україні та відповідали положенням </w:t>
      </w:r>
      <w:r w:rsidR="00B1293D" w:rsidRPr="00B439B4">
        <w:rPr>
          <w:iCs/>
          <w:lang w:val="uk-UA"/>
        </w:rPr>
        <w:t xml:space="preserve">Угоди України про асоціацію з ЄС. </w:t>
      </w:r>
      <w:r w:rsidRPr="00B439B4">
        <w:rPr>
          <w:lang w:val="uk-UA"/>
        </w:rPr>
        <w:t xml:space="preserve">. За цих умов Україна має, враховуючи досвід і умови ведення бізнесу у країнах ЄС, провести суттєву модернізацію всього економічного механізму ведення і регулювання бізнесу в Україні на засадничих положеннях ринкової економіки. </w:t>
      </w:r>
      <w:r w:rsidR="00B1293D" w:rsidRPr="00B439B4">
        <w:rPr>
          <w:iCs/>
          <w:lang w:val="uk-UA"/>
        </w:rPr>
        <w:t xml:space="preserve">Важлива роль при цьому належить інституту держави, яка використовує і спрямовує всі важелі впливу на формування економічного середовища, сприятливого для ведення бізнесу, здатного конкурувати з європейськими підприємствами. </w:t>
      </w:r>
    </w:p>
    <w:p w14:paraId="0C2C278E" w14:textId="43865552" w:rsidR="00B1293D" w:rsidRPr="00B439B4" w:rsidRDefault="00B1293D" w:rsidP="00A0599E">
      <w:pPr>
        <w:tabs>
          <w:tab w:val="left" w:pos="993"/>
        </w:tabs>
        <w:ind w:firstLine="709"/>
        <w:jc w:val="both"/>
        <w:rPr>
          <w:iCs/>
          <w:lang w:val="uk-UA"/>
        </w:rPr>
      </w:pPr>
      <w:r w:rsidRPr="00B439B4">
        <w:rPr>
          <w:b/>
          <w:iCs/>
          <w:lang w:val="uk-UA"/>
        </w:rPr>
        <w:t>Головними завданнями</w:t>
      </w:r>
      <w:r w:rsidRPr="00B439B4">
        <w:rPr>
          <w:iCs/>
          <w:lang w:val="uk-UA"/>
        </w:rPr>
        <w:t xml:space="preserve"> курсу є: </w:t>
      </w:r>
    </w:p>
    <w:p w14:paraId="30C4AE53" w14:textId="14F62F6E" w:rsidR="00B1293D" w:rsidRPr="00B439B4" w:rsidRDefault="00B1293D" w:rsidP="00A0599E">
      <w:pPr>
        <w:numPr>
          <w:ilvl w:val="0"/>
          <w:numId w:val="40"/>
        </w:numPr>
        <w:tabs>
          <w:tab w:val="left" w:pos="993"/>
        </w:tabs>
        <w:ind w:left="0" w:firstLine="709"/>
        <w:jc w:val="both"/>
        <w:rPr>
          <w:iCs/>
          <w:lang w:val="uk-UA"/>
        </w:rPr>
      </w:pPr>
      <w:r w:rsidRPr="00B439B4">
        <w:rPr>
          <w:iCs/>
          <w:lang w:val="uk-UA"/>
        </w:rPr>
        <w:t xml:space="preserve">з’ясування сутності регулювання бізнесу в міжнародній економічній перебудові суспільства на шляху розвитку ринкових відносин; </w:t>
      </w:r>
    </w:p>
    <w:p w14:paraId="04608504" w14:textId="69FE8337" w:rsidR="00B1293D" w:rsidRPr="00B439B4" w:rsidRDefault="00B1293D" w:rsidP="00A0599E">
      <w:pPr>
        <w:numPr>
          <w:ilvl w:val="0"/>
          <w:numId w:val="40"/>
        </w:numPr>
        <w:tabs>
          <w:tab w:val="left" w:pos="993"/>
        </w:tabs>
        <w:ind w:left="0" w:firstLine="709"/>
        <w:jc w:val="both"/>
        <w:rPr>
          <w:iCs/>
          <w:lang w:val="uk-UA"/>
        </w:rPr>
      </w:pPr>
      <w:r w:rsidRPr="00B439B4">
        <w:rPr>
          <w:iCs/>
          <w:lang w:val="uk-UA"/>
        </w:rPr>
        <w:t>визначення сукупності заходів, що забезпечують умови для ведення бізнесу, як одного з найбільш міжнародних дійових важелів економічної політики держави;</w:t>
      </w:r>
    </w:p>
    <w:p w14:paraId="05DB9C49" w14:textId="63FCB410" w:rsidR="00B1293D" w:rsidRPr="00B439B4" w:rsidRDefault="00B1293D" w:rsidP="00A0599E">
      <w:pPr>
        <w:numPr>
          <w:ilvl w:val="0"/>
          <w:numId w:val="40"/>
        </w:numPr>
        <w:tabs>
          <w:tab w:val="left" w:pos="993"/>
        </w:tabs>
        <w:ind w:left="0" w:firstLine="709"/>
        <w:jc w:val="both"/>
        <w:rPr>
          <w:iCs/>
          <w:lang w:val="uk-UA"/>
        </w:rPr>
      </w:pPr>
      <w:r w:rsidRPr="00B439B4">
        <w:rPr>
          <w:iCs/>
          <w:lang w:val="uk-UA"/>
        </w:rPr>
        <w:t>вивчення системи функціонування бізнесу в Україні, впливу регулюючих інструментів на національну економіку та підвищення його конкурентоспроможності;</w:t>
      </w:r>
    </w:p>
    <w:p w14:paraId="550747FA" w14:textId="7094B6E8" w:rsidR="00B1293D" w:rsidRPr="00B439B4" w:rsidRDefault="00B1293D" w:rsidP="00A0599E">
      <w:pPr>
        <w:numPr>
          <w:ilvl w:val="0"/>
          <w:numId w:val="40"/>
        </w:numPr>
        <w:tabs>
          <w:tab w:val="left" w:pos="993"/>
        </w:tabs>
        <w:ind w:left="0" w:firstLine="709"/>
        <w:jc w:val="both"/>
        <w:rPr>
          <w:iCs/>
          <w:lang w:val="uk-UA"/>
        </w:rPr>
      </w:pPr>
      <w:r w:rsidRPr="00B439B4">
        <w:rPr>
          <w:iCs/>
          <w:lang w:val="uk-UA"/>
        </w:rPr>
        <w:t xml:space="preserve">дослідження принципів ведення бізнесу у європейських країнах та їх застосування на теренах України; </w:t>
      </w:r>
    </w:p>
    <w:p w14:paraId="3A7BF791" w14:textId="1439CE1B" w:rsidR="00B1293D" w:rsidRPr="00B439B4" w:rsidRDefault="00B1293D" w:rsidP="00A0599E">
      <w:pPr>
        <w:numPr>
          <w:ilvl w:val="0"/>
          <w:numId w:val="40"/>
        </w:numPr>
        <w:tabs>
          <w:tab w:val="left" w:pos="993"/>
        </w:tabs>
        <w:ind w:left="0" w:firstLine="709"/>
        <w:jc w:val="both"/>
        <w:rPr>
          <w:iCs/>
          <w:lang w:val="uk-UA"/>
        </w:rPr>
      </w:pPr>
      <w:r w:rsidRPr="00B439B4">
        <w:rPr>
          <w:iCs/>
          <w:lang w:val="uk-UA"/>
        </w:rPr>
        <w:t>набуття практичних навичок щодо оцінки та формування рекомендацій по вдосконаленню ведення бізнесу в умовах євроінтеграції.</w:t>
      </w:r>
    </w:p>
    <w:p w14:paraId="24A0911C" w14:textId="11DFCD54" w:rsidR="00B25B2D" w:rsidRPr="00B439B4" w:rsidRDefault="00B25B2D" w:rsidP="00B25B2D">
      <w:pPr>
        <w:pStyle w:val="1"/>
        <w:spacing w:before="3"/>
        <w:ind w:firstLine="232"/>
        <w:rPr>
          <w:sz w:val="24"/>
          <w:szCs w:val="24"/>
          <w:lang w:val="uk-UA"/>
        </w:rPr>
      </w:pPr>
      <w:r w:rsidRPr="00B439B4">
        <w:rPr>
          <w:sz w:val="24"/>
          <w:szCs w:val="24"/>
          <w:lang w:val="uk-UA"/>
        </w:rPr>
        <w:t>ПРОГРАМНІ РЕЗУЛЬТАТИ НАВЧАННЯ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8"/>
        <w:gridCol w:w="8080"/>
      </w:tblGrid>
      <w:tr w:rsidR="00B25B2D" w:rsidRPr="00A756B2" w14:paraId="1F14E880" w14:textId="77777777" w:rsidTr="00B25B2D">
        <w:trPr>
          <w:trHeight w:val="146"/>
          <w:jc w:val="center"/>
        </w:trPr>
        <w:tc>
          <w:tcPr>
            <w:tcW w:w="9288" w:type="dxa"/>
            <w:gridSpan w:val="2"/>
            <w:shd w:val="clear" w:color="auto" w:fill="F2F2F2" w:themeFill="background1" w:themeFillShade="F2"/>
          </w:tcPr>
          <w:p w14:paraId="45F33A6B" w14:textId="77777777" w:rsidR="00B25B2D" w:rsidRPr="00B439B4" w:rsidRDefault="00B25B2D" w:rsidP="00B25B2D">
            <w:pPr>
              <w:pStyle w:val="a3"/>
              <w:spacing w:before="0" w:after="0" w:line="276" w:lineRule="auto"/>
              <w:jc w:val="center"/>
              <w:rPr>
                <w:rFonts w:ascii="Times New Roman" w:hAnsi="Times New Roman" w:cs="Times New Roman"/>
                <w:color w:val="333333"/>
                <w:sz w:val="22"/>
                <w:szCs w:val="22"/>
                <w:lang w:val="uk-UA"/>
              </w:rPr>
            </w:pPr>
            <w:r w:rsidRPr="00B439B4">
              <w:rPr>
                <w:rFonts w:ascii="Times New Roman" w:hAnsi="Times New Roman" w:cs="Times New Roman"/>
                <w:i/>
                <w:iCs/>
                <w:sz w:val="22"/>
                <w:szCs w:val="22"/>
                <w:lang w:val="uk-UA" w:eastAsia="ru-RU"/>
              </w:rPr>
              <w:t>для здобувачів 2021 року вступу за ОНП 2020-2021 р.</w:t>
            </w:r>
          </w:p>
        </w:tc>
      </w:tr>
      <w:tr w:rsidR="00A0599E" w:rsidRPr="00A756B2" w14:paraId="712F221A" w14:textId="77777777" w:rsidTr="00CA793C">
        <w:trPr>
          <w:trHeight w:val="149"/>
          <w:jc w:val="center"/>
        </w:trPr>
        <w:tc>
          <w:tcPr>
            <w:tcW w:w="1208" w:type="dxa"/>
          </w:tcPr>
          <w:p w14:paraId="002830E0" w14:textId="05CD06B6" w:rsidR="00A0599E" w:rsidRPr="00B439B4" w:rsidRDefault="00A0599E" w:rsidP="00A0599E">
            <w:pPr>
              <w:pBdr>
                <w:top w:val="nil"/>
                <w:left w:val="nil"/>
                <w:bottom w:val="nil"/>
                <w:right w:val="nil"/>
                <w:between w:val="nil"/>
              </w:pBdr>
              <w:rPr>
                <w:color w:val="000000"/>
                <w:sz w:val="22"/>
                <w:szCs w:val="22"/>
                <w:lang w:val="uk-UA"/>
              </w:rPr>
            </w:pPr>
            <w:r w:rsidRPr="00B439B4">
              <w:rPr>
                <w:sz w:val="22"/>
                <w:szCs w:val="22"/>
                <w:lang w:val="uk-UA"/>
              </w:rPr>
              <w:t>ПРН 7</w:t>
            </w:r>
          </w:p>
        </w:tc>
        <w:tc>
          <w:tcPr>
            <w:tcW w:w="8080" w:type="dxa"/>
          </w:tcPr>
          <w:p w14:paraId="20E7A199" w14:textId="4EEF6DE8" w:rsidR="00A0599E" w:rsidRPr="00B439B4" w:rsidRDefault="00A0599E" w:rsidP="00A0599E">
            <w:pPr>
              <w:pStyle w:val="a5"/>
              <w:widowControl w:val="0"/>
              <w:ind w:left="0"/>
              <w:jc w:val="both"/>
              <w:rPr>
                <w:sz w:val="22"/>
                <w:szCs w:val="22"/>
                <w:lang w:val="uk-UA"/>
              </w:rPr>
            </w:pPr>
            <w:r w:rsidRPr="00B439B4">
              <w:rPr>
                <w:sz w:val="22"/>
                <w:szCs w:val="22"/>
                <w:lang w:val="uk-UA"/>
              </w:rPr>
              <w:t xml:space="preserve">Оволодівати сучасними знаннями та застосовувати їх у практичній діяльності; здійснювати абстрактний аналіз, оцінку і синтез нових та комплексних ідей; </w:t>
            </w:r>
            <w:r w:rsidRPr="00B439B4">
              <w:rPr>
                <w:sz w:val="22"/>
                <w:szCs w:val="22"/>
                <w:lang w:val="uk-UA"/>
              </w:rPr>
              <w:lastRenderedPageBreak/>
              <w:t>демонструвати відданість їх розвитку у передових контекстах професійної та наукової діяльності</w:t>
            </w:r>
          </w:p>
        </w:tc>
      </w:tr>
      <w:tr w:rsidR="00A0599E" w:rsidRPr="00A756B2" w14:paraId="4BBEA3D1" w14:textId="77777777" w:rsidTr="00CA793C">
        <w:trPr>
          <w:trHeight w:val="205"/>
          <w:jc w:val="center"/>
        </w:trPr>
        <w:tc>
          <w:tcPr>
            <w:tcW w:w="1208" w:type="dxa"/>
          </w:tcPr>
          <w:p w14:paraId="2E6161EB" w14:textId="1BB5040B" w:rsidR="00A0599E" w:rsidRPr="00B439B4" w:rsidRDefault="00A0599E" w:rsidP="00A0599E">
            <w:pPr>
              <w:pBdr>
                <w:top w:val="nil"/>
                <w:left w:val="nil"/>
                <w:bottom w:val="nil"/>
                <w:right w:val="nil"/>
                <w:between w:val="nil"/>
              </w:pBdr>
              <w:rPr>
                <w:color w:val="000000" w:themeColor="text1"/>
                <w:sz w:val="22"/>
                <w:szCs w:val="22"/>
                <w:lang w:val="uk-UA"/>
              </w:rPr>
            </w:pPr>
            <w:r w:rsidRPr="00B439B4">
              <w:rPr>
                <w:sz w:val="22"/>
                <w:szCs w:val="22"/>
                <w:lang w:val="uk-UA"/>
              </w:rPr>
              <w:lastRenderedPageBreak/>
              <w:t>ПРН11</w:t>
            </w:r>
          </w:p>
        </w:tc>
        <w:tc>
          <w:tcPr>
            <w:tcW w:w="8080" w:type="dxa"/>
          </w:tcPr>
          <w:p w14:paraId="68F64B96" w14:textId="71C7AAD1" w:rsidR="00A0599E" w:rsidRPr="00B439B4" w:rsidRDefault="00A0599E" w:rsidP="00A0599E">
            <w:pPr>
              <w:pStyle w:val="a5"/>
              <w:widowControl w:val="0"/>
              <w:ind w:left="0"/>
              <w:jc w:val="both"/>
              <w:rPr>
                <w:color w:val="000000" w:themeColor="text1"/>
                <w:sz w:val="22"/>
                <w:szCs w:val="22"/>
                <w:lang w:val="uk-UA"/>
              </w:rPr>
            </w:pPr>
            <w:r w:rsidRPr="00B439B4">
              <w:rPr>
                <w:sz w:val="22"/>
                <w:szCs w:val="22"/>
                <w:lang w:val="uk-UA"/>
              </w:rPr>
              <w:t>Здійснювати пошук, оброблення та аналіз наукової інформації, її систематизацію та узагальнення; використовувати інформаційно-комунікаційні технології у дослідницькій та викладацькій діяльності</w:t>
            </w:r>
          </w:p>
        </w:tc>
      </w:tr>
      <w:tr w:rsidR="00A0599E" w:rsidRPr="00A756B2" w14:paraId="106FB985" w14:textId="77777777" w:rsidTr="004C417B">
        <w:trPr>
          <w:trHeight w:val="486"/>
          <w:jc w:val="center"/>
        </w:trPr>
        <w:tc>
          <w:tcPr>
            <w:tcW w:w="1208" w:type="dxa"/>
          </w:tcPr>
          <w:p w14:paraId="0BED0098" w14:textId="1FA729E1" w:rsidR="00A0599E" w:rsidRPr="00B439B4" w:rsidRDefault="00A0599E" w:rsidP="00A0599E">
            <w:pPr>
              <w:pBdr>
                <w:top w:val="nil"/>
                <w:left w:val="nil"/>
                <w:bottom w:val="nil"/>
                <w:right w:val="nil"/>
                <w:between w:val="nil"/>
              </w:pBdr>
              <w:rPr>
                <w:color w:val="000000" w:themeColor="text1"/>
                <w:sz w:val="22"/>
                <w:szCs w:val="22"/>
                <w:lang w:val="uk-UA"/>
              </w:rPr>
            </w:pPr>
            <w:r w:rsidRPr="00B439B4">
              <w:rPr>
                <w:sz w:val="22"/>
                <w:szCs w:val="22"/>
                <w:lang w:val="uk-UA"/>
              </w:rPr>
              <w:t>ПРН18</w:t>
            </w:r>
          </w:p>
        </w:tc>
        <w:tc>
          <w:tcPr>
            <w:tcW w:w="8080" w:type="dxa"/>
          </w:tcPr>
          <w:p w14:paraId="1E3C7561" w14:textId="3C631C9B" w:rsidR="00A0599E" w:rsidRPr="00B439B4" w:rsidRDefault="00A0599E" w:rsidP="00A0599E">
            <w:pPr>
              <w:jc w:val="both"/>
              <w:rPr>
                <w:color w:val="000000" w:themeColor="text1"/>
                <w:sz w:val="22"/>
                <w:szCs w:val="22"/>
                <w:lang w:val="uk-UA"/>
              </w:rPr>
            </w:pPr>
            <w:r w:rsidRPr="00B439B4">
              <w:rPr>
                <w:sz w:val="22"/>
                <w:szCs w:val="22"/>
                <w:lang w:val="uk-UA"/>
              </w:rPr>
              <w:t xml:space="preserve">Демонструвати знання щодо основних концепцій, </w:t>
            </w:r>
            <w:proofErr w:type="spellStart"/>
            <w:r w:rsidRPr="00B439B4">
              <w:rPr>
                <w:sz w:val="22"/>
                <w:szCs w:val="22"/>
                <w:lang w:val="uk-UA"/>
              </w:rPr>
              <w:t>теоретико-методичних</w:t>
            </w:r>
            <w:proofErr w:type="spellEnd"/>
            <w:r w:rsidRPr="00B439B4">
              <w:rPr>
                <w:sz w:val="22"/>
                <w:szCs w:val="22"/>
                <w:lang w:val="uk-UA"/>
              </w:rPr>
              <w:t xml:space="preserve"> підходів та сучасного стану наукових знань за спеціальністю економіка</w:t>
            </w:r>
          </w:p>
        </w:tc>
      </w:tr>
      <w:tr w:rsidR="00A0599E" w:rsidRPr="00A756B2" w14:paraId="5B24E973" w14:textId="77777777" w:rsidTr="004C417B">
        <w:trPr>
          <w:trHeight w:val="512"/>
          <w:jc w:val="center"/>
        </w:trPr>
        <w:tc>
          <w:tcPr>
            <w:tcW w:w="1208" w:type="dxa"/>
          </w:tcPr>
          <w:p w14:paraId="7788B134" w14:textId="4AF08B7F" w:rsidR="00A0599E" w:rsidRPr="00B439B4" w:rsidRDefault="00A0599E" w:rsidP="00A0599E">
            <w:pPr>
              <w:pBdr>
                <w:top w:val="nil"/>
                <w:left w:val="nil"/>
                <w:bottom w:val="nil"/>
                <w:right w:val="nil"/>
                <w:between w:val="nil"/>
              </w:pBdr>
              <w:rPr>
                <w:color w:val="000000" w:themeColor="text1"/>
                <w:sz w:val="22"/>
                <w:szCs w:val="22"/>
                <w:lang w:val="uk-UA"/>
              </w:rPr>
            </w:pPr>
            <w:r w:rsidRPr="00B439B4">
              <w:rPr>
                <w:sz w:val="22"/>
                <w:szCs w:val="22"/>
                <w:lang w:val="uk-UA"/>
              </w:rPr>
              <w:t>ПРН 19</w:t>
            </w:r>
          </w:p>
        </w:tc>
        <w:tc>
          <w:tcPr>
            <w:tcW w:w="8080" w:type="dxa"/>
          </w:tcPr>
          <w:p w14:paraId="5203140C" w14:textId="51A3BFC5" w:rsidR="00A0599E" w:rsidRPr="00B439B4" w:rsidRDefault="00A0599E" w:rsidP="00A0599E">
            <w:pPr>
              <w:jc w:val="both"/>
              <w:rPr>
                <w:sz w:val="22"/>
                <w:szCs w:val="22"/>
                <w:lang w:val="uk-UA"/>
              </w:rPr>
            </w:pPr>
            <w:r w:rsidRPr="00B439B4">
              <w:rPr>
                <w:sz w:val="22"/>
                <w:szCs w:val="22"/>
                <w:lang w:val="uk-UA"/>
              </w:rPr>
              <w:t>Формулювати, аналізувати та синтезувати проблеми в економіці, визначати рішення науково-практичних проблем</w:t>
            </w:r>
          </w:p>
        </w:tc>
      </w:tr>
      <w:tr w:rsidR="00A0599E" w:rsidRPr="00A756B2" w14:paraId="32F11CDF" w14:textId="77777777" w:rsidTr="004C417B">
        <w:trPr>
          <w:trHeight w:val="512"/>
          <w:jc w:val="center"/>
        </w:trPr>
        <w:tc>
          <w:tcPr>
            <w:tcW w:w="1208" w:type="dxa"/>
          </w:tcPr>
          <w:p w14:paraId="25881A70" w14:textId="1200CED9" w:rsidR="00A0599E" w:rsidRPr="00B439B4" w:rsidRDefault="00A0599E" w:rsidP="00A0599E">
            <w:pPr>
              <w:pBdr>
                <w:top w:val="nil"/>
                <w:left w:val="nil"/>
                <w:bottom w:val="nil"/>
                <w:right w:val="nil"/>
                <w:between w:val="nil"/>
              </w:pBdr>
              <w:rPr>
                <w:sz w:val="22"/>
                <w:szCs w:val="22"/>
                <w:lang w:val="uk-UA"/>
              </w:rPr>
            </w:pPr>
            <w:r w:rsidRPr="00B439B4">
              <w:rPr>
                <w:sz w:val="22"/>
                <w:szCs w:val="22"/>
                <w:lang w:val="uk-UA"/>
              </w:rPr>
              <w:t>ПРН20</w:t>
            </w:r>
          </w:p>
        </w:tc>
        <w:tc>
          <w:tcPr>
            <w:tcW w:w="8080" w:type="dxa"/>
          </w:tcPr>
          <w:p w14:paraId="716B0D7B" w14:textId="440C0BFC" w:rsidR="00A0599E" w:rsidRPr="00B439B4" w:rsidRDefault="00A0599E" w:rsidP="00A0599E">
            <w:pPr>
              <w:jc w:val="both"/>
              <w:rPr>
                <w:color w:val="000000" w:themeColor="text1"/>
                <w:sz w:val="22"/>
                <w:szCs w:val="22"/>
                <w:lang w:val="uk-UA"/>
              </w:rPr>
            </w:pPr>
            <w:r w:rsidRPr="00B439B4">
              <w:rPr>
                <w:sz w:val="22"/>
                <w:szCs w:val="22"/>
                <w:lang w:val="uk-UA"/>
              </w:rPr>
              <w:t>Демонструвати теоретичні і практичні знання щодо проблем за спеціальністю економіка та використовувати термінологічний апарат наукового дослідження</w:t>
            </w:r>
          </w:p>
        </w:tc>
      </w:tr>
      <w:tr w:rsidR="00A0599E" w:rsidRPr="00A756B2" w14:paraId="54155DAB" w14:textId="77777777" w:rsidTr="004C417B">
        <w:trPr>
          <w:trHeight w:val="512"/>
          <w:jc w:val="center"/>
        </w:trPr>
        <w:tc>
          <w:tcPr>
            <w:tcW w:w="1208" w:type="dxa"/>
          </w:tcPr>
          <w:p w14:paraId="608F9EA7" w14:textId="1D34A262" w:rsidR="00A0599E" w:rsidRPr="00B439B4" w:rsidRDefault="00A0599E" w:rsidP="00A0599E">
            <w:pPr>
              <w:pBdr>
                <w:top w:val="nil"/>
                <w:left w:val="nil"/>
                <w:bottom w:val="nil"/>
                <w:right w:val="nil"/>
                <w:between w:val="nil"/>
              </w:pBdr>
              <w:rPr>
                <w:sz w:val="22"/>
                <w:szCs w:val="22"/>
                <w:lang w:val="uk-UA"/>
              </w:rPr>
            </w:pPr>
            <w:r w:rsidRPr="00B439B4">
              <w:rPr>
                <w:sz w:val="22"/>
                <w:szCs w:val="22"/>
                <w:lang w:val="uk-UA"/>
              </w:rPr>
              <w:t>ПРН22</w:t>
            </w:r>
          </w:p>
        </w:tc>
        <w:tc>
          <w:tcPr>
            <w:tcW w:w="8080" w:type="dxa"/>
          </w:tcPr>
          <w:p w14:paraId="00C65772" w14:textId="0746494B" w:rsidR="00A0599E" w:rsidRPr="00B439B4" w:rsidRDefault="00A0599E" w:rsidP="00A0599E">
            <w:pPr>
              <w:jc w:val="both"/>
              <w:rPr>
                <w:color w:val="000000" w:themeColor="text1"/>
                <w:sz w:val="22"/>
                <w:szCs w:val="22"/>
                <w:lang w:val="uk-UA"/>
              </w:rPr>
            </w:pPr>
            <w:r w:rsidRPr="00B439B4">
              <w:rPr>
                <w:sz w:val="22"/>
                <w:szCs w:val="22"/>
                <w:lang w:val="uk-UA"/>
              </w:rPr>
              <w:t>Вміти виокремлювати, інтерпретувати статистичні дані, формувати нові ідеї в науково-інноваційній сфері, у сфері професійної діяльності</w:t>
            </w:r>
          </w:p>
        </w:tc>
      </w:tr>
      <w:tr w:rsidR="00A0599E" w:rsidRPr="00A756B2" w14:paraId="7ADB829B" w14:textId="77777777" w:rsidTr="004C417B">
        <w:trPr>
          <w:trHeight w:val="512"/>
          <w:jc w:val="center"/>
        </w:trPr>
        <w:tc>
          <w:tcPr>
            <w:tcW w:w="1208" w:type="dxa"/>
          </w:tcPr>
          <w:p w14:paraId="52A48AD6" w14:textId="2E7684DC" w:rsidR="00A0599E" w:rsidRPr="00B439B4" w:rsidRDefault="00A0599E" w:rsidP="00A0599E">
            <w:pPr>
              <w:pBdr>
                <w:top w:val="nil"/>
                <w:left w:val="nil"/>
                <w:bottom w:val="nil"/>
                <w:right w:val="nil"/>
                <w:between w:val="nil"/>
              </w:pBdr>
              <w:rPr>
                <w:sz w:val="22"/>
                <w:szCs w:val="22"/>
                <w:lang w:val="uk-UA"/>
              </w:rPr>
            </w:pPr>
            <w:r w:rsidRPr="00B439B4">
              <w:rPr>
                <w:sz w:val="22"/>
                <w:szCs w:val="22"/>
                <w:lang w:val="uk-UA"/>
              </w:rPr>
              <w:t>ПРН30</w:t>
            </w:r>
          </w:p>
        </w:tc>
        <w:tc>
          <w:tcPr>
            <w:tcW w:w="8080" w:type="dxa"/>
          </w:tcPr>
          <w:p w14:paraId="0D6F1DEB" w14:textId="13D3B1C2" w:rsidR="00A0599E" w:rsidRPr="00B439B4" w:rsidRDefault="00A0599E" w:rsidP="00A0599E">
            <w:pPr>
              <w:jc w:val="both"/>
              <w:rPr>
                <w:color w:val="000000" w:themeColor="text1"/>
                <w:sz w:val="22"/>
                <w:szCs w:val="22"/>
                <w:lang w:val="uk-UA"/>
              </w:rPr>
            </w:pPr>
            <w:r w:rsidRPr="00B439B4">
              <w:rPr>
                <w:sz w:val="22"/>
                <w:szCs w:val="22"/>
                <w:lang w:val="uk-UA"/>
              </w:rPr>
              <w:t>Здійснювати аналіз зарубіжного досвіду з урахуванням зовнішньоекономічного курсу на європейську та євроатлантичну інтеграцію для вирішення теоретичних і практичних проблем економічної науки, а також використовувати досвід під час проведення наукових досліджень</w:t>
            </w:r>
          </w:p>
        </w:tc>
      </w:tr>
      <w:tr w:rsidR="00A0599E" w:rsidRPr="00A756B2" w14:paraId="5EA0CCE8" w14:textId="77777777" w:rsidTr="00B25B2D">
        <w:trPr>
          <w:trHeight w:val="146"/>
          <w:jc w:val="center"/>
        </w:trPr>
        <w:tc>
          <w:tcPr>
            <w:tcW w:w="9288" w:type="dxa"/>
            <w:gridSpan w:val="2"/>
            <w:shd w:val="clear" w:color="auto" w:fill="D9D9D9" w:themeFill="background1" w:themeFillShade="D9"/>
          </w:tcPr>
          <w:p w14:paraId="0A00E012" w14:textId="77777777" w:rsidR="00A0599E" w:rsidRPr="00B439B4" w:rsidRDefault="00A0599E" w:rsidP="00A0599E">
            <w:pPr>
              <w:ind w:firstLine="39"/>
              <w:jc w:val="center"/>
              <w:rPr>
                <w:rStyle w:val="fontstyle01"/>
                <w:rFonts w:ascii="Times New Roman" w:hAnsi="Times New Roman"/>
                <w:sz w:val="22"/>
                <w:szCs w:val="22"/>
                <w:lang w:val="uk-UA"/>
              </w:rPr>
            </w:pPr>
            <w:r w:rsidRPr="00B439B4">
              <w:rPr>
                <w:i/>
                <w:iCs/>
                <w:sz w:val="22"/>
                <w:szCs w:val="22"/>
                <w:lang w:val="uk-UA"/>
              </w:rPr>
              <w:t>для здобувачів 2022  року вступу за ОНП 2022 р.</w:t>
            </w:r>
          </w:p>
        </w:tc>
      </w:tr>
      <w:tr w:rsidR="00A0599E" w:rsidRPr="00A756B2" w14:paraId="5EBD0C55" w14:textId="77777777" w:rsidTr="00B25B2D">
        <w:trPr>
          <w:trHeight w:val="146"/>
          <w:jc w:val="center"/>
        </w:trPr>
        <w:tc>
          <w:tcPr>
            <w:tcW w:w="1208" w:type="dxa"/>
          </w:tcPr>
          <w:p w14:paraId="59E1CD3A" w14:textId="4D037787" w:rsidR="00A0599E" w:rsidRPr="00B439B4" w:rsidRDefault="00A0599E" w:rsidP="00A0599E">
            <w:pPr>
              <w:rPr>
                <w:sz w:val="22"/>
                <w:szCs w:val="22"/>
                <w:lang w:val="uk-UA"/>
              </w:rPr>
            </w:pPr>
            <w:r w:rsidRPr="00B439B4">
              <w:rPr>
                <w:color w:val="000000"/>
                <w:sz w:val="22"/>
                <w:szCs w:val="22"/>
                <w:lang w:val="uk-UA"/>
              </w:rPr>
              <w:t>ПРН 1</w:t>
            </w:r>
          </w:p>
        </w:tc>
        <w:tc>
          <w:tcPr>
            <w:tcW w:w="8080" w:type="dxa"/>
          </w:tcPr>
          <w:p w14:paraId="468B07F5" w14:textId="2FEF1511" w:rsidR="00A0599E" w:rsidRPr="00B439B4" w:rsidRDefault="00A0599E" w:rsidP="00A0599E">
            <w:pPr>
              <w:ind w:firstLine="39"/>
              <w:jc w:val="both"/>
              <w:rPr>
                <w:rStyle w:val="fontstyle01"/>
                <w:rFonts w:ascii="Times New Roman" w:hAnsi="Times New Roman"/>
                <w:sz w:val="22"/>
                <w:szCs w:val="22"/>
                <w:lang w:val="uk-UA"/>
              </w:rPr>
            </w:pPr>
            <w:r w:rsidRPr="00B439B4">
              <w:rPr>
                <w:sz w:val="22"/>
                <w:szCs w:val="22"/>
                <w:lang w:val="uk-UA" w:eastAsia="ru-RU"/>
              </w:rPr>
              <w:t>Мати передові концептуальні та методологічні знання з</w:t>
            </w:r>
            <w:r w:rsidRPr="00B439B4">
              <w:rPr>
                <w:sz w:val="22"/>
                <w:szCs w:val="22"/>
                <w:lang w:val="uk-UA"/>
              </w:rPr>
              <w:t xml:space="preserve"> </w:t>
            </w:r>
            <w:r w:rsidRPr="00B439B4">
              <w:rPr>
                <w:sz w:val="22"/>
                <w:szCs w:val="22"/>
                <w:lang w:val="uk-UA" w:eastAsia="ru-RU"/>
              </w:rPr>
              <w:t xml:space="preserve"> предметної області та на межі предметних </w:t>
            </w:r>
            <w:proofErr w:type="spellStart"/>
            <w:r w:rsidRPr="00B439B4">
              <w:rPr>
                <w:sz w:val="22"/>
                <w:szCs w:val="22"/>
                <w:lang w:val="uk-UA" w:eastAsia="ru-RU"/>
              </w:rPr>
              <w:t>галузей</w:t>
            </w:r>
            <w:proofErr w:type="spellEnd"/>
            <w:r w:rsidRPr="00B439B4">
              <w:rPr>
                <w:sz w:val="22"/>
                <w:szCs w:val="22"/>
                <w:lang w:val="uk-UA" w:eastAsia="ru-RU"/>
              </w:rPr>
              <w:t xml:space="preserve">, а також дослідницькі навички, достатні для проведення наукових і прикладних досліджень на рівні останніх світових досягнень з відповідного напряму, отримання нових знань та/або </w:t>
            </w:r>
            <w:proofErr w:type="spellStart"/>
            <w:r w:rsidRPr="00B439B4">
              <w:rPr>
                <w:sz w:val="22"/>
                <w:szCs w:val="22"/>
                <w:lang w:val="uk-UA" w:eastAsia="ru-RU"/>
              </w:rPr>
              <w:t>здійснення</w:t>
            </w:r>
            <w:proofErr w:type="spellEnd"/>
            <w:r w:rsidRPr="00B439B4">
              <w:rPr>
                <w:sz w:val="22"/>
                <w:szCs w:val="22"/>
                <w:lang w:val="uk-UA" w:eastAsia="ru-RU"/>
              </w:rPr>
              <w:t xml:space="preserve"> </w:t>
            </w:r>
            <w:proofErr w:type="spellStart"/>
            <w:r w:rsidRPr="00B439B4">
              <w:rPr>
                <w:sz w:val="22"/>
                <w:szCs w:val="22"/>
                <w:lang w:val="uk-UA" w:eastAsia="ru-RU"/>
              </w:rPr>
              <w:t>інновацій</w:t>
            </w:r>
            <w:proofErr w:type="spellEnd"/>
          </w:p>
        </w:tc>
      </w:tr>
      <w:tr w:rsidR="00A0599E" w:rsidRPr="00A756B2" w14:paraId="245AE05E" w14:textId="77777777" w:rsidTr="009F1973">
        <w:trPr>
          <w:trHeight w:val="729"/>
          <w:jc w:val="center"/>
        </w:trPr>
        <w:tc>
          <w:tcPr>
            <w:tcW w:w="1208" w:type="dxa"/>
          </w:tcPr>
          <w:p w14:paraId="59DDCCA9" w14:textId="06B79083" w:rsidR="00A0599E" w:rsidRPr="00B439B4" w:rsidRDefault="00A0599E" w:rsidP="00A0599E">
            <w:pPr>
              <w:rPr>
                <w:sz w:val="22"/>
                <w:szCs w:val="22"/>
                <w:lang w:val="uk-UA"/>
              </w:rPr>
            </w:pPr>
            <w:r w:rsidRPr="00B439B4">
              <w:rPr>
                <w:sz w:val="22"/>
                <w:szCs w:val="22"/>
                <w:lang w:val="uk-UA" w:eastAsia="uk-UA"/>
              </w:rPr>
              <w:t>ПРН  3</w:t>
            </w:r>
          </w:p>
        </w:tc>
        <w:tc>
          <w:tcPr>
            <w:tcW w:w="8080" w:type="dxa"/>
          </w:tcPr>
          <w:p w14:paraId="2D014257" w14:textId="7D4CAC4E" w:rsidR="00A0599E" w:rsidRPr="00B439B4" w:rsidRDefault="00A0599E" w:rsidP="00A0599E">
            <w:pPr>
              <w:ind w:firstLine="39"/>
              <w:jc w:val="both"/>
              <w:rPr>
                <w:rStyle w:val="fontstyle01"/>
                <w:rFonts w:ascii="Times New Roman" w:hAnsi="Times New Roman"/>
                <w:sz w:val="22"/>
                <w:szCs w:val="22"/>
                <w:lang w:val="uk-UA"/>
              </w:rPr>
            </w:pPr>
            <w:r w:rsidRPr="00B439B4">
              <w:rPr>
                <w:sz w:val="22"/>
                <w:szCs w:val="22"/>
                <w:lang w:val="uk-UA"/>
              </w:rPr>
              <w:t xml:space="preserve">Застосовувати сучасні інструменти і </w:t>
            </w:r>
            <w:proofErr w:type="spellStart"/>
            <w:r w:rsidRPr="00B439B4">
              <w:rPr>
                <w:sz w:val="22"/>
                <w:szCs w:val="22"/>
                <w:lang w:val="uk-UA"/>
              </w:rPr>
              <w:t>технології</w:t>
            </w:r>
            <w:proofErr w:type="spellEnd"/>
            <w:r w:rsidRPr="00B439B4">
              <w:rPr>
                <w:sz w:val="22"/>
                <w:szCs w:val="22"/>
                <w:lang w:val="uk-UA"/>
              </w:rPr>
              <w:t xml:space="preserve"> пошуку, оброблення та аналізу </w:t>
            </w:r>
            <w:proofErr w:type="spellStart"/>
            <w:r w:rsidRPr="00B439B4">
              <w:rPr>
                <w:sz w:val="22"/>
                <w:szCs w:val="22"/>
                <w:lang w:val="uk-UA"/>
              </w:rPr>
              <w:t>інформації</w:t>
            </w:r>
            <w:proofErr w:type="spellEnd"/>
            <w:r w:rsidRPr="00B439B4">
              <w:rPr>
                <w:sz w:val="22"/>
                <w:szCs w:val="22"/>
                <w:lang w:val="uk-UA"/>
              </w:rPr>
              <w:t xml:space="preserve">, зокрема, статистичні методи аналізу даних великого обсягу та/або </w:t>
            </w:r>
            <w:proofErr w:type="spellStart"/>
            <w:r w:rsidRPr="00B439B4">
              <w:rPr>
                <w:sz w:val="22"/>
                <w:szCs w:val="22"/>
                <w:lang w:val="uk-UA"/>
              </w:rPr>
              <w:t>складної</w:t>
            </w:r>
            <w:proofErr w:type="spellEnd"/>
            <w:r w:rsidRPr="00B439B4">
              <w:rPr>
                <w:sz w:val="22"/>
                <w:szCs w:val="22"/>
                <w:lang w:val="uk-UA"/>
              </w:rPr>
              <w:t xml:space="preserve"> структури, спеціалізовані бази даних та </w:t>
            </w:r>
            <w:proofErr w:type="spellStart"/>
            <w:r w:rsidRPr="00B439B4">
              <w:rPr>
                <w:sz w:val="22"/>
                <w:szCs w:val="22"/>
                <w:lang w:val="uk-UA"/>
              </w:rPr>
              <w:t>інформаційні</w:t>
            </w:r>
            <w:proofErr w:type="spellEnd"/>
            <w:r w:rsidRPr="00B439B4">
              <w:rPr>
                <w:sz w:val="22"/>
                <w:szCs w:val="22"/>
                <w:lang w:val="uk-UA"/>
              </w:rPr>
              <w:t xml:space="preserve"> системи</w:t>
            </w:r>
          </w:p>
        </w:tc>
      </w:tr>
      <w:tr w:rsidR="00A0599E" w:rsidRPr="00A756B2" w14:paraId="0D694B22" w14:textId="77777777" w:rsidTr="00B25B2D">
        <w:trPr>
          <w:trHeight w:val="287"/>
          <w:jc w:val="center"/>
        </w:trPr>
        <w:tc>
          <w:tcPr>
            <w:tcW w:w="1208" w:type="dxa"/>
          </w:tcPr>
          <w:p w14:paraId="45AEEB01" w14:textId="6BD32E30" w:rsidR="00A0599E" w:rsidRPr="00B439B4" w:rsidRDefault="00A0599E" w:rsidP="00A0599E">
            <w:pPr>
              <w:rPr>
                <w:sz w:val="22"/>
                <w:szCs w:val="22"/>
                <w:lang w:val="uk-UA" w:eastAsia="uk-UA"/>
              </w:rPr>
            </w:pPr>
            <w:r w:rsidRPr="00B439B4">
              <w:rPr>
                <w:sz w:val="22"/>
                <w:szCs w:val="22"/>
                <w:lang w:val="uk-UA" w:eastAsia="uk-UA"/>
              </w:rPr>
              <w:t>ПРН 7</w:t>
            </w:r>
          </w:p>
        </w:tc>
        <w:tc>
          <w:tcPr>
            <w:tcW w:w="8080" w:type="dxa"/>
          </w:tcPr>
          <w:p w14:paraId="627A6B0A" w14:textId="51A39D06" w:rsidR="00A0599E" w:rsidRPr="00B439B4" w:rsidRDefault="00A0599E" w:rsidP="00A0599E">
            <w:pPr>
              <w:ind w:firstLine="39"/>
              <w:jc w:val="both"/>
              <w:rPr>
                <w:sz w:val="22"/>
                <w:szCs w:val="22"/>
                <w:lang w:val="uk-UA"/>
              </w:rPr>
            </w:pPr>
            <w:r w:rsidRPr="00B439B4">
              <w:rPr>
                <w:sz w:val="22"/>
                <w:szCs w:val="22"/>
                <w:lang w:val="uk-UA"/>
              </w:rPr>
              <w:t xml:space="preserve">Критично аналізувати та узагальнювати результати власних досліджень і результати інших дослідників у контексті всього комплексу сучасних знань щодо </w:t>
            </w:r>
            <w:proofErr w:type="spellStart"/>
            <w:r w:rsidRPr="00B439B4">
              <w:rPr>
                <w:sz w:val="22"/>
                <w:szCs w:val="22"/>
                <w:lang w:val="uk-UA"/>
              </w:rPr>
              <w:t>досліджуваної</w:t>
            </w:r>
            <w:proofErr w:type="spellEnd"/>
            <w:r w:rsidRPr="00B439B4">
              <w:rPr>
                <w:sz w:val="22"/>
                <w:szCs w:val="22"/>
                <w:lang w:val="uk-UA"/>
              </w:rPr>
              <w:t xml:space="preserve"> наукової проблеми</w:t>
            </w:r>
          </w:p>
        </w:tc>
      </w:tr>
      <w:tr w:rsidR="00A0599E" w:rsidRPr="00A756B2" w14:paraId="668AD6BC" w14:textId="77777777" w:rsidTr="00B25B2D">
        <w:trPr>
          <w:trHeight w:val="146"/>
          <w:jc w:val="center"/>
        </w:trPr>
        <w:tc>
          <w:tcPr>
            <w:tcW w:w="1208" w:type="dxa"/>
          </w:tcPr>
          <w:p w14:paraId="4D5E4B0B" w14:textId="043010DC" w:rsidR="00A0599E" w:rsidRPr="00B439B4" w:rsidRDefault="00A0599E" w:rsidP="00A0599E">
            <w:pPr>
              <w:rPr>
                <w:sz w:val="22"/>
                <w:szCs w:val="22"/>
                <w:lang w:val="uk-UA"/>
              </w:rPr>
            </w:pPr>
            <w:r w:rsidRPr="00B439B4">
              <w:rPr>
                <w:sz w:val="22"/>
                <w:szCs w:val="22"/>
                <w:lang w:val="uk-UA" w:eastAsia="uk-UA"/>
              </w:rPr>
              <w:t>ПРН 8</w:t>
            </w:r>
          </w:p>
        </w:tc>
        <w:tc>
          <w:tcPr>
            <w:tcW w:w="8080" w:type="dxa"/>
          </w:tcPr>
          <w:p w14:paraId="3571B71E" w14:textId="76123BB3" w:rsidR="00A0599E" w:rsidRPr="00B439B4" w:rsidRDefault="00A0599E" w:rsidP="00A0599E">
            <w:pPr>
              <w:ind w:firstLine="39"/>
              <w:jc w:val="both"/>
              <w:rPr>
                <w:rStyle w:val="fontstyle01"/>
                <w:rFonts w:ascii="Times New Roman" w:hAnsi="Times New Roman"/>
                <w:sz w:val="22"/>
                <w:szCs w:val="22"/>
                <w:lang w:val="uk-UA"/>
              </w:rPr>
            </w:pPr>
            <w:r w:rsidRPr="00B439B4">
              <w:rPr>
                <w:sz w:val="22"/>
                <w:szCs w:val="22"/>
                <w:lang w:val="uk-UA"/>
              </w:rPr>
              <w:t xml:space="preserve">Демонструвати системний науковий світогляд та загальний культурний кругозір; володіти техніками і технологіями критичного мислення; дотримуватися принципів </w:t>
            </w:r>
            <w:proofErr w:type="spellStart"/>
            <w:r w:rsidRPr="00B439B4">
              <w:rPr>
                <w:sz w:val="22"/>
                <w:szCs w:val="22"/>
                <w:lang w:val="uk-UA"/>
              </w:rPr>
              <w:t>академічної</w:t>
            </w:r>
            <w:proofErr w:type="spellEnd"/>
            <w:r w:rsidRPr="00B439B4">
              <w:rPr>
                <w:sz w:val="22"/>
                <w:szCs w:val="22"/>
                <w:lang w:val="uk-UA"/>
              </w:rPr>
              <w:t xml:space="preserve"> доброчесності та </w:t>
            </w:r>
            <w:proofErr w:type="spellStart"/>
            <w:r w:rsidRPr="00B439B4">
              <w:rPr>
                <w:sz w:val="22"/>
                <w:szCs w:val="22"/>
                <w:lang w:val="uk-UA"/>
              </w:rPr>
              <w:t>професійної</w:t>
            </w:r>
            <w:proofErr w:type="spellEnd"/>
            <w:r w:rsidRPr="00B439B4">
              <w:rPr>
                <w:sz w:val="22"/>
                <w:szCs w:val="22"/>
                <w:lang w:val="uk-UA"/>
              </w:rPr>
              <w:t xml:space="preserve"> етики; забезпечувати безперервний саморозвиток та самовдосконалення протягом життя.</w:t>
            </w:r>
          </w:p>
        </w:tc>
      </w:tr>
      <w:tr w:rsidR="00A0599E" w:rsidRPr="00A756B2" w14:paraId="21BF4025" w14:textId="77777777" w:rsidTr="00B25B2D">
        <w:trPr>
          <w:trHeight w:val="146"/>
          <w:jc w:val="center"/>
        </w:trPr>
        <w:tc>
          <w:tcPr>
            <w:tcW w:w="1208" w:type="dxa"/>
          </w:tcPr>
          <w:p w14:paraId="5342E66C" w14:textId="410C9133" w:rsidR="00A0599E" w:rsidRPr="00B439B4" w:rsidRDefault="00A0599E" w:rsidP="00A0599E">
            <w:pPr>
              <w:rPr>
                <w:sz w:val="22"/>
                <w:szCs w:val="22"/>
                <w:lang w:val="uk-UA" w:eastAsia="uk-UA"/>
              </w:rPr>
            </w:pPr>
            <w:r w:rsidRPr="00B439B4">
              <w:rPr>
                <w:sz w:val="22"/>
                <w:szCs w:val="22"/>
                <w:lang w:val="uk-UA" w:eastAsia="uk-UA"/>
              </w:rPr>
              <w:t>ПРН11</w:t>
            </w:r>
          </w:p>
        </w:tc>
        <w:tc>
          <w:tcPr>
            <w:tcW w:w="8080" w:type="dxa"/>
          </w:tcPr>
          <w:p w14:paraId="488E9A38" w14:textId="1A2B2F7D" w:rsidR="00A0599E" w:rsidRPr="00B439B4" w:rsidRDefault="00A0599E" w:rsidP="00A0599E">
            <w:pPr>
              <w:ind w:firstLine="39"/>
              <w:jc w:val="both"/>
              <w:rPr>
                <w:sz w:val="22"/>
                <w:szCs w:val="22"/>
                <w:lang w:val="uk-UA"/>
              </w:rPr>
            </w:pPr>
            <w:r w:rsidRPr="00B439B4">
              <w:rPr>
                <w:sz w:val="22"/>
                <w:szCs w:val="22"/>
                <w:lang w:val="uk-UA"/>
              </w:rPr>
              <w:t>Розробляти та досліджувати фундаментальні та прикладні моделі соціально-економічних процесів і систем, ефективно використовувати їх для отримання нових знань та/або створення інноваційних продуктів у економіці та дотичних міждисциплінарних напрямах з метою досягнення економічного та соціального розвитку в умовах глобалізації</w:t>
            </w:r>
          </w:p>
        </w:tc>
      </w:tr>
    </w:tbl>
    <w:p w14:paraId="2F576852" w14:textId="77777777" w:rsidR="00772DCE" w:rsidRPr="00B439B4" w:rsidRDefault="00772DCE" w:rsidP="00844E18">
      <w:pPr>
        <w:outlineLvl w:val="0"/>
        <w:rPr>
          <w:b/>
          <w:bCs/>
          <w:color w:val="000000"/>
          <w:kern w:val="36"/>
          <w:sz w:val="28"/>
          <w:szCs w:val="28"/>
          <w:lang w:val="uk-UA"/>
        </w:rPr>
      </w:pPr>
    </w:p>
    <w:p w14:paraId="22C54CA4" w14:textId="01A8E0A8" w:rsidR="00844E18" w:rsidRPr="00B439B4" w:rsidRDefault="0092788B" w:rsidP="00844E18">
      <w:pPr>
        <w:outlineLvl w:val="0"/>
        <w:rPr>
          <w:b/>
          <w:bCs/>
          <w:color w:val="000000"/>
          <w:kern w:val="36"/>
          <w:sz w:val="28"/>
          <w:szCs w:val="28"/>
          <w:lang w:val="uk-UA"/>
        </w:rPr>
      </w:pPr>
      <w:r w:rsidRPr="00B439B4">
        <w:rPr>
          <w:b/>
          <w:bCs/>
          <w:color w:val="000000"/>
          <w:kern w:val="36"/>
          <w:sz w:val="28"/>
          <w:szCs w:val="28"/>
          <w:lang w:val="uk-UA"/>
        </w:rPr>
        <w:t>Основні навчальні</w:t>
      </w:r>
      <w:r w:rsidR="00142B13" w:rsidRPr="00B439B4">
        <w:rPr>
          <w:b/>
          <w:bCs/>
          <w:color w:val="000000"/>
          <w:kern w:val="36"/>
          <w:sz w:val="28"/>
          <w:szCs w:val="28"/>
          <w:lang w:val="uk-UA"/>
        </w:rPr>
        <w:t xml:space="preserve"> </w:t>
      </w:r>
      <w:r w:rsidRPr="00B439B4">
        <w:rPr>
          <w:b/>
          <w:bCs/>
          <w:color w:val="000000"/>
          <w:kern w:val="36"/>
          <w:sz w:val="28"/>
          <w:szCs w:val="28"/>
          <w:lang w:val="uk-UA"/>
        </w:rPr>
        <w:t>ресурси</w:t>
      </w:r>
    </w:p>
    <w:p w14:paraId="31088309" w14:textId="77777777" w:rsidR="00A0599E" w:rsidRPr="00B439B4" w:rsidRDefault="00A0599E" w:rsidP="00A0599E">
      <w:pPr>
        <w:tabs>
          <w:tab w:val="left" w:pos="993"/>
          <w:tab w:val="left" w:pos="1134"/>
        </w:tabs>
        <w:ind w:firstLine="709"/>
        <w:jc w:val="both"/>
        <w:rPr>
          <w:color w:val="000000" w:themeColor="text1"/>
          <w:lang w:val="uk-UA"/>
        </w:rPr>
      </w:pPr>
      <w:r w:rsidRPr="00B439B4">
        <w:rPr>
          <w:color w:val="000000" w:themeColor="text1"/>
          <w:lang w:val="uk-UA"/>
        </w:rPr>
        <w:t xml:space="preserve">Бізнес-планування в підприємництві : </w:t>
      </w:r>
      <w:proofErr w:type="spellStart"/>
      <w:r w:rsidRPr="00B439B4">
        <w:rPr>
          <w:color w:val="000000" w:themeColor="text1"/>
          <w:lang w:val="uk-UA"/>
        </w:rPr>
        <w:t>навч.-метод</w:t>
      </w:r>
      <w:proofErr w:type="spellEnd"/>
      <w:r w:rsidRPr="00B439B4">
        <w:rPr>
          <w:color w:val="000000" w:themeColor="text1"/>
          <w:lang w:val="uk-UA"/>
        </w:rPr>
        <w:t xml:space="preserve">. </w:t>
      </w:r>
      <w:proofErr w:type="spellStart"/>
      <w:r w:rsidRPr="00B439B4">
        <w:rPr>
          <w:color w:val="000000" w:themeColor="text1"/>
          <w:lang w:val="uk-UA"/>
        </w:rPr>
        <w:t>посіб</w:t>
      </w:r>
      <w:proofErr w:type="spellEnd"/>
      <w:r w:rsidRPr="00B439B4">
        <w:rPr>
          <w:color w:val="000000" w:themeColor="text1"/>
          <w:lang w:val="uk-UA"/>
        </w:rPr>
        <w:t xml:space="preserve">. / уклад. </w:t>
      </w:r>
      <w:proofErr w:type="spellStart"/>
      <w:r w:rsidRPr="00B439B4">
        <w:rPr>
          <w:color w:val="000000" w:themeColor="text1"/>
          <w:lang w:val="uk-UA"/>
        </w:rPr>
        <w:t>С. М.°Васильче</w:t>
      </w:r>
      <w:proofErr w:type="spellEnd"/>
      <w:r w:rsidRPr="00B439B4">
        <w:rPr>
          <w:color w:val="000000" w:themeColor="text1"/>
          <w:lang w:val="uk-UA"/>
        </w:rPr>
        <w:t xml:space="preserve">нко. Івано-Франківськ : ЦІТ Прикарпатського нац. </w:t>
      </w:r>
      <w:proofErr w:type="spellStart"/>
      <w:r w:rsidRPr="00B439B4">
        <w:rPr>
          <w:color w:val="000000" w:themeColor="text1"/>
          <w:lang w:val="uk-UA"/>
        </w:rPr>
        <w:t>ун-ту</w:t>
      </w:r>
      <w:proofErr w:type="spellEnd"/>
      <w:r w:rsidRPr="00B439B4">
        <w:rPr>
          <w:color w:val="000000" w:themeColor="text1"/>
          <w:lang w:val="uk-UA"/>
        </w:rPr>
        <w:t xml:space="preserve"> ім. В. Стефаника, 2020. 57 с. URL: </w:t>
      </w:r>
      <w:hyperlink r:id="rId10" w:history="1">
        <w:r w:rsidRPr="00B439B4">
          <w:rPr>
            <w:rStyle w:val="a4"/>
            <w:color w:val="000000" w:themeColor="text1"/>
            <w:u w:val="none"/>
            <w:lang w:val="uk-UA"/>
          </w:rPr>
          <w:t>http://ebooks.znu.edu.ua/files/Bibliobooks/Inshi61/0045187.pdf</w:t>
        </w:r>
      </w:hyperlink>
      <w:r w:rsidRPr="00B439B4">
        <w:rPr>
          <w:color w:val="000000" w:themeColor="text1"/>
          <w:lang w:val="uk-UA"/>
        </w:rPr>
        <w:t>.</w:t>
      </w:r>
    </w:p>
    <w:p w14:paraId="2E97ACAA" w14:textId="77777777" w:rsidR="00A0599E" w:rsidRPr="00B439B4" w:rsidRDefault="00A0599E" w:rsidP="00A0599E">
      <w:pPr>
        <w:pStyle w:val="a3"/>
        <w:tabs>
          <w:tab w:val="left" w:pos="993"/>
          <w:tab w:val="left" w:pos="1134"/>
        </w:tabs>
        <w:spacing w:before="0" w:beforeAutospacing="0" w:after="0" w:afterAutospacing="0"/>
        <w:ind w:firstLine="709"/>
        <w:jc w:val="both"/>
        <w:rPr>
          <w:rFonts w:ascii="Times New Roman" w:hAnsi="Times New Roman" w:cs="Times New Roman"/>
          <w:color w:val="000000" w:themeColor="text1"/>
          <w:sz w:val="24"/>
          <w:szCs w:val="24"/>
          <w:lang w:val="uk-UA"/>
        </w:rPr>
      </w:pPr>
      <w:r w:rsidRPr="00B439B4">
        <w:rPr>
          <w:rFonts w:ascii="Times New Roman" w:hAnsi="Times New Roman" w:cs="Times New Roman"/>
          <w:color w:val="000000" w:themeColor="text1"/>
          <w:sz w:val="24"/>
          <w:szCs w:val="24"/>
          <w:lang w:val="uk-UA"/>
        </w:rPr>
        <w:t>Гаєвська Л. М., Марченко О. І. Підприємницька діяльність : підручник. Ірпінь: Університет ДФС України. 2019. 500 с.</w:t>
      </w:r>
    </w:p>
    <w:p w14:paraId="0126F38C" w14:textId="77777777" w:rsidR="00A0599E" w:rsidRPr="00B439B4" w:rsidRDefault="00A0599E" w:rsidP="00A0599E">
      <w:pPr>
        <w:tabs>
          <w:tab w:val="left" w:pos="993"/>
          <w:tab w:val="left" w:pos="1134"/>
        </w:tabs>
        <w:ind w:firstLine="709"/>
        <w:jc w:val="both"/>
        <w:rPr>
          <w:color w:val="000000" w:themeColor="text1"/>
          <w:lang w:val="uk-UA"/>
        </w:rPr>
      </w:pPr>
      <w:r w:rsidRPr="00B439B4">
        <w:rPr>
          <w:color w:val="000000" w:themeColor="text1"/>
          <w:lang w:val="uk-UA"/>
        </w:rPr>
        <w:t xml:space="preserve">Економіка  і  бізнес :  підручник  /  за  ред.  Л.  Г.  Мельника,  О. І. </w:t>
      </w:r>
      <w:proofErr w:type="spellStart"/>
      <w:r w:rsidRPr="00B439B4">
        <w:rPr>
          <w:color w:val="000000" w:themeColor="text1"/>
          <w:lang w:val="uk-UA"/>
        </w:rPr>
        <w:t>Карінцевої</w:t>
      </w:r>
      <w:proofErr w:type="spellEnd"/>
      <w:r w:rsidRPr="00B439B4">
        <w:rPr>
          <w:color w:val="000000" w:themeColor="text1"/>
          <w:lang w:val="uk-UA"/>
        </w:rPr>
        <w:t>. Суми: Університетська книга, 2021. 316 с.</w:t>
      </w:r>
    </w:p>
    <w:p w14:paraId="10DF85B4" w14:textId="77777777" w:rsidR="00A0599E" w:rsidRPr="00B439B4" w:rsidRDefault="00A0599E" w:rsidP="00A0599E">
      <w:pPr>
        <w:tabs>
          <w:tab w:val="left" w:pos="993"/>
          <w:tab w:val="left" w:pos="1134"/>
        </w:tabs>
        <w:ind w:firstLine="709"/>
        <w:jc w:val="both"/>
        <w:rPr>
          <w:color w:val="000000" w:themeColor="text1"/>
          <w:lang w:val="uk-UA"/>
        </w:rPr>
      </w:pPr>
      <w:proofErr w:type="spellStart"/>
      <w:r w:rsidRPr="00B439B4">
        <w:rPr>
          <w:color w:val="000000" w:themeColor="text1"/>
          <w:lang w:val="uk-UA"/>
        </w:rPr>
        <w:t>Синицина</w:t>
      </w:r>
      <w:proofErr w:type="spellEnd"/>
      <w:r w:rsidRPr="00B439B4">
        <w:rPr>
          <w:color w:val="000000" w:themeColor="text1"/>
          <w:lang w:val="uk-UA"/>
        </w:rPr>
        <w:t xml:space="preserve"> Г. А., </w:t>
      </w:r>
      <w:proofErr w:type="spellStart"/>
      <w:r w:rsidRPr="00B439B4">
        <w:rPr>
          <w:color w:val="000000" w:themeColor="text1"/>
          <w:lang w:val="uk-UA"/>
        </w:rPr>
        <w:t>Рачкован</w:t>
      </w:r>
      <w:proofErr w:type="spellEnd"/>
      <w:r w:rsidRPr="00B439B4">
        <w:rPr>
          <w:color w:val="000000" w:themeColor="text1"/>
          <w:lang w:val="uk-UA"/>
        </w:rPr>
        <w:t xml:space="preserve"> О. Д. Основи бізнесу та підприємницької діяльності.  Харків : ХДУХТ, 2019. 93 с.</w:t>
      </w:r>
    </w:p>
    <w:p w14:paraId="1D72E911" w14:textId="77777777" w:rsidR="00A0599E" w:rsidRPr="00B439B4" w:rsidRDefault="00A0599E" w:rsidP="00A0599E">
      <w:pPr>
        <w:tabs>
          <w:tab w:val="left" w:pos="993"/>
          <w:tab w:val="left" w:pos="1134"/>
        </w:tabs>
        <w:ind w:firstLine="709"/>
        <w:jc w:val="both"/>
        <w:rPr>
          <w:color w:val="000000" w:themeColor="text1"/>
          <w:lang w:val="uk-UA"/>
        </w:rPr>
      </w:pPr>
      <w:proofErr w:type="spellStart"/>
      <w:r w:rsidRPr="00B439B4">
        <w:rPr>
          <w:color w:val="000000" w:themeColor="text1"/>
          <w:lang w:val="uk-UA"/>
        </w:rPr>
        <w:t>Чугаєв</w:t>
      </w:r>
      <w:proofErr w:type="spellEnd"/>
      <w:r w:rsidRPr="00B439B4">
        <w:rPr>
          <w:color w:val="000000" w:themeColor="text1"/>
          <w:lang w:val="uk-UA"/>
        </w:rPr>
        <w:t xml:space="preserve"> О. А.  Європейське бізнес-середовище : </w:t>
      </w:r>
      <w:proofErr w:type="spellStart"/>
      <w:r w:rsidRPr="00B439B4">
        <w:rPr>
          <w:color w:val="000000" w:themeColor="text1"/>
          <w:lang w:val="uk-UA"/>
        </w:rPr>
        <w:t>навч</w:t>
      </w:r>
      <w:proofErr w:type="spellEnd"/>
      <w:r w:rsidRPr="00B439B4">
        <w:rPr>
          <w:color w:val="000000" w:themeColor="text1"/>
          <w:lang w:val="uk-UA"/>
        </w:rPr>
        <w:t xml:space="preserve">. </w:t>
      </w:r>
      <w:proofErr w:type="spellStart"/>
      <w:r w:rsidRPr="00B439B4">
        <w:rPr>
          <w:color w:val="000000" w:themeColor="text1"/>
          <w:lang w:val="uk-UA"/>
        </w:rPr>
        <w:t>посіб</w:t>
      </w:r>
      <w:proofErr w:type="spellEnd"/>
      <w:r w:rsidRPr="00B439B4">
        <w:rPr>
          <w:color w:val="000000" w:themeColor="text1"/>
          <w:lang w:val="uk-UA"/>
        </w:rPr>
        <w:t>. Київ: Київський університет,  2020. 183 с.</w:t>
      </w:r>
    </w:p>
    <w:p w14:paraId="4499C265" w14:textId="13E5F7F7" w:rsidR="001E0CE6" w:rsidRPr="00B439B4" w:rsidRDefault="00392243" w:rsidP="00A0599E">
      <w:pPr>
        <w:jc w:val="both"/>
        <w:rPr>
          <w:i/>
          <w:iCs/>
          <w:lang w:val="uk-UA"/>
        </w:rPr>
      </w:pPr>
      <w:r w:rsidRPr="00B439B4">
        <w:rPr>
          <w:i/>
          <w:iCs/>
          <w:lang w:val="uk-UA"/>
        </w:rPr>
        <w:t>Д</w:t>
      </w:r>
      <w:r w:rsidR="00494608" w:rsidRPr="00B439B4">
        <w:rPr>
          <w:i/>
          <w:iCs/>
          <w:lang w:val="uk-UA"/>
        </w:rPr>
        <w:t>одаткова література</w:t>
      </w:r>
      <w:r w:rsidR="00986ECA" w:rsidRPr="00B439B4">
        <w:rPr>
          <w:i/>
          <w:iCs/>
          <w:lang w:val="uk-UA"/>
        </w:rPr>
        <w:t xml:space="preserve"> </w:t>
      </w:r>
      <w:r w:rsidR="00966160" w:rsidRPr="00B439B4">
        <w:rPr>
          <w:i/>
          <w:iCs/>
          <w:lang w:val="uk-UA"/>
        </w:rPr>
        <w:t>розміщен</w:t>
      </w:r>
      <w:r w:rsidRPr="00B439B4">
        <w:rPr>
          <w:i/>
          <w:iCs/>
          <w:lang w:val="uk-UA"/>
        </w:rPr>
        <w:t>а</w:t>
      </w:r>
      <w:r w:rsidR="00966160" w:rsidRPr="00B439B4">
        <w:rPr>
          <w:i/>
          <w:iCs/>
          <w:lang w:val="uk-UA"/>
        </w:rPr>
        <w:t xml:space="preserve"> на платформі </w:t>
      </w:r>
      <w:proofErr w:type="spellStart"/>
      <w:r w:rsidR="00966160" w:rsidRPr="00B439B4">
        <w:rPr>
          <w:i/>
          <w:iCs/>
          <w:lang w:val="uk-UA"/>
        </w:rPr>
        <w:t>Moodle</w:t>
      </w:r>
      <w:proofErr w:type="spellEnd"/>
      <w:r w:rsidR="00966160" w:rsidRPr="00B439B4">
        <w:rPr>
          <w:i/>
          <w:iCs/>
          <w:lang w:val="uk-UA"/>
        </w:rPr>
        <w:t xml:space="preserve">: </w:t>
      </w:r>
      <w:hyperlink r:id="rId11" w:history="1">
        <w:r w:rsidR="001E0CE6" w:rsidRPr="00B439B4">
          <w:rPr>
            <w:rStyle w:val="a4"/>
            <w:i/>
            <w:iCs/>
            <w:color w:val="auto"/>
            <w:u w:val="none"/>
            <w:lang w:val="uk-UA"/>
          </w:rPr>
          <w:t>https://moodle.znu.edu.ua/course/view.php?id=13237</w:t>
        </w:r>
      </w:hyperlink>
    </w:p>
    <w:p w14:paraId="656E718F" w14:textId="77777777" w:rsidR="0092788B" w:rsidRPr="00B439B4" w:rsidRDefault="0092788B" w:rsidP="00392243">
      <w:pPr>
        <w:jc w:val="both"/>
        <w:rPr>
          <w:b/>
          <w:bCs/>
          <w:color w:val="000000"/>
          <w:lang w:val="uk-UA"/>
        </w:rPr>
      </w:pPr>
    </w:p>
    <w:p w14:paraId="356A7716" w14:textId="77777777" w:rsidR="00022AAE" w:rsidRPr="009639EE" w:rsidRDefault="00022AAE" w:rsidP="00022AAE">
      <w:pPr>
        <w:rPr>
          <w:b/>
          <w:sz w:val="21"/>
          <w:szCs w:val="21"/>
          <w:lang w:val="ru-RU"/>
        </w:rPr>
      </w:pPr>
      <w:r w:rsidRPr="00CA6FC6">
        <w:rPr>
          <w:b/>
          <w:sz w:val="21"/>
          <w:szCs w:val="21"/>
          <w:lang w:val="ru-RU"/>
        </w:rPr>
        <w:t>КОНТРОЛЬНІ ЗАХОДИ</w:t>
      </w:r>
    </w:p>
    <w:p w14:paraId="093011A8" w14:textId="77777777" w:rsidR="009D0B54" w:rsidRPr="00B439B4" w:rsidRDefault="009D0B54" w:rsidP="009D0B54">
      <w:pPr>
        <w:jc w:val="both"/>
        <w:rPr>
          <w:b/>
          <w:bCs/>
          <w:i/>
          <w:iCs/>
          <w:color w:val="000000"/>
          <w:u w:val="single"/>
          <w:lang w:val="uk-UA"/>
        </w:rPr>
      </w:pPr>
      <w:r w:rsidRPr="00B439B4">
        <w:rPr>
          <w:b/>
          <w:bCs/>
          <w:i/>
          <w:iCs/>
          <w:color w:val="000000"/>
          <w:u w:val="single"/>
          <w:lang w:val="uk-UA"/>
        </w:rPr>
        <w:t>Поточні контрольні заходи</w:t>
      </w:r>
    </w:p>
    <w:p w14:paraId="44787B27" w14:textId="77777777" w:rsidR="00022AAE" w:rsidRPr="00A756B2" w:rsidRDefault="00022AAE" w:rsidP="00022AAE">
      <w:pPr>
        <w:jc w:val="both"/>
        <w:rPr>
          <w:i/>
          <w:sz w:val="21"/>
          <w:szCs w:val="21"/>
          <w:lang w:val="ru-RU"/>
        </w:rPr>
      </w:pPr>
      <w:r w:rsidRPr="00A756B2">
        <w:rPr>
          <w:i/>
          <w:iCs/>
          <w:color w:val="000000"/>
          <w:sz w:val="21"/>
          <w:szCs w:val="21"/>
          <w:lang w:val="uk-UA"/>
        </w:rPr>
        <w:t>Поточний контроль під час проведення практичних занять передбачає такі теоретичні завдання:</w:t>
      </w:r>
    </w:p>
    <w:p w14:paraId="5D196A72" w14:textId="20CE2270" w:rsidR="00022AAE" w:rsidRPr="00A756B2" w:rsidRDefault="00022AAE" w:rsidP="00022AAE">
      <w:pPr>
        <w:jc w:val="both"/>
        <w:rPr>
          <w:i/>
          <w:iCs/>
          <w:color w:val="000000"/>
          <w:sz w:val="21"/>
          <w:szCs w:val="21"/>
          <w:lang w:val="uk-UA"/>
        </w:rPr>
      </w:pPr>
      <w:r w:rsidRPr="00A756B2">
        <w:rPr>
          <w:i/>
          <w:iCs/>
          <w:color w:val="000000"/>
          <w:sz w:val="21"/>
          <w:szCs w:val="21"/>
          <w:lang w:val="uk-UA"/>
        </w:rPr>
        <w:t xml:space="preserve">- усне опитування і обговорення основних теоретичних положень тем з курсу (включно з питаннями для самостійного опрацювання) на підставі інформації з лекцій, статей, </w:t>
      </w:r>
      <w:proofErr w:type="spellStart"/>
      <w:r w:rsidRPr="00A756B2">
        <w:rPr>
          <w:i/>
          <w:iCs/>
          <w:color w:val="000000"/>
          <w:sz w:val="21"/>
          <w:szCs w:val="21"/>
          <w:lang w:val="uk-UA"/>
        </w:rPr>
        <w:t>статистичніх</w:t>
      </w:r>
      <w:proofErr w:type="spellEnd"/>
      <w:r w:rsidRPr="00A756B2">
        <w:rPr>
          <w:i/>
          <w:iCs/>
          <w:color w:val="000000"/>
          <w:sz w:val="21"/>
          <w:szCs w:val="21"/>
          <w:lang w:val="uk-UA"/>
        </w:rPr>
        <w:t xml:space="preserve"> збірників – 2 бали;</w:t>
      </w:r>
    </w:p>
    <w:p w14:paraId="5C864FAB" w14:textId="5A45915B" w:rsidR="00022AAE" w:rsidRPr="00A756B2" w:rsidRDefault="00022AAE" w:rsidP="00022AAE">
      <w:pPr>
        <w:jc w:val="both"/>
        <w:rPr>
          <w:i/>
          <w:iCs/>
          <w:color w:val="000000"/>
          <w:sz w:val="21"/>
          <w:szCs w:val="21"/>
          <w:lang w:val="ru-RU"/>
        </w:rPr>
      </w:pPr>
      <w:r w:rsidRPr="00A756B2">
        <w:rPr>
          <w:i/>
          <w:iCs/>
          <w:color w:val="000000"/>
          <w:sz w:val="21"/>
          <w:szCs w:val="21"/>
          <w:lang w:val="uk-UA"/>
        </w:rPr>
        <w:t xml:space="preserve">- виконання 10-и  тестових завдань </w:t>
      </w:r>
      <w:r w:rsidRPr="00A756B2">
        <w:rPr>
          <w:rStyle w:val="311pt"/>
          <w:rFonts w:eastAsia="MS Mincho"/>
          <w:i/>
          <w:sz w:val="21"/>
          <w:szCs w:val="21"/>
          <w:lang w:val="uk-UA"/>
        </w:rPr>
        <w:t xml:space="preserve">у </w:t>
      </w:r>
      <w:r w:rsidRPr="00A756B2">
        <w:rPr>
          <w:bCs/>
          <w:i/>
          <w:sz w:val="21"/>
          <w:szCs w:val="21"/>
          <w:lang w:val="uk-UA"/>
        </w:rPr>
        <w:t xml:space="preserve">системі </w:t>
      </w:r>
      <w:r w:rsidRPr="00A756B2">
        <w:rPr>
          <w:bCs/>
          <w:i/>
          <w:sz w:val="21"/>
          <w:szCs w:val="21"/>
        </w:rPr>
        <w:t>MOODLE</w:t>
      </w:r>
      <w:r w:rsidRPr="00A756B2">
        <w:rPr>
          <w:i/>
          <w:iCs/>
          <w:color w:val="000000"/>
          <w:sz w:val="21"/>
          <w:szCs w:val="21"/>
          <w:lang w:val="uk-UA"/>
        </w:rPr>
        <w:t xml:space="preserve"> (2 бали кожне) за пройденим матеріалом тем курсу.</w:t>
      </w:r>
    </w:p>
    <w:p w14:paraId="27AB2A31" w14:textId="78535D9B" w:rsidR="00022AAE" w:rsidRPr="00A756B2" w:rsidRDefault="00022AAE" w:rsidP="00022AAE">
      <w:pPr>
        <w:jc w:val="both"/>
        <w:rPr>
          <w:i/>
          <w:iCs/>
          <w:color w:val="000000"/>
          <w:sz w:val="21"/>
          <w:szCs w:val="21"/>
          <w:lang w:val="uk-UA"/>
        </w:rPr>
      </w:pPr>
      <w:r w:rsidRPr="00A756B2">
        <w:rPr>
          <w:i/>
          <w:sz w:val="21"/>
          <w:szCs w:val="21"/>
          <w:lang w:val="ru-RU"/>
        </w:rPr>
        <w:t xml:space="preserve">- </w:t>
      </w:r>
      <w:proofErr w:type="spellStart"/>
      <w:r w:rsidRPr="00A756B2">
        <w:rPr>
          <w:i/>
          <w:sz w:val="21"/>
          <w:szCs w:val="21"/>
          <w:lang w:val="ru-RU"/>
        </w:rPr>
        <w:t>виконання</w:t>
      </w:r>
      <w:proofErr w:type="spellEnd"/>
      <w:r w:rsidRPr="00A756B2">
        <w:rPr>
          <w:i/>
          <w:sz w:val="21"/>
          <w:szCs w:val="21"/>
          <w:lang w:val="ru-RU"/>
        </w:rPr>
        <w:t xml:space="preserve"> 2-х </w:t>
      </w:r>
      <w:r w:rsidRPr="00A756B2">
        <w:rPr>
          <w:i/>
          <w:sz w:val="21"/>
          <w:szCs w:val="21"/>
          <w:lang w:val="uk-UA"/>
        </w:rPr>
        <w:t xml:space="preserve">контрольних тестувань (10 балів кожне) з курсу «Розвиток бізнесу в форматі євроінтеграції», яке </w:t>
      </w:r>
      <w:r w:rsidR="00405616" w:rsidRPr="00A756B2">
        <w:rPr>
          <w:i/>
          <w:sz w:val="21"/>
          <w:szCs w:val="21"/>
          <w:lang w:val="uk-UA"/>
        </w:rPr>
        <w:t>здобувачі</w:t>
      </w:r>
      <w:r w:rsidRPr="00A756B2">
        <w:rPr>
          <w:i/>
          <w:sz w:val="21"/>
          <w:szCs w:val="21"/>
          <w:lang w:val="uk-UA"/>
        </w:rPr>
        <w:t xml:space="preserve"> двічі на семестр виконують </w:t>
      </w:r>
      <w:r w:rsidRPr="00A756B2">
        <w:rPr>
          <w:rStyle w:val="311pt"/>
          <w:rFonts w:eastAsia="MS Mincho"/>
          <w:i/>
          <w:sz w:val="21"/>
          <w:szCs w:val="21"/>
          <w:lang w:val="uk-UA"/>
        </w:rPr>
        <w:t xml:space="preserve">у </w:t>
      </w:r>
      <w:r w:rsidRPr="00A756B2">
        <w:rPr>
          <w:bCs/>
          <w:i/>
          <w:sz w:val="21"/>
          <w:szCs w:val="21"/>
          <w:lang w:val="uk-UA"/>
        </w:rPr>
        <w:t xml:space="preserve">системі </w:t>
      </w:r>
      <w:r w:rsidRPr="00A756B2">
        <w:rPr>
          <w:bCs/>
          <w:i/>
          <w:sz w:val="21"/>
          <w:szCs w:val="21"/>
        </w:rPr>
        <w:t>MOODLE</w:t>
      </w:r>
      <w:r w:rsidRPr="00A756B2">
        <w:rPr>
          <w:i/>
          <w:sz w:val="21"/>
          <w:szCs w:val="21"/>
          <w:lang w:val="uk-UA"/>
        </w:rPr>
        <w:t>, відповідно за результатами вивчення матеріалу</w:t>
      </w:r>
      <w:r w:rsidRPr="00A756B2">
        <w:rPr>
          <w:rStyle w:val="33"/>
          <w:rFonts w:eastAsia="Calibri"/>
          <w:i w:val="0"/>
          <w:sz w:val="21"/>
          <w:szCs w:val="21"/>
          <w:lang w:val="uk-UA"/>
        </w:rPr>
        <w:t xml:space="preserve"> змістових модулів 1-</w:t>
      </w:r>
      <w:r w:rsidR="00405616" w:rsidRPr="00A756B2">
        <w:rPr>
          <w:rStyle w:val="33"/>
          <w:rFonts w:eastAsia="Calibri"/>
          <w:i w:val="0"/>
          <w:sz w:val="21"/>
          <w:szCs w:val="21"/>
          <w:lang w:val="uk-UA"/>
        </w:rPr>
        <w:t>3</w:t>
      </w:r>
      <w:r w:rsidRPr="00A756B2">
        <w:rPr>
          <w:rStyle w:val="33"/>
          <w:rFonts w:eastAsia="Calibri"/>
          <w:i w:val="0"/>
          <w:sz w:val="21"/>
          <w:szCs w:val="21"/>
          <w:lang w:val="uk-UA"/>
        </w:rPr>
        <w:t xml:space="preserve"> (</w:t>
      </w:r>
      <w:r w:rsidRPr="00A756B2">
        <w:rPr>
          <w:i/>
          <w:sz w:val="21"/>
          <w:szCs w:val="21"/>
          <w:lang w:val="uk-UA"/>
        </w:rPr>
        <w:t>контрольне тестування</w:t>
      </w:r>
      <w:r w:rsidRPr="00A756B2">
        <w:rPr>
          <w:rStyle w:val="33"/>
          <w:rFonts w:eastAsia="Calibri"/>
          <w:i w:val="0"/>
          <w:sz w:val="21"/>
          <w:szCs w:val="21"/>
          <w:lang w:val="uk-UA"/>
        </w:rPr>
        <w:t xml:space="preserve"> № 1) та </w:t>
      </w:r>
      <w:r w:rsidR="00405616" w:rsidRPr="00A756B2">
        <w:rPr>
          <w:rStyle w:val="33"/>
          <w:rFonts w:eastAsia="Calibri"/>
          <w:i w:val="0"/>
          <w:sz w:val="21"/>
          <w:szCs w:val="21"/>
          <w:lang w:val="uk-UA"/>
        </w:rPr>
        <w:t>4</w:t>
      </w:r>
      <w:r w:rsidRPr="00A756B2">
        <w:rPr>
          <w:rStyle w:val="33"/>
          <w:rFonts w:eastAsia="Calibri"/>
          <w:i w:val="0"/>
          <w:sz w:val="21"/>
          <w:szCs w:val="21"/>
          <w:lang w:val="uk-UA"/>
        </w:rPr>
        <w:t>-</w:t>
      </w:r>
      <w:r w:rsidR="00405616" w:rsidRPr="00A756B2">
        <w:rPr>
          <w:rStyle w:val="33"/>
          <w:rFonts w:eastAsia="Calibri"/>
          <w:i w:val="0"/>
          <w:sz w:val="21"/>
          <w:szCs w:val="21"/>
          <w:lang w:val="uk-UA"/>
        </w:rPr>
        <w:t xml:space="preserve">6 </w:t>
      </w:r>
      <w:r w:rsidRPr="00A756B2">
        <w:rPr>
          <w:rStyle w:val="33"/>
          <w:rFonts w:eastAsia="Calibri"/>
          <w:i w:val="0"/>
          <w:sz w:val="21"/>
          <w:szCs w:val="21"/>
          <w:lang w:val="uk-UA"/>
        </w:rPr>
        <w:t>(</w:t>
      </w:r>
      <w:r w:rsidRPr="00A756B2">
        <w:rPr>
          <w:i/>
          <w:sz w:val="21"/>
          <w:szCs w:val="21"/>
          <w:lang w:val="uk-UA"/>
        </w:rPr>
        <w:t>контрольне тестування</w:t>
      </w:r>
      <w:r w:rsidRPr="00A756B2">
        <w:rPr>
          <w:rStyle w:val="33"/>
          <w:rFonts w:eastAsia="Calibri"/>
          <w:i w:val="0"/>
          <w:sz w:val="21"/>
          <w:szCs w:val="21"/>
          <w:lang w:val="uk-UA"/>
        </w:rPr>
        <w:t xml:space="preserve"> № 2).</w:t>
      </w:r>
    </w:p>
    <w:p w14:paraId="360C275F" w14:textId="313B08D5" w:rsidR="00E73555" w:rsidRPr="00A756B2" w:rsidRDefault="00E73555" w:rsidP="00E73555">
      <w:pPr>
        <w:jc w:val="both"/>
        <w:rPr>
          <w:i/>
          <w:iCs/>
          <w:color w:val="000000"/>
          <w:sz w:val="21"/>
          <w:szCs w:val="21"/>
          <w:lang w:val="uk-UA"/>
        </w:rPr>
      </w:pPr>
      <w:r w:rsidRPr="00A756B2">
        <w:rPr>
          <w:i/>
          <w:iCs/>
          <w:color w:val="000000"/>
          <w:sz w:val="21"/>
          <w:szCs w:val="21"/>
          <w:lang w:val="uk-UA"/>
        </w:rPr>
        <w:t xml:space="preserve">Всі поточні контрольні заходи та методичні рекомендації до їх виконання розташовані на платформі </w:t>
      </w:r>
      <w:proofErr w:type="spellStart"/>
      <w:r w:rsidRPr="00A756B2">
        <w:rPr>
          <w:i/>
          <w:iCs/>
          <w:color w:val="000000"/>
          <w:sz w:val="21"/>
          <w:szCs w:val="21"/>
          <w:lang w:val="uk-UA"/>
        </w:rPr>
        <w:t>Moodle</w:t>
      </w:r>
      <w:proofErr w:type="spellEnd"/>
      <w:r w:rsidRPr="00A756B2">
        <w:rPr>
          <w:i/>
          <w:iCs/>
          <w:color w:val="000000"/>
          <w:sz w:val="21"/>
          <w:szCs w:val="21"/>
          <w:lang w:val="uk-UA"/>
        </w:rPr>
        <w:t xml:space="preserve">. </w:t>
      </w:r>
    </w:p>
    <w:p w14:paraId="531E1334" w14:textId="15E4311A" w:rsidR="009D0B54" w:rsidRDefault="009D0B54" w:rsidP="009D0B54">
      <w:pPr>
        <w:jc w:val="both"/>
        <w:rPr>
          <w:b/>
          <w:bCs/>
          <w:i/>
          <w:iCs/>
          <w:color w:val="000000"/>
          <w:u w:val="single"/>
          <w:lang w:val="uk-UA"/>
        </w:rPr>
      </w:pPr>
      <w:r w:rsidRPr="00B439B4">
        <w:rPr>
          <w:b/>
          <w:bCs/>
          <w:i/>
          <w:iCs/>
          <w:color w:val="000000"/>
          <w:u w:val="single"/>
          <w:lang w:val="uk-UA"/>
        </w:rPr>
        <w:t>Підсумкові контрольні заходи</w:t>
      </w:r>
    </w:p>
    <w:p w14:paraId="084B00FE" w14:textId="7E727253" w:rsidR="00405616" w:rsidRPr="00405616" w:rsidRDefault="00405616" w:rsidP="00405616">
      <w:pPr>
        <w:jc w:val="both"/>
        <w:rPr>
          <w:i/>
          <w:iCs/>
          <w:color w:val="000000"/>
          <w:sz w:val="21"/>
          <w:szCs w:val="21"/>
          <w:lang w:val="uk-UA" w:eastAsia="zh-CN"/>
        </w:rPr>
      </w:pPr>
      <w:r w:rsidRPr="00CA6FC6">
        <w:rPr>
          <w:i/>
          <w:iCs/>
          <w:color w:val="000000"/>
          <w:sz w:val="21"/>
          <w:szCs w:val="21"/>
          <w:lang w:val="uk-UA" w:eastAsia="zh-CN"/>
        </w:rPr>
        <w:t xml:space="preserve">Усна відповідь </w:t>
      </w:r>
      <w:r>
        <w:rPr>
          <w:i/>
          <w:iCs/>
          <w:color w:val="000000"/>
          <w:sz w:val="21"/>
          <w:szCs w:val="21"/>
          <w:lang w:val="uk-UA" w:eastAsia="zh-CN"/>
        </w:rPr>
        <w:t>під час заліку</w:t>
      </w:r>
      <w:r w:rsidRPr="00CA6FC6">
        <w:rPr>
          <w:i/>
          <w:iCs/>
          <w:color w:val="000000"/>
          <w:sz w:val="21"/>
          <w:szCs w:val="21"/>
          <w:lang w:val="uk-UA" w:eastAsia="zh-CN"/>
        </w:rPr>
        <w:t xml:space="preserve"> передбачає розгорнуте висвітлення двох теоретичних питань (перелік питань ди</w:t>
      </w:r>
      <w:r>
        <w:rPr>
          <w:i/>
          <w:iCs/>
          <w:color w:val="000000"/>
          <w:sz w:val="21"/>
          <w:szCs w:val="21"/>
          <w:lang w:val="uk-UA" w:eastAsia="zh-CN"/>
        </w:rPr>
        <w:t xml:space="preserve">в. на сторінці курсу у </w:t>
      </w:r>
      <w:proofErr w:type="spellStart"/>
      <w:r>
        <w:rPr>
          <w:i/>
          <w:iCs/>
          <w:color w:val="000000"/>
          <w:sz w:val="21"/>
          <w:szCs w:val="21"/>
          <w:lang w:val="uk-UA" w:eastAsia="zh-CN"/>
        </w:rPr>
        <w:t>Moodle</w:t>
      </w:r>
      <w:proofErr w:type="spellEnd"/>
      <w:r>
        <w:rPr>
          <w:i/>
          <w:iCs/>
          <w:color w:val="000000"/>
          <w:sz w:val="21"/>
          <w:szCs w:val="21"/>
          <w:lang w:val="uk-UA" w:eastAsia="zh-CN"/>
        </w:rPr>
        <w:t>)</w:t>
      </w:r>
      <w:r w:rsidR="00A00523">
        <w:rPr>
          <w:i/>
          <w:iCs/>
          <w:color w:val="000000"/>
          <w:sz w:val="21"/>
          <w:szCs w:val="21"/>
          <w:lang w:val="uk-UA" w:eastAsia="zh-CN"/>
        </w:rPr>
        <w:t xml:space="preserve"> (20 балів)</w:t>
      </w:r>
      <w:r>
        <w:rPr>
          <w:i/>
          <w:iCs/>
          <w:color w:val="000000"/>
          <w:sz w:val="21"/>
          <w:szCs w:val="21"/>
          <w:lang w:val="uk-UA" w:eastAsia="zh-CN"/>
        </w:rPr>
        <w:t>;</w:t>
      </w:r>
    </w:p>
    <w:p w14:paraId="4071D522" w14:textId="0A442DC7" w:rsidR="00405616" w:rsidRPr="00CA6FC6" w:rsidRDefault="00405616" w:rsidP="00405616">
      <w:pPr>
        <w:jc w:val="both"/>
        <w:rPr>
          <w:i/>
          <w:iCs/>
          <w:color w:val="000000"/>
          <w:sz w:val="21"/>
          <w:szCs w:val="21"/>
          <w:lang w:val="uk-UA" w:eastAsia="zh-CN"/>
        </w:rPr>
      </w:pPr>
      <w:r w:rsidRPr="00CA6FC6">
        <w:rPr>
          <w:i/>
          <w:iCs/>
          <w:color w:val="000000"/>
          <w:sz w:val="21"/>
          <w:szCs w:val="21"/>
          <w:lang w:val="uk-UA" w:eastAsia="zh-CN"/>
        </w:rPr>
        <w:t xml:space="preserve">Захист індивідуального </w:t>
      </w:r>
      <w:r>
        <w:rPr>
          <w:i/>
          <w:iCs/>
          <w:color w:val="000000"/>
          <w:sz w:val="21"/>
          <w:szCs w:val="21"/>
          <w:lang w:val="uk-UA" w:eastAsia="zh-CN"/>
        </w:rPr>
        <w:t>навчально-</w:t>
      </w:r>
      <w:r w:rsidRPr="00CA6FC6">
        <w:rPr>
          <w:i/>
          <w:iCs/>
          <w:color w:val="000000"/>
          <w:sz w:val="21"/>
          <w:szCs w:val="21"/>
          <w:lang w:val="uk-UA" w:eastAsia="zh-CN"/>
        </w:rPr>
        <w:t xml:space="preserve">дослідного завдання </w:t>
      </w:r>
      <w:r>
        <w:rPr>
          <w:i/>
          <w:iCs/>
          <w:color w:val="000000"/>
          <w:sz w:val="21"/>
          <w:szCs w:val="21"/>
          <w:lang w:val="uk-UA" w:eastAsia="zh-CN"/>
        </w:rPr>
        <w:t>(</w:t>
      </w:r>
      <w:r w:rsidRPr="00CA6FC6">
        <w:rPr>
          <w:i/>
          <w:iCs/>
          <w:color w:val="000000"/>
          <w:sz w:val="21"/>
          <w:szCs w:val="21"/>
          <w:lang w:val="uk-UA" w:eastAsia="zh-CN"/>
        </w:rPr>
        <w:t xml:space="preserve">ІНДЗ </w:t>
      </w:r>
      <w:r>
        <w:rPr>
          <w:i/>
          <w:iCs/>
          <w:color w:val="000000"/>
          <w:sz w:val="21"/>
          <w:szCs w:val="21"/>
          <w:lang w:val="uk-UA" w:eastAsia="zh-CN"/>
        </w:rPr>
        <w:t xml:space="preserve">) </w:t>
      </w:r>
      <w:r w:rsidRPr="00CA6FC6">
        <w:rPr>
          <w:i/>
          <w:iCs/>
          <w:color w:val="000000"/>
          <w:sz w:val="21"/>
          <w:szCs w:val="21"/>
          <w:lang w:val="uk-UA" w:eastAsia="zh-CN"/>
        </w:rPr>
        <w:t>здійснюється на заліковому тижні</w:t>
      </w:r>
      <w:r w:rsidR="00A00523">
        <w:rPr>
          <w:i/>
          <w:iCs/>
          <w:color w:val="000000"/>
          <w:sz w:val="21"/>
          <w:szCs w:val="21"/>
          <w:lang w:val="uk-UA" w:eastAsia="zh-CN"/>
        </w:rPr>
        <w:t xml:space="preserve"> (20 балів) </w:t>
      </w:r>
      <w:r w:rsidRPr="00CA6FC6">
        <w:rPr>
          <w:i/>
          <w:iCs/>
          <w:color w:val="000000"/>
          <w:sz w:val="21"/>
          <w:szCs w:val="21"/>
          <w:lang w:val="uk-UA" w:eastAsia="zh-CN"/>
        </w:rPr>
        <w:t xml:space="preserve">. </w:t>
      </w:r>
    </w:p>
    <w:p w14:paraId="6A0A506A" w14:textId="77777777" w:rsidR="00405616" w:rsidRPr="00CA6FC6" w:rsidRDefault="00405616" w:rsidP="00405616">
      <w:pPr>
        <w:jc w:val="both"/>
        <w:rPr>
          <w:sz w:val="21"/>
          <w:szCs w:val="21"/>
          <w:lang w:val="ru-RU"/>
        </w:rPr>
      </w:pPr>
      <w:r w:rsidRPr="00CA6FC6">
        <w:rPr>
          <w:i/>
          <w:iCs/>
          <w:color w:val="000000"/>
          <w:sz w:val="21"/>
          <w:szCs w:val="21"/>
          <w:lang w:val="uk-UA" w:eastAsia="zh-CN"/>
        </w:rPr>
        <w:t xml:space="preserve">Тема ІНДЗ обирається впродовж перших двох тижнів семестру з переліку запропонованих тем сторінці курсу у </w:t>
      </w:r>
      <w:proofErr w:type="spellStart"/>
      <w:r w:rsidRPr="00CA6FC6">
        <w:rPr>
          <w:i/>
          <w:iCs/>
          <w:color w:val="000000"/>
          <w:sz w:val="21"/>
          <w:szCs w:val="21"/>
          <w:lang w:val="uk-UA" w:eastAsia="zh-CN"/>
        </w:rPr>
        <w:t>Moodle</w:t>
      </w:r>
      <w:proofErr w:type="spellEnd"/>
      <w:r w:rsidRPr="00CA6FC6">
        <w:rPr>
          <w:i/>
          <w:iCs/>
          <w:color w:val="000000"/>
          <w:sz w:val="21"/>
          <w:szCs w:val="21"/>
          <w:lang w:val="uk-UA" w:eastAsia="zh-CN"/>
        </w:rPr>
        <w:t>.</w:t>
      </w:r>
    </w:p>
    <w:p w14:paraId="28BBF542" w14:textId="6647D5C5" w:rsidR="00405616" w:rsidRPr="00CA6FC6" w:rsidRDefault="00405616" w:rsidP="00405616">
      <w:pPr>
        <w:jc w:val="both"/>
        <w:rPr>
          <w:i/>
          <w:iCs/>
          <w:color w:val="000000"/>
          <w:sz w:val="21"/>
          <w:szCs w:val="21"/>
          <w:lang w:val="uk-UA" w:eastAsia="zh-CN"/>
        </w:rPr>
      </w:pPr>
      <w:r w:rsidRPr="00CA6FC6">
        <w:rPr>
          <w:i/>
          <w:iCs/>
          <w:color w:val="000000"/>
          <w:sz w:val="21"/>
          <w:szCs w:val="21"/>
          <w:lang w:val="uk-UA" w:eastAsia="zh-CN"/>
        </w:rPr>
        <w:t>Результати ІНДЗ можуть стати основою для доповідей на науково-практичних</w:t>
      </w:r>
      <w:r w:rsidRPr="00CA6FC6">
        <w:rPr>
          <w:sz w:val="21"/>
          <w:szCs w:val="21"/>
          <w:lang w:val="ru-RU"/>
        </w:rPr>
        <w:t xml:space="preserve"> </w:t>
      </w:r>
      <w:r w:rsidRPr="00CA6FC6">
        <w:rPr>
          <w:i/>
          <w:iCs/>
          <w:color w:val="000000"/>
          <w:sz w:val="21"/>
          <w:szCs w:val="21"/>
          <w:lang w:val="uk-UA" w:eastAsia="zh-CN"/>
        </w:rPr>
        <w:t>конференціях. Методичні рекомендації до виконання ІНДЗ та критерії оцінювання див. на сторінці</w:t>
      </w:r>
      <w:r w:rsidRPr="00CA6FC6">
        <w:rPr>
          <w:sz w:val="21"/>
          <w:szCs w:val="21"/>
          <w:lang w:val="ru-RU"/>
        </w:rPr>
        <w:t xml:space="preserve"> </w:t>
      </w:r>
      <w:r w:rsidRPr="00CA6FC6">
        <w:rPr>
          <w:i/>
          <w:iCs/>
          <w:color w:val="000000"/>
          <w:sz w:val="21"/>
          <w:szCs w:val="21"/>
          <w:lang w:val="uk-UA" w:eastAsia="zh-CN"/>
        </w:rPr>
        <w:t xml:space="preserve">курсу в </w:t>
      </w:r>
      <w:proofErr w:type="spellStart"/>
      <w:r w:rsidRPr="00CA6FC6">
        <w:rPr>
          <w:i/>
          <w:iCs/>
          <w:color w:val="000000"/>
          <w:sz w:val="21"/>
          <w:szCs w:val="21"/>
          <w:lang w:val="uk-UA" w:eastAsia="zh-CN"/>
        </w:rPr>
        <w:t>Moodle</w:t>
      </w:r>
      <w:proofErr w:type="spellEnd"/>
      <w:r w:rsidRPr="00CA6FC6">
        <w:rPr>
          <w:i/>
          <w:iCs/>
          <w:color w:val="000000"/>
          <w:sz w:val="21"/>
          <w:szCs w:val="21"/>
          <w:lang w:val="uk-UA" w:eastAsia="zh-CN"/>
        </w:rPr>
        <w:t>.</w:t>
      </w:r>
    </w:p>
    <w:p w14:paraId="0E2FD237" w14:textId="77777777" w:rsidR="00022AAE" w:rsidRDefault="00022AAE" w:rsidP="009D0B54">
      <w:pPr>
        <w:jc w:val="both"/>
        <w:rPr>
          <w:bCs/>
          <w:lang w:val="uk-UA"/>
        </w:rPr>
      </w:pPr>
    </w:p>
    <w:p w14:paraId="5BA030E4" w14:textId="0184B5CC" w:rsidR="00022AAE" w:rsidRPr="00022AAE" w:rsidRDefault="00022AAE" w:rsidP="00022AAE">
      <w:pPr>
        <w:jc w:val="center"/>
        <w:rPr>
          <w:b/>
          <w:bCs/>
          <w:color w:val="000000"/>
          <w:sz w:val="21"/>
          <w:szCs w:val="21"/>
          <w:lang w:val="uk-UA"/>
        </w:rPr>
      </w:pPr>
      <w:r w:rsidRPr="004C6C4B">
        <w:rPr>
          <w:b/>
          <w:bCs/>
          <w:color w:val="000000"/>
          <w:sz w:val="21"/>
          <w:szCs w:val="21"/>
          <w:lang w:val="uk-UA"/>
        </w:rPr>
        <w:t>РОЗКЛАД КУРСУ ЗА ТЕМАМИ І КОНТРОЛЬНІ ЗА</w:t>
      </w:r>
      <w:r w:rsidR="004C6C4B" w:rsidRPr="004C6C4B">
        <w:rPr>
          <w:b/>
          <w:bCs/>
          <w:color w:val="000000"/>
          <w:sz w:val="21"/>
          <w:szCs w:val="21"/>
          <w:lang w:val="uk-UA"/>
        </w:rPr>
        <w:t>ХОДИ</w:t>
      </w:r>
    </w:p>
    <w:p w14:paraId="1A5A2AB1" w14:textId="77777777" w:rsidR="00392243" w:rsidRPr="00B439B4" w:rsidRDefault="00392243" w:rsidP="009D0B54">
      <w:pPr>
        <w:jc w:val="both"/>
        <w:rPr>
          <w:iCs/>
          <w:color w:val="000000"/>
          <w:lang w:val="uk-UA"/>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74"/>
        <w:gridCol w:w="69"/>
        <w:gridCol w:w="1359"/>
        <w:gridCol w:w="4242"/>
        <w:gridCol w:w="2508"/>
      </w:tblGrid>
      <w:tr w:rsidR="00407B4C" w:rsidRPr="00B439B4" w14:paraId="7B79E6D9" w14:textId="77777777" w:rsidTr="00407B4C">
        <w:trPr>
          <w:jc w:val="center"/>
        </w:trPr>
        <w:tc>
          <w:tcPr>
            <w:tcW w:w="1374" w:type="dxa"/>
            <w:shd w:val="clear" w:color="auto" w:fill="auto"/>
          </w:tcPr>
          <w:p w14:paraId="2D1C1AD0" w14:textId="77777777" w:rsidR="00407B4C" w:rsidRPr="00B439B4" w:rsidRDefault="00407B4C" w:rsidP="00BF1215">
            <w:pPr>
              <w:jc w:val="center"/>
              <w:rPr>
                <w:b/>
                <w:bCs/>
                <w:sz w:val="22"/>
                <w:szCs w:val="22"/>
                <w:lang w:val="uk-UA"/>
              </w:rPr>
            </w:pPr>
            <w:r w:rsidRPr="00B439B4">
              <w:rPr>
                <w:b/>
                <w:bCs/>
                <w:sz w:val="22"/>
                <w:szCs w:val="22"/>
                <w:lang w:val="uk-UA"/>
              </w:rPr>
              <w:t>Тиждень</w:t>
            </w:r>
          </w:p>
          <w:p w14:paraId="2A3D66FE" w14:textId="77777777" w:rsidR="00407B4C" w:rsidRPr="00B439B4" w:rsidRDefault="00407B4C" w:rsidP="00BF1215">
            <w:pPr>
              <w:jc w:val="center"/>
              <w:rPr>
                <w:b/>
                <w:bCs/>
                <w:sz w:val="22"/>
                <w:szCs w:val="22"/>
                <w:lang w:val="uk-UA"/>
              </w:rPr>
            </w:pPr>
            <w:r w:rsidRPr="00B439B4">
              <w:rPr>
                <w:b/>
                <w:bCs/>
                <w:sz w:val="22"/>
                <w:szCs w:val="22"/>
                <w:lang w:val="uk-UA"/>
              </w:rPr>
              <w:t xml:space="preserve"> і вид заняття</w:t>
            </w:r>
          </w:p>
        </w:tc>
        <w:tc>
          <w:tcPr>
            <w:tcW w:w="5670" w:type="dxa"/>
            <w:gridSpan w:val="3"/>
            <w:shd w:val="clear" w:color="auto" w:fill="auto"/>
          </w:tcPr>
          <w:p w14:paraId="10A4F86A" w14:textId="77777777" w:rsidR="00407B4C" w:rsidRPr="00B439B4" w:rsidRDefault="00407B4C" w:rsidP="00BF1215">
            <w:pPr>
              <w:jc w:val="center"/>
              <w:rPr>
                <w:b/>
                <w:bCs/>
                <w:sz w:val="22"/>
                <w:szCs w:val="22"/>
                <w:lang w:val="uk-UA"/>
              </w:rPr>
            </w:pPr>
            <w:r w:rsidRPr="00B439B4">
              <w:rPr>
                <w:b/>
                <w:bCs/>
                <w:sz w:val="22"/>
                <w:szCs w:val="22"/>
                <w:lang w:val="uk-UA"/>
              </w:rPr>
              <w:t>Тема заняття</w:t>
            </w:r>
          </w:p>
        </w:tc>
        <w:tc>
          <w:tcPr>
            <w:tcW w:w="2508" w:type="dxa"/>
            <w:shd w:val="clear" w:color="auto" w:fill="auto"/>
          </w:tcPr>
          <w:p w14:paraId="23DAC1B1" w14:textId="75230661" w:rsidR="00407B4C" w:rsidRPr="00B439B4" w:rsidRDefault="00407B4C" w:rsidP="00BF1215">
            <w:pPr>
              <w:jc w:val="center"/>
              <w:rPr>
                <w:b/>
                <w:bCs/>
                <w:sz w:val="22"/>
                <w:szCs w:val="22"/>
                <w:lang w:val="uk-UA"/>
              </w:rPr>
            </w:pPr>
            <w:r w:rsidRPr="00B439B4">
              <w:rPr>
                <w:b/>
                <w:bCs/>
                <w:color w:val="000000"/>
                <w:sz w:val="22"/>
                <w:szCs w:val="22"/>
                <w:lang w:val="uk-UA"/>
              </w:rPr>
              <w:t>Контрольні заходи, кількість балів</w:t>
            </w:r>
          </w:p>
        </w:tc>
      </w:tr>
      <w:tr w:rsidR="00407B4C" w:rsidRPr="00A756B2" w14:paraId="2F3E97F3" w14:textId="77777777" w:rsidTr="00407B4C">
        <w:trPr>
          <w:trHeight w:val="505"/>
          <w:jc w:val="center"/>
        </w:trPr>
        <w:tc>
          <w:tcPr>
            <w:tcW w:w="9552" w:type="dxa"/>
            <w:gridSpan w:val="5"/>
            <w:shd w:val="clear" w:color="auto" w:fill="auto"/>
          </w:tcPr>
          <w:p w14:paraId="0E99FF8E" w14:textId="77777777" w:rsidR="00407B4C" w:rsidRPr="00B439B4" w:rsidRDefault="00407B4C" w:rsidP="00BF1215">
            <w:pPr>
              <w:pStyle w:val="32"/>
              <w:shd w:val="clear" w:color="auto" w:fill="auto"/>
              <w:spacing w:line="240" w:lineRule="auto"/>
              <w:jc w:val="center"/>
              <w:rPr>
                <w:rFonts w:ascii="Times New Roman" w:hAnsi="Times New Roman"/>
                <w:b/>
                <w:sz w:val="22"/>
                <w:szCs w:val="22"/>
                <w:lang w:val="uk-UA"/>
              </w:rPr>
            </w:pPr>
            <w:r w:rsidRPr="00B439B4">
              <w:rPr>
                <w:rFonts w:ascii="Times New Roman" w:hAnsi="Times New Roman"/>
                <w:b/>
                <w:i/>
                <w:sz w:val="22"/>
                <w:szCs w:val="22"/>
                <w:lang w:val="uk-UA"/>
              </w:rPr>
              <w:t xml:space="preserve">Змістовий модуль 1. </w:t>
            </w:r>
            <w:r w:rsidRPr="00B439B4">
              <w:rPr>
                <w:rFonts w:ascii="Times New Roman" w:eastAsia="Times New Roman" w:hAnsi="Times New Roman"/>
                <w:b/>
                <w:bCs/>
                <w:i/>
                <w:kern w:val="36"/>
                <w:sz w:val="22"/>
                <w:szCs w:val="22"/>
                <w:lang w:val="uk-UA" w:eastAsia="ru-RU"/>
              </w:rPr>
              <w:t>Теоретичні засади</w:t>
            </w:r>
            <w:r w:rsidRPr="00B439B4">
              <w:rPr>
                <w:rFonts w:ascii="Times New Roman" w:hAnsi="Times New Roman"/>
                <w:b/>
                <w:i/>
                <w:sz w:val="22"/>
                <w:szCs w:val="22"/>
                <w:lang w:val="uk-UA"/>
              </w:rPr>
              <w:t xml:space="preserve"> розвитку</w:t>
            </w:r>
            <w:r w:rsidRPr="00B439B4">
              <w:rPr>
                <w:rFonts w:ascii="Times New Roman" w:hAnsi="Times New Roman"/>
                <w:i/>
                <w:sz w:val="22"/>
                <w:szCs w:val="22"/>
                <w:lang w:val="uk-UA"/>
              </w:rPr>
              <w:t xml:space="preserve"> </w:t>
            </w:r>
            <w:r w:rsidRPr="00B439B4">
              <w:rPr>
                <w:rFonts w:ascii="Times New Roman" w:hAnsi="Times New Roman"/>
                <w:b/>
                <w:i/>
                <w:sz w:val="22"/>
                <w:szCs w:val="22"/>
                <w:lang w:val="uk-UA"/>
              </w:rPr>
              <w:t>підприємницької діяльності на національному  рівні</w:t>
            </w:r>
          </w:p>
        </w:tc>
      </w:tr>
      <w:tr w:rsidR="00407B4C" w:rsidRPr="00A756B2" w14:paraId="5951752B" w14:textId="77777777" w:rsidTr="00407B4C">
        <w:trPr>
          <w:trHeight w:val="429"/>
          <w:jc w:val="center"/>
        </w:trPr>
        <w:tc>
          <w:tcPr>
            <w:tcW w:w="1443" w:type="dxa"/>
            <w:gridSpan w:val="2"/>
            <w:shd w:val="clear" w:color="auto" w:fill="auto"/>
          </w:tcPr>
          <w:p w14:paraId="0F580C63" w14:textId="77777777" w:rsidR="00407B4C" w:rsidRPr="00B439B4" w:rsidRDefault="00407B4C" w:rsidP="00BF1215">
            <w:pPr>
              <w:jc w:val="center"/>
              <w:rPr>
                <w:sz w:val="22"/>
                <w:szCs w:val="22"/>
                <w:lang w:val="uk-UA"/>
              </w:rPr>
            </w:pPr>
            <w:r w:rsidRPr="00B439B4">
              <w:rPr>
                <w:sz w:val="22"/>
                <w:szCs w:val="22"/>
                <w:lang w:val="uk-UA"/>
              </w:rPr>
              <w:t>Тиждень 1</w:t>
            </w:r>
          </w:p>
          <w:p w14:paraId="3FDFF3E7" w14:textId="77777777" w:rsidR="00407B4C" w:rsidRPr="00B439B4" w:rsidRDefault="00407B4C" w:rsidP="00BF1215">
            <w:pPr>
              <w:jc w:val="center"/>
              <w:rPr>
                <w:sz w:val="22"/>
                <w:szCs w:val="22"/>
                <w:lang w:val="uk-UA"/>
              </w:rPr>
            </w:pPr>
            <w:r w:rsidRPr="00B439B4">
              <w:rPr>
                <w:sz w:val="22"/>
                <w:szCs w:val="22"/>
                <w:lang w:val="uk-UA"/>
              </w:rPr>
              <w:t>Лекція 1</w:t>
            </w:r>
          </w:p>
        </w:tc>
        <w:tc>
          <w:tcPr>
            <w:tcW w:w="5601" w:type="dxa"/>
            <w:gridSpan w:val="2"/>
            <w:shd w:val="clear" w:color="auto" w:fill="auto"/>
          </w:tcPr>
          <w:p w14:paraId="0D9CB8C4" w14:textId="77777777" w:rsidR="00407B4C" w:rsidRPr="00B439B4" w:rsidRDefault="00407B4C" w:rsidP="00BF1215">
            <w:pPr>
              <w:jc w:val="both"/>
              <w:rPr>
                <w:sz w:val="22"/>
                <w:szCs w:val="22"/>
                <w:lang w:val="uk-UA"/>
              </w:rPr>
            </w:pPr>
            <w:r w:rsidRPr="00B439B4">
              <w:rPr>
                <w:sz w:val="22"/>
                <w:szCs w:val="22"/>
                <w:lang w:val="uk-UA"/>
              </w:rPr>
              <w:t>Тема 1.</w:t>
            </w:r>
            <w:r w:rsidRPr="00B439B4">
              <w:rPr>
                <w:b/>
                <w:i/>
                <w:sz w:val="22"/>
                <w:szCs w:val="22"/>
                <w:lang w:val="uk-UA"/>
              </w:rPr>
              <w:t xml:space="preserve"> </w:t>
            </w:r>
            <w:r w:rsidRPr="00B439B4">
              <w:rPr>
                <w:sz w:val="22"/>
                <w:szCs w:val="22"/>
                <w:lang w:val="uk-UA"/>
              </w:rPr>
              <w:t xml:space="preserve">Основи формування та розвитку </w:t>
            </w:r>
            <w:r w:rsidRPr="00B439B4">
              <w:rPr>
                <w:rFonts w:eastAsia="Times New Roman"/>
                <w:bCs/>
                <w:kern w:val="36"/>
                <w:sz w:val="22"/>
                <w:szCs w:val="22"/>
                <w:lang w:val="uk-UA" w:eastAsia="ru-RU"/>
              </w:rPr>
              <w:t>державного регулювання бізнесу</w:t>
            </w:r>
          </w:p>
        </w:tc>
        <w:tc>
          <w:tcPr>
            <w:tcW w:w="2508" w:type="dxa"/>
            <w:shd w:val="clear" w:color="auto" w:fill="auto"/>
          </w:tcPr>
          <w:p w14:paraId="5068F47E" w14:textId="77777777" w:rsidR="00407B4C" w:rsidRPr="00B439B4" w:rsidRDefault="00407B4C" w:rsidP="00BF1215">
            <w:pPr>
              <w:jc w:val="both"/>
              <w:rPr>
                <w:sz w:val="22"/>
                <w:szCs w:val="22"/>
                <w:lang w:val="uk-UA"/>
              </w:rPr>
            </w:pPr>
          </w:p>
        </w:tc>
      </w:tr>
      <w:tr w:rsidR="004E183D" w:rsidRPr="00B439B4" w14:paraId="2610C35F" w14:textId="77777777" w:rsidTr="00AB1A75">
        <w:trPr>
          <w:trHeight w:val="1022"/>
          <w:jc w:val="center"/>
        </w:trPr>
        <w:tc>
          <w:tcPr>
            <w:tcW w:w="1443" w:type="dxa"/>
            <w:gridSpan w:val="2"/>
            <w:shd w:val="clear" w:color="auto" w:fill="auto"/>
          </w:tcPr>
          <w:p w14:paraId="2508CB90" w14:textId="77777777" w:rsidR="004E183D" w:rsidRPr="00B439B4" w:rsidRDefault="004E183D" w:rsidP="00BF1215">
            <w:pPr>
              <w:jc w:val="center"/>
              <w:rPr>
                <w:sz w:val="22"/>
                <w:szCs w:val="22"/>
                <w:lang w:val="uk-UA"/>
              </w:rPr>
            </w:pPr>
            <w:r w:rsidRPr="00B439B4">
              <w:rPr>
                <w:sz w:val="22"/>
                <w:szCs w:val="22"/>
                <w:lang w:val="uk-UA"/>
              </w:rPr>
              <w:t>Тиждень 2</w:t>
            </w:r>
          </w:p>
          <w:p w14:paraId="5D761E17" w14:textId="77777777" w:rsidR="004E183D" w:rsidRPr="00B439B4" w:rsidRDefault="004E183D" w:rsidP="00BF1215">
            <w:pPr>
              <w:jc w:val="center"/>
              <w:rPr>
                <w:sz w:val="22"/>
                <w:szCs w:val="22"/>
                <w:lang w:val="uk-UA"/>
              </w:rPr>
            </w:pPr>
            <w:proofErr w:type="spellStart"/>
            <w:r w:rsidRPr="00B439B4">
              <w:rPr>
                <w:sz w:val="22"/>
                <w:szCs w:val="22"/>
                <w:lang w:val="uk-UA"/>
              </w:rPr>
              <w:t>Практ</w:t>
            </w:r>
            <w:proofErr w:type="spellEnd"/>
            <w:r w:rsidRPr="00B439B4">
              <w:rPr>
                <w:sz w:val="22"/>
                <w:szCs w:val="22"/>
                <w:lang w:val="uk-UA"/>
              </w:rPr>
              <w:t>. 1</w:t>
            </w:r>
          </w:p>
        </w:tc>
        <w:tc>
          <w:tcPr>
            <w:tcW w:w="5601" w:type="dxa"/>
            <w:gridSpan w:val="2"/>
            <w:shd w:val="clear" w:color="auto" w:fill="auto"/>
          </w:tcPr>
          <w:p w14:paraId="176D3CD6" w14:textId="77777777" w:rsidR="004E183D" w:rsidRPr="00B439B4" w:rsidRDefault="004E183D" w:rsidP="00BF1215">
            <w:pPr>
              <w:jc w:val="both"/>
              <w:rPr>
                <w:sz w:val="22"/>
                <w:szCs w:val="22"/>
                <w:lang w:val="uk-UA"/>
              </w:rPr>
            </w:pPr>
            <w:r w:rsidRPr="00B439B4">
              <w:rPr>
                <w:sz w:val="22"/>
                <w:szCs w:val="22"/>
                <w:lang w:val="uk-UA"/>
              </w:rPr>
              <w:t>Тема 1.</w:t>
            </w:r>
            <w:r w:rsidRPr="00B439B4">
              <w:rPr>
                <w:b/>
                <w:i/>
                <w:sz w:val="22"/>
                <w:szCs w:val="22"/>
                <w:lang w:val="uk-UA"/>
              </w:rPr>
              <w:t xml:space="preserve"> </w:t>
            </w:r>
            <w:r w:rsidRPr="00B439B4">
              <w:rPr>
                <w:sz w:val="22"/>
                <w:szCs w:val="22"/>
                <w:lang w:val="uk-UA"/>
              </w:rPr>
              <w:t xml:space="preserve">Основи формування та розвитку </w:t>
            </w:r>
            <w:r w:rsidRPr="00B439B4">
              <w:rPr>
                <w:rFonts w:eastAsia="Times New Roman"/>
                <w:bCs/>
                <w:kern w:val="36"/>
                <w:sz w:val="22"/>
                <w:szCs w:val="22"/>
                <w:lang w:val="uk-UA" w:eastAsia="ru-RU"/>
              </w:rPr>
              <w:t>державного регулювання бізнесу</w:t>
            </w:r>
          </w:p>
        </w:tc>
        <w:tc>
          <w:tcPr>
            <w:tcW w:w="2508" w:type="dxa"/>
            <w:shd w:val="clear" w:color="auto" w:fill="auto"/>
          </w:tcPr>
          <w:p w14:paraId="237AF7E5" w14:textId="77777777" w:rsidR="004E183D" w:rsidRPr="00B439B4" w:rsidRDefault="004E183D" w:rsidP="00BF1215">
            <w:pPr>
              <w:jc w:val="both"/>
              <w:rPr>
                <w:i/>
                <w:sz w:val="22"/>
                <w:szCs w:val="22"/>
                <w:lang w:val="uk-UA"/>
              </w:rPr>
            </w:pPr>
            <w:r w:rsidRPr="00B439B4">
              <w:rPr>
                <w:i/>
                <w:sz w:val="22"/>
                <w:szCs w:val="22"/>
                <w:lang w:val="uk-UA"/>
              </w:rPr>
              <w:t xml:space="preserve">Опитування </w:t>
            </w:r>
            <w:r w:rsidRPr="00B439B4">
              <w:rPr>
                <w:color w:val="000000"/>
                <w:sz w:val="22"/>
                <w:szCs w:val="22"/>
                <w:lang w:val="uk-UA"/>
              </w:rPr>
              <w:t>(</w:t>
            </w:r>
            <w:r w:rsidRPr="00B439B4">
              <w:rPr>
                <w:i/>
                <w:color w:val="000000"/>
                <w:sz w:val="22"/>
                <w:szCs w:val="22"/>
              </w:rPr>
              <w:t>max</w:t>
            </w:r>
            <w:r w:rsidRPr="00B439B4">
              <w:rPr>
                <w:i/>
                <w:color w:val="000000"/>
                <w:sz w:val="22"/>
                <w:szCs w:val="22"/>
                <w:lang w:val="uk-UA"/>
              </w:rPr>
              <w:t> 2 бали</w:t>
            </w:r>
            <w:r w:rsidRPr="00B439B4">
              <w:rPr>
                <w:color w:val="000000"/>
                <w:sz w:val="22"/>
                <w:szCs w:val="22"/>
                <w:lang w:val="uk-UA"/>
              </w:rPr>
              <w:t>)</w:t>
            </w:r>
          </w:p>
          <w:p w14:paraId="54C3A778" w14:textId="3F84C9DC" w:rsidR="004E183D" w:rsidRPr="00B439B4" w:rsidRDefault="004E183D" w:rsidP="00BF1215">
            <w:pPr>
              <w:jc w:val="both"/>
              <w:rPr>
                <w:i/>
                <w:sz w:val="22"/>
                <w:szCs w:val="22"/>
                <w:lang w:val="uk-UA"/>
              </w:rPr>
            </w:pPr>
            <w:r w:rsidRPr="00B439B4">
              <w:rPr>
                <w:i/>
                <w:sz w:val="22"/>
                <w:szCs w:val="22"/>
                <w:lang w:val="uk-UA"/>
              </w:rPr>
              <w:t xml:space="preserve">Тестування. Тест № 1. </w:t>
            </w:r>
            <w:r w:rsidRPr="00B439B4">
              <w:rPr>
                <w:color w:val="000000"/>
                <w:sz w:val="22"/>
                <w:szCs w:val="22"/>
                <w:lang w:val="uk-UA"/>
              </w:rPr>
              <w:t>(</w:t>
            </w:r>
            <w:r w:rsidRPr="00B439B4">
              <w:rPr>
                <w:i/>
                <w:color w:val="000000"/>
                <w:sz w:val="22"/>
                <w:szCs w:val="22"/>
              </w:rPr>
              <w:t>max</w:t>
            </w:r>
            <w:r w:rsidRPr="00B439B4">
              <w:rPr>
                <w:i/>
                <w:color w:val="000000"/>
                <w:sz w:val="22"/>
                <w:szCs w:val="22"/>
                <w:lang w:val="uk-UA"/>
              </w:rPr>
              <w:t> 2 бали</w:t>
            </w:r>
            <w:r w:rsidRPr="00B439B4">
              <w:rPr>
                <w:color w:val="000000"/>
                <w:sz w:val="22"/>
                <w:szCs w:val="22"/>
                <w:lang w:val="uk-UA"/>
              </w:rPr>
              <w:t>)</w:t>
            </w:r>
          </w:p>
        </w:tc>
      </w:tr>
      <w:tr w:rsidR="00407B4C" w:rsidRPr="00A756B2" w14:paraId="6577C4DF" w14:textId="77777777" w:rsidTr="00407B4C">
        <w:trPr>
          <w:trHeight w:val="657"/>
          <w:jc w:val="center"/>
        </w:trPr>
        <w:tc>
          <w:tcPr>
            <w:tcW w:w="1443" w:type="dxa"/>
            <w:gridSpan w:val="2"/>
            <w:shd w:val="clear" w:color="auto" w:fill="auto"/>
          </w:tcPr>
          <w:p w14:paraId="5F3418D1" w14:textId="77777777" w:rsidR="00407B4C" w:rsidRPr="00B439B4" w:rsidRDefault="00407B4C" w:rsidP="00BF1215">
            <w:pPr>
              <w:jc w:val="center"/>
              <w:rPr>
                <w:sz w:val="22"/>
                <w:szCs w:val="22"/>
                <w:lang w:val="uk-UA"/>
              </w:rPr>
            </w:pPr>
            <w:r w:rsidRPr="00B439B4">
              <w:rPr>
                <w:sz w:val="22"/>
                <w:szCs w:val="22"/>
                <w:lang w:val="uk-UA"/>
              </w:rPr>
              <w:t>Тиждень 3 Лекція 2</w:t>
            </w:r>
          </w:p>
        </w:tc>
        <w:tc>
          <w:tcPr>
            <w:tcW w:w="5601" w:type="dxa"/>
            <w:gridSpan w:val="2"/>
            <w:shd w:val="clear" w:color="auto" w:fill="auto"/>
          </w:tcPr>
          <w:p w14:paraId="6CA8E543" w14:textId="77777777" w:rsidR="00407B4C" w:rsidRPr="00B439B4" w:rsidRDefault="00407B4C" w:rsidP="00BF1215">
            <w:pPr>
              <w:jc w:val="both"/>
              <w:rPr>
                <w:rFonts w:eastAsia="Times New Roman"/>
                <w:bCs/>
                <w:kern w:val="36"/>
                <w:sz w:val="22"/>
                <w:szCs w:val="22"/>
                <w:lang w:val="uk-UA" w:eastAsia="ru-RU"/>
              </w:rPr>
            </w:pPr>
            <w:r w:rsidRPr="00B439B4">
              <w:rPr>
                <w:sz w:val="22"/>
                <w:szCs w:val="22"/>
                <w:lang w:val="uk-UA"/>
              </w:rPr>
              <w:t>Тема 2.</w:t>
            </w:r>
            <w:r w:rsidRPr="00B439B4">
              <w:rPr>
                <w:b/>
                <w:i/>
                <w:sz w:val="22"/>
                <w:szCs w:val="22"/>
                <w:lang w:val="uk-UA"/>
              </w:rPr>
              <w:t xml:space="preserve"> </w:t>
            </w:r>
            <w:r w:rsidRPr="00B439B4">
              <w:rPr>
                <w:rFonts w:eastAsia="Times New Roman"/>
                <w:bCs/>
                <w:kern w:val="36"/>
                <w:sz w:val="22"/>
                <w:szCs w:val="22"/>
                <w:lang w:val="uk-UA" w:eastAsia="ru-RU"/>
              </w:rPr>
              <w:t>Реформування державного підприємництва.</w:t>
            </w:r>
          </w:p>
          <w:p w14:paraId="2670254A" w14:textId="77777777" w:rsidR="00407B4C" w:rsidRPr="00B439B4" w:rsidRDefault="00407B4C" w:rsidP="00BF1215">
            <w:pPr>
              <w:jc w:val="both"/>
              <w:rPr>
                <w:rFonts w:eastAsia="Times New Roman"/>
                <w:sz w:val="22"/>
                <w:szCs w:val="22"/>
                <w:lang w:val="uk-UA" w:eastAsia="ru-RU"/>
              </w:rPr>
            </w:pPr>
            <w:r w:rsidRPr="00B439B4">
              <w:rPr>
                <w:sz w:val="22"/>
                <w:szCs w:val="22"/>
                <w:lang w:val="uk-UA"/>
              </w:rPr>
              <w:t>Тема 3.</w:t>
            </w:r>
            <w:r w:rsidRPr="00B439B4">
              <w:rPr>
                <w:b/>
                <w:i/>
                <w:sz w:val="22"/>
                <w:szCs w:val="22"/>
                <w:lang w:val="uk-UA"/>
              </w:rPr>
              <w:t xml:space="preserve"> </w:t>
            </w:r>
            <w:r w:rsidRPr="00B439B4">
              <w:rPr>
                <w:sz w:val="22"/>
                <w:szCs w:val="22"/>
                <w:lang w:val="uk-UA"/>
              </w:rPr>
              <w:t xml:space="preserve">Розбудова інституціональної інфраструктури підприємництва </w:t>
            </w:r>
            <w:r w:rsidRPr="00B439B4">
              <w:rPr>
                <w:rFonts w:eastAsia="Times New Roman"/>
                <w:sz w:val="22"/>
                <w:szCs w:val="22"/>
                <w:lang w:val="uk-UA" w:eastAsia="ru-RU"/>
              </w:rPr>
              <w:t>в умовах євроінтеграції.</w:t>
            </w:r>
          </w:p>
        </w:tc>
        <w:tc>
          <w:tcPr>
            <w:tcW w:w="2508" w:type="dxa"/>
            <w:shd w:val="clear" w:color="auto" w:fill="auto"/>
          </w:tcPr>
          <w:p w14:paraId="37535BBA" w14:textId="77777777" w:rsidR="00407B4C" w:rsidRPr="00B439B4" w:rsidRDefault="00407B4C" w:rsidP="00BF1215">
            <w:pPr>
              <w:jc w:val="both"/>
              <w:rPr>
                <w:i/>
                <w:sz w:val="22"/>
                <w:szCs w:val="22"/>
                <w:lang w:val="uk-UA"/>
              </w:rPr>
            </w:pPr>
          </w:p>
        </w:tc>
      </w:tr>
      <w:tr w:rsidR="00407B4C" w:rsidRPr="00B439B4" w14:paraId="38652A3A" w14:textId="77777777" w:rsidTr="00407B4C">
        <w:trPr>
          <w:trHeight w:val="520"/>
          <w:jc w:val="center"/>
        </w:trPr>
        <w:tc>
          <w:tcPr>
            <w:tcW w:w="1443" w:type="dxa"/>
            <w:gridSpan w:val="2"/>
            <w:vMerge w:val="restart"/>
            <w:tcBorders>
              <w:bottom w:val="single" w:sz="4" w:space="0" w:color="auto"/>
            </w:tcBorders>
            <w:shd w:val="clear" w:color="auto" w:fill="auto"/>
          </w:tcPr>
          <w:p w14:paraId="31153837" w14:textId="07A10BCD" w:rsidR="00407B4C" w:rsidRPr="00B439B4" w:rsidRDefault="00407B4C" w:rsidP="00BF1215">
            <w:pPr>
              <w:jc w:val="center"/>
              <w:rPr>
                <w:sz w:val="22"/>
                <w:szCs w:val="22"/>
                <w:lang w:val="uk-UA"/>
              </w:rPr>
            </w:pPr>
            <w:r w:rsidRPr="00B439B4">
              <w:rPr>
                <w:sz w:val="22"/>
                <w:szCs w:val="22"/>
                <w:lang w:val="uk-UA"/>
              </w:rPr>
              <w:t>Тиждень 4</w:t>
            </w:r>
          </w:p>
          <w:p w14:paraId="161A60C3" w14:textId="6D44092C" w:rsidR="00407B4C" w:rsidRPr="00B439B4" w:rsidRDefault="00407B4C" w:rsidP="00BF1215">
            <w:pPr>
              <w:jc w:val="center"/>
              <w:rPr>
                <w:sz w:val="22"/>
                <w:szCs w:val="22"/>
                <w:lang w:val="uk-UA"/>
              </w:rPr>
            </w:pPr>
            <w:proofErr w:type="spellStart"/>
            <w:r w:rsidRPr="00B439B4">
              <w:rPr>
                <w:sz w:val="22"/>
                <w:szCs w:val="22"/>
                <w:lang w:val="uk-UA"/>
              </w:rPr>
              <w:t>Практ</w:t>
            </w:r>
            <w:proofErr w:type="spellEnd"/>
            <w:r w:rsidRPr="00B439B4">
              <w:rPr>
                <w:sz w:val="22"/>
                <w:szCs w:val="22"/>
                <w:lang w:val="uk-UA"/>
              </w:rPr>
              <w:t>. 2</w:t>
            </w:r>
          </w:p>
        </w:tc>
        <w:tc>
          <w:tcPr>
            <w:tcW w:w="5601" w:type="dxa"/>
            <w:gridSpan w:val="2"/>
            <w:tcBorders>
              <w:bottom w:val="single" w:sz="4" w:space="0" w:color="auto"/>
            </w:tcBorders>
            <w:shd w:val="clear" w:color="auto" w:fill="auto"/>
          </w:tcPr>
          <w:p w14:paraId="27893EBC" w14:textId="113AA128" w:rsidR="00407B4C" w:rsidRPr="00B439B4" w:rsidRDefault="00407B4C" w:rsidP="00BF1215">
            <w:pPr>
              <w:jc w:val="both"/>
              <w:rPr>
                <w:rFonts w:eastAsia="Times New Roman"/>
                <w:bCs/>
                <w:kern w:val="36"/>
                <w:sz w:val="22"/>
                <w:szCs w:val="22"/>
                <w:lang w:val="uk-UA" w:eastAsia="ru-RU"/>
              </w:rPr>
            </w:pPr>
            <w:r w:rsidRPr="00B439B4">
              <w:rPr>
                <w:sz w:val="22"/>
                <w:szCs w:val="22"/>
                <w:lang w:val="uk-UA"/>
              </w:rPr>
              <w:t>Тема 2.</w:t>
            </w:r>
            <w:r w:rsidRPr="00B439B4">
              <w:rPr>
                <w:b/>
                <w:i/>
                <w:sz w:val="22"/>
                <w:szCs w:val="22"/>
                <w:lang w:val="uk-UA"/>
              </w:rPr>
              <w:t xml:space="preserve"> </w:t>
            </w:r>
            <w:r w:rsidRPr="00B439B4">
              <w:rPr>
                <w:rFonts w:eastAsia="Times New Roman"/>
                <w:bCs/>
                <w:kern w:val="36"/>
                <w:sz w:val="22"/>
                <w:szCs w:val="22"/>
                <w:lang w:val="uk-UA" w:eastAsia="ru-RU"/>
              </w:rPr>
              <w:t>Реформування державного підприємництва.</w:t>
            </w:r>
          </w:p>
        </w:tc>
        <w:tc>
          <w:tcPr>
            <w:tcW w:w="2508" w:type="dxa"/>
            <w:vMerge w:val="restart"/>
            <w:tcBorders>
              <w:bottom w:val="single" w:sz="4" w:space="0" w:color="auto"/>
            </w:tcBorders>
            <w:shd w:val="clear" w:color="auto" w:fill="auto"/>
          </w:tcPr>
          <w:p w14:paraId="0F518DD5" w14:textId="591B4E55" w:rsidR="00407B4C" w:rsidRPr="00B439B4" w:rsidRDefault="00407B4C" w:rsidP="00BF1215">
            <w:pPr>
              <w:jc w:val="both"/>
              <w:rPr>
                <w:i/>
                <w:sz w:val="22"/>
                <w:szCs w:val="22"/>
                <w:lang w:val="uk-UA"/>
              </w:rPr>
            </w:pPr>
            <w:r w:rsidRPr="00B439B4">
              <w:rPr>
                <w:i/>
                <w:sz w:val="22"/>
                <w:szCs w:val="22"/>
                <w:lang w:val="uk-UA"/>
              </w:rPr>
              <w:t xml:space="preserve">Опитування </w:t>
            </w:r>
            <w:r w:rsidRPr="00B439B4">
              <w:rPr>
                <w:color w:val="000000"/>
                <w:sz w:val="22"/>
                <w:szCs w:val="22"/>
                <w:lang w:val="uk-UA"/>
              </w:rPr>
              <w:t>(</w:t>
            </w:r>
            <w:r w:rsidRPr="00B439B4">
              <w:rPr>
                <w:i/>
                <w:color w:val="000000"/>
                <w:sz w:val="22"/>
                <w:szCs w:val="22"/>
              </w:rPr>
              <w:t>max</w:t>
            </w:r>
            <w:r w:rsidRPr="00B439B4">
              <w:rPr>
                <w:i/>
                <w:color w:val="000000"/>
                <w:sz w:val="22"/>
                <w:szCs w:val="22"/>
                <w:lang w:val="uk-UA"/>
              </w:rPr>
              <w:t> 4 бали</w:t>
            </w:r>
            <w:r w:rsidRPr="00B439B4">
              <w:rPr>
                <w:color w:val="000000"/>
                <w:sz w:val="22"/>
                <w:szCs w:val="22"/>
                <w:lang w:val="uk-UA"/>
              </w:rPr>
              <w:t>)</w:t>
            </w:r>
          </w:p>
          <w:p w14:paraId="573881F2" w14:textId="56C92975" w:rsidR="00407B4C" w:rsidRPr="00B439B4" w:rsidRDefault="00407B4C" w:rsidP="00BF1215">
            <w:pPr>
              <w:jc w:val="both"/>
              <w:rPr>
                <w:i/>
                <w:sz w:val="22"/>
                <w:szCs w:val="22"/>
                <w:lang w:val="uk-UA"/>
              </w:rPr>
            </w:pPr>
            <w:r w:rsidRPr="00B439B4">
              <w:rPr>
                <w:i/>
                <w:sz w:val="22"/>
                <w:szCs w:val="22"/>
                <w:lang w:val="uk-UA"/>
              </w:rPr>
              <w:t>Тестування.</w:t>
            </w:r>
            <w:r w:rsidRPr="00B439B4">
              <w:rPr>
                <w:sz w:val="22"/>
                <w:szCs w:val="22"/>
                <w:lang w:val="uk-UA"/>
              </w:rPr>
              <w:t xml:space="preserve"> </w:t>
            </w:r>
            <w:r w:rsidRPr="00B439B4">
              <w:rPr>
                <w:i/>
                <w:sz w:val="22"/>
                <w:szCs w:val="22"/>
                <w:lang w:val="uk-UA"/>
              </w:rPr>
              <w:t>Тест № 2, № 3.</w:t>
            </w:r>
            <w:r w:rsidRPr="00B439B4">
              <w:rPr>
                <w:color w:val="000000"/>
                <w:sz w:val="22"/>
                <w:szCs w:val="22"/>
                <w:lang w:val="uk-UA"/>
              </w:rPr>
              <w:t xml:space="preserve"> (</w:t>
            </w:r>
            <w:r w:rsidRPr="00B439B4">
              <w:rPr>
                <w:i/>
                <w:color w:val="000000"/>
                <w:sz w:val="22"/>
                <w:szCs w:val="22"/>
              </w:rPr>
              <w:t>max</w:t>
            </w:r>
            <w:r w:rsidRPr="00B439B4">
              <w:rPr>
                <w:i/>
                <w:color w:val="000000"/>
                <w:sz w:val="22"/>
                <w:szCs w:val="22"/>
                <w:lang w:val="uk-UA"/>
              </w:rPr>
              <w:t> 4 бали</w:t>
            </w:r>
            <w:r w:rsidRPr="00B439B4">
              <w:rPr>
                <w:color w:val="000000"/>
                <w:sz w:val="22"/>
                <w:szCs w:val="22"/>
                <w:lang w:val="uk-UA"/>
              </w:rPr>
              <w:t>)</w:t>
            </w:r>
          </w:p>
        </w:tc>
      </w:tr>
      <w:tr w:rsidR="00407B4C" w:rsidRPr="00A756B2" w14:paraId="1754EBF0" w14:textId="77777777" w:rsidTr="00407B4C">
        <w:trPr>
          <w:trHeight w:val="759"/>
          <w:jc w:val="center"/>
        </w:trPr>
        <w:tc>
          <w:tcPr>
            <w:tcW w:w="1443" w:type="dxa"/>
            <w:gridSpan w:val="2"/>
            <w:vMerge/>
            <w:shd w:val="clear" w:color="auto" w:fill="auto"/>
          </w:tcPr>
          <w:p w14:paraId="5F362DDC" w14:textId="77777777" w:rsidR="00407B4C" w:rsidRPr="00B439B4" w:rsidRDefault="00407B4C" w:rsidP="00BF1215">
            <w:pPr>
              <w:jc w:val="center"/>
              <w:rPr>
                <w:sz w:val="22"/>
                <w:szCs w:val="22"/>
                <w:lang w:val="uk-UA"/>
              </w:rPr>
            </w:pPr>
          </w:p>
        </w:tc>
        <w:tc>
          <w:tcPr>
            <w:tcW w:w="5601" w:type="dxa"/>
            <w:gridSpan w:val="2"/>
            <w:shd w:val="clear" w:color="auto" w:fill="auto"/>
          </w:tcPr>
          <w:p w14:paraId="3C8A4942" w14:textId="77777777" w:rsidR="00407B4C" w:rsidRPr="00B439B4" w:rsidRDefault="00407B4C" w:rsidP="00BF1215">
            <w:pPr>
              <w:jc w:val="both"/>
              <w:rPr>
                <w:rFonts w:eastAsia="Times New Roman"/>
                <w:bCs/>
                <w:kern w:val="36"/>
                <w:sz w:val="22"/>
                <w:szCs w:val="22"/>
                <w:lang w:val="uk-UA" w:eastAsia="ru-RU"/>
              </w:rPr>
            </w:pPr>
            <w:r w:rsidRPr="00B439B4">
              <w:rPr>
                <w:sz w:val="22"/>
                <w:szCs w:val="22"/>
                <w:lang w:val="uk-UA"/>
              </w:rPr>
              <w:t>Тема 3.</w:t>
            </w:r>
            <w:r w:rsidRPr="00B439B4">
              <w:rPr>
                <w:b/>
                <w:i/>
                <w:sz w:val="22"/>
                <w:szCs w:val="22"/>
                <w:lang w:val="uk-UA"/>
              </w:rPr>
              <w:t xml:space="preserve"> </w:t>
            </w:r>
            <w:r w:rsidRPr="00B439B4">
              <w:rPr>
                <w:sz w:val="22"/>
                <w:szCs w:val="22"/>
                <w:lang w:val="uk-UA"/>
              </w:rPr>
              <w:t xml:space="preserve">Розбудова інституціональної інфраструктури підприємництва </w:t>
            </w:r>
            <w:r w:rsidRPr="00B439B4">
              <w:rPr>
                <w:rFonts w:eastAsia="Times New Roman"/>
                <w:sz w:val="22"/>
                <w:szCs w:val="22"/>
                <w:lang w:val="uk-UA" w:eastAsia="ru-RU"/>
              </w:rPr>
              <w:t>в умовах євроінтеграції.</w:t>
            </w:r>
          </w:p>
        </w:tc>
        <w:tc>
          <w:tcPr>
            <w:tcW w:w="2508" w:type="dxa"/>
            <w:vMerge/>
            <w:shd w:val="clear" w:color="auto" w:fill="auto"/>
          </w:tcPr>
          <w:p w14:paraId="202937E1" w14:textId="601820D8" w:rsidR="00407B4C" w:rsidRPr="00B439B4" w:rsidRDefault="00407B4C" w:rsidP="00BF1215">
            <w:pPr>
              <w:jc w:val="both"/>
              <w:rPr>
                <w:i/>
                <w:sz w:val="22"/>
                <w:szCs w:val="22"/>
                <w:lang w:val="uk-UA"/>
              </w:rPr>
            </w:pPr>
          </w:p>
        </w:tc>
      </w:tr>
      <w:tr w:rsidR="00407B4C" w:rsidRPr="00A756B2" w14:paraId="6FCB52A9" w14:textId="77777777" w:rsidTr="00407B4C">
        <w:trPr>
          <w:trHeight w:val="237"/>
          <w:jc w:val="center"/>
        </w:trPr>
        <w:tc>
          <w:tcPr>
            <w:tcW w:w="9552" w:type="dxa"/>
            <w:gridSpan w:val="5"/>
            <w:shd w:val="clear" w:color="auto" w:fill="auto"/>
          </w:tcPr>
          <w:p w14:paraId="1D0C1363" w14:textId="77777777" w:rsidR="00407B4C" w:rsidRPr="00B439B4" w:rsidRDefault="00407B4C" w:rsidP="00BF1215">
            <w:pPr>
              <w:jc w:val="both"/>
              <w:rPr>
                <w:i/>
                <w:sz w:val="22"/>
                <w:szCs w:val="22"/>
                <w:lang w:val="uk-UA"/>
              </w:rPr>
            </w:pPr>
            <w:r w:rsidRPr="00B439B4">
              <w:rPr>
                <w:b/>
                <w:i/>
                <w:sz w:val="22"/>
                <w:szCs w:val="22"/>
                <w:lang w:val="uk-UA"/>
              </w:rPr>
              <w:t xml:space="preserve">Змістовий модуль 2. </w:t>
            </w:r>
            <w:hyperlink r:id="rId12" w:history="1">
              <w:r w:rsidRPr="00B439B4">
                <w:rPr>
                  <w:rStyle w:val="a4"/>
                  <w:b/>
                  <w:i/>
                  <w:color w:val="auto"/>
                  <w:sz w:val="22"/>
                  <w:szCs w:val="22"/>
                  <w:u w:val="none"/>
                  <w:lang w:val="uk-UA"/>
                </w:rPr>
                <w:t xml:space="preserve"> Регулювання розвитку аграрного</w:t>
              </w:r>
            </w:hyperlink>
            <w:r w:rsidRPr="00B439B4">
              <w:rPr>
                <w:rStyle w:val="a4"/>
                <w:b/>
                <w:i/>
                <w:color w:val="auto"/>
                <w:sz w:val="22"/>
                <w:szCs w:val="22"/>
                <w:u w:val="none"/>
                <w:lang w:val="uk-UA"/>
              </w:rPr>
              <w:t xml:space="preserve">, </w:t>
            </w:r>
            <w:r w:rsidRPr="00B439B4">
              <w:rPr>
                <w:b/>
                <w:i/>
                <w:sz w:val="22"/>
                <w:szCs w:val="22"/>
                <w:lang w:val="uk-UA"/>
              </w:rPr>
              <w:t>малого та середнього бізнесу</w:t>
            </w:r>
          </w:p>
        </w:tc>
      </w:tr>
      <w:tr w:rsidR="00407B4C" w:rsidRPr="00A756B2" w14:paraId="6ED37696" w14:textId="77777777" w:rsidTr="00407B4C">
        <w:trPr>
          <w:trHeight w:val="673"/>
          <w:jc w:val="center"/>
        </w:trPr>
        <w:tc>
          <w:tcPr>
            <w:tcW w:w="1443" w:type="dxa"/>
            <w:gridSpan w:val="2"/>
            <w:shd w:val="clear" w:color="auto" w:fill="auto"/>
          </w:tcPr>
          <w:p w14:paraId="662F0E4F" w14:textId="77777777" w:rsidR="00407B4C" w:rsidRPr="00B439B4" w:rsidRDefault="00407B4C" w:rsidP="00BF1215">
            <w:pPr>
              <w:jc w:val="center"/>
              <w:rPr>
                <w:sz w:val="22"/>
                <w:szCs w:val="22"/>
                <w:lang w:val="uk-UA"/>
              </w:rPr>
            </w:pPr>
            <w:r w:rsidRPr="00B439B4">
              <w:rPr>
                <w:sz w:val="22"/>
                <w:szCs w:val="22"/>
                <w:lang w:val="uk-UA"/>
              </w:rPr>
              <w:t>Тиждень 5</w:t>
            </w:r>
          </w:p>
          <w:p w14:paraId="3644E2B6" w14:textId="77777777" w:rsidR="00407B4C" w:rsidRPr="00B439B4" w:rsidRDefault="00407B4C" w:rsidP="00BF1215">
            <w:pPr>
              <w:jc w:val="center"/>
              <w:rPr>
                <w:sz w:val="22"/>
                <w:szCs w:val="22"/>
                <w:lang w:val="uk-UA"/>
              </w:rPr>
            </w:pPr>
            <w:r w:rsidRPr="00B439B4">
              <w:rPr>
                <w:sz w:val="22"/>
                <w:szCs w:val="22"/>
                <w:lang w:val="uk-UA"/>
              </w:rPr>
              <w:t>Лекція 3</w:t>
            </w:r>
          </w:p>
        </w:tc>
        <w:tc>
          <w:tcPr>
            <w:tcW w:w="5601" w:type="dxa"/>
            <w:gridSpan w:val="2"/>
            <w:shd w:val="clear" w:color="auto" w:fill="auto"/>
          </w:tcPr>
          <w:p w14:paraId="0BBA3D2F" w14:textId="77777777" w:rsidR="00407B4C" w:rsidRPr="00B439B4" w:rsidRDefault="00407B4C" w:rsidP="00BF1215">
            <w:pPr>
              <w:pStyle w:val="a5"/>
              <w:widowControl w:val="0"/>
              <w:suppressAutoHyphens/>
              <w:autoSpaceDE w:val="0"/>
              <w:autoSpaceDN w:val="0"/>
              <w:adjustRightInd w:val="0"/>
              <w:ind w:left="0"/>
              <w:jc w:val="both"/>
              <w:rPr>
                <w:sz w:val="22"/>
                <w:szCs w:val="22"/>
                <w:lang w:val="uk-UA"/>
              </w:rPr>
            </w:pPr>
            <w:r w:rsidRPr="00B439B4">
              <w:rPr>
                <w:sz w:val="22"/>
                <w:szCs w:val="22"/>
                <w:lang w:val="uk-UA"/>
              </w:rPr>
              <w:t>Тема 4.</w:t>
            </w:r>
            <w:r w:rsidRPr="00B439B4">
              <w:rPr>
                <w:b/>
                <w:i/>
                <w:sz w:val="22"/>
                <w:szCs w:val="22"/>
                <w:lang w:val="uk-UA"/>
              </w:rPr>
              <w:t xml:space="preserve"> </w:t>
            </w:r>
            <w:r w:rsidRPr="00B439B4">
              <w:rPr>
                <w:sz w:val="22"/>
                <w:szCs w:val="22"/>
                <w:lang w:val="uk-UA"/>
              </w:rPr>
              <w:t xml:space="preserve">Регулювання розвитку малого та середнього бізнесу. </w:t>
            </w:r>
          </w:p>
          <w:p w14:paraId="02C9D81E" w14:textId="77777777" w:rsidR="00407B4C" w:rsidRPr="00B439B4" w:rsidRDefault="00407B4C" w:rsidP="00BF1215">
            <w:pPr>
              <w:jc w:val="both"/>
              <w:rPr>
                <w:rFonts w:eastAsia="Times New Roman"/>
                <w:sz w:val="22"/>
                <w:szCs w:val="22"/>
                <w:lang w:val="uk-UA" w:eastAsia="ru-RU"/>
              </w:rPr>
            </w:pPr>
            <w:r w:rsidRPr="00B439B4">
              <w:rPr>
                <w:sz w:val="22"/>
                <w:szCs w:val="22"/>
                <w:lang w:val="uk-UA"/>
              </w:rPr>
              <w:t>Тема 5.</w:t>
            </w:r>
            <w:r w:rsidRPr="00B439B4">
              <w:rPr>
                <w:b/>
                <w:i/>
                <w:sz w:val="22"/>
                <w:szCs w:val="22"/>
                <w:lang w:val="uk-UA"/>
              </w:rPr>
              <w:t xml:space="preserve"> </w:t>
            </w:r>
            <w:r w:rsidRPr="00B439B4">
              <w:rPr>
                <w:sz w:val="22"/>
                <w:szCs w:val="22"/>
                <w:lang w:val="uk-UA"/>
              </w:rPr>
              <w:t>Регулювання бізнесу в аграрному секторі</w:t>
            </w:r>
            <w:r w:rsidRPr="00B439B4">
              <w:rPr>
                <w:rFonts w:eastAsia="Times New Roman"/>
                <w:sz w:val="22"/>
                <w:szCs w:val="22"/>
                <w:lang w:val="uk-UA" w:eastAsia="ru-RU"/>
              </w:rPr>
              <w:t>.</w:t>
            </w:r>
          </w:p>
        </w:tc>
        <w:tc>
          <w:tcPr>
            <w:tcW w:w="2508" w:type="dxa"/>
            <w:shd w:val="clear" w:color="auto" w:fill="auto"/>
          </w:tcPr>
          <w:p w14:paraId="1474B88A" w14:textId="77777777" w:rsidR="00407B4C" w:rsidRPr="00B439B4" w:rsidRDefault="00407B4C" w:rsidP="00BF1215">
            <w:pPr>
              <w:jc w:val="both"/>
              <w:rPr>
                <w:sz w:val="22"/>
                <w:szCs w:val="22"/>
                <w:lang w:val="uk-UA"/>
              </w:rPr>
            </w:pPr>
          </w:p>
        </w:tc>
      </w:tr>
      <w:tr w:rsidR="00407B4C" w:rsidRPr="00B439B4" w14:paraId="2D030202" w14:textId="77777777" w:rsidTr="00407B4C">
        <w:trPr>
          <w:trHeight w:val="506"/>
          <w:jc w:val="center"/>
        </w:trPr>
        <w:tc>
          <w:tcPr>
            <w:tcW w:w="1443" w:type="dxa"/>
            <w:gridSpan w:val="2"/>
            <w:vMerge w:val="restart"/>
            <w:tcBorders>
              <w:bottom w:val="single" w:sz="4" w:space="0" w:color="auto"/>
            </w:tcBorders>
            <w:shd w:val="clear" w:color="auto" w:fill="auto"/>
          </w:tcPr>
          <w:p w14:paraId="41793E18" w14:textId="77777777" w:rsidR="00407B4C" w:rsidRPr="00B439B4" w:rsidRDefault="00407B4C" w:rsidP="00BF1215">
            <w:pPr>
              <w:jc w:val="center"/>
              <w:rPr>
                <w:sz w:val="22"/>
                <w:szCs w:val="22"/>
                <w:lang w:val="uk-UA"/>
              </w:rPr>
            </w:pPr>
            <w:r w:rsidRPr="00B439B4">
              <w:rPr>
                <w:sz w:val="22"/>
                <w:szCs w:val="22"/>
                <w:lang w:val="uk-UA"/>
              </w:rPr>
              <w:t>Тиждень 6</w:t>
            </w:r>
          </w:p>
          <w:p w14:paraId="6350043F" w14:textId="77777777" w:rsidR="00407B4C" w:rsidRPr="00B439B4" w:rsidRDefault="00407B4C" w:rsidP="00BF1215">
            <w:pPr>
              <w:jc w:val="center"/>
              <w:rPr>
                <w:sz w:val="22"/>
                <w:szCs w:val="22"/>
                <w:lang w:val="uk-UA"/>
              </w:rPr>
            </w:pPr>
            <w:proofErr w:type="spellStart"/>
            <w:r w:rsidRPr="00B439B4">
              <w:rPr>
                <w:sz w:val="22"/>
                <w:szCs w:val="22"/>
                <w:lang w:val="uk-UA"/>
              </w:rPr>
              <w:t>Практ</w:t>
            </w:r>
            <w:proofErr w:type="spellEnd"/>
            <w:r w:rsidRPr="00B439B4">
              <w:rPr>
                <w:sz w:val="22"/>
                <w:szCs w:val="22"/>
                <w:lang w:val="uk-UA"/>
              </w:rPr>
              <w:t>. 3</w:t>
            </w:r>
          </w:p>
        </w:tc>
        <w:tc>
          <w:tcPr>
            <w:tcW w:w="5601" w:type="dxa"/>
            <w:gridSpan w:val="2"/>
            <w:tcBorders>
              <w:bottom w:val="single" w:sz="4" w:space="0" w:color="auto"/>
            </w:tcBorders>
            <w:shd w:val="clear" w:color="auto" w:fill="auto"/>
          </w:tcPr>
          <w:p w14:paraId="0FBFC373" w14:textId="77777777" w:rsidR="00407B4C" w:rsidRPr="00B439B4" w:rsidRDefault="00407B4C" w:rsidP="00BF1215">
            <w:pPr>
              <w:pStyle w:val="a5"/>
              <w:widowControl w:val="0"/>
              <w:suppressAutoHyphens/>
              <w:autoSpaceDE w:val="0"/>
              <w:autoSpaceDN w:val="0"/>
              <w:adjustRightInd w:val="0"/>
              <w:ind w:left="0"/>
              <w:jc w:val="both"/>
              <w:rPr>
                <w:sz w:val="22"/>
                <w:szCs w:val="22"/>
                <w:lang w:val="uk-UA"/>
              </w:rPr>
            </w:pPr>
            <w:r w:rsidRPr="00B439B4">
              <w:rPr>
                <w:sz w:val="22"/>
                <w:szCs w:val="22"/>
                <w:lang w:val="uk-UA"/>
              </w:rPr>
              <w:t xml:space="preserve">Тема 4. Регулювання розвитку малого та середнього бізнесу. </w:t>
            </w:r>
          </w:p>
        </w:tc>
        <w:tc>
          <w:tcPr>
            <w:tcW w:w="2508" w:type="dxa"/>
            <w:vMerge w:val="restart"/>
            <w:tcBorders>
              <w:bottom w:val="single" w:sz="4" w:space="0" w:color="auto"/>
            </w:tcBorders>
            <w:shd w:val="clear" w:color="auto" w:fill="auto"/>
          </w:tcPr>
          <w:p w14:paraId="78B0B70B" w14:textId="42624819" w:rsidR="00407B4C" w:rsidRPr="00B439B4" w:rsidRDefault="00407B4C" w:rsidP="00BF1215">
            <w:pPr>
              <w:pStyle w:val="a5"/>
              <w:widowControl w:val="0"/>
              <w:suppressAutoHyphens/>
              <w:autoSpaceDE w:val="0"/>
              <w:autoSpaceDN w:val="0"/>
              <w:adjustRightInd w:val="0"/>
              <w:ind w:left="0"/>
              <w:jc w:val="both"/>
              <w:rPr>
                <w:sz w:val="22"/>
                <w:szCs w:val="22"/>
                <w:lang w:val="uk-UA"/>
              </w:rPr>
            </w:pPr>
            <w:r w:rsidRPr="00B439B4">
              <w:rPr>
                <w:i/>
                <w:sz w:val="22"/>
                <w:szCs w:val="22"/>
                <w:lang w:val="uk-UA"/>
              </w:rPr>
              <w:t xml:space="preserve">Опитування </w:t>
            </w:r>
            <w:r w:rsidRPr="00B439B4">
              <w:rPr>
                <w:color w:val="000000"/>
                <w:sz w:val="22"/>
                <w:szCs w:val="22"/>
                <w:lang w:val="uk-UA"/>
              </w:rPr>
              <w:t xml:space="preserve"> (</w:t>
            </w:r>
            <w:r w:rsidRPr="00B439B4">
              <w:rPr>
                <w:i/>
                <w:color w:val="000000"/>
                <w:sz w:val="22"/>
                <w:szCs w:val="22"/>
              </w:rPr>
              <w:t>max</w:t>
            </w:r>
            <w:r w:rsidRPr="00B439B4">
              <w:rPr>
                <w:i/>
                <w:color w:val="000000"/>
                <w:sz w:val="22"/>
                <w:szCs w:val="22"/>
                <w:lang w:val="uk-UA"/>
              </w:rPr>
              <w:t> 4 бали</w:t>
            </w:r>
            <w:r w:rsidRPr="00B439B4">
              <w:rPr>
                <w:color w:val="000000"/>
                <w:sz w:val="22"/>
                <w:szCs w:val="22"/>
                <w:lang w:val="uk-UA"/>
              </w:rPr>
              <w:t>)</w:t>
            </w:r>
          </w:p>
          <w:p w14:paraId="4AB9CF18" w14:textId="138F4E68" w:rsidR="00407B4C" w:rsidRPr="00B439B4" w:rsidRDefault="00407B4C" w:rsidP="00BF1215">
            <w:pPr>
              <w:pStyle w:val="a5"/>
              <w:widowControl w:val="0"/>
              <w:suppressAutoHyphens/>
              <w:autoSpaceDE w:val="0"/>
              <w:autoSpaceDN w:val="0"/>
              <w:adjustRightInd w:val="0"/>
              <w:ind w:left="0"/>
              <w:jc w:val="both"/>
              <w:rPr>
                <w:sz w:val="22"/>
                <w:szCs w:val="22"/>
                <w:lang w:val="uk-UA"/>
              </w:rPr>
            </w:pPr>
            <w:r w:rsidRPr="00B439B4">
              <w:rPr>
                <w:i/>
                <w:sz w:val="22"/>
                <w:szCs w:val="22"/>
                <w:lang w:val="uk-UA"/>
              </w:rPr>
              <w:t xml:space="preserve">Тестування. Тест № 4, № 5. </w:t>
            </w:r>
            <w:r w:rsidRPr="00B439B4">
              <w:rPr>
                <w:color w:val="000000"/>
                <w:sz w:val="22"/>
                <w:szCs w:val="22"/>
                <w:lang w:val="uk-UA"/>
              </w:rPr>
              <w:t>(</w:t>
            </w:r>
            <w:r w:rsidRPr="00B439B4">
              <w:rPr>
                <w:i/>
                <w:color w:val="000000"/>
                <w:sz w:val="22"/>
                <w:szCs w:val="22"/>
              </w:rPr>
              <w:t>max</w:t>
            </w:r>
            <w:r w:rsidRPr="00B439B4">
              <w:rPr>
                <w:i/>
                <w:color w:val="000000"/>
                <w:sz w:val="22"/>
                <w:szCs w:val="22"/>
                <w:lang w:val="uk-UA"/>
              </w:rPr>
              <w:t> 4 бали</w:t>
            </w:r>
            <w:r w:rsidRPr="00B439B4">
              <w:rPr>
                <w:color w:val="000000"/>
                <w:sz w:val="22"/>
                <w:szCs w:val="22"/>
                <w:lang w:val="uk-UA"/>
              </w:rPr>
              <w:t>)</w:t>
            </w:r>
          </w:p>
        </w:tc>
      </w:tr>
      <w:tr w:rsidR="00407B4C" w:rsidRPr="00A756B2" w14:paraId="58FE91E2" w14:textId="77777777" w:rsidTr="00407B4C">
        <w:trPr>
          <w:trHeight w:val="294"/>
          <w:jc w:val="center"/>
        </w:trPr>
        <w:tc>
          <w:tcPr>
            <w:tcW w:w="1443" w:type="dxa"/>
            <w:gridSpan w:val="2"/>
            <w:vMerge/>
            <w:shd w:val="clear" w:color="auto" w:fill="auto"/>
          </w:tcPr>
          <w:p w14:paraId="32923799" w14:textId="77777777" w:rsidR="00407B4C" w:rsidRPr="00B439B4" w:rsidRDefault="00407B4C" w:rsidP="00BF1215">
            <w:pPr>
              <w:jc w:val="center"/>
              <w:rPr>
                <w:sz w:val="22"/>
                <w:szCs w:val="22"/>
                <w:lang w:val="uk-UA"/>
              </w:rPr>
            </w:pPr>
          </w:p>
        </w:tc>
        <w:tc>
          <w:tcPr>
            <w:tcW w:w="5601" w:type="dxa"/>
            <w:gridSpan w:val="2"/>
            <w:shd w:val="clear" w:color="auto" w:fill="auto"/>
          </w:tcPr>
          <w:p w14:paraId="2E6BBA55" w14:textId="77777777" w:rsidR="00407B4C" w:rsidRPr="00B439B4" w:rsidRDefault="00407B4C" w:rsidP="00BF1215">
            <w:pPr>
              <w:pStyle w:val="a5"/>
              <w:widowControl w:val="0"/>
              <w:suppressAutoHyphens/>
              <w:autoSpaceDE w:val="0"/>
              <w:autoSpaceDN w:val="0"/>
              <w:adjustRightInd w:val="0"/>
              <w:ind w:left="0"/>
              <w:jc w:val="both"/>
              <w:rPr>
                <w:sz w:val="22"/>
                <w:szCs w:val="22"/>
                <w:lang w:val="uk-UA"/>
              </w:rPr>
            </w:pPr>
            <w:r w:rsidRPr="00B439B4">
              <w:rPr>
                <w:sz w:val="22"/>
                <w:szCs w:val="22"/>
                <w:lang w:val="uk-UA"/>
              </w:rPr>
              <w:t>Тема 5.</w:t>
            </w:r>
            <w:r w:rsidRPr="00B439B4">
              <w:rPr>
                <w:b/>
                <w:i/>
                <w:sz w:val="22"/>
                <w:szCs w:val="22"/>
                <w:lang w:val="uk-UA"/>
              </w:rPr>
              <w:t xml:space="preserve"> </w:t>
            </w:r>
            <w:r w:rsidRPr="00B439B4">
              <w:rPr>
                <w:sz w:val="22"/>
                <w:szCs w:val="22"/>
                <w:lang w:val="uk-UA"/>
              </w:rPr>
              <w:t>Регулювання бізнесу в аграрному секторі</w:t>
            </w:r>
            <w:r w:rsidRPr="00B439B4">
              <w:rPr>
                <w:rFonts w:eastAsia="Times New Roman"/>
                <w:sz w:val="22"/>
                <w:szCs w:val="22"/>
                <w:lang w:val="uk-UA" w:eastAsia="ru-RU"/>
              </w:rPr>
              <w:t>.</w:t>
            </w:r>
          </w:p>
        </w:tc>
        <w:tc>
          <w:tcPr>
            <w:tcW w:w="2508" w:type="dxa"/>
            <w:vMerge/>
            <w:shd w:val="clear" w:color="auto" w:fill="auto"/>
          </w:tcPr>
          <w:p w14:paraId="75D808DF" w14:textId="40096E13" w:rsidR="00407B4C" w:rsidRPr="00B439B4" w:rsidRDefault="00407B4C" w:rsidP="00BF1215">
            <w:pPr>
              <w:pStyle w:val="a5"/>
              <w:widowControl w:val="0"/>
              <w:suppressAutoHyphens/>
              <w:autoSpaceDE w:val="0"/>
              <w:autoSpaceDN w:val="0"/>
              <w:adjustRightInd w:val="0"/>
              <w:ind w:left="0"/>
              <w:jc w:val="both"/>
              <w:rPr>
                <w:i/>
                <w:sz w:val="22"/>
                <w:szCs w:val="22"/>
                <w:lang w:val="uk-UA"/>
              </w:rPr>
            </w:pPr>
          </w:p>
        </w:tc>
      </w:tr>
      <w:tr w:rsidR="00407B4C" w:rsidRPr="00A756B2" w14:paraId="6C014CC8" w14:textId="77777777" w:rsidTr="00407B4C">
        <w:trPr>
          <w:trHeight w:val="219"/>
          <w:jc w:val="center"/>
        </w:trPr>
        <w:tc>
          <w:tcPr>
            <w:tcW w:w="9552" w:type="dxa"/>
            <w:gridSpan w:val="5"/>
            <w:shd w:val="clear" w:color="auto" w:fill="auto"/>
          </w:tcPr>
          <w:p w14:paraId="1CD78D05" w14:textId="77777777" w:rsidR="00407B4C" w:rsidRPr="00B439B4" w:rsidRDefault="00407B4C" w:rsidP="00BF1215">
            <w:pPr>
              <w:pStyle w:val="a5"/>
              <w:spacing w:line="276" w:lineRule="auto"/>
              <w:ind w:left="0"/>
              <w:jc w:val="center"/>
              <w:outlineLvl w:val="0"/>
              <w:rPr>
                <w:b/>
                <w:i/>
                <w:sz w:val="22"/>
                <w:szCs w:val="22"/>
                <w:lang w:val="uk-UA"/>
              </w:rPr>
            </w:pPr>
            <w:r w:rsidRPr="00B439B4">
              <w:rPr>
                <w:b/>
                <w:bCs/>
                <w:i/>
                <w:sz w:val="22"/>
                <w:szCs w:val="22"/>
                <w:lang w:val="uk-UA"/>
              </w:rPr>
              <w:t xml:space="preserve">Змістовий модуль 3. </w:t>
            </w:r>
            <w:r w:rsidRPr="00B439B4">
              <w:rPr>
                <w:b/>
                <w:i/>
                <w:sz w:val="22"/>
                <w:szCs w:val="22"/>
                <w:lang w:val="uk-UA"/>
              </w:rPr>
              <w:t xml:space="preserve">Вплив </w:t>
            </w:r>
            <w:proofErr w:type="spellStart"/>
            <w:r w:rsidRPr="00B439B4">
              <w:rPr>
                <w:b/>
                <w:i/>
                <w:sz w:val="22"/>
                <w:szCs w:val="22"/>
                <w:lang w:val="uk-UA"/>
              </w:rPr>
              <w:t>бюджетно</w:t>
            </w:r>
            <w:proofErr w:type="spellEnd"/>
            <w:r w:rsidRPr="00B439B4">
              <w:rPr>
                <w:b/>
                <w:i/>
                <w:sz w:val="22"/>
                <w:szCs w:val="22"/>
                <w:lang w:val="uk-UA"/>
              </w:rPr>
              <w:t xml:space="preserve"> - податкової системи на розвиток бізнесу</w:t>
            </w:r>
          </w:p>
        </w:tc>
      </w:tr>
      <w:tr w:rsidR="00407B4C" w:rsidRPr="00A756B2" w14:paraId="122C144D" w14:textId="77777777" w:rsidTr="00407B4C">
        <w:trPr>
          <w:trHeight w:val="870"/>
          <w:jc w:val="center"/>
        </w:trPr>
        <w:tc>
          <w:tcPr>
            <w:tcW w:w="1443" w:type="dxa"/>
            <w:gridSpan w:val="2"/>
            <w:shd w:val="clear" w:color="auto" w:fill="auto"/>
          </w:tcPr>
          <w:p w14:paraId="08EB934A" w14:textId="77777777" w:rsidR="00407B4C" w:rsidRPr="00B439B4" w:rsidRDefault="00407B4C" w:rsidP="00BF1215">
            <w:pPr>
              <w:jc w:val="center"/>
              <w:rPr>
                <w:sz w:val="22"/>
                <w:szCs w:val="22"/>
                <w:lang w:val="uk-UA"/>
              </w:rPr>
            </w:pPr>
            <w:r w:rsidRPr="00B439B4">
              <w:rPr>
                <w:sz w:val="22"/>
                <w:szCs w:val="22"/>
                <w:lang w:val="uk-UA"/>
              </w:rPr>
              <w:t>Тиждень 7</w:t>
            </w:r>
          </w:p>
          <w:p w14:paraId="507E3075" w14:textId="77777777" w:rsidR="00407B4C" w:rsidRPr="00B439B4" w:rsidRDefault="00407B4C" w:rsidP="00BF1215">
            <w:pPr>
              <w:jc w:val="center"/>
              <w:rPr>
                <w:sz w:val="22"/>
                <w:szCs w:val="22"/>
                <w:lang w:val="uk-UA"/>
              </w:rPr>
            </w:pPr>
            <w:r w:rsidRPr="00B439B4">
              <w:rPr>
                <w:sz w:val="22"/>
                <w:szCs w:val="22"/>
                <w:lang w:val="uk-UA"/>
              </w:rPr>
              <w:t xml:space="preserve">Лекція 4 </w:t>
            </w:r>
          </w:p>
        </w:tc>
        <w:tc>
          <w:tcPr>
            <w:tcW w:w="5601" w:type="dxa"/>
            <w:gridSpan w:val="2"/>
            <w:shd w:val="clear" w:color="auto" w:fill="auto"/>
          </w:tcPr>
          <w:p w14:paraId="1415E9A6" w14:textId="77777777" w:rsidR="00407B4C" w:rsidRPr="00B439B4" w:rsidRDefault="00407B4C" w:rsidP="00BF1215">
            <w:pPr>
              <w:jc w:val="both"/>
              <w:rPr>
                <w:rFonts w:eastAsia="Times New Roman"/>
                <w:bCs/>
                <w:kern w:val="36"/>
                <w:sz w:val="22"/>
                <w:szCs w:val="22"/>
                <w:lang w:val="uk-UA" w:eastAsia="ru-RU"/>
              </w:rPr>
            </w:pPr>
            <w:r w:rsidRPr="00B439B4">
              <w:rPr>
                <w:sz w:val="22"/>
                <w:szCs w:val="22"/>
                <w:lang w:val="uk-UA"/>
              </w:rPr>
              <w:t>Тема 6.</w:t>
            </w:r>
            <w:r w:rsidRPr="00B439B4">
              <w:rPr>
                <w:b/>
                <w:i/>
                <w:sz w:val="22"/>
                <w:szCs w:val="22"/>
                <w:lang w:val="uk-UA"/>
              </w:rPr>
              <w:t xml:space="preserve"> </w:t>
            </w:r>
            <w:r w:rsidRPr="00B439B4">
              <w:rPr>
                <w:rFonts w:eastAsia="Times New Roman"/>
                <w:sz w:val="22"/>
                <w:szCs w:val="22"/>
                <w:lang w:val="uk-UA" w:eastAsia="ru-RU"/>
              </w:rPr>
              <w:t xml:space="preserve">Фінансово-кредитна система України в умовах </w:t>
            </w:r>
            <w:r w:rsidRPr="00B439B4">
              <w:rPr>
                <w:rFonts w:eastAsia="Times New Roman"/>
                <w:bCs/>
                <w:kern w:val="36"/>
                <w:sz w:val="22"/>
                <w:szCs w:val="22"/>
                <w:lang w:val="uk-UA" w:eastAsia="ru-RU"/>
              </w:rPr>
              <w:t>євроінтеграції.</w:t>
            </w:r>
          </w:p>
          <w:p w14:paraId="27B1436C" w14:textId="77777777" w:rsidR="00407B4C" w:rsidRPr="00B439B4" w:rsidRDefault="00407B4C" w:rsidP="00BF1215">
            <w:pPr>
              <w:pStyle w:val="a5"/>
              <w:widowControl w:val="0"/>
              <w:suppressAutoHyphens/>
              <w:autoSpaceDE w:val="0"/>
              <w:autoSpaceDN w:val="0"/>
              <w:adjustRightInd w:val="0"/>
              <w:ind w:left="0"/>
              <w:jc w:val="both"/>
              <w:rPr>
                <w:sz w:val="22"/>
                <w:szCs w:val="22"/>
                <w:lang w:val="uk-UA"/>
              </w:rPr>
            </w:pPr>
            <w:r w:rsidRPr="00B439B4">
              <w:rPr>
                <w:sz w:val="22"/>
                <w:szCs w:val="22"/>
                <w:lang w:val="uk-UA"/>
              </w:rPr>
              <w:t>Тема 7.</w:t>
            </w:r>
            <w:r w:rsidRPr="00B439B4">
              <w:rPr>
                <w:b/>
                <w:i/>
                <w:sz w:val="22"/>
                <w:szCs w:val="22"/>
                <w:lang w:val="uk-UA"/>
              </w:rPr>
              <w:t xml:space="preserve"> </w:t>
            </w:r>
            <w:r w:rsidRPr="00B439B4">
              <w:rPr>
                <w:sz w:val="22"/>
                <w:szCs w:val="22"/>
                <w:lang w:val="uk-UA"/>
              </w:rPr>
              <w:t>Регулювання інноваційно-інноваційної діяльності підприємництва.</w:t>
            </w:r>
          </w:p>
        </w:tc>
        <w:tc>
          <w:tcPr>
            <w:tcW w:w="2508" w:type="dxa"/>
            <w:shd w:val="clear" w:color="auto" w:fill="auto"/>
          </w:tcPr>
          <w:p w14:paraId="56744FF6" w14:textId="77777777" w:rsidR="00407B4C" w:rsidRPr="00B439B4" w:rsidRDefault="00407B4C" w:rsidP="00BF1215">
            <w:pPr>
              <w:jc w:val="center"/>
              <w:rPr>
                <w:sz w:val="22"/>
                <w:szCs w:val="22"/>
                <w:lang w:val="uk-UA"/>
              </w:rPr>
            </w:pPr>
          </w:p>
        </w:tc>
      </w:tr>
      <w:tr w:rsidR="00407B4C" w:rsidRPr="00B439B4" w14:paraId="6577B17F" w14:textId="77777777" w:rsidTr="00407B4C">
        <w:trPr>
          <w:trHeight w:val="531"/>
          <w:jc w:val="center"/>
        </w:trPr>
        <w:tc>
          <w:tcPr>
            <w:tcW w:w="1443" w:type="dxa"/>
            <w:gridSpan w:val="2"/>
            <w:vMerge w:val="restart"/>
            <w:shd w:val="clear" w:color="auto" w:fill="auto"/>
          </w:tcPr>
          <w:p w14:paraId="40139860" w14:textId="77777777" w:rsidR="00407B4C" w:rsidRPr="00B439B4" w:rsidRDefault="00407B4C" w:rsidP="00BF1215">
            <w:pPr>
              <w:jc w:val="center"/>
              <w:rPr>
                <w:sz w:val="22"/>
                <w:szCs w:val="22"/>
                <w:lang w:val="uk-UA"/>
              </w:rPr>
            </w:pPr>
            <w:r w:rsidRPr="00B439B4">
              <w:rPr>
                <w:sz w:val="22"/>
                <w:szCs w:val="22"/>
                <w:lang w:val="uk-UA"/>
              </w:rPr>
              <w:t xml:space="preserve">Тиждень 8 </w:t>
            </w:r>
            <w:proofErr w:type="spellStart"/>
            <w:r w:rsidRPr="00B439B4">
              <w:rPr>
                <w:sz w:val="22"/>
                <w:szCs w:val="22"/>
                <w:lang w:val="uk-UA"/>
              </w:rPr>
              <w:t>Практ</w:t>
            </w:r>
            <w:proofErr w:type="spellEnd"/>
            <w:r w:rsidRPr="00B439B4">
              <w:rPr>
                <w:sz w:val="22"/>
                <w:szCs w:val="22"/>
                <w:lang w:val="uk-UA"/>
              </w:rPr>
              <w:t>. 4</w:t>
            </w:r>
          </w:p>
        </w:tc>
        <w:tc>
          <w:tcPr>
            <w:tcW w:w="5601" w:type="dxa"/>
            <w:gridSpan w:val="2"/>
            <w:shd w:val="clear" w:color="auto" w:fill="auto"/>
          </w:tcPr>
          <w:p w14:paraId="4AC982E0" w14:textId="77777777" w:rsidR="00407B4C" w:rsidRPr="00B439B4" w:rsidRDefault="00407B4C" w:rsidP="00BF1215">
            <w:pPr>
              <w:jc w:val="both"/>
              <w:rPr>
                <w:rFonts w:eastAsia="Times New Roman"/>
                <w:sz w:val="22"/>
                <w:szCs w:val="22"/>
                <w:lang w:val="uk-UA" w:eastAsia="ru-RU"/>
              </w:rPr>
            </w:pPr>
            <w:r w:rsidRPr="00B439B4">
              <w:rPr>
                <w:sz w:val="22"/>
                <w:szCs w:val="22"/>
                <w:lang w:val="uk-UA"/>
              </w:rPr>
              <w:t>Тема 6.</w:t>
            </w:r>
            <w:r w:rsidRPr="00B439B4">
              <w:rPr>
                <w:b/>
                <w:i/>
                <w:sz w:val="22"/>
                <w:szCs w:val="22"/>
                <w:lang w:val="uk-UA"/>
              </w:rPr>
              <w:t xml:space="preserve"> </w:t>
            </w:r>
            <w:r w:rsidRPr="00B439B4">
              <w:rPr>
                <w:rFonts w:eastAsia="Times New Roman"/>
                <w:sz w:val="22"/>
                <w:szCs w:val="22"/>
                <w:lang w:val="uk-UA" w:eastAsia="ru-RU"/>
              </w:rPr>
              <w:t xml:space="preserve">Фінансово-кредитна система України в умовах </w:t>
            </w:r>
            <w:r w:rsidRPr="00B439B4">
              <w:rPr>
                <w:rFonts w:eastAsia="Times New Roman"/>
                <w:bCs/>
                <w:kern w:val="36"/>
                <w:sz w:val="22"/>
                <w:szCs w:val="22"/>
                <w:lang w:val="uk-UA" w:eastAsia="ru-RU"/>
              </w:rPr>
              <w:t>євроінтеграції.</w:t>
            </w:r>
          </w:p>
        </w:tc>
        <w:tc>
          <w:tcPr>
            <w:tcW w:w="2508" w:type="dxa"/>
            <w:vMerge w:val="restart"/>
            <w:shd w:val="clear" w:color="auto" w:fill="auto"/>
          </w:tcPr>
          <w:p w14:paraId="16298AB6" w14:textId="2E561D63" w:rsidR="00407B4C" w:rsidRPr="00B439B4" w:rsidRDefault="00407B4C" w:rsidP="00BF1215">
            <w:pPr>
              <w:pStyle w:val="a5"/>
              <w:widowControl w:val="0"/>
              <w:suppressAutoHyphens/>
              <w:autoSpaceDE w:val="0"/>
              <w:autoSpaceDN w:val="0"/>
              <w:adjustRightInd w:val="0"/>
              <w:ind w:left="0"/>
              <w:jc w:val="both"/>
              <w:rPr>
                <w:sz w:val="22"/>
                <w:szCs w:val="22"/>
                <w:lang w:val="uk-UA"/>
              </w:rPr>
            </w:pPr>
            <w:r w:rsidRPr="00B439B4">
              <w:rPr>
                <w:i/>
                <w:sz w:val="22"/>
                <w:szCs w:val="22"/>
                <w:lang w:val="uk-UA"/>
              </w:rPr>
              <w:t xml:space="preserve">Опитування </w:t>
            </w:r>
            <w:r w:rsidRPr="00B439B4">
              <w:rPr>
                <w:color w:val="000000"/>
                <w:sz w:val="22"/>
                <w:szCs w:val="22"/>
                <w:lang w:val="uk-UA"/>
              </w:rPr>
              <w:t xml:space="preserve"> (</w:t>
            </w:r>
            <w:r w:rsidRPr="00B439B4">
              <w:rPr>
                <w:i/>
                <w:color w:val="000000"/>
                <w:sz w:val="22"/>
                <w:szCs w:val="22"/>
              </w:rPr>
              <w:t>max</w:t>
            </w:r>
            <w:r w:rsidRPr="00B439B4">
              <w:rPr>
                <w:i/>
                <w:color w:val="000000"/>
                <w:sz w:val="22"/>
                <w:szCs w:val="22"/>
                <w:lang w:val="uk-UA"/>
              </w:rPr>
              <w:t> 4 бали</w:t>
            </w:r>
            <w:r w:rsidRPr="00B439B4">
              <w:rPr>
                <w:color w:val="000000"/>
                <w:sz w:val="22"/>
                <w:szCs w:val="22"/>
                <w:lang w:val="uk-UA"/>
              </w:rPr>
              <w:t>)</w:t>
            </w:r>
          </w:p>
          <w:p w14:paraId="2FAEA9B6" w14:textId="5ECF63EB" w:rsidR="00407B4C" w:rsidRPr="00B439B4" w:rsidRDefault="00407B4C" w:rsidP="00BF1215">
            <w:pPr>
              <w:jc w:val="both"/>
              <w:rPr>
                <w:sz w:val="22"/>
                <w:szCs w:val="22"/>
                <w:lang w:val="uk-UA"/>
              </w:rPr>
            </w:pPr>
            <w:r w:rsidRPr="00B439B4">
              <w:rPr>
                <w:i/>
                <w:sz w:val="22"/>
                <w:szCs w:val="22"/>
                <w:lang w:val="uk-UA"/>
              </w:rPr>
              <w:t xml:space="preserve">Тестування. Тест № 6, № 7. </w:t>
            </w:r>
            <w:r w:rsidRPr="00B439B4">
              <w:rPr>
                <w:color w:val="000000"/>
                <w:sz w:val="22"/>
                <w:szCs w:val="22"/>
                <w:lang w:val="uk-UA"/>
              </w:rPr>
              <w:t>(</w:t>
            </w:r>
            <w:r w:rsidRPr="00B439B4">
              <w:rPr>
                <w:i/>
                <w:color w:val="000000"/>
                <w:sz w:val="22"/>
                <w:szCs w:val="22"/>
              </w:rPr>
              <w:t>max</w:t>
            </w:r>
            <w:r w:rsidRPr="00B439B4">
              <w:rPr>
                <w:i/>
                <w:color w:val="000000"/>
                <w:sz w:val="22"/>
                <w:szCs w:val="22"/>
                <w:lang w:val="uk-UA"/>
              </w:rPr>
              <w:t> 4 бали</w:t>
            </w:r>
            <w:r w:rsidRPr="00B439B4">
              <w:rPr>
                <w:color w:val="000000"/>
                <w:sz w:val="22"/>
                <w:szCs w:val="22"/>
                <w:lang w:val="uk-UA"/>
              </w:rPr>
              <w:t>)</w:t>
            </w:r>
          </w:p>
        </w:tc>
      </w:tr>
      <w:tr w:rsidR="00407B4C" w:rsidRPr="00A756B2" w14:paraId="2119C897" w14:textId="77777777" w:rsidTr="00407B4C">
        <w:trPr>
          <w:trHeight w:val="516"/>
          <w:jc w:val="center"/>
        </w:trPr>
        <w:tc>
          <w:tcPr>
            <w:tcW w:w="1443" w:type="dxa"/>
            <w:gridSpan w:val="2"/>
            <w:vMerge/>
            <w:shd w:val="clear" w:color="auto" w:fill="auto"/>
          </w:tcPr>
          <w:p w14:paraId="152ECFC2" w14:textId="77777777" w:rsidR="00407B4C" w:rsidRPr="00B439B4" w:rsidRDefault="00407B4C" w:rsidP="00BF1215">
            <w:pPr>
              <w:jc w:val="center"/>
              <w:rPr>
                <w:sz w:val="22"/>
                <w:szCs w:val="22"/>
                <w:lang w:val="uk-UA"/>
              </w:rPr>
            </w:pPr>
          </w:p>
        </w:tc>
        <w:tc>
          <w:tcPr>
            <w:tcW w:w="5601" w:type="dxa"/>
            <w:gridSpan w:val="2"/>
            <w:shd w:val="clear" w:color="auto" w:fill="auto"/>
          </w:tcPr>
          <w:p w14:paraId="3FE4FEF2" w14:textId="77777777" w:rsidR="00407B4C" w:rsidRPr="00B439B4" w:rsidRDefault="00407B4C" w:rsidP="00BF1215">
            <w:pPr>
              <w:pStyle w:val="a5"/>
              <w:widowControl w:val="0"/>
              <w:suppressAutoHyphens/>
              <w:autoSpaceDE w:val="0"/>
              <w:autoSpaceDN w:val="0"/>
              <w:adjustRightInd w:val="0"/>
              <w:ind w:left="0"/>
              <w:jc w:val="both"/>
              <w:rPr>
                <w:rFonts w:eastAsia="Times New Roman"/>
                <w:sz w:val="22"/>
                <w:szCs w:val="22"/>
                <w:lang w:val="uk-UA" w:eastAsia="ru-RU"/>
              </w:rPr>
            </w:pPr>
            <w:r w:rsidRPr="00B439B4">
              <w:rPr>
                <w:sz w:val="22"/>
                <w:szCs w:val="22"/>
                <w:lang w:val="uk-UA"/>
              </w:rPr>
              <w:t>Тема 7.</w:t>
            </w:r>
            <w:r w:rsidRPr="00B439B4">
              <w:rPr>
                <w:b/>
                <w:i/>
                <w:sz w:val="22"/>
                <w:szCs w:val="22"/>
                <w:lang w:val="uk-UA"/>
              </w:rPr>
              <w:t xml:space="preserve"> </w:t>
            </w:r>
            <w:r w:rsidRPr="00B439B4">
              <w:rPr>
                <w:sz w:val="22"/>
                <w:szCs w:val="22"/>
                <w:lang w:val="uk-UA"/>
              </w:rPr>
              <w:t>Регулювання інноваційно-інноваційної діяльності підприємництва.</w:t>
            </w:r>
          </w:p>
        </w:tc>
        <w:tc>
          <w:tcPr>
            <w:tcW w:w="2508" w:type="dxa"/>
            <w:vMerge/>
            <w:shd w:val="clear" w:color="auto" w:fill="auto"/>
          </w:tcPr>
          <w:p w14:paraId="4F156FF7" w14:textId="14B9733D" w:rsidR="00407B4C" w:rsidRPr="00B439B4" w:rsidRDefault="00407B4C" w:rsidP="00BF1215">
            <w:pPr>
              <w:jc w:val="both"/>
              <w:rPr>
                <w:rFonts w:eastAsia="Times New Roman"/>
                <w:sz w:val="22"/>
                <w:szCs w:val="22"/>
                <w:lang w:val="uk-UA" w:eastAsia="ru-RU"/>
              </w:rPr>
            </w:pPr>
          </w:p>
        </w:tc>
      </w:tr>
      <w:tr w:rsidR="00407B4C" w:rsidRPr="00A756B2" w14:paraId="58D0712E" w14:textId="77777777" w:rsidTr="00407B4C">
        <w:trPr>
          <w:trHeight w:val="72"/>
          <w:jc w:val="center"/>
        </w:trPr>
        <w:tc>
          <w:tcPr>
            <w:tcW w:w="9552" w:type="dxa"/>
            <w:gridSpan w:val="5"/>
            <w:shd w:val="clear" w:color="auto" w:fill="auto"/>
          </w:tcPr>
          <w:p w14:paraId="3BC7B425" w14:textId="3D59B9CE" w:rsidR="00407B4C" w:rsidRPr="00B439B4" w:rsidRDefault="00407B4C" w:rsidP="00407B4C">
            <w:pPr>
              <w:jc w:val="right"/>
              <w:rPr>
                <w:i/>
                <w:sz w:val="22"/>
                <w:szCs w:val="22"/>
                <w:lang w:val="uk-UA"/>
              </w:rPr>
            </w:pPr>
            <w:r w:rsidRPr="00B439B4">
              <w:rPr>
                <w:b/>
                <w:bCs/>
                <w:i/>
                <w:sz w:val="22"/>
                <w:szCs w:val="22"/>
                <w:lang w:val="uk-UA"/>
              </w:rPr>
              <w:t xml:space="preserve">Контрольне  тестування в системі MOODLE № 1 </w:t>
            </w:r>
            <w:r w:rsidRPr="00B439B4">
              <w:rPr>
                <w:color w:val="000000"/>
                <w:sz w:val="22"/>
                <w:szCs w:val="22"/>
                <w:lang w:val="uk-UA"/>
              </w:rPr>
              <w:t>(</w:t>
            </w:r>
            <w:r w:rsidRPr="00B439B4">
              <w:rPr>
                <w:i/>
                <w:color w:val="000000"/>
                <w:sz w:val="22"/>
                <w:szCs w:val="22"/>
              </w:rPr>
              <w:t>max</w:t>
            </w:r>
            <w:r w:rsidRPr="00B439B4">
              <w:rPr>
                <w:i/>
                <w:color w:val="000000"/>
                <w:sz w:val="22"/>
                <w:szCs w:val="22"/>
                <w:lang w:val="uk-UA"/>
              </w:rPr>
              <w:t> 10 балів</w:t>
            </w:r>
            <w:r w:rsidRPr="00B439B4">
              <w:rPr>
                <w:color w:val="000000"/>
                <w:sz w:val="22"/>
                <w:szCs w:val="22"/>
                <w:lang w:val="uk-UA"/>
              </w:rPr>
              <w:t>)</w:t>
            </w:r>
          </w:p>
        </w:tc>
      </w:tr>
      <w:tr w:rsidR="00407B4C" w:rsidRPr="00B439B4" w14:paraId="4D8C3269" w14:textId="087CFD9D" w:rsidTr="00407B4C">
        <w:trPr>
          <w:trHeight w:val="412"/>
          <w:jc w:val="center"/>
        </w:trPr>
        <w:tc>
          <w:tcPr>
            <w:tcW w:w="9552" w:type="dxa"/>
            <w:gridSpan w:val="5"/>
            <w:shd w:val="clear" w:color="auto" w:fill="auto"/>
          </w:tcPr>
          <w:p w14:paraId="5C3A4D3B" w14:textId="77777777" w:rsidR="00407B4C" w:rsidRPr="00B439B4" w:rsidRDefault="00407B4C" w:rsidP="00BF1215">
            <w:pPr>
              <w:jc w:val="center"/>
              <w:rPr>
                <w:b/>
                <w:i/>
                <w:sz w:val="22"/>
                <w:szCs w:val="22"/>
                <w:lang w:val="uk-UA"/>
              </w:rPr>
            </w:pPr>
            <w:r w:rsidRPr="00B439B4">
              <w:rPr>
                <w:b/>
                <w:i/>
                <w:sz w:val="22"/>
                <w:szCs w:val="22"/>
                <w:lang w:val="uk-UA"/>
              </w:rPr>
              <w:t xml:space="preserve">Змістовий модуль 4. </w:t>
            </w:r>
            <w:r w:rsidRPr="00B439B4">
              <w:rPr>
                <w:rFonts w:eastAsia="Times New Roman"/>
                <w:b/>
                <w:bCs/>
                <w:i/>
                <w:kern w:val="36"/>
                <w:sz w:val="22"/>
                <w:szCs w:val="22"/>
                <w:lang w:val="uk-UA" w:eastAsia="ru-RU"/>
              </w:rPr>
              <w:t xml:space="preserve">Формування спроможності національного бізнесу </w:t>
            </w:r>
            <w:r w:rsidRPr="00B439B4">
              <w:rPr>
                <w:b/>
                <w:i/>
                <w:sz w:val="22"/>
                <w:szCs w:val="22"/>
                <w:lang w:val="uk-UA"/>
              </w:rPr>
              <w:t>до ведення</w:t>
            </w:r>
          </w:p>
          <w:p w14:paraId="4F92CB40" w14:textId="1DDA56A2" w:rsidR="00407B4C" w:rsidRPr="00B439B4" w:rsidRDefault="00407B4C" w:rsidP="00BF1215">
            <w:pPr>
              <w:jc w:val="center"/>
              <w:rPr>
                <w:i/>
                <w:sz w:val="22"/>
                <w:szCs w:val="22"/>
                <w:lang w:val="uk-UA"/>
              </w:rPr>
            </w:pPr>
            <w:r w:rsidRPr="00B439B4">
              <w:rPr>
                <w:b/>
                <w:i/>
                <w:sz w:val="22"/>
                <w:szCs w:val="22"/>
                <w:lang w:val="uk-UA"/>
              </w:rPr>
              <w:t>зовнішньоекономічній діяльності</w:t>
            </w:r>
          </w:p>
        </w:tc>
      </w:tr>
      <w:tr w:rsidR="00407B4C" w:rsidRPr="00A756B2" w14:paraId="6679788C" w14:textId="77777777" w:rsidTr="00407B4C">
        <w:trPr>
          <w:trHeight w:val="506"/>
          <w:jc w:val="center"/>
        </w:trPr>
        <w:tc>
          <w:tcPr>
            <w:tcW w:w="1443" w:type="dxa"/>
            <w:gridSpan w:val="2"/>
            <w:shd w:val="clear" w:color="auto" w:fill="auto"/>
          </w:tcPr>
          <w:p w14:paraId="1676D005" w14:textId="77777777" w:rsidR="00407B4C" w:rsidRPr="00B439B4" w:rsidRDefault="00407B4C" w:rsidP="00BF1215">
            <w:pPr>
              <w:jc w:val="center"/>
              <w:rPr>
                <w:sz w:val="22"/>
                <w:szCs w:val="22"/>
                <w:lang w:val="uk-UA"/>
              </w:rPr>
            </w:pPr>
            <w:r w:rsidRPr="00B439B4">
              <w:rPr>
                <w:sz w:val="22"/>
                <w:szCs w:val="22"/>
                <w:lang w:val="uk-UA"/>
              </w:rPr>
              <w:t>Тиждень 9 Лекція 5</w:t>
            </w:r>
          </w:p>
        </w:tc>
        <w:tc>
          <w:tcPr>
            <w:tcW w:w="5601" w:type="dxa"/>
            <w:gridSpan w:val="2"/>
            <w:shd w:val="clear" w:color="auto" w:fill="auto"/>
          </w:tcPr>
          <w:p w14:paraId="67171C8A" w14:textId="77777777" w:rsidR="00407B4C" w:rsidRPr="00B439B4" w:rsidRDefault="00407B4C" w:rsidP="00BF1215">
            <w:pPr>
              <w:jc w:val="both"/>
              <w:rPr>
                <w:sz w:val="22"/>
                <w:szCs w:val="22"/>
                <w:lang w:val="uk-UA"/>
              </w:rPr>
            </w:pPr>
            <w:r w:rsidRPr="00B439B4">
              <w:rPr>
                <w:sz w:val="22"/>
                <w:szCs w:val="22"/>
                <w:lang w:val="uk-UA"/>
              </w:rPr>
              <w:t>Тема 8.</w:t>
            </w:r>
            <w:r w:rsidRPr="00B439B4">
              <w:rPr>
                <w:b/>
                <w:i/>
                <w:sz w:val="22"/>
                <w:szCs w:val="22"/>
                <w:lang w:val="uk-UA"/>
              </w:rPr>
              <w:t xml:space="preserve"> </w:t>
            </w:r>
            <w:r w:rsidRPr="00B439B4">
              <w:rPr>
                <w:rFonts w:eastAsia="Times New Roman"/>
                <w:bCs/>
                <w:kern w:val="36"/>
                <w:sz w:val="22"/>
                <w:szCs w:val="22"/>
                <w:lang w:val="uk-UA" w:eastAsia="ru-RU"/>
              </w:rPr>
              <w:t>Удосконалення інструментів торговельної політики</w:t>
            </w:r>
          </w:p>
        </w:tc>
        <w:tc>
          <w:tcPr>
            <w:tcW w:w="2508" w:type="dxa"/>
            <w:shd w:val="clear" w:color="auto" w:fill="auto"/>
          </w:tcPr>
          <w:p w14:paraId="7CAEDA55" w14:textId="77777777" w:rsidR="00407B4C" w:rsidRPr="00B439B4" w:rsidRDefault="00407B4C" w:rsidP="00BF1215">
            <w:pPr>
              <w:jc w:val="both"/>
              <w:rPr>
                <w:sz w:val="22"/>
                <w:szCs w:val="22"/>
                <w:lang w:val="uk-UA"/>
              </w:rPr>
            </w:pPr>
          </w:p>
        </w:tc>
      </w:tr>
      <w:tr w:rsidR="004E183D" w:rsidRPr="00B439B4" w14:paraId="0B75265A" w14:textId="77777777" w:rsidTr="00AB1A75">
        <w:trPr>
          <w:trHeight w:val="1022"/>
          <w:jc w:val="center"/>
        </w:trPr>
        <w:tc>
          <w:tcPr>
            <w:tcW w:w="1443" w:type="dxa"/>
            <w:gridSpan w:val="2"/>
            <w:shd w:val="clear" w:color="auto" w:fill="auto"/>
          </w:tcPr>
          <w:p w14:paraId="5D126F05" w14:textId="77777777" w:rsidR="004E183D" w:rsidRPr="00B439B4" w:rsidRDefault="004E183D" w:rsidP="00BF1215">
            <w:pPr>
              <w:jc w:val="center"/>
              <w:rPr>
                <w:sz w:val="22"/>
                <w:szCs w:val="22"/>
                <w:lang w:val="uk-UA"/>
              </w:rPr>
            </w:pPr>
            <w:r w:rsidRPr="00B439B4">
              <w:rPr>
                <w:sz w:val="22"/>
                <w:szCs w:val="22"/>
                <w:lang w:val="uk-UA"/>
              </w:rPr>
              <w:t>Тиждень 10 Практ.5</w:t>
            </w:r>
          </w:p>
        </w:tc>
        <w:tc>
          <w:tcPr>
            <w:tcW w:w="5601" w:type="dxa"/>
            <w:gridSpan w:val="2"/>
            <w:shd w:val="clear" w:color="auto" w:fill="auto"/>
          </w:tcPr>
          <w:p w14:paraId="2739FCB1" w14:textId="77777777" w:rsidR="004E183D" w:rsidRPr="00B439B4" w:rsidRDefault="004E183D" w:rsidP="00BF1215">
            <w:pPr>
              <w:jc w:val="both"/>
              <w:rPr>
                <w:rFonts w:eastAsia="Times New Roman"/>
                <w:bCs/>
                <w:kern w:val="36"/>
                <w:sz w:val="22"/>
                <w:szCs w:val="22"/>
                <w:lang w:val="uk-UA" w:eastAsia="ru-RU"/>
              </w:rPr>
            </w:pPr>
            <w:r w:rsidRPr="00B439B4">
              <w:rPr>
                <w:sz w:val="22"/>
                <w:szCs w:val="22"/>
                <w:lang w:val="uk-UA"/>
              </w:rPr>
              <w:t>Тема 8.</w:t>
            </w:r>
            <w:r w:rsidRPr="00B439B4">
              <w:rPr>
                <w:b/>
                <w:i/>
                <w:sz w:val="22"/>
                <w:szCs w:val="22"/>
                <w:lang w:val="uk-UA"/>
              </w:rPr>
              <w:t xml:space="preserve"> </w:t>
            </w:r>
            <w:r w:rsidRPr="00B439B4">
              <w:rPr>
                <w:rFonts w:eastAsia="Times New Roman"/>
                <w:bCs/>
                <w:kern w:val="36"/>
                <w:sz w:val="22"/>
                <w:szCs w:val="22"/>
                <w:lang w:val="uk-UA" w:eastAsia="ru-RU"/>
              </w:rPr>
              <w:t>Удосконалення інструментів торговельної політики</w:t>
            </w:r>
          </w:p>
        </w:tc>
        <w:tc>
          <w:tcPr>
            <w:tcW w:w="2508" w:type="dxa"/>
            <w:shd w:val="clear" w:color="auto" w:fill="auto"/>
          </w:tcPr>
          <w:p w14:paraId="2B0CAB79" w14:textId="77777777" w:rsidR="004E183D" w:rsidRPr="00B439B4" w:rsidRDefault="004E183D" w:rsidP="00BF1215">
            <w:pPr>
              <w:jc w:val="both"/>
              <w:rPr>
                <w:rFonts w:eastAsia="Times New Roman"/>
                <w:bCs/>
                <w:kern w:val="36"/>
                <w:sz w:val="22"/>
                <w:szCs w:val="22"/>
                <w:lang w:val="uk-UA" w:eastAsia="ru-RU"/>
              </w:rPr>
            </w:pPr>
            <w:r w:rsidRPr="00B439B4">
              <w:rPr>
                <w:i/>
                <w:sz w:val="22"/>
                <w:szCs w:val="22"/>
                <w:lang w:val="uk-UA"/>
              </w:rPr>
              <w:t xml:space="preserve">Опитування </w:t>
            </w:r>
            <w:r w:rsidRPr="00B439B4">
              <w:rPr>
                <w:color w:val="000000"/>
                <w:sz w:val="22"/>
                <w:szCs w:val="22"/>
                <w:lang w:val="uk-UA"/>
              </w:rPr>
              <w:t xml:space="preserve"> (</w:t>
            </w:r>
            <w:r w:rsidRPr="00B439B4">
              <w:rPr>
                <w:i/>
                <w:color w:val="000000"/>
                <w:sz w:val="22"/>
                <w:szCs w:val="22"/>
              </w:rPr>
              <w:t>max</w:t>
            </w:r>
            <w:r w:rsidRPr="00B439B4">
              <w:rPr>
                <w:i/>
                <w:color w:val="000000"/>
                <w:sz w:val="22"/>
                <w:szCs w:val="22"/>
                <w:lang w:val="uk-UA"/>
              </w:rPr>
              <w:t> 2 бали</w:t>
            </w:r>
            <w:r w:rsidRPr="00B439B4">
              <w:rPr>
                <w:color w:val="000000"/>
                <w:sz w:val="22"/>
                <w:szCs w:val="22"/>
                <w:lang w:val="uk-UA"/>
              </w:rPr>
              <w:t>)</w:t>
            </w:r>
          </w:p>
          <w:p w14:paraId="769FDF06" w14:textId="201B13D4" w:rsidR="004E183D" w:rsidRPr="00B439B4" w:rsidRDefault="004E183D" w:rsidP="00BF1215">
            <w:pPr>
              <w:jc w:val="both"/>
              <w:rPr>
                <w:rFonts w:eastAsia="Times New Roman"/>
                <w:bCs/>
                <w:kern w:val="36"/>
                <w:sz w:val="22"/>
                <w:szCs w:val="22"/>
                <w:lang w:val="uk-UA" w:eastAsia="ru-RU"/>
              </w:rPr>
            </w:pPr>
            <w:r w:rsidRPr="00B439B4">
              <w:rPr>
                <w:i/>
                <w:sz w:val="22"/>
                <w:szCs w:val="22"/>
                <w:lang w:val="uk-UA"/>
              </w:rPr>
              <w:t>Тестування. Тест № 8</w:t>
            </w:r>
            <w:r w:rsidRPr="00B439B4">
              <w:rPr>
                <w:rFonts w:eastAsia="Times New Roman"/>
                <w:bCs/>
                <w:kern w:val="36"/>
                <w:sz w:val="22"/>
                <w:szCs w:val="22"/>
                <w:lang w:val="uk-UA" w:eastAsia="ru-RU"/>
              </w:rPr>
              <w:t xml:space="preserve">. </w:t>
            </w:r>
            <w:r w:rsidRPr="00B439B4">
              <w:rPr>
                <w:color w:val="000000"/>
                <w:sz w:val="22"/>
                <w:szCs w:val="22"/>
                <w:lang w:val="uk-UA"/>
              </w:rPr>
              <w:t>(</w:t>
            </w:r>
            <w:r w:rsidRPr="00B439B4">
              <w:rPr>
                <w:i/>
                <w:color w:val="000000"/>
                <w:sz w:val="22"/>
                <w:szCs w:val="22"/>
              </w:rPr>
              <w:t>max</w:t>
            </w:r>
            <w:r w:rsidRPr="00B439B4">
              <w:rPr>
                <w:i/>
                <w:color w:val="000000"/>
                <w:sz w:val="22"/>
                <w:szCs w:val="22"/>
                <w:lang w:val="uk-UA"/>
              </w:rPr>
              <w:t> 2 бали</w:t>
            </w:r>
            <w:r w:rsidRPr="00B439B4">
              <w:rPr>
                <w:color w:val="000000"/>
                <w:sz w:val="22"/>
                <w:szCs w:val="22"/>
                <w:lang w:val="uk-UA"/>
              </w:rPr>
              <w:t>)</w:t>
            </w:r>
          </w:p>
        </w:tc>
      </w:tr>
      <w:tr w:rsidR="00407B4C" w:rsidRPr="00A756B2" w14:paraId="636CC7C8" w14:textId="77777777" w:rsidTr="00407B4C">
        <w:trPr>
          <w:trHeight w:val="506"/>
          <w:jc w:val="center"/>
        </w:trPr>
        <w:tc>
          <w:tcPr>
            <w:tcW w:w="1443" w:type="dxa"/>
            <w:gridSpan w:val="2"/>
            <w:vMerge w:val="restart"/>
            <w:shd w:val="clear" w:color="auto" w:fill="auto"/>
          </w:tcPr>
          <w:p w14:paraId="085A9396" w14:textId="77777777" w:rsidR="00407B4C" w:rsidRPr="00B439B4" w:rsidRDefault="00407B4C" w:rsidP="00BF1215">
            <w:pPr>
              <w:jc w:val="center"/>
              <w:rPr>
                <w:sz w:val="22"/>
                <w:szCs w:val="22"/>
                <w:lang w:val="uk-UA"/>
              </w:rPr>
            </w:pPr>
            <w:r w:rsidRPr="00B439B4">
              <w:rPr>
                <w:sz w:val="22"/>
                <w:szCs w:val="22"/>
                <w:lang w:val="uk-UA"/>
              </w:rPr>
              <w:t>Тиждень 11</w:t>
            </w:r>
          </w:p>
          <w:p w14:paraId="15DC8802" w14:textId="77777777" w:rsidR="00407B4C" w:rsidRPr="00B439B4" w:rsidRDefault="00407B4C" w:rsidP="00BF1215">
            <w:pPr>
              <w:jc w:val="center"/>
              <w:rPr>
                <w:sz w:val="22"/>
                <w:szCs w:val="22"/>
                <w:lang w:val="uk-UA"/>
              </w:rPr>
            </w:pPr>
            <w:r w:rsidRPr="00B439B4">
              <w:rPr>
                <w:sz w:val="22"/>
                <w:szCs w:val="22"/>
                <w:lang w:val="uk-UA"/>
              </w:rPr>
              <w:t>Лекція 6</w:t>
            </w:r>
          </w:p>
          <w:p w14:paraId="485A7624" w14:textId="77777777" w:rsidR="00407B4C" w:rsidRPr="00B439B4" w:rsidRDefault="00407B4C" w:rsidP="00BF1215">
            <w:pPr>
              <w:jc w:val="center"/>
              <w:rPr>
                <w:sz w:val="22"/>
                <w:szCs w:val="22"/>
                <w:lang w:val="uk-UA"/>
              </w:rPr>
            </w:pPr>
          </w:p>
        </w:tc>
        <w:tc>
          <w:tcPr>
            <w:tcW w:w="5601" w:type="dxa"/>
            <w:gridSpan w:val="2"/>
            <w:shd w:val="clear" w:color="auto" w:fill="auto"/>
          </w:tcPr>
          <w:p w14:paraId="51730C82" w14:textId="77777777" w:rsidR="00407B4C" w:rsidRPr="00B439B4" w:rsidRDefault="00407B4C" w:rsidP="00BF1215">
            <w:pPr>
              <w:jc w:val="both"/>
              <w:rPr>
                <w:sz w:val="22"/>
                <w:szCs w:val="22"/>
                <w:lang w:val="uk-UA"/>
              </w:rPr>
            </w:pPr>
            <w:r w:rsidRPr="00B439B4">
              <w:rPr>
                <w:sz w:val="22"/>
                <w:szCs w:val="22"/>
                <w:lang w:val="uk-UA"/>
              </w:rPr>
              <w:t>Тема 9.</w:t>
            </w:r>
            <w:r w:rsidRPr="00B439B4">
              <w:rPr>
                <w:b/>
                <w:i/>
                <w:sz w:val="22"/>
                <w:szCs w:val="22"/>
                <w:lang w:val="uk-UA"/>
              </w:rPr>
              <w:t xml:space="preserve"> </w:t>
            </w:r>
            <w:r w:rsidRPr="00B439B4">
              <w:rPr>
                <w:rFonts w:eastAsia="Times New Roman"/>
                <w:bCs/>
                <w:kern w:val="36"/>
                <w:sz w:val="22"/>
                <w:szCs w:val="22"/>
                <w:lang w:val="uk-UA" w:eastAsia="ru-RU"/>
              </w:rPr>
              <w:t>Механізми митного регулювання в умовах євроінтеграції.</w:t>
            </w:r>
          </w:p>
        </w:tc>
        <w:tc>
          <w:tcPr>
            <w:tcW w:w="2508" w:type="dxa"/>
            <w:shd w:val="clear" w:color="auto" w:fill="auto"/>
          </w:tcPr>
          <w:p w14:paraId="45B3B15E" w14:textId="77777777" w:rsidR="00407B4C" w:rsidRPr="00B439B4" w:rsidRDefault="00407B4C" w:rsidP="00BF1215">
            <w:pPr>
              <w:jc w:val="both"/>
              <w:rPr>
                <w:i/>
                <w:sz w:val="22"/>
                <w:szCs w:val="22"/>
                <w:lang w:val="uk-UA"/>
              </w:rPr>
            </w:pPr>
          </w:p>
        </w:tc>
      </w:tr>
      <w:tr w:rsidR="00407B4C" w:rsidRPr="00A756B2" w14:paraId="7310A67D" w14:textId="77777777" w:rsidTr="00407B4C">
        <w:trPr>
          <w:trHeight w:val="495"/>
          <w:jc w:val="center"/>
        </w:trPr>
        <w:tc>
          <w:tcPr>
            <w:tcW w:w="1443" w:type="dxa"/>
            <w:gridSpan w:val="2"/>
            <w:vMerge/>
            <w:shd w:val="clear" w:color="auto" w:fill="auto"/>
          </w:tcPr>
          <w:p w14:paraId="5F3939BE" w14:textId="77777777" w:rsidR="00407B4C" w:rsidRPr="00B439B4" w:rsidRDefault="00407B4C" w:rsidP="00BF1215">
            <w:pPr>
              <w:jc w:val="center"/>
              <w:rPr>
                <w:sz w:val="22"/>
                <w:szCs w:val="22"/>
                <w:lang w:val="uk-UA"/>
              </w:rPr>
            </w:pPr>
          </w:p>
        </w:tc>
        <w:tc>
          <w:tcPr>
            <w:tcW w:w="5601" w:type="dxa"/>
            <w:gridSpan w:val="2"/>
            <w:shd w:val="clear" w:color="auto" w:fill="auto"/>
          </w:tcPr>
          <w:p w14:paraId="3169120E" w14:textId="77777777" w:rsidR="00407B4C" w:rsidRPr="00B439B4" w:rsidRDefault="00407B4C" w:rsidP="00BF1215">
            <w:pPr>
              <w:jc w:val="both"/>
              <w:rPr>
                <w:rFonts w:eastAsia="Times New Roman"/>
                <w:bCs/>
                <w:kern w:val="36"/>
                <w:sz w:val="22"/>
                <w:szCs w:val="22"/>
                <w:lang w:val="uk-UA" w:eastAsia="ru-RU"/>
              </w:rPr>
            </w:pPr>
            <w:r w:rsidRPr="00B439B4">
              <w:rPr>
                <w:sz w:val="22"/>
                <w:szCs w:val="22"/>
                <w:lang w:val="uk-UA"/>
              </w:rPr>
              <w:t>Тема 10.</w:t>
            </w:r>
            <w:r w:rsidRPr="00B439B4">
              <w:rPr>
                <w:b/>
                <w:i/>
                <w:sz w:val="22"/>
                <w:szCs w:val="22"/>
                <w:lang w:val="uk-UA"/>
              </w:rPr>
              <w:t xml:space="preserve"> </w:t>
            </w:r>
            <w:r w:rsidRPr="00B439B4">
              <w:rPr>
                <w:rFonts w:eastAsia="Times New Roman"/>
                <w:bCs/>
                <w:kern w:val="36"/>
                <w:sz w:val="22"/>
                <w:szCs w:val="22"/>
                <w:lang w:val="uk-UA" w:eastAsia="ru-RU"/>
              </w:rPr>
              <w:t>Міжнародні форми бізнесу та державне регулювання підприємництва</w:t>
            </w:r>
          </w:p>
        </w:tc>
        <w:tc>
          <w:tcPr>
            <w:tcW w:w="2508" w:type="dxa"/>
            <w:shd w:val="clear" w:color="auto" w:fill="auto"/>
          </w:tcPr>
          <w:p w14:paraId="26E6695F" w14:textId="77777777" w:rsidR="00407B4C" w:rsidRPr="00B439B4" w:rsidRDefault="00407B4C" w:rsidP="00BF1215">
            <w:pPr>
              <w:jc w:val="both"/>
              <w:rPr>
                <w:i/>
                <w:sz w:val="22"/>
                <w:szCs w:val="22"/>
                <w:lang w:val="uk-UA"/>
              </w:rPr>
            </w:pPr>
          </w:p>
        </w:tc>
      </w:tr>
      <w:tr w:rsidR="00407B4C" w:rsidRPr="00B439B4" w14:paraId="13369320" w14:textId="77777777" w:rsidTr="00407B4C">
        <w:trPr>
          <w:trHeight w:val="516"/>
          <w:jc w:val="center"/>
        </w:trPr>
        <w:tc>
          <w:tcPr>
            <w:tcW w:w="1443" w:type="dxa"/>
            <w:gridSpan w:val="2"/>
            <w:vMerge w:val="restart"/>
            <w:shd w:val="clear" w:color="auto" w:fill="auto"/>
          </w:tcPr>
          <w:p w14:paraId="60D00F4E" w14:textId="77777777" w:rsidR="00407B4C" w:rsidRPr="00B439B4" w:rsidRDefault="00407B4C" w:rsidP="00BF1215">
            <w:pPr>
              <w:jc w:val="center"/>
              <w:rPr>
                <w:sz w:val="22"/>
                <w:szCs w:val="22"/>
                <w:lang w:val="uk-UA"/>
              </w:rPr>
            </w:pPr>
            <w:r w:rsidRPr="00B439B4">
              <w:rPr>
                <w:sz w:val="22"/>
                <w:szCs w:val="22"/>
                <w:lang w:val="uk-UA"/>
              </w:rPr>
              <w:t xml:space="preserve">Тиждень 12 </w:t>
            </w:r>
            <w:proofErr w:type="spellStart"/>
            <w:r w:rsidRPr="00B439B4">
              <w:rPr>
                <w:sz w:val="22"/>
                <w:szCs w:val="22"/>
                <w:lang w:val="uk-UA"/>
              </w:rPr>
              <w:t>Практ</w:t>
            </w:r>
            <w:proofErr w:type="spellEnd"/>
            <w:r w:rsidRPr="00B439B4">
              <w:rPr>
                <w:sz w:val="22"/>
                <w:szCs w:val="22"/>
                <w:lang w:val="uk-UA"/>
              </w:rPr>
              <w:t>. 6</w:t>
            </w:r>
          </w:p>
        </w:tc>
        <w:tc>
          <w:tcPr>
            <w:tcW w:w="5601" w:type="dxa"/>
            <w:gridSpan w:val="2"/>
            <w:shd w:val="clear" w:color="auto" w:fill="auto"/>
          </w:tcPr>
          <w:p w14:paraId="28E813F4" w14:textId="77777777" w:rsidR="00407B4C" w:rsidRPr="00B439B4" w:rsidRDefault="00407B4C" w:rsidP="00BF1215">
            <w:pPr>
              <w:jc w:val="both"/>
              <w:rPr>
                <w:rFonts w:eastAsia="Times New Roman"/>
                <w:bCs/>
                <w:kern w:val="36"/>
                <w:sz w:val="22"/>
                <w:szCs w:val="22"/>
                <w:lang w:val="uk-UA" w:eastAsia="ru-RU"/>
              </w:rPr>
            </w:pPr>
            <w:r w:rsidRPr="00B439B4">
              <w:rPr>
                <w:sz w:val="22"/>
                <w:szCs w:val="22"/>
                <w:lang w:val="uk-UA"/>
              </w:rPr>
              <w:t>Тема 9.</w:t>
            </w:r>
            <w:r w:rsidRPr="00B439B4">
              <w:rPr>
                <w:b/>
                <w:i/>
                <w:sz w:val="22"/>
                <w:szCs w:val="22"/>
                <w:lang w:val="uk-UA"/>
              </w:rPr>
              <w:t xml:space="preserve"> </w:t>
            </w:r>
            <w:r w:rsidRPr="00B439B4">
              <w:rPr>
                <w:rFonts w:eastAsia="Times New Roman"/>
                <w:bCs/>
                <w:kern w:val="36"/>
                <w:sz w:val="22"/>
                <w:szCs w:val="22"/>
                <w:lang w:val="uk-UA" w:eastAsia="ru-RU"/>
              </w:rPr>
              <w:t>Механізми митного регулювання в умовах євроінтеграції.</w:t>
            </w:r>
          </w:p>
        </w:tc>
        <w:tc>
          <w:tcPr>
            <w:tcW w:w="2508" w:type="dxa"/>
            <w:vMerge w:val="restart"/>
            <w:shd w:val="clear" w:color="auto" w:fill="auto"/>
          </w:tcPr>
          <w:p w14:paraId="2B0CA1FD" w14:textId="21376ACF" w:rsidR="00407B4C" w:rsidRPr="00B439B4" w:rsidRDefault="00407B4C" w:rsidP="00BF1215">
            <w:pPr>
              <w:pStyle w:val="a5"/>
              <w:widowControl w:val="0"/>
              <w:suppressAutoHyphens/>
              <w:autoSpaceDE w:val="0"/>
              <w:autoSpaceDN w:val="0"/>
              <w:adjustRightInd w:val="0"/>
              <w:ind w:left="0"/>
              <w:jc w:val="both"/>
              <w:rPr>
                <w:sz w:val="22"/>
                <w:szCs w:val="22"/>
                <w:lang w:val="uk-UA"/>
              </w:rPr>
            </w:pPr>
            <w:r w:rsidRPr="00B439B4">
              <w:rPr>
                <w:i/>
                <w:sz w:val="22"/>
                <w:szCs w:val="22"/>
                <w:lang w:val="uk-UA"/>
              </w:rPr>
              <w:t>Опитування</w:t>
            </w:r>
            <w:r w:rsidRPr="00B439B4">
              <w:rPr>
                <w:color w:val="000000"/>
                <w:sz w:val="22"/>
                <w:szCs w:val="22"/>
                <w:lang w:val="uk-UA"/>
              </w:rPr>
              <w:t xml:space="preserve"> (</w:t>
            </w:r>
            <w:r w:rsidRPr="00B439B4">
              <w:rPr>
                <w:i/>
                <w:color w:val="000000"/>
                <w:sz w:val="22"/>
                <w:szCs w:val="22"/>
              </w:rPr>
              <w:t>max</w:t>
            </w:r>
            <w:r w:rsidRPr="00B439B4">
              <w:rPr>
                <w:i/>
                <w:color w:val="000000"/>
                <w:sz w:val="22"/>
                <w:szCs w:val="22"/>
                <w:lang w:val="uk-UA"/>
              </w:rPr>
              <w:t> 4 бали</w:t>
            </w:r>
            <w:r w:rsidRPr="00B439B4">
              <w:rPr>
                <w:color w:val="000000"/>
                <w:sz w:val="22"/>
                <w:szCs w:val="22"/>
                <w:lang w:val="uk-UA"/>
              </w:rPr>
              <w:t>)</w:t>
            </w:r>
          </w:p>
          <w:p w14:paraId="6A5251B4" w14:textId="0BA9AA30" w:rsidR="00407B4C" w:rsidRPr="00B439B4" w:rsidRDefault="00407B4C" w:rsidP="00BF1215">
            <w:pPr>
              <w:jc w:val="both"/>
              <w:rPr>
                <w:rFonts w:eastAsia="Times New Roman"/>
                <w:bCs/>
                <w:kern w:val="36"/>
                <w:sz w:val="22"/>
                <w:szCs w:val="22"/>
                <w:lang w:val="uk-UA" w:eastAsia="ru-RU"/>
              </w:rPr>
            </w:pPr>
            <w:r w:rsidRPr="00B439B4">
              <w:rPr>
                <w:i/>
                <w:sz w:val="22"/>
                <w:szCs w:val="22"/>
                <w:lang w:val="uk-UA"/>
              </w:rPr>
              <w:t xml:space="preserve">Тестування. Тест № 9, № 10. </w:t>
            </w:r>
            <w:r w:rsidRPr="00B439B4">
              <w:rPr>
                <w:color w:val="000000"/>
                <w:sz w:val="22"/>
                <w:szCs w:val="22"/>
                <w:lang w:val="uk-UA"/>
              </w:rPr>
              <w:t>(</w:t>
            </w:r>
            <w:r w:rsidRPr="00B439B4">
              <w:rPr>
                <w:i/>
                <w:color w:val="000000"/>
                <w:sz w:val="22"/>
                <w:szCs w:val="22"/>
              </w:rPr>
              <w:t>max</w:t>
            </w:r>
            <w:r w:rsidRPr="00B439B4">
              <w:rPr>
                <w:i/>
                <w:color w:val="000000"/>
                <w:sz w:val="22"/>
                <w:szCs w:val="22"/>
                <w:lang w:val="uk-UA"/>
              </w:rPr>
              <w:t> 4 бали</w:t>
            </w:r>
            <w:r w:rsidRPr="00B439B4">
              <w:rPr>
                <w:color w:val="000000"/>
                <w:sz w:val="22"/>
                <w:szCs w:val="22"/>
                <w:lang w:val="uk-UA"/>
              </w:rPr>
              <w:t>)</w:t>
            </w:r>
          </w:p>
        </w:tc>
      </w:tr>
      <w:tr w:rsidR="00407B4C" w:rsidRPr="00A756B2" w14:paraId="37764CD1" w14:textId="77777777" w:rsidTr="00407B4C">
        <w:trPr>
          <w:trHeight w:val="506"/>
          <w:jc w:val="center"/>
        </w:trPr>
        <w:tc>
          <w:tcPr>
            <w:tcW w:w="1443" w:type="dxa"/>
            <w:gridSpan w:val="2"/>
            <w:vMerge/>
            <w:tcBorders>
              <w:bottom w:val="single" w:sz="4" w:space="0" w:color="auto"/>
            </w:tcBorders>
            <w:shd w:val="clear" w:color="auto" w:fill="auto"/>
          </w:tcPr>
          <w:p w14:paraId="42697C2C" w14:textId="77777777" w:rsidR="00407B4C" w:rsidRPr="00B439B4" w:rsidRDefault="00407B4C" w:rsidP="00BF1215">
            <w:pPr>
              <w:jc w:val="center"/>
              <w:rPr>
                <w:sz w:val="22"/>
                <w:szCs w:val="22"/>
                <w:lang w:val="uk-UA"/>
              </w:rPr>
            </w:pPr>
          </w:p>
        </w:tc>
        <w:tc>
          <w:tcPr>
            <w:tcW w:w="5601" w:type="dxa"/>
            <w:gridSpan w:val="2"/>
            <w:tcBorders>
              <w:bottom w:val="single" w:sz="4" w:space="0" w:color="auto"/>
            </w:tcBorders>
            <w:shd w:val="clear" w:color="auto" w:fill="auto"/>
          </w:tcPr>
          <w:p w14:paraId="63CD8B29" w14:textId="77777777" w:rsidR="00407B4C" w:rsidRPr="00B439B4" w:rsidRDefault="00407B4C" w:rsidP="00BF1215">
            <w:pPr>
              <w:jc w:val="both"/>
              <w:rPr>
                <w:rFonts w:eastAsia="Times New Roman"/>
                <w:bCs/>
                <w:kern w:val="36"/>
                <w:sz w:val="22"/>
                <w:szCs w:val="22"/>
                <w:lang w:val="uk-UA" w:eastAsia="ru-RU"/>
              </w:rPr>
            </w:pPr>
            <w:r w:rsidRPr="00B439B4">
              <w:rPr>
                <w:sz w:val="22"/>
                <w:szCs w:val="22"/>
                <w:lang w:val="uk-UA"/>
              </w:rPr>
              <w:t>Тема 10.</w:t>
            </w:r>
            <w:r w:rsidRPr="00B439B4">
              <w:rPr>
                <w:b/>
                <w:i/>
                <w:sz w:val="22"/>
                <w:szCs w:val="22"/>
                <w:lang w:val="uk-UA"/>
              </w:rPr>
              <w:t xml:space="preserve"> </w:t>
            </w:r>
            <w:r w:rsidRPr="00B439B4">
              <w:rPr>
                <w:rFonts w:eastAsia="Times New Roman"/>
                <w:bCs/>
                <w:kern w:val="36"/>
                <w:sz w:val="22"/>
                <w:szCs w:val="22"/>
                <w:lang w:val="uk-UA" w:eastAsia="ru-RU"/>
              </w:rPr>
              <w:t>Міжнародні форми бізнесу та державне регулювання підприємництва</w:t>
            </w:r>
          </w:p>
        </w:tc>
        <w:tc>
          <w:tcPr>
            <w:tcW w:w="2508" w:type="dxa"/>
            <w:vMerge/>
            <w:tcBorders>
              <w:bottom w:val="single" w:sz="4" w:space="0" w:color="auto"/>
            </w:tcBorders>
            <w:shd w:val="clear" w:color="auto" w:fill="auto"/>
          </w:tcPr>
          <w:p w14:paraId="5F60824D" w14:textId="382A1914" w:rsidR="00407B4C" w:rsidRPr="00B439B4" w:rsidRDefault="00407B4C" w:rsidP="00BF1215">
            <w:pPr>
              <w:jc w:val="both"/>
              <w:rPr>
                <w:i/>
                <w:sz w:val="22"/>
                <w:szCs w:val="22"/>
                <w:lang w:val="uk-UA"/>
              </w:rPr>
            </w:pPr>
          </w:p>
        </w:tc>
      </w:tr>
      <w:tr w:rsidR="00407B4C" w:rsidRPr="00A756B2" w14:paraId="7C0526B9" w14:textId="77777777" w:rsidTr="00407B4C">
        <w:trPr>
          <w:trHeight w:val="166"/>
          <w:jc w:val="center"/>
        </w:trPr>
        <w:tc>
          <w:tcPr>
            <w:tcW w:w="9552" w:type="dxa"/>
            <w:gridSpan w:val="5"/>
            <w:shd w:val="clear" w:color="auto" w:fill="auto"/>
          </w:tcPr>
          <w:p w14:paraId="1C54F912" w14:textId="04225D17" w:rsidR="00407B4C" w:rsidRPr="00B439B4" w:rsidRDefault="00407B4C" w:rsidP="00407B4C">
            <w:pPr>
              <w:jc w:val="right"/>
              <w:rPr>
                <w:i/>
                <w:sz w:val="22"/>
                <w:szCs w:val="22"/>
                <w:lang w:val="uk-UA"/>
              </w:rPr>
            </w:pPr>
            <w:r w:rsidRPr="00B439B4">
              <w:rPr>
                <w:b/>
                <w:bCs/>
                <w:i/>
                <w:sz w:val="22"/>
                <w:szCs w:val="22"/>
                <w:lang w:val="uk-UA"/>
              </w:rPr>
              <w:t xml:space="preserve">Контрольне тестування в системі MOODLE № 2  </w:t>
            </w:r>
            <w:r w:rsidRPr="00B439B4">
              <w:rPr>
                <w:color w:val="000000"/>
                <w:sz w:val="22"/>
                <w:szCs w:val="22"/>
                <w:lang w:val="uk-UA"/>
              </w:rPr>
              <w:t>(</w:t>
            </w:r>
            <w:r w:rsidRPr="00B439B4">
              <w:rPr>
                <w:i/>
                <w:color w:val="000000"/>
                <w:sz w:val="22"/>
                <w:szCs w:val="22"/>
              </w:rPr>
              <w:t>max</w:t>
            </w:r>
            <w:r w:rsidRPr="00B439B4">
              <w:rPr>
                <w:i/>
                <w:color w:val="000000"/>
                <w:sz w:val="22"/>
                <w:szCs w:val="22"/>
                <w:lang w:val="uk-UA"/>
              </w:rPr>
              <w:t> 10 балів</w:t>
            </w:r>
            <w:r w:rsidRPr="00B439B4">
              <w:rPr>
                <w:color w:val="000000"/>
                <w:sz w:val="22"/>
                <w:szCs w:val="22"/>
                <w:lang w:val="uk-UA"/>
              </w:rPr>
              <w:t>)</w:t>
            </w:r>
          </w:p>
        </w:tc>
      </w:tr>
      <w:tr w:rsidR="00407B4C" w:rsidRPr="00A756B2" w14:paraId="6A3BB7FA" w14:textId="77777777" w:rsidTr="00407B4C">
        <w:trPr>
          <w:trHeight w:val="218"/>
          <w:jc w:val="center"/>
        </w:trPr>
        <w:tc>
          <w:tcPr>
            <w:tcW w:w="2802" w:type="dxa"/>
            <w:gridSpan w:val="3"/>
            <w:vMerge w:val="restart"/>
            <w:shd w:val="clear" w:color="auto" w:fill="auto"/>
          </w:tcPr>
          <w:p w14:paraId="6CAB829D" w14:textId="77777777" w:rsidR="00407B4C" w:rsidRPr="00B439B4" w:rsidRDefault="00407B4C" w:rsidP="00BF1215">
            <w:pPr>
              <w:jc w:val="center"/>
              <w:rPr>
                <w:b/>
                <w:sz w:val="22"/>
                <w:szCs w:val="22"/>
                <w:lang w:val="uk-UA"/>
              </w:rPr>
            </w:pPr>
            <w:r w:rsidRPr="00B439B4">
              <w:rPr>
                <w:b/>
                <w:sz w:val="22"/>
                <w:szCs w:val="22"/>
                <w:lang w:val="uk-UA"/>
              </w:rPr>
              <w:t>Залік</w:t>
            </w:r>
          </w:p>
        </w:tc>
        <w:tc>
          <w:tcPr>
            <w:tcW w:w="6750" w:type="dxa"/>
            <w:gridSpan w:val="2"/>
            <w:shd w:val="clear" w:color="auto" w:fill="auto"/>
          </w:tcPr>
          <w:p w14:paraId="0ABEB81A" w14:textId="047112F6" w:rsidR="00407B4C" w:rsidRPr="00B439B4" w:rsidRDefault="00407B4C" w:rsidP="00BF1215">
            <w:pPr>
              <w:jc w:val="right"/>
              <w:rPr>
                <w:sz w:val="22"/>
                <w:szCs w:val="22"/>
                <w:lang w:val="uk-UA"/>
              </w:rPr>
            </w:pPr>
            <w:r w:rsidRPr="00B439B4">
              <w:rPr>
                <w:bCs/>
                <w:i/>
                <w:iCs/>
                <w:sz w:val="22"/>
                <w:szCs w:val="22"/>
                <w:lang w:val="uk-UA"/>
              </w:rPr>
              <w:t>Захист індивідуального навчально-дослідного завдання</w:t>
            </w:r>
            <w:r w:rsidRPr="00B439B4">
              <w:rPr>
                <w:color w:val="000000"/>
                <w:sz w:val="22"/>
                <w:szCs w:val="22"/>
                <w:lang w:val="uk-UA"/>
              </w:rPr>
              <w:t xml:space="preserve"> (</w:t>
            </w:r>
            <w:r w:rsidRPr="00B439B4">
              <w:rPr>
                <w:i/>
                <w:color w:val="000000"/>
                <w:sz w:val="22"/>
                <w:szCs w:val="22"/>
              </w:rPr>
              <w:t>max</w:t>
            </w:r>
            <w:r w:rsidRPr="00B439B4">
              <w:rPr>
                <w:i/>
                <w:color w:val="000000"/>
                <w:sz w:val="22"/>
                <w:szCs w:val="22"/>
                <w:lang w:val="uk-UA"/>
              </w:rPr>
              <w:t> 20 балів</w:t>
            </w:r>
            <w:r w:rsidRPr="00B439B4">
              <w:rPr>
                <w:color w:val="000000"/>
                <w:sz w:val="22"/>
                <w:szCs w:val="22"/>
                <w:lang w:val="uk-UA"/>
              </w:rPr>
              <w:t>)</w:t>
            </w:r>
            <w:r w:rsidRPr="00B439B4">
              <w:rPr>
                <w:b/>
                <w:bCs/>
                <w:i/>
                <w:iCs/>
                <w:sz w:val="22"/>
                <w:szCs w:val="22"/>
                <w:lang w:val="uk-UA"/>
              </w:rPr>
              <w:t xml:space="preserve"> </w:t>
            </w:r>
          </w:p>
        </w:tc>
      </w:tr>
      <w:tr w:rsidR="00407B4C" w:rsidRPr="00A756B2" w14:paraId="56A92757" w14:textId="77777777" w:rsidTr="00407B4C">
        <w:trPr>
          <w:trHeight w:val="236"/>
          <w:jc w:val="center"/>
        </w:trPr>
        <w:tc>
          <w:tcPr>
            <w:tcW w:w="2802" w:type="dxa"/>
            <w:gridSpan w:val="3"/>
            <w:vMerge/>
            <w:shd w:val="clear" w:color="auto" w:fill="auto"/>
          </w:tcPr>
          <w:p w14:paraId="100DDAF3" w14:textId="77777777" w:rsidR="00407B4C" w:rsidRPr="00B439B4" w:rsidRDefault="00407B4C" w:rsidP="00BF1215">
            <w:pPr>
              <w:rPr>
                <w:b/>
                <w:sz w:val="22"/>
                <w:szCs w:val="22"/>
                <w:lang w:val="uk-UA"/>
              </w:rPr>
            </w:pPr>
          </w:p>
        </w:tc>
        <w:tc>
          <w:tcPr>
            <w:tcW w:w="6750" w:type="dxa"/>
            <w:gridSpan w:val="2"/>
            <w:shd w:val="clear" w:color="auto" w:fill="auto"/>
          </w:tcPr>
          <w:p w14:paraId="7E9549AE" w14:textId="7FBC9D80" w:rsidR="00407B4C" w:rsidRPr="00B439B4" w:rsidRDefault="00407B4C" w:rsidP="00BF1215">
            <w:pPr>
              <w:jc w:val="right"/>
              <w:rPr>
                <w:bCs/>
                <w:i/>
                <w:iCs/>
                <w:sz w:val="22"/>
                <w:szCs w:val="22"/>
                <w:lang w:val="uk-UA"/>
              </w:rPr>
            </w:pPr>
            <w:r w:rsidRPr="00B439B4">
              <w:rPr>
                <w:i/>
                <w:iCs/>
                <w:sz w:val="22"/>
                <w:szCs w:val="22"/>
                <w:lang w:val="uk-UA"/>
              </w:rPr>
              <w:t xml:space="preserve">Відповідь на 2 теоретичні питання </w:t>
            </w:r>
            <w:r w:rsidRPr="00B439B4">
              <w:rPr>
                <w:color w:val="000000"/>
                <w:sz w:val="22"/>
                <w:szCs w:val="22"/>
                <w:lang w:val="uk-UA"/>
              </w:rPr>
              <w:t>(</w:t>
            </w:r>
            <w:r w:rsidRPr="00B439B4">
              <w:rPr>
                <w:i/>
                <w:color w:val="000000"/>
                <w:sz w:val="22"/>
                <w:szCs w:val="22"/>
              </w:rPr>
              <w:t>max</w:t>
            </w:r>
            <w:r w:rsidRPr="00B439B4">
              <w:rPr>
                <w:i/>
                <w:color w:val="000000"/>
                <w:sz w:val="22"/>
                <w:szCs w:val="22"/>
                <w:lang w:val="uk-UA"/>
              </w:rPr>
              <w:t> 20 балів</w:t>
            </w:r>
            <w:r w:rsidRPr="00B439B4">
              <w:rPr>
                <w:color w:val="000000"/>
                <w:sz w:val="22"/>
                <w:szCs w:val="22"/>
                <w:lang w:val="uk-UA"/>
              </w:rPr>
              <w:t>)</w:t>
            </w:r>
            <w:r w:rsidRPr="00B439B4">
              <w:rPr>
                <w:b/>
                <w:bCs/>
                <w:i/>
                <w:iCs/>
                <w:sz w:val="22"/>
                <w:szCs w:val="22"/>
                <w:lang w:val="uk-UA"/>
              </w:rPr>
              <w:t xml:space="preserve"> </w:t>
            </w:r>
            <w:r w:rsidRPr="00B439B4">
              <w:rPr>
                <w:i/>
                <w:sz w:val="22"/>
                <w:szCs w:val="22"/>
                <w:lang w:val="uk-UA"/>
              </w:rPr>
              <w:t xml:space="preserve"> </w:t>
            </w:r>
          </w:p>
        </w:tc>
      </w:tr>
    </w:tbl>
    <w:p w14:paraId="598A447B" w14:textId="3BC4093F" w:rsidR="00D30346" w:rsidRPr="004C6C4B" w:rsidRDefault="00407B4C" w:rsidP="004C6C4B">
      <w:pPr>
        <w:spacing w:after="120"/>
        <w:rPr>
          <w:b/>
          <w:bCs/>
          <w:lang w:val="uk-UA"/>
        </w:rPr>
      </w:pPr>
      <w:r w:rsidRPr="00B439B4">
        <w:rPr>
          <w:b/>
          <w:bCs/>
          <w:lang w:val="uk-UA"/>
        </w:rPr>
        <w:t xml:space="preserve"> </w:t>
      </w:r>
      <w:r w:rsidR="00D30346" w:rsidRPr="00B439B4">
        <w:rPr>
          <w:lang w:val="uk-UA"/>
        </w:rPr>
        <w:t xml:space="preserve">За наявності сертифікату (свідоцтва, програми тощо) про проходження </w:t>
      </w:r>
      <w:proofErr w:type="spellStart"/>
      <w:r w:rsidR="00D30346" w:rsidRPr="00B439B4">
        <w:rPr>
          <w:lang w:val="uk-UA"/>
        </w:rPr>
        <w:t>онлайн-курсу</w:t>
      </w:r>
      <w:proofErr w:type="spellEnd"/>
      <w:r w:rsidR="00D30346" w:rsidRPr="00B439B4">
        <w:rPr>
          <w:lang w:val="uk-UA"/>
        </w:rPr>
        <w:t xml:space="preserve">, тренінгу, </w:t>
      </w:r>
      <w:proofErr w:type="spellStart"/>
      <w:r w:rsidR="00D30346" w:rsidRPr="00B439B4">
        <w:rPr>
          <w:lang w:val="uk-UA"/>
        </w:rPr>
        <w:t>вебінару</w:t>
      </w:r>
      <w:proofErr w:type="spellEnd"/>
      <w:r w:rsidR="00D30346" w:rsidRPr="00B439B4">
        <w:rPr>
          <w:lang w:val="uk-UA"/>
        </w:rPr>
        <w:t xml:space="preserve">, курсу підвищення кваліфікації та ін. з тематики (однієї з тем, змістового модуля) навчальної дисципліни залежно від кількості прослуханих годин (здобутих кредитів) здобувачу може бути </w:t>
      </w:r>
      <w:proofErr w:type="spellStart"/>
      <w:r w:rsidR="00D30346" w:rsidRPr="00B439B4">
        <w:rPr>
          <w:lang w:val="uk-UA"/>
        </w:rPr>
        <w:t>нараховано</w:t>
      </w:r>
      <w:proofErr w:type="spellEnd"/>
      <w:r w:rsidR="00D30346" w:rsidRPr="00B439B4">
        <w:rPr>
          <w:lang w:val="uk-UA"/>
        </w:rPr>
        <w:t xml:space="preserve"> до 50 балів. </w:t>
      </w:r>
      <w:proofErr w:type="spellStart"/>
      <w:r w:rsidR="00D30346" w:rsidRPr="00B439B4">
        <w:rPr>
          <w:lang w:val="uk-UA"/>
        </w:rPr>
        <w:t>Дотичність</w:t>
      </w:r>
      <w:proofErr w:type="spellEnd"/>
      <w:r w:rsidR="00D30346" w:rsidRPr="00B439B4">
        <w:rPr>
          <w:lang w:val="uk-UA"/>
        </w:rPr>
        <w:t xml:space="preserve"> тематики, відповідність досягнутих результатів навчання та кількість додаткових балів визначається викладачем. Документи, що підтверджують участь здобувача у відповідних заходах, мають бути подані викладачу до початку сесії</w:t>
      </w:r>
    </w:p>
    <w:p w14:paraId="2388A23C" w14:textId="1BEFCCA3" w:rsidR="009D0B54" w:rsidRPr="00B439B4" w:rsidRDefault="009D0B54" w:rsidP="009D0B54">
      <w:pPr>
        <w:spacing w:after="120"/>
        <w:jc w:val="center"/>
        <w:rPr>
          <w:b/>
          <w:bCs/>
          <w:lang w:val="uk-UA"/>
        </w:rPr>
      </w:pPr>
      <w:r w:rsidRPr="00B439B4">
        <w:rPr>
          <w:b/>
          <w:bCs/>
          <w:lang w:val="uk-UA"/>
        </w:rPr>
        <w:t>Шкала оцінювання: національна та ECTS</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4"/>
        <w:gridCol w:w="4253"/>
        <w:gridCol w:w="2126"/>
        <w:gridCol w:w="1656"/>
      </w:tblGrid>
      <w:tr w:rsidR="009D0B54" w:rsidRPr="004C6C4B" w14:paraId="6D1DF4C0" w14:textId="77777777" w:rsidTr="0092788B">
        <w:trPr>
          <w:cantSplit/>
          <w:trHeight w:val="205"/>
          <w:jc w:val="center"/>
        </w:trPr>
        <w:tc>
          <w:tcPr>
            <w:tcW w:w="1644" w:type="dxa"/>
            <w:vMerge w:val="restart"/>
          </w:tcPr>
          <w:p w14:paraId="4BC49A7C" w14:textId="77777777" w:rsidR="009D0B54" w:rsidRPr="004C6C4B" w:rsidRDefault="009D0B54" w:rsidP="00535FF8">
            <w:pPr>
              <w:pStyle w:val="2"/>
              <w:spacing w:before="0"/>
              <w:jc w:val="center"/>
              <w:rPr>
                <w:rFonts w:ascii="Times New Roman" w:hAnsi="Times New Roman" w:cs="Times New Roman"/>
                <w:color w:val="auto"/>
                <w:sz w:val="22"/>
                <w:szCs w:val="22"/>
                <w:lang w:val="uk-UA"/>
              </w:rPr>
            </w:pPr>
            <w:r w:rsidRPr="004C6C4B">
              <w:rPr>
                <w:rFonts w:ascii="Times New Roman" w:hAnsi="Times New Roman" w:cs="Times New Roman"/>
                <w:caps/>
                <w:color w:val="auto"/>
                <w:sz w:val="22"/>
                <w:szCs w:val="22"/>
                <w:lang w:val="uk-UA"/>
              </w:rPr>
              <w:t>З</w:t>
            </w:r>
            <w:r w:rsidRPr="004C6C4B">
              <w:rPr>
                <w:rFonts w:ascii="Times New Roman" w:hAnsi="Times New Roman" w:cs="Times New Roman"/>
                <w:color w:val="auto"/>
                <w:sz w:val="22"/>
                <w:szCs w:val="22"/>
                <w:lang w:val="uk-UA"/>
              </w:rPr>
              <w:t>а шкалою</w:t>
            </w:r>
          </w:p>
          <w:p w14:paraId="506753D9" w14:textId="77777777" w:rsidR="009D0B54" w:rsidRPr="004C6C4B" w:rsidRDefault="009D0B54" w:rsidP="00535FF8">
            <w:pPr>
              <w:pStyle w:val="6"/>
              <w:spacing w:before="0"/>
              <w:jc w:val="center"/>
              <w:rPr>
                <w:rFonts w:ascii="Times New Roman" w:hAnsi="Times New Roman" w:cs="Times New Roman"/>
                <w:color w:val="auto"/>
                <w:sz w:val="22"/>
                <w:szCs w:val="22"/>
                <w:lang w:val="uk-UA"/>
              </w:rPr>
            </w:pPr>
            <w:r w:rsidRPr="004C6C4B">
              <w:rPr>
                <w:rFonts w:ascii="Times New Roman" w:hAnsi="Times New Roman" w:cs="Times New Roman"/>
                <w:color w:val="auto"/>
                <w:sz w:val="22"/>
                <w:szCs w:val="22"/>
                <w:lang w:val="uk-UA"/>
              </w:rPr>
              <w:t>ECTS</w:t>
            </w:r>
          </w:p>
        </w:tc>
        <w:tc>
          <w:tcPr>
            <w:tcW w:w="4253" w:type="dxa"/>
            <w:vMerge w:val="restart"/>
          </w:tcPr>
          <w:p w14:paraId="27088CA4" w14:textId="77777777" w:rsidR="009D0B54" w:rsidRPr="004C6C4B" w:rsidRDefault="009D0B54" w:rsidP="00535FF8">
            <w:pPr>
              <w:pStyle w:val="5"/>
              <w:spacing w:before="0"/>
              <w:ind w:right="-108"/>
              <w:jc w:val="center"/>
              <w:rPr>
                <w:rFonts w:ascii="Times New Roman" w:hAnsi="Times New Roman" w:cs="Times New Roman"/>
                <w:color w:val="auto"/>
                <w:sz w:val="22"/>
                <w:szCs w:val="22"/>
                <w:lang w:val="uk-UA"/>
              </w:rPr>
            </w:pPr>
            <w:r w:rsidRPr="004C6C4B">
              <w:rPr>
                <w:rFonts w:ascii="Times New Roman" w:hAnsi="Times New Roman" w:cs="Times New Roman"/>
                <w:color w:val="auto"/>
                <w:sz w:val="22"/>
                <w:szCs w:val="22"/>
                <w:lang w:val="uk-UA"/>
              </w:rPr>
              <w:t>За шкалою    університету</w:t>
            </w:r>
          </w:p>
        </w:tc>
        <w:tc>
          <w:tcPr>
            <w:tcW w:w="3782" w:type="dxa"/>
            <w:gridSpan w:val="2"/>
          </w:tcPr>
          <w:p w14:paraId="0E083D22" w14:textId="77777777" w:rsidR="009D0B54" w:rsidRPr="004C6C4B" w:rsidRDefault="009D0B54" w:rsidP="00535FF8">
            <w:pPr>
              <w:pStyle w:val="3"/>
              <w:tabs>
                <w:tab w:val="num" w:pos="0"/>
              </w:tabs>
              <w:jc w:val="center"/>
              <w:rPr>
                <w:rFonts w:ascii="Times New Roman" w:hAnsi="Times New Roman" w:cs="Times New Roman"/>
                <w:color w:val="auto"/>
                <w:sz w:val="22"/>
                <w:szCs w:val="22"/>
                <w:lang w:val="uk-UA"/>
              </w:rPr>
            </w:pPr>
            <w:r w:rsidRPr="004C6C4B">
              <w:rPr>
                <w:rFonts w:ascii="Times New Roman" w:hAnsi="Times New Roman" w:cs="Times New Roman"/>
                <w:color w:val="auto"/>
                <w:sz w:val="22"/>
                <w:szCs w:val="22"/>
                <w:lang w:val="uk-UA"/>
              </w:rPr>
              <w:t>За національною шкалою</w:t>
            </w:r>
          </w:p>
        </w:tc>
      </w:tr>
      <w:tr w:rsidR="009D0B54" w:rsidRPr="004C6C4B" w14:paraId="58E15A91" w14:textId="77777777" w:rsidTr="0092788B">
        <w:trPr>
          <w:cantSplit/>
          <w:trHeight w:val="58"/>
          <w:jc w:val="center"/>
        </w:trPr>
        <w:tc>
          <w:tcPr>
            <w:tcW w:w="1644" w:type="dxa"/>
            <w:vMerge/>
          </w:tcPr>
          <w:p w14:paraId="31435AD1" w14:textId="77777777" w:rsidR="009D0B54" w:rsidRPr="004C6C4B" w:rsidRDefault="009D0B54" w:rsidP="00535FF8">
            <w:pPr>
              <w:pStyle w:val="2"/>
              <w:rPr>
                <w:rFonts w:ascii="Times New Roman" w:hAnsi="Times New Roman" w:cs="Times New Roman"/>
                <w:color w:val="auto"/>
                <w:sz w:val="22"/>
                <w:szCs w:val="22"/>
                <w:lang w:val="uk-UA"/>
              </w:rPr>
            </w:pPr>
          </w:p>
        </w:tc>
        <w:tc>
          <w:tcPr>
            <w:tcW w:w="4253" w:type="dxa"/>
            <w:vMerge/>
          </w:tcPr>
          <w:p w14:paraId="7FFFE182" w14:textId="77777777" w:rsidR="009D0B54" w:rsidRPr="004C6C4B" w:rsidRDefault="009D0B54" w:rsidP="00535FF8">
            <w:pPr>
              <w:pStyle w:val="5"/>
              <w:rPr>
                <w:rFonts w:ascii="Times New Roman" w:hAnsi="Times New Roman" w:cs="Times New Roman"/>
                <w:color w:val="auto"/>
                <w:sz w:val="22"/>
                <w:szCs w:val="22"/>
                <w:lang w:val="uk-UA"/>
              </w:rPr>
            </w:pPr>
          </w:p>
        </w:tc>
        <w:tc>
          <w:tcPr>
            <w:tcW w:w="2126" w:type="dxa"/>
          </w:tcPr>
          <w:p w14:paraId="167B3369" w14:textId="77777777" w:rsidR="009D0B54" w:rsidRPr="004C6C4B" w:rsidRDefault="009D0B54" w:rsidP="00535FF8">
            <w:pPr>
              <w:pStyle w:val="3"/>
              <w:jc w:val="center"/>
              <w:rPr>
                <w:rFonts w:ascii="Times New Roman" w:hAnsi="Times New Roman" w:cs="Times New Roman"/>
                <w:color w:val="auto"/>
                <w:sz w:val="22"/>
                <w:szCs w:val="22"/>
                <w:lang w:val="uk-UA"/>
              </w:rPr>
            </w:pPr>
            <w:r w:rsidRPr="004C6C4B">
              <w:rPr>
                <w:rFonts w:ascii="Times New Roman" w:hAnsi="Times New Roman" w:cs="Times New Roman"/>
                <w:color w:val="auto"/>
                <w:sz w:val="22"/>
                <w:szCs w:val="22"/>
                <w:lang w:val="uk-UA"/>
              </w:rPr>
              <w:t>Екзамен</w:t>
            </w:r>
          </w:p>
        </w:tc>
        <w:tc>
          <w:tcPr>
            <w:tcW w:w="1656" w:type="dxa"/>
          </w:tcPr>
          <w:p w14:paraId="0F700E4D" w14:textId="77777777" w:rsidR="009D0B54" w:rsidRPr="004C6C4B" w:rsidRDefault="009D0B54" w:rsidP="00535FF8">
            <w:pPr>
              <w:pStyle w:val="3"/>
              <w:jc w:val="center"/>
              <w:rPr>
                <w:rFonts w:ascii="Times New Roman" w:hAnsi="Times New Roman" w:cs="Times New Roman"/>
                <w:color w:val="auto"/>
                <w:sz w:val="22"/>
                <w:szCs w:val="22"/>
                <w:lang w:val="uk-UA"/>
              </w:rPr>
            </w:pPr>
            <w:r w:rsidRPr="004C6C4B">
              <w:rPr>
                <w:rFonts w:ascii="Times New Roman" w:hAnsi="Times New Roman" w:cs="Times New Roman"/>
                <w:color w:val="auto"/>
                <w:sz w:val="22"/>
                <w:szCs w:val="22"/>
                <w:lang w:val="uk-UA"/>
              </w:rPr>
              <w:t>Залік</w:t>
            </w:r>
          </w:p>
        </w:tc>
      </w:tr>
      <w:tr w:rsidR="009D0B54" w:rsidRPr="004C6C4B" w14:paraId="685B7E95" w14:textId="77777777" w:rsidTr="0092788B">
        <w:trPr>
          <w:cantSplit/>
          <w:jc w:val="center"/>
        </w:trPr>
        <w:tc>
          <w:tcPr>
            <w:tcW w:w="1644" w:type="dxa"/>
            <w:vAlign w:val="center"/>
          </w:tcPr>
          <w:p w14:paraId="585C4829" w14:textId="77777777" w:rsidR="009D0B54" w:rsidRPr="004C6C4B" w:rsidRDefault="009D0B54" w:rsidP="00535FF8">
            <w:pPr>
              <w:ind w:right="-68"/>
              <w:jc w:val="center"/>
              <w:rPr>
                <w:spacing w:val="-2"/>
                <w:sz w:val="22"/>
                <w:szCs w:val="22"/>
                <w:lang w:val="uk-UA"/>
              </w:rPr>
            </w:pPr>
            <w:r w:rsidRPr="004C6C4B">
              <w:rPr>
                <w:spacing w:val="-2"/>
                <w:sz w:val="22"/>
                <w:szCs w:val="22"/>
                <w:lang w:val="uk-UA"/>
              </w:rPr>
              <w:t>A</w:t>
            </w:r>
          </w:p>
        </w:tc>
        <w:tc>
          <w:tcPr>
            <w:tcW w:w="4253" w:type="dxa"/>
            <w:vAlign w:val="center"/>
          </w:tcPr>
          <w:p w14:paraId="674944C7" w14:textId="77777777" w:rsidR="009D0B54" w:rsidRPr="004C6C4B" w:rsidRDefault="009D0B54" w:rsidP="00535FF8">
            <w:pPr>
              <w:ind w:right="223"/>
              <w:jc w:val="center"/>
              <w:rPr>
                <w:spacing w:val="-2"/>
                <w:sz w:val="22"/>
                <w:szCs w:val="22"/>
                <w:lang w:val="uk-UA"/>
              </w:rPr>
            </w:pPr>
            <w:r w:rsidRPr="004C6C4B">
              <w:rPr>
                <w:spacing w:val="-2"/>
                <w:sz w:val="22"/>
                <w:szCs w:val="22"/>
                <w:lang w:val="uk-UA"/>
              </w:rPr>
              <w:t>90 – 100 (відмінно)</w:t>
            </w:r>
          </w:p>
        </w:tc>
        <w:tc>
          <w:tcPr>
            <w:tcW w:w="2126" w:type="dxa"/>
            <w:vAlign w:val="center"/>
          </w:tcPr>
          <w:p w14:paraId="00E0781D" w14:textId="77777777" w:rsidR="009D0B54" w:rsidRPr="004C6C4B" w:rsidRDefault="009D0B54" w:rsidP="00535FF8">
            <w:pPr>
              <w:pStyle w:val="4"/>
              <w:jc w:val="center"/>
              <w:rPr>
                <w:rFonts w:ascii="Times New Roman" w:hAnsi="Times New Roman" w:cs="Times New Roman"/>
                <w:i w:val="0"/>
                <w:iCs w:val="0"/>
                <w:color w:val="auto"/>
                <w:sz w:val="22"/>
                <w:szCs w:val="22"/>
                <w:lang w:val="uk-UA"/>
              </w:rPr>
            </w:pPr>
            <w:r w:rsidRPr="004C6C4B">
              <w:rPr>
                <w:rFonts w:ascii="Times New Roman" w:hAnsi="Times New Roman" w:cs="Times New Roman"/>
                <w:i w:val="0"/>
                <w:iCs w:val="0"/>
                <w:color w:val="auto"/>
                <w:sz w:val="22"/>
                <w:szCs w:val="22"/>
                <w:lang w:val="uk-UA"/>
              </w:rPr>
              <w:t>5 (відмінно)</w:t>
            </w:r>
          </w:p>
        </w:tc>
        <w:tc>
          <w:tcPr>
            <w:tcW w:w="1656" w:type="dxa"/>
            <w:vMerge w:val="restart"/>
            <w:vAlign w:val="center"/>
          </w:tcPr>
          <w:p w14:paraId="3E6CA0A4" w14:textId="77777777" w:rsidR="009D0B54" w:rsidRPr="004C6C4B" w:rsidRDefault="009D0B54" w:rsidP="00535FF8">
            <w:pPr>
              <w:pStyle w:val="4"/>
              <w:jc w:val="center"/>
              <w:rPr>
                <w:rFonts w:ascii="Times New Roman" w:hAnsi="Times New Roman" w:cs="Times New Roman"/>
                <w:i w:val="0"/>
                <w:iCs w:val="0"/>
                <w:color w:val="auto"/>
                <w:sz w:val="22"/>
                <w:szCs w:val="22"/>
                <w:lang w:val="uk-UA"/>
              </w:rPr>
            </w:pPr>
            <w:r w:rsidRPr="004C6C4B">
              <w:rPr>
                <w:rFonts w:ascii="Times New Roman" w:hAnsi="Times New Roman" w:cs="Times New Roman"/>
                <w:i w:val="0"/>
                <w:iCs w:val="0"/>
                <w:color w:val="auto"/>
                <w:sz w:val="22"/>
                <w:szCs w:val="22"/>
                <w:lang w:val="uk-UA"/>
              </w:rPr>
              <w:t>Зараховано</w:t>
            </w:r>
          </w:p>
        </w:tc>
      </w:tr>
      <w:tr w:rsidR="009D0B54" w:rsidRPr="004C6C4B" w14:paraId="76BB6D0B" w14:textId="77777777" w:rsidTr="0092788B">
        <w:trPr>
          <w:cantSplit/>
          <w:jc w:val="center"/>
        </w:trPr>
        <w:tc>
          <w:tcPr>
            <w:tcW w:w="1644" w:type="dxa"/>
            <w:vAlign w:val="center"/>
          </w:tcPr>
          <w:p w14:paraId="1913F89E" w14:textId="77777777" w:rsidR="009D0B54" w:rsidRPr="004C6C4B" w:rsidRDefault="009D0B54" w:rsidP="00535FF8">
            <w:pPr>
              <w:ind w:right="-68"/>
              <w:jc w:val="center"/>
              <w:rPr>
                <w:spacing w:val="-2"/>
                <w:sz w:val="22"/>
                <w:szCs w:val="22"/>
                <w:lang w:val="uk-UA"/>
              </w:rPr>
            </w:pPr>
            <w:r w:rsidRPr="004C6C4B">
              <w:rPr>
                <w:spacing w:val="-2"/>
                <w:sz w:val="22"/>
                <w:szCs w:val="22"/>
                <w:lang w:val="uk-UA"/>
              </w:rPr>
              <w:t>B</w:t>
            </w:r>
          </w:p>
        </w:tc>
        <w:tc>
          <w:tcPr>
            <w:tcW w:w="4253" w:type="dxa"/>
            <w:vAlign w:val="center"/>
          </w:tcPr>
          <w:p w14:paraId="2E357AC0" w14:textId="77777777" w:rsidR="009D0B54" w:rsidRPr="004C6C4B" w:rsidRDefault="009D0B54" w:rsidP="00535FF8">
            <w:pPr>
              <w:ind w:right="223"/>
              <w:jc w:val="center"/>
              <w:rPr>
                <w:spacing w:val="-2"/>
                <w:sz w:val="22"/>
                <w:szCs w:val="22"/>
                <w:lang w:val="uk-UA"/>
              </w:rPr>
            </w:pPr>
            <w:r w:rsidRPr="004C6C4B">
              <w:rPr>
                <w:spacing w:val="-2"/>
                <w:sz w:val="22"/>
                <w:szCs w:val="22"/>
                <w:lang w:val="uk-UA"/>
              </w:rPr>
              <w:t>85 – 89 (дуже добре)</w:t>
            </w:r>
          </w:p>
        </w:tc>
        <w:tc>
          <w:tcPr>
            <w:tcW w:w="2126" w:type="dxa"/>
            <w:vMerge w:val="restart"/>
            <w:vAlign w:val="center"/>
          </w:tcPr>
          <w:p w14:paraId="54B2D7D0" w14:textId="77777777" w:rsidR="009D0B54" w:rsidRPr="004C6C4B" w:rsidRDefault="009D0B54" w:rsidP="00535FF8">
            <w:pPr>
              <w:ind w:right="-54"/>
              <w:jc w:val="center"/>
              <w:rPr>
                <w:spacing w:val="-2"/>
                <w:sz w:val="22"/>
                <w:szCs w:val="22"/>
                <w:lang w:val="uk-UA"/>
              </w:rPr>
            </w:pPr>
            <w:r w:rsidRPr="004C6C4B">
              <w:rPr>
                <w:spacing w:val="-2"/>
                <w:sz w:val="22"/>
                <w:szCs w:val="22"/>
                <w:lang w:val="uk-UA"/>
              </w:rPr>
              <w:t>4 (добре)</w:t>
            </w:r>
          </w:p>
        </w:tc>
        <w:tc>
          <w:tcPr>
            <w:tcW w:w="1656" w:type="dxa"/>
            <w:vMerge/>
          </w:tcPr>
          <w:p w14:paraId="6C0E2C03" w14:textId="77777777" w:rsidR="009D0B54" w:rsidRPr="004C6C4B" w:rsidRDefault="009D0B54" w:rsidP="00535FF8">
            <w:pPr>
              <w:ind w:right="-54"/>
              <w:jc w:val="center"/>
              <w:rPr>
                <w:spacing w:val="-2"/>
                <w:sz w:val="22"/>
                <w:szCs w:val="22"/>
                <w:lang w:val="uk-UA"/>
              </w:rPr>
            </w:pPr>
          </w:p>
        </w:tc>
      </w:tr>
      <w:tr w:rsidR="009D0B54" w:rsidRPr="004C6C4B" w14:paraId="2C8861D1" w14:textId="77777777" w:rsidTr="0092788B">
        <w:trPr>
          <w:cantSplit/>
          <w:jc w:val="center"/>
        </w:trPr>
        <w:tc>
          <w:tcPr>
            <w:tcW w:w="1644" w:type="dxa"/>
            <w:vAlign w:val="center"/>
          </w:tcPr>
          <w:p w14:paraId="0F5325E0" w14:textId="77777777" w:rsidR="009D0B54" w:rsidRPr="004C6C4B" w:rsidRDefault="009D0B54" w:rsidP="00535FF8">
            <w:pPr>
              <w:ind w:right="-68"/>
              <w:jc w:val="center"/>
              <w:rPr>
                <w:spacing w:val="-2"/>
                <w:sz w:val="22"/>
                <w:szCs w:val="22"/>
                <w:lang w:val="uk-UA"/>
              </w:rPr>
            </w:pPr>
            <w:r w:rsidRPr="004C6C4B">
              <w:rPr>
                <w:spacing w:val="-2"/>
                <w:sz w:val="22"/>
                <w:szCs w:val="22"/>
                <w:lang w:val="uk-UA"/>
              </w:rPr>
              <w:t>C</w:t>
            </w:r>
          </w:p>
        </w:tc>
        <w:tc>
          <w:tcPr>
            <w:tcW w:w="4253" w:type="dxa"/>
            <w:vAlign w:val="center"/>
          </w:tcPr>
          <w:p w14:paraId="03E0C4FE" w14:textId="77777777" w:rsidR="009D0B54" w:rsidRPr="004C6C4B" w:rsidRDefault="009D0B54" w:rsidP="00535FF8">
            <w:pPr>
              <w:ind w:right="223"/>
              <w:jc w:val="center"/>
              <w:rPr>
                <w:spacing w:val="-2"/>
                <w:sz w:val="22"/>
                <w:szCs w:val="22"/>
                <w:lang w:val="uk-UA"/>
              </w:rPr>
            </w:pPr>
            <w:r w:rsidRPr="004C6C4B">
              <w:rPr>
                <w:spacing w:val="-2"/>
                <w:sz w:val="22"/>
                <w:szCs w:val="22"/>
                <w:lang w:val="uk-UA"/>
              </w:rPr>
              <w:t>75 – 84 (добре)</w:t>
            </w:r>
          </w:p>
        </w:tc>
        <w:tc>
          <w:tcPr>
            <w:tcW w:w="2126" w:type="dxa"/>
            <w:vMerge/>
            <w:vAlign w:val="center"/>
          </w:tcPr>
          <w:p w14:paraId="60F1E3BE" w14:textId="77777777" w:rsidR="009D0B54" w:rsidRPr="004C6C4B" w:rsidRDefault="009D0B54" w:rsidP="00535FF8">
            <w:pPr>
              <w:ind w:right="-54"/>
              <w:jc w:val="center"/>
              <w:rPr>
                <w:spacing w:val="-2"/>
                <w:sz w:val="22"/>
                <w:szCs w:val="22"/>
                <w:lang w:val="uk-UA"/>
              </w:rPr>
            </w:pPr>
          </w:p>
        </w:tc>
        <w:tc>
          <w:tcPr>
            <w:tcW w:w="1656" w:type="dxa"/>
            <w:vMerge/>
          </w:tcPr>
          <w:p w14:paraId="3ABAD4F4" w14:textId="77777777" w:rsidR="009D0B54" w:rsidRPr="004C6C4B" w:rsidRDefault="009D0B54" w:rsidP="00535FF8">
            <w:pPr>
              <w:ind w:right="-54"/>
              <w:jc w:val="center"/>
              <w:rPr>
                <w:spacing w:val="-2"/>
                <w:sz w:val="22"/>
                <w:szCs w:val="22"/>
                <w:lang w:val="uk-UA"/>
              </w:rPr>
            </w:pPr>
          </w:p>
        </w:tc>
      </w:tr>
      <w:tr w:rsidR="009D0B54" w:rsidRPr="004C6C4B" w14:paraId="4FE465D6" w14:textId="77777777" w:rsidTr="0092788B">
        <w:trPr>
          <w:cantSplit/>
          <w:jc w:val="center"/>
        </w:trPr>
        <w:tc>
          <w:tcPr>
            <w:tcW w:w="1644" w:type="dxa"/>
            <w:vAlign w:val="center"/>
          </w:tcPr>
          <w:p w14:paraId="071D6C37" w14:textId="77777777" w:rsidR="009D0B54" w:rsidRPr="004C6C4B" w:rsidRDefault="009D0B54" w:rsidP="00535FF8">
            <w:pPr>
              <w:ind w:right="-68"/>
              <w:jc w:val="center"/>
              <w:rPr>
                <w:spacing w:val="-2"/>
                <w:sz w:val="22"/>
                <w:szCs w:val="22"/>
                <w:lang w:val="uk-UA"/>
              </w:rPr>
            </w:pPr>
            <w:r w:rsidRPr="004C6C4B">
              <w:rPr>
                <w:spacing w:val="-2"/>
                <w:sz w:val="22"/>
                <w:szCs w:val="22"/>
                <w:lang w:val="uk-UA"/>
              </w:rPr>
              <w:t>D</w:t>
            </w:r>
          </w:p>
        </w:tc>
        <w:tc>
          <w:tcPr>
            <w:tcW w:w="4253" w:type="dxa"/>
            <w:vAlign w:val="center"/>
          </w:tcPr>
          <w:p w14:paraId="0ECD32EE" w14:textId="77777777" w:rsidR="009D0B54" w:rsidRPr="004C6C4B" w:rsidRDefault="009D0B54" w:rsidP="00535FF8">
            <w:pPr>
              <w:ind w:right="223"/>
              <w:jc w:val="center"/>
              <w:rPr>
                <w:spacing w:val="-2"/>
                <w:sz w:val="22"/>
                <w:szCs w:val="22"/>
                <w:lang w:val="uk-UA"/>
              </w:rPr>
            </w:pPr>
            <w:r w:rsidRPr="004C6C4B">
              <w:rPr>
                <w:spacing w:val="-2"/>
                <w:sz w:val="22"/>
                <w:szCs w:val="22"/>
                <w:lang w:val="uk-UA"/>
              </w:rPr>
              <w:t xml:space="preserve">70 – 74 (задовільно) </w:t>
            </w:r>
          </w:p>
        </w:tc>
        <w:tc>
          <w:tcPr>
            <w:tcW w:w="2126" w:type="dxa"/>
            <w:vMerge w:val="restart"/>
            <w:vAlign w:val="center"/>
          </w:tcPr>
          <w:p w14:paraId="712789BB" w14:textId="77777777" w:rsidR="009D0B54" w:rsidRPr="004C6C4B" w:rsidRDefault="009D0B54" w:rsidP="00535FF8">
            <w:pPr>
              <w:ind w:right="-54"/>
              <w:jc w:val="center"/>
              <w:rPr>
                <w:spacing w:val="-2"/>
                <w:sz w:val="22"/>
                <w:szCs w:val="22"/>
                <w:lang w:val="uk-UA"/>
              </w:rPr>
            </w:pPr>
            <w:r w:rsidRPr="004C6C4B">
              <w:rPr>
                <w:spacing w:val="-2"/>
                <w:sz w:val="22"/>
                <w:szCs w:val="22"/>
                <w:lang w:val="uk-UA"/>
              </w:rPr>
              <w:t>3 (задовільно)</w:t>
            </w:r>
          </w:p>
        </w:tc>
        <w:tc>
          <w:tcPr>
            <w:tcW w:w="1656" w:type="dxa"/>
            <w:vMerge/>
          </w:tcPr>
          <w:p w14:paraId="14DBD0C2" w14:textId="77777777" w:rsidR="009D0B54" w:rsidRPr="004C6C4B" w:rsidRDefault="009D0B54" w:rsidP="00535FF8">
            <w:pPr>
              <w:ind w:right="-54"/>
              <w:jc w:val="center"/>
              <w:rPr>
                <w:spacing w:val="-2"/>
                <w:sz w:val="22"/>
                <w:szCs w:val="22"/>
                <w:lang w:val="uk-UA"/>
              </w:rPr>
            </w:pPr>
          </w:p>
        </w:tc>
      </w:tr>
      <w:tr w:rsidR="009D0B54" w:rsidRPr="004C6C4B" w14:paraId="5766200F" w14:textId="77777777" w:rsidTr="0092788B">
        <w:trPr>
          <w:cantSplit/>
          <w:jc w:val="center"/>
        </w:trPr>
        <w:tc>
          <w:tcPr>
            <w:tcW w:w="1644" w:type="dxa"/>
            <w:vAlign w:val="center"/>
          </w:tcPr>
          <w:p w14:paraId="0823A7E6" w14:textId="77777777" w:rsidR="009D0B54" w:rsidRPr="004C6C4B" w:rsidRDefault="009D0B54" w:rsidP="00535FF8">
            <w:pPr>
              <w:ind w:right="-68"/>
              <w:jc w:val="center"/>
              <w:rPr>
                <w:spacing w:val="-2"/>
                <w:sz w:val="22"/>
                <w:szCs w:val="22"/>
                <w:lang w:val="uk-UA"/>
              </w:rPr>
            </w:pPr>
            <w:r w:rsidRPr="004C6C4B">
              <w:rPr>
                <w:spacing w:val="-2"/>
                <w:sz w:val="22"/>
                <w:szCs w:val="22"/>
                <w:lang w:val="uk-UA"/>
              </w:rPr>
              <w:t>E</w:t>
            </w:r>
          </w:p>
        </w:tc>
        <w:tc>
          <w:tcPr>
            <w:tcW w:w="4253" w:type="dxa"/>
            <w:vAlign w:val="center"/>
          </w:tcPr>
          <w:p w14:paraId="5AECDE45" w14:textId="77777777" w:rsidR="009D0B54" w:rsidRPr="004C6C4B" w:rsidRDefault="009D0B54" w:rsidP="00535FF8">
            <w:pPr>
              <w:ind w:right="223"/>
              <w:jc w:val="center"/>
              <w:rPr>
                <w:spacing w:val="-2"/>
                <w:sz w:val="22"/>
                <w:szCs w:val="22"/>
                <w:lang w:val="uk-UA"/>
              </w:rPr>
            </w:pPr>
            <w:r w:rsidRPr="004C6C4B">
              <w:rPr>
                <w:spacing w:val="-2"/>
                <w:sz w:val="22"/>
                <w:szCs w:val="22"/>
                <w:lang w:val="uk-UA"/>
              </w:rPr>
              <w:t>60 – 69 (достатньо)</w:t>
            </w:r>
          </w:p>
        </w:tc>
        <w:tc>
          <w:tcPr>
            <w:tcW w:w="2126" w:type="dxa"/>
            <w:vMerge/>
            <w:vAlign w:val="center"/>
          </w:tcPr>
          <w:p w14:paraId="4C17F45A" w14:textId="77777777" w:rsidR="009D0B54" w:rsidRPr="004C6C4B" w:rsidRDefault="009D0B54" w:rsidP="00535FF8">
            <w:pPr>
              <w:ind w:right="-54"/>
              <w:jc w:val="center"/>
              <w:rPr>
                <w:spacing w:val="-2"/>
                <w:sz w:val="22"/>
                <w:szCs w:val="22"/>
                <w:lang w:val="uk-UA"/>
              </w:rPr>
            </w:pPr>
          </w:p>
        </w:tc>
        <w:tc>
          <w:tcPr>
            <w:tcW w:w="1656" w:type="dxa"/>
            <w:vMerge/>
          </w:tcPr>
          <w:p w14:paraId="4E060121" w14:textId="77777777" w:rsidR="009D0B54" w:rsidRPr="004C6C4B" w:rsidRDefault="009D0B54" w:rsidP="00535FF8">
            <w:pPr>
              <w:ind w:right="-54"/>
              <w:jc w:val="center"/>
              <w:rPr>
                <w:spacing w:val="-2"/>
                <w:sz w:val="22"/>
                <w:szCs w:val="22"/>
                <w:lang w:val="uk-UA"/>
              </w:rPr>
            </w:pPr>
          </w:p>
        </w:tc>
      </w:tr>
      <w:tr w:rsidR="009D0B54" w:rsidRPr="004C6C4B" w14:paraId="78509E71" w14:textId="77777777" w:rsidTr="0092788B">
        <w:trPr>
          <w:cantSplit/>
          <w:jc w:val="center"/>
        </w:trPr>
        <w:tc>
          <w:tcPr>
            <w:tcW w:w="1644" w:type="dxa"/>
            <w:vAlign w:val="center"/>
          </w:tcPr>
          <w:p w14:paraId="03E8CDD3" w14:textId="77777777" w:rsidR="009D0B54" w:rsidRPr="004C6C4B" w:rsidRDefault="009D0B54" w:rsidP="00535FF8">
            <w:pPr>
              <w:ind w:right="-68"/>
              <w:jc w:val="center"/>
              <w:rPr>
                <w:spacing w:val="-2"/>
                <w:sz w:val="22"/>
                <w:szCs w:val="22"/>
                <w:lang w:val="uk-UA"/>
              </w:rPr>
            </w:pPr>
            <w:r w:rsidRPr="004C6C4B">
              <w:rPr>
                <w:spacing w:val="-2"/>
                <w:sz w:val="22"/>
                <w:szCs w:val="22"/>
                <w:lang w:val="uk-UA"/>
              </w:rPr>
              <w:t>FX</w:t>
            </w:r>
          </w:p>
        </w:tc>
        <w:tc>
          <w:tcPr>
            <w:tcW w:w="4253" w:type="dxa"/>
            <w:vAlign w:val="center"/>
          </w:tcPr>
          <w:p w14:paraId="152CBA1F" w14:textId="77777777" w:rsidR="009D0B54" w:rsidRPr="004C6C4B" w:rsidRDefault="009D0B54" w:rsidP="00535FF8">
            <w:pPr>
              <w:ind w:right="223"/>
              <w:jc w:val="center"/>
              <w:rPr>
                <w:spacing w:val="-2"/>
                <w:sz w:val="22"/>
                <w:szCs w:val="22"/>
                <w:lang w:val="uk-UA"/>
              </w:rPr>
            </w:pPr>
            <w:r w:rsidRPr="004C6C4B">
              <w:rPr>
                <w:spacing w:val="-2"/>
                <w:sz w:val="22"/>
                <w:szCs w:val="22"/>
                <w:lang w:val="uk-UA"/>
              </w:rPr>
              <w:t>35 – 59 (незадовільно – з можливістю повторного складання)</w:t>
            </w:r>
          </w:p>
        </w:tc>
        <w:tc>
          <w:tcPr>
            <w:tcW w:w="2126" w:type="dxa"/>
            <w:vMerge w:val="restart"/>
            <w:vAlign w:val="center"/>
          </w:tcPr>
          <w:p w14:paraId="6FED0004" w14:textId="77777777" w:rsidR="009D0B54" w:rsidRPr="004C6C4B" w:rsidRDefault="009D0B54" w:rsidP="00535FF8">
            <w:pPr>
              <w:ind w:right="-54"/>
              <w:jc w:val="center"/>
              <w:rPr>
                <w:spacing w:val="-2"/>
                <w:sz w:val="22"/>
                <w:szCs w:val="22"/>
                <w:lang w:val="uk-UA"/>
              </w:rPr>
            </w:pPr>
            <w:r w:rsidRPr="004C6C4B">
              <w:rPr>
                <w:spacing w:val="-2"/>
                <w:sz w:val="22"/>
                <w:szCs w:val="22"/>
                <w:lang w:val="uk-UA"/>
              </w:rPr>
              <w:t>2 (незадовільно)</w:t>
            </w:r>
          </w:p>
          <w:p w14:paraId="7226819A" w14:textId="77777777" w:rsidR="009D0B54" w:rsidRPr="004C6C4B" w:rsidRDefault="009D0B54" w:rsidP="00535FF8">
            <w:pPr>
              <w:ind w:right="-54"/>
              <w:jc w:val="center"/>
              <w:rPr>
                <w:spacing w:val="-2"/>
                <w:sz w:val="22"/>
                <w:szCs w:val="22"/>
                <w:lang w:val="uk-UA"/>
              </w:rPr>
            </w:pPr>
          </w:p>
          <w:p w14:paraId="4A46DD5E" w14:textId="77777777" w:rsidR="009D0B54" w:rsidRPr="004C6C4B" w:rsidRDefault="009D0B54" w:rsidP="00535FF8">
            <w:pPr>
              <w:ind w:right="-54"/>
              <w:jc w:val="center"/>
              <w:rPr>
                <w:spacing w:val="-2"/>
                <w:sz w:val="22"/>
                <w:szCs w:val="22"/>
                <w:lang w:val="uk-UA"/>
              </w:rPr>
            </w:pPr>
          </w:p>
        </w:tc>
        <w:tc>
          <w:tcPr>
            <w:tcW w:w="1656" w:type="dxa"/>
            <w:vMerge w:val="restart"/>
            <w:vAlign w:val="center"/>
          </w:tcPr>
          <w:p w14:paraId="1BA732B2" w14:textId="77777777" w:rsidR="009D0B54" w:rsidRPr="004C6C4B" w:rsidRDefault="009D0B54" w:rsidP="00535FF8">
            <w:pPr>
              <w:ind w:right="-54"/>
              <w:rPr>
                <w:spacing w:val="-2"/>
                <w:sz w:val="22"/>
                <w:szCs w:val="22"/>
                <w:lang w:val="uk-UA"/>
              </w:rPr>
            </w:pPr>
            <w:r w:rsidRPr="004C6C4B">
              <w:rPr>
                <w:spacing w:val="-2"/>
                <w:sz w:val="22"/>
                <w:szCs w:val="22"/>
                <w:lang w:val="uk-UA"/>
              </w:rPr>
              <w:t>Не зараховано</w:t>
            </w:r>
          </w:p>
        </w:tc>
      </w:tr>
      <w:tr w:rsidR="009D0B54" w:rsidRPr="00A756B2" w14:paraId="15636C2F" w14:textId="77777777" w:rsidTr="0092788B">
        <w:trPr>
          <w:cantSplit/>
          <w:jc w:val="center"/>
        </w:trPr>
        <w:tc>
          <w:tcPr>
            <w:tcW w:w="1644" w:type="dxa"/>
            <w:vAlign w:val="center"/>
          </w:tcPr>
          <w:p w14:paraId="47DB55B4" w14:textId="77777777" w:rsidR="009D0B54" w:rsidRPr="004C6C4B" w:rsidRDefault="009D0B54" w:rsidP="00535FF8">
            <w:pPr>
              <w:ind w:right="-68"/>
              <w:jc w:val="center"/>
              <w:rPr>
                <w:spacing w:val="-2"/>
                <w:sz w:val="22"/>
                <w:szCs w:val="22"/>
                <w:lang w:val="uk-UA"/>
              </w:rPr>
            </w:pPr>
            <w:r w:rsidRPr="004C6C4B">
              <w:rPr>
                <w:spacing w:val="-2"/>
                <w:sz w:val="22"/>
                <w:szCs w:val="22"/>
                <w:lang w:val="uk-UA"/>
              </w:rPr>
              <w:t>F</w:t>
            </w:r>
          </w:p>
        </w:tc>
        <w:tc>
          <w:tcPr>
            <w:tcW w:w="4253" w:type="dxa"/>
            <w:vAlign w:val="center"/>
          </w:tcPr>
          <w:p w14:paraId="4473AF96" w14:textId="77777777" w:rsidR="009D0B54" w:rsidRPr="004C6C4B" w:rsidRDefault="009D0B54" w:rsidP="00535FF8">
            <w:pPr>
              <w:ind w:right="223"/>
              <w:jc w:val="center"/>
              <w:rPr>
                <w:spacing w:val="-2"/>
                <w:sz w:val="22"/>
                <w:szCs w:val="22"/>
                <w:lang w:val="uk-UA"/>
              </w:rPr>
            </w:pPr>
            <w:r w:rsidRPr="004C6C4B">
              <w:rPr>
                <w:spacing w:val="-2"/>
                <w:sz w:val="22"/>
                <w:szCs w:val="22"/>
                <w:lang w:val="uk-UA"/>
              </w:rPr>
              <w:t>1 – 34 (незадовільно – з обов’язковим повторним курсом)</w:t>
            </w:r>
          </w:p>
        </w:tc>
        <w:tc>
          <w:tcPr>
            <w:tcW w:w="2126" w:type="dxa"/>
            <w:vMerge/>
          </w:tcPr>
          <w:p w14:paraId="2523D520" w14:textId="77777777" w:rsidR="009D0B54" w:rsidRPr="004C6C4B" w:rsidRDefault="009D0B54" w:rsidP="00535FF8">
            <w:pPr>
              <w:ind w:right="-54"/>
              <w:jc w:val="center"/>
              <w:rPr>
                <w:spacing w:val="-2"/>
                <w:sz w:val="22"/>
                <w:szCs w:val="22"/>
                <w:lang w:val="uk-UA"/>
              </w:rPr>
            </w:pPr>
          </w:p>
        </w:tc>
        <w:tc>
          <w:tcPr>
            <w:tcW w:w="1656" w:type="dxa"/>
            <w:vMerge/>
          </w:tcPr>
          <w:p w14:paraId="6AB3F8FA" w14:textId="77777777" w:rsidR="009D0B54" w:rsidRPr="004C6C4B" w:rsidRDefault="009D0B54" w:rsidP="00535FF8">
            <w:pPr>
              <w:ind w:right="-54"/>
              <w:jc w:val="center"/>
              <w:rPr>
                <w:spacing w:val="-2"/>
                <w:sz w:val="22"/>
                <w:szCs w:val="22"/>
                <w:lang w:val="uk-UA"/>
              </w:rPr>
            </w:pPr>
          </w:p>
        </w:tc>
      </w:tr>
    </w:tbl>
    <w:p w14:paraId="5D35DBC3" w14:textId="77777777" w:rsidR="00900ED6" w:rsidRPr="00B439B4" w:rsidRDefault="00900ED6" w:rsidP="00392243">
      <w:pPr>
        <w:rPr>
          <w:b/>
          <w:bCs/>
          <w:color w:val="000000"/>
          <w:lang w:val="uk-UA"/>
        </w:rPr>
      </w:pPr>
    </w:p>
    <w:p w14:paraId="6E30F38D" w14:textId="77777777" w:rsidR="00C91E5B" w:rsidRDefault="00C91E5B" w:rsidP="00E92D06">
      <w:pPr>
        <w:widowControl w:val="0"/>
        <w:spacing w:line="276" w:lineRule="auto"/>
        <w:jc w:val="center"/>
        <w:rPr>
          <w:b/>
          <w:lang w:val="uk-UA"/>
        </w:rPr>
      </w:pPr>
    </w:p>
    <w:p w14:paraId="0875C606" w14:textId="15994E91" w:rsidR="00EE3F28" w:rsidRPr="00B439B4" w:rsidRDefault="00B1547D" w:rsidP="00E92D06">
      <w:pPr>
        <w:widowControl w:val="0"/>
        <w:spacing w:line="276" w:lineRule="auto"/>
        <w:jc w:val="center"/>
        <w:rPr>
          <w:b/>
          <w:lang w:val="uk-UA"/>
        </w:rPr>
      </w:pPr>
      <w:r w:rsidRPr="00B439B4">
        <w:rPr>
          <w:b/>
          <w:lang w:val="uk-UA"/>
        </w:rPr>
        <w:t>Рекомендована література</w:t>
      </w:r>
    </w:p>
    <w:p w14:paraId="3567BB63" w14:textId="77777777" w:rsidR="00E92D06" w:rsidRPr="00B439B4" w:rsidRDefault="00E92D06" w:rsidP="00E92D06">
      <w:pPr>
        <w:widowControl w:val="0"/>
        <w:spacing w:line="276" w:lineRule="auto"/>
        <w:ind w:firstLine="709"/>
        <w:jc w:val="both"/>
        <w:rPr>
          <w:b/>
          <w:color w:val="000000" w:themeColor="text1"/>
          <w:sz w:val="22"/>
          <w:szCs w:val="22"/>
          <w:lang w:val="uk-UA"/>
        </w:rPr>
      </w:pPr>
      <w:r w:rsidRPr="00B439B4">
        <w:rPr>
          <w:b/>
          <w:color w:val="000000" w:themeColor="text1"/>
          <w:sz w:val="22"/>
          <w:szCs w:val="22"/>
          <w:lang w:val="uk-UA"/>
        </w:rPr>
        <w:t>а) Нормативні документи</w:t>
      </w:r>
    </w:p>
    <w:p w14:paraId="678C9878" w14:textId="77777777" w:rsidR="00E92D06" w:rsidRPr="00B439B4" w:rsidRDefault="00E92D06" w:rsidP="00E92D06">
      <w:pPr>
        <w:ind w:firstLine="709"/>
        <w:jc w:val="both"/>
        <w:rPr>
          <w:color w:val="000000" w:themeColor="text1"/>
          <w:sz w:val="22"/>
          <w:szCs w:val="22"/>
          <w:lang w:val="uk-UA"/>
        </w:rPr>
      </w:pPr>
      <w:r w:rsidRPr="00B439B4">
        <w:rPr>
          <w:color w:val="000000" w:themeColor="text1"/>
          <w:sz w:val="22"/>
          <w:szCs w:val="22"/>
          <w:lang w:val="uk-UA"/>
        </w:rPr>
        <w:t xml:space="preserve">1. Закон України «Про акціонерні товариства». URL: http://zakon0.rada.gov.ua/laws/show/514-17. </w:t>
      </w:r>
    </w:p>
    <w:p w14:paraId="17C2317A" w14:textId="77777777" w:rsidR="00E92D06" w:rsidRPr="00B439B4" w:rsidRDefault="00E92D06" w:rsidP="00E92D06">
      <w:pPr>
        <w:ind w:firstLine="709"/>
        <w:jc w:val="both"/>
        <w:rPr>
          <w:color w:val="000000" w:themeColor="text1"/>
          <w:sz w:val="22"/>
          <w:szCs w:val="22"/>
          <w:lang w:val="uk-UA"/>
        </w:rPr>
      </w:pPr>
      <w:r w:rsidRPr="00B439B4">
        <w:rPr>
          <w:color w:val="000000" w:themeColor="text1"/>
          <w:sz w:val="22"/>
          <w:szCs w:val="22"/>
          <w:lang w:val="uk-UA"/>
        </w:rPr>
        <w:t xml:space="preserve">2. Закон України «Про господарські товариства». URL: http://zakon3.rada.gov.ua/laws/show/1576-12. </w:t>
      </w:r>
    </w:p>
    <w:p w14:paraId="0FF0CECB" w14:textId="77777777" w:rsidR="00E92D06" w:rsidRPr="00B439B4" w:rsidRDefault="00E92D06" w:rsidP="00E92D06">
      <w:pPr>
        <w:ind w:firstLine="709"/>
        <w:jc w:val="both"/>
        <w:rPr>
          <w:color w:val="000000" w:themeColor="text1"/>
          <w:sz w:val="22"/>
          <w:szCs w:val="22"/>
          <w:lang w:val="uk-UA"/>
        </w:rPr>
      </w:pPr>
      <w:r w:rsidRPr="00B439B4">
        <w:rPr>
          <w:color w:val="000000" w:themeColor="text1"/>
          <w:sz w:val="22"/>
          <w:szCs w:val="22"/>
          <w:lang w:val="uk-UA"/>
        </w:rPr>
        <w:t xml:space="preserve">3. Закон України «Про державну реєстрацію юридичних осіб і фізичних осіб – підприємців». URL: http://zakon3.rada.gov.ua/laws/show/755-15. </w:t>
      </w:r>
    </w:p>
    <w:p w14:paraId="243A0170" w14:textId="77777777" w:rsidR="00E92D06" w:rsidRPr="00B439B4" w:rsidRDefault="00E92D06" w:rsidP="00E92D06">
      <w:pPr>
        <w:ind w:firstLine="709"/>
        <w:jc w:val="both"/>
        <w:rPr>
          <w:color w:val="000000" w:themeColor="text1"/>
          <w:sz w:val="22"/>
          <w:szCs w:val="22"/>
          <w:lang w:val="uk-UA"/>
        </w:rPr>
      </w:pPr>
      <w:r w:rsidRPr="00B439B4">
        <w:rPr>
          <w:color w:val="000000" w:themeColor="text1"/>
          <w:sz w:val="22"/>
          <w:szCs w:val="22"/>
          <w:lang w:val="uk-UA"/>
        </w:rPr>
        <w:t xml:space="preserve">4. Закон України «Про захист економічної конкуренції». URL: http://zakon3.rada.gov.ua/ </w:t>
      </w:r>
      <w:proofErr w:type="spellStart"/>
      <w:r w:rsidRPr="00B439B4">
        <w:rPr>
          <w:color w:val="000000" w:themeColor="text1"/>
          <w:sz w:val="22"/>
          <w:szCs w:val="22"/>
          <w:lang w:val="uk-UA"/>
        </w:rPr>
        <w:t>laws</w:t>
      </w:r>
      <w:proofErr w:type="spellEnd"/>
      <w:r w:rsidRPr="00B439B4">
        <w:rPr>
          <w:color w:val="000000" w:themeColor="text1"/>
          <w:sz w:val="22"/>
          <w:szCs w:val="22"/>
          <w:lang w:val="uk-UA"/>
        </w:rPr>
        <w:t>/</w:t>
      </w:r>
      <w:proofErr w:type="spellStart"/>
      <w:r w:rsidRPr="00B439B4">
        <w:rPr>
          <w:color w:val="000000" w:themeColor="text1"/>
          <w:sz w:val="22"/>
          <w:szCs w:val="22"/>
          <w:lang w:val="uk-UA"/>
        </w:rPr>
        <w:t>show</w:t>
      </w:r>
      <w:proofErr w:type="spellEnd"/>
      <w:r w:rsidRPr="00B439B4">
        <w:rPr>
          <w:color w:val="000000" w:themeColor="text1"/>
          <w:sz w:val="22"/>
          <w:szCs w:val="22"/>
          <w:lang w:val="uk-UA"/>
        </w:rPr>
        <w:t xml:space="preserve">/2210-14. </w:t>
      </w:r>
    </w:p>
    <w:p w14:paraId="6055E84C" w14:textId="38859B31" w:rsidR="00E92D06" w:rsidRPr="00B439B4" w:rsidRDefault="00E92D06" w:rsidP="00E92D06">
      <w:pPr>
        <w:ind w:firstLine="709"/>
        <w:jc w:val="both"/>
        <w:rPr>
          <w:color w:val="000000" w:themeColor="text1"/>
          <w:sz w:val="22"/>
          <w:szCs w:val="22"/>
          <w:lang w:val="uk-UA"/>
        </w:rPr>
      </w:pPr>
      <w:r w:rsidRPr="00B439B4">
        <w:rPr>
          <w:color w:val="000000" w:themeColor="text1"/>
          <w:sz w:val="22"/>
          <w:szCs w:val="22"/>
          <w:lang w:val="uk-UA"/>
        </w:rPr>
        <w:t xml:space="preserve">5. Закон України «Про обмеження монополізму та недопущення недобросовісної конкуренції у підприємницькій діяльності». URL: </w:t>
      </w:r>
      <w:proofErr w:type="spellStart"/>
      <w:r w:rsidRPr="00B439B4">
        <w:rPr>
          <w:color w:val="000000" w:themeColor="text1"/>
          <w:sz w:val="22"/>
          <w:szCs w:val="22"/>
          <w:lang w:val="uk-UA"/>
        </w:rPr>
        <w:t>www</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zakon</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rada.gov.ua</w:t>
      </w:r>
      <w:proofErr w:type="spellEnd"/>
      <w:r w:rsidRPr="00B439B4">
        <w:rPr>
          <w:color w:val="000000" w:themeColor="text1"/>
          <w:sz w:val="22"/>
          <w:szCs w:val="22"/>
          <w:lang w:val="uk-UA"/>
        </w:rPr>
        <w:t xml:space="preserve">. </w:t>
      </w:r>
    </w:p>
    <w:p w14:paraId="5ABD97CE" w14:textId="77777777" w:rsidR="00E92D06" w:rsidRPr="00B439B4" w:rsidRDefault="00E92D06" w:rsidP="00E92D06">
      <w:pPr>
        <w:ind w:firstLine="709"/>
        <w:jc w:val="both"/>
        <w:rPr>
          <w:color w:val="000000" w:themeColor="text1"/>
          <w:sz w:val="22"/>
          <w:szCs w:val="22"/>
          <w:lang w:val="uk-UA"/>
        </w:rPr>
      </w:pPr>
      <w:r w:rsidRPr="00B439B4">
        <w:rPr>
          <w:color w:val="000000" w:themeColor="text1"/>
          <w:sz w:val="22"/>
          <w:szCs w:val="22"/>
          <w:lang w:val="uk-UA"/>
        </w:rPr>
        <w:t>6. Закон України «Про розвиток та державну підтримку малого та середнього підприємництва в Україні». URL: http://zakon2.rada.gov.ua/laws/show/ 4618-17.</w:t>
      </w:r>
    </w:p>
    <w:p w14:paraId="36759EC4" w14:textId="77777777" w:rsidR="00E92D06" w:rsidRPr="00B439B4" w:rsidRDefault="00E92D06" w:rsidP="00E92D06">
      <w:pPr>
        <w:ind w:firstLine="709"/>
        <w:jc w:val="both"/>
        <w:rPr>
          <w:color w:val="000000" w:themeColor="text1"/>
          <w:sz w:val="22"/>
          <w:szCs w:val="22"/>
          <w:lang w:val="uk-UA"/>
        </w:rPr>
      </w:pPr>
      <w:r w:rsidRPr="00B439B4">
        <w:rPr>
          <w:color w:val="000000" w:themeColor="text1"/>
          <w:sz w:val="22"/>
          <w:szCs w:val="22"/>
          <w:lang w:val="uk-UA"/>
        </w:rPr>
        <w:t xml:space="preserve">7. Закон України «Про Антимонопольний комітет України». URL: http://zakon3.rada.gov.ua/ </w:t>
      </w:r>
      <w:proofErr w:type="spellStart"/>
      <w:r w:rsidRPr="00B439B4">
        <w:rPr>
          <w:color w:val="000000" w:themeColor="text1"/>
          <w:sz w:val="22"/>
          <w:szCs w:val="22"/>
          <w:lang w:val="uk-UA"/>
        </w:rPr>
        <w:t>laws</w:t>
      </w:r>
      <w:proofErr w:type="spellEnd"/>
      <w:r w:rsidRPr="00B439B4">
        <w:rPr>
          <w:color w:val="000000" w:themeColor="text1"/>
          <w:sz w:val="22"/>
          <w:szCs w:val="22"/>
          <w:lang w:val="uk-UA"/>
        </w:rPr>
        <w:t>/</w:t>
      </w:r>
      <w:proofErr w:type="spellStart"/>
      <w:r w:rsidRPr="00B439B4">
        <w:rPr>
          <w:color w:val="000000" w:themeColor="text1"/>
          <w:sz w:val="22"/>
          <w:szCs w:val="22"/>
          <w:lang w:val="uk-UA"/>
        </w:rPr>
        <w:t>show</w:t>
      </w:r>
      <w:proofErr w:type="spellEnd"/>
      <w:r w:rsidRPr="00B439B4">
        <w:rPr>
          <w:color w:val="000000" w:themeColor="text1"/>
          <w:sz w:val="22"/>
          <w:szCs w:val="22"/>
          <w:lang w:val="uk-UA"/>
        </w:rPr>
        <w:t xml:space="preserve">/3659-12. </w:t>
      </w:r>
    </w:p>
    <w:p w14:paraId="59589261" w14:textId="77777777" w:rsidR="00E92D06" w:rsidRPr="00B439B4" w:rsidRDefault="00E92D06" w:rsidP="00E92D06">
      <w:pPr>
        <w:ind w:firstLine="709"/>
        <w:jc w:val="both"/>
        <w:rPr>
          <w:color w:val="000000" w:themeColor="text1"/>
          <w:sz w:val="22"/>
          <w:szCs w:val="22"/>
          <w:lang w:val="uk-UA"/>
        </w:rPr>
      </w:pPr>
      <w:r w:rsidRPr="00B439B4">
        <w:rPr>
          <w:color w:val="000000" w:themeColor="text1"/>
          <w:sz w:val="22"/>
          <w:szCs w:val="22"/>
          <w:lang w:val="uk-UA"/>
        </w:rPr>
        <w:t xml:space="preserve">8. Закон України «Про відновлення платоспроможності боржника або визнання його банкрутом». URL: http://zakon0.rada.gov.ua/laws/show/2343-12. </w:t>
      </w:r>
    </w:p>
    <w:p w14:paraId="35F47086" w14:textId="77777777" w:rsidR="00E92D06" w:rsidRPr="00B439B4" w:rsidRDefault="00E92D06" w:rsidP="00E92D06">
      <w:pPr>
        <w:ind w:firstLine="709"/>
        <w:jc w:val="both"/>
        <w:rPr>
          <w:color w:val="000000" w:themeColor="text1"/>
          <w:sz w:val="22"/>
          <w:szCs w:val="22"/>
          <w:lang w:val="uk-UA"/>
        </w:rPr>
      </w:pPr>
      <w:r w:rsidRPr="00B439B4">
        <w:rPr>
          <w:color w:val="000000" w:themeColor="text1"/>
          <w:sz w:val="22"/>
          <w:szCs w:val="22"/>
          <w:lang w:val="uk-UA"/>
        </w:rPr>
        <w:t xml:space="preserve">9. Закон України «Про захист прав споживачів». URL: http://zakon3.rada.gov.ua/ </w:t>
      </w:r>
      <w:proofErr w:type="spellStart"/>
      <w:r w:rsidRPr="00B439B4">
        <w:rPr>
          <w:color w:val="000000" w:themeColor="text1"/>
          <w:sz w:val="22"/>
          <w:szCs w:val="22"/>
          <w:lang w:val="uk-UA"/>
        </w:rPr>
        <w:t>laws</w:t>
      </w:r>
      <w:proofErr w:type="spellEnd"/>
      <w:r w:rsidRPr="00B439B4">
        <w:rPr>
          <w:color w:val="000000" w:themeColor="text1"/>
          <w:sz w:val="22"/>
          <w:szCs w:val="22"/>
          <w:lang w:val="uk-UA"/>
        </w:rPr>
        <w:t>/</w:t>
      </w:r>
      <w:proofErr w:type="spellStart"/>
      <w:r w:rsidRPr="00B439B4">
        <w:rPr>
          <w:color w:val="000000" w:themeColor="text1"/>
          <w:sz w:val="22"/>
          <w:szCs w:val="22"/>
          <w:lang w:val="uk-UA"/>
        </w:rPr>
        <w:t>show</w:t>
      </w:r>
      <w:proofErr w:type="spellEnd"/>
      <w:r w:rsidRPr="00B439B4">
        <w:rPr>
          <w:color w:val="000000" w:themeColor="text1"/>
          <w:sz w:val="22"/>
          <w:szCs w:val="22"/>
          <w:lang w:val="uk-UA"/>
        </w:rPr>
        <w:t xml:space="preserve">/1023-12. </w:t>
      </w:r>
    </w:p>
    <w:p w14:paraId="7D8DA3FC" w14:textId="77777777" w:rsidR="00E92D06" w:rsidRPr="00B439B4" w:rsidRDefault="00E92D06" w:rsidP="00E92D06">
      <w:pPr>
        <w:ind w:firstLine="709"/>
        <w:jc w:val="both"/>
        <w:rPr>
          <w:color w:val="000000" w:themeColor="text1"/>
          <w:sz w:val="22"/>
          <w:szCs w:val="22"/>
          <w:lang w:val="uk-UA"/>
        </w:rPr>
      </w:pPr>
      <w:r w:rsidRPr="00B439B4">
        <w:rPr>
          <w:color w:val="000000" w:themeColor="text1"/>
          <w:sz w:val="22"/>
          <w:szCs w:val="22"/>
          <w:lang w:val="uk-UA"/>
        </w:rPr>
        <w:t xml:space="preserve">10. Цивільний кодекс України. URL: http://zakon2.rada.gov.ua/laws/show/435-15. </w:t>
      </w:r>
    </w:p>
    <w:p w14:paraId="3DD8FC8C" w14:textId="77777777" w:rsidR="00E92D06" w:rsidRPr="00B439B4" w:rsidRDefault="00E92D06" w:rsidP="00E92D06">
      <w:pPr>
        <w:ind w:firstLine="709"/>
        <w:jc w:val="both"/>
        <w:rPr>
          <w:color w:val="000000" w:themeColor="text1"/>
          <w:sz w:val="22"/>
          <w:szCs w:val="22"/>
          <w:lang w:val="uk-UA"/>
        </w:rPr>
      </w:pPr>
      <w:r w:rsidRPr="00B439B4">
        <w:rPr>
          <w:color w:val="000000" w:themeColor="text1"/>
          <w:sz w:val="22"/>
          <w:szCs w:val="22"/>
          <w:lang w:val="uk-UA"/>
        </w:rPr>
        <w:t xml:space="preserve">11. Господарський Кодекс України. URL: http://zakon2.rada.gov.ua/laws/436-15. </w:t>
      </w:r>
    </w:p>
    <w:p w14:paraId="485D6665" w14:textId="77777777" w:rsidR="00E92D06" w:rsidRPr="00B439B4" w:rsidRDefault="00E92D06" w:rsidP="00E92D06">
      <w:pPr>
        <w:ind w:firstLine="709"/>
        <w:jc w:val="both"/>
        <w:rPr>
          <w:color w:val="000000" w:themeColor="text1"/>
          <w:sz w:val="22"/>
          <w:szCs w:val="22"/>
          <w:lang w:val="uk-UA"/>
        </w:rPr>
      </w:pPr>
      <w:r w:rsidRPr="00B439B4">
        <w:rPr>
          <w:color w:val="000000" w:themeColor="text1"/>
          <w:sz w:val="22"/>
          <w:szCs w:val="22"/>
          <w:lang w:val="uk-UA"/>
        </w:rPr>
        <w:t xml:space="preserve">12. Закон України «Про підприємництво. URL: http://zakon3.rada.gov.ua/laws/main/698- 12. </w:t>
      </w:r>
    </w:p>
    <w:p w14:paraId="422DFADF" w14:textId="77777777" w:rsidR="00E92D06" w:rsidRPr="00B439B4" w:rsidRDefault="00E92D06" w:rsidP="00E92D06">
      <w:pPr>
        <w:ind w:firstLine="709"/>
        <w:jc w:val="both"/>
        <w:rPr>
          <w:color w:val="000000" w:themeColor="text1"/>
          <w:sz w:val="22"/>
          <w:szCs w:val="22"/>
          <w:lang w:val="uk-UA"/>
        </w:rPr>
      </w:pPr>
      <w:r w:rsidRPr="00B439B4">
        <w:rPr>
          <w:color w:val="000000" w:themeColor="text1"/>
          <w:sz w:val="22"/>
          <w:szCs w:val="22"/>
          <w:lang w:val="uk-UA"/>
        </w:rPr>
        <w:t xml:space="preserve">13. Закон України «Про підприємства в Україні». URL: </w:t>
      </w:r>
      <w:proofErr w:type="spellStart"/>
      <w:r w:rsidRPr="00B439B4">
        <w:rPr>
          <w:color w:val="000000" w:themeColor="text1"/>
          <w:sz w:val="22"/>
          <w:szCs w:val="22"/>
          <w:lang w:val="uk-UA"/>
        </w:rPr>
        <w:t>zakon.rada.gov.ua</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laws</w:t>
      </w:r>
      <w:proofErr w:type="spellEnd"/>
      <w:r w:rsidRPr="00B439B4">
        <w:rPr>
          <w:color w:val="000000" w:themeColor="text1"/>
          <w:sz w:val="22"/>
          <w:szCs w:val="22"/>
          <w:lang w:val="uk-UA"/>
        </w:rPr>
        <w:t>/</w:t>
      </w:r>
      <w:proofErr w:type="spellStart"/>
      <w:r w:rsidRPr="00B439B4">
        <w:rPr>
          <w:color w:val="000000" w:themeColor="text1"/>
          <w:sz w:val="22"/>
          <w:szCs w:val="22"/>
          <w:lang w:val="uk-UA"/>
        </w:rPr>
        <w:t>show</w:t>
      </w:r>
      <w:proofErr w:type="spellEnd"/>
      <w:r w:rsidRPr="00B439B4">
        <w:rPr>
          <w:color w:val="000000" w:themeColor="text1"/>
          <w:sz w:val="22"/>
          <w:szCs w:val="22"/>
          <w:lang w:val="uk-UA"/>
        </w:rPr>
        <w:t xml:space="preserve">/887-12. </w:t>
      </w:r>
    </w:p>
    <w:p w14:paraId="78FE101B" w14:textId="77777777" w:rsidR="00E92D06" w:rsidRPr="00B439B4" w:rsidRDefault="00E92D06" w:rsidP="00E92D06">
      <w:pPr>
        <w:ind w:firstLine="709"/>
        <w:jc w:val="both"/>
        <w:rPr>
          <w:color w:val="000000" w:themeColor="text1"/>
          <w:sz w:val="22"/>
          <w:szCs w:val="22"/>
          <w:lang w:val="uk-UA"/>
        </w:rPr>
      </w:pPr>
      <w:r w:rsidRPr="00B439B4">
        <w:rPr>
          <w:color w:val="000000" w:themeColor="text1"/>
          <w:sz w:val="22"/>
          <w:szCs w:val="22"/>
          <w:lang w:val="uk-UA"/>
        </w:rPr>
        <w:t xml:space="preserve">14. Закон України «Про природні монополії». URL: http://zakon3.rada.gov.ua/laws/main/ 1682-14. </w:t>
      </w:r>
    </w:p>
    <w:p w14:paraId="45BCC682" w14:textId="77777777" w:rsidR="00E92D06" w:rsidRPr="00B439B4" w:rsidRDefault="00E92D06" w:rsidP="00E92D06">
      <w:pPr>
        <w:ind w:firstLine="709"/>
        <w:jc w:val="both"/>
        <w:rPr>
          <w:color w:val="000000" w:themeColor="text1"/>
          <w:sz w:val="22"/>
          <w:szCs w:val="22"/>
          <w:lang w:val="uk-UA"/>
        </w:rPr>
      </w:pPr>
      <w:r w:rsidRPr="00B439B4">
        <w:rPr>
          <w:color w:val="000000" w:themeColor="text1"/>
          <w:sz w:val="22"/>
          <w:szCs w:val="22"/>
          <w:lang w:val="uk-UA"/>
        </w:rPr>
        <w:t xml:space="preserve">15. Кодекс України «Про адміністративні правопорушення». URL: http://zakon2.rada.gov.ua/ </w:t>
      </w:r>
      <w:proofErr w:type="spellStart"/>
      <w:r w:rsidRPr="00B439B4">
        <w:rPr>
          <w:color w:val="000000" w:themeColor="text1"/>
          <w:sz w:val="22"/>
          <w:szCs w:val="22"/>
          <w:lang w:val="uk-UA"/>
        </w:rPr>
        <w:t>laws</w:t>
      </w:r>
      <w:proofErr w:type="spellEnd"/>
      <w:r w:rsidRPr="00B439B4">
        <w:rPr>
          <w:color w:val="000000" w:themeColor="text1"/>
          <w:sz w:val="22"/>
          <w:szCs w:val="22"/>
          <w:lang w:val="uk-UA"/>
        </w:rPr>
        <w:t xml:space="preserve">/80731-10. </w:t>
      </w:r>
    </w:p>
    <w:p w14:paraId="761835E0" w14:textId="77777777" w:rsidR="00E92D06" w:rsidRPr="00B439B4" w:rsidRDefault="00E92D06" w:rsidP="00E92D06">
      <w:pPr>
        <w:pStyle w:val="a3"/>
        <w:spacing w:before="0" w:beforeAutospacing="0" w:after="0" w:afterAutospacing="0"/>
        <w:ind w:firstLine="709"/>
        <w:jc w:val="both"/>
        <w:rPr>
          <w:rStyle w:val="af7"/>
          <w:rFonts w:ascii="Times New Roman" w:hAnsi="Times New Roman"/>
          <w:color w:val="000000" w:themeColor="text1"/>
          <w:sz w:val="22"/>
          <w:szCs w:val="22"/>
          <w:lang w:val="uk-UA"/>
        </w:rPr>
      </w:pPr>
      <w:r w:rsidRPr="00B439B4">
        <w:rPr>
          <w:rFonts w:ascii="Times New Roman" w:hAnsi="Times New Roman" w:cs="Times New Roman"/>
          <w:color w:val="000000" w:themeColor="text1"/>
          <w:sz w:val="22"/>
          <w:szCs w:val="22"/>
          <w:lang w:val="uk-UA"/>
        </w:rPr>
        <w:t xml:space="preserve">16. </w:t>
      </w:r>
      <w:r w:rsidRPr="00B439B4">
        <w:rPr>
          <w:rStyle w:val="af7"/>
          <w:rFonts w:ascii="Times New Roman" w:hAnsi="Times New Roman"/>
          <w:i w:val="0"/>
          <w:color w:val="000000" w:themeColor="text1"/>
          <w:sz w:val="22"/>
          <w:szCs w:val="22"/>
          <w:lang w:val="uk-UA"/>
        </w:rPr>
        <w:t xml:space="preserve">Про спрощену систему оподаткування обліку та звітності суб’єктів малого підприємництва: Указ Президента України № 727/98 від 03.07.98. URL: </w:t>
      </w:r>
      <w:hyperlink r:id="rId13" w:history="1">
        <w:r w:rsidRPr="00B439B4">
          <w:rPr>
            <w:rStyle w:val="a4"/>
            <w:rFonts w:ascii="Times New Roman" w:hAnsi="Times New Roman"/>
            <w:iCs/>
            <w:color w:val="000000" w:themeColor="text1"/>
            <w:sz w:val="22"/>
            <w:szCs w:val="22"/>
            <w:u w:val="none"/>
            <w:lang w:val="uk-UA"/>
          </w:rPr>
          <w:t>http://zakon2.rada.gov.ua/laws/show/727/98</w:t>
        </w:r>
      </w:hyperlink>
      <w:r w:rsidRPr="00B439B4">
        <w:rPr>
          <w:rStyle w:val="af7"/>
          <w:rFonts w:ascii="Times New Roman" w:hAnsi="Times New Roman"/>
          <w:color w:val="000000" w:themeColor="text1"/>
          <w:sz w:val="22"/>
          <w:szCs w:val="22"/>
          <w:lang w:val="uk-UA"/>
        </w:rPr>
        <w:t>.</w:t>
      </w:r>
    </w:p>
    <w:p w14:paraId="19D7CB9D" w14:textId="77777777" w:rsidR="00E92D06" w:rsidRPr="00B439B4" w:rsidRDefault="00E92D06" w:rsidP="00E92D06">
      <w:pPr>
        <w:pStyle w:val="a3"/>
        <w:spacing w:before="0" w:beforeAutospacing="0" w:after="0" w:afterAutospacing="0" w:line="276" w:lineRule="auto"/>
        <w:ind w:firstLine="709"/>
        <w:jc w:val="both"/>
        <w:rPr>
          <w:rStyle w:val="af7"/>
          <w:sz w:val="22"/>
          <w:szCs w:val="22"/>
          <w:lang w:val="uk-UA"/>
        </w:rPr>
      </w:pPr>
    </w:p>
    <w:p w14:paraId="06AAF59E" w14:textId="77777777" w:rsidR="00E92D06" w:rsidRPr="00B439B4" w:rsidRDefault="00E92D06" w:rsidP="00E92D06">
      <w:pPr>
        <w:pStyle w:val="a3"/>
        <w:tabs>
          <w:tab w:val="left" w:pos="993"/>
          <w:tab w:val="left" w:pos="1134"/>
        </w:tabs>
        <w:spacing w:before="0" w:beforeAutospacing="0" w:after="0" w:afterAutospacing="0"/>
        <w:ind w:firstLine="709"/>
        <w:contextualSpacing/>
        <w:jc w:val="both"/>
        <w:rPr>
          <w:rStyle w:val="af7"/>
          <w:rFonts w:ascii="Times New Roman" w:hAnsi="Times New Roman"/>
          <w:b/>
          <w:i w:val="0"/>
          <w:color w:val="000000" w:themeColor="text1"/>
          <w:sz w:val="22"/>
          <w:szCs w:val="22"/>
          <w:lang w:val="uk-UA"/>
        </w:rPr>
      </w:pPr>
      <w:r w:rsidRPr="00B439B4">
        <w:rPr>
          <w:rStyle w:val="af7"/>
          <w:rFonts w:ascii="Times New Roman" w:hAnsi="Times New Roman"/>
          <w:b/>
          <w:i w:val="0"/>
          <w:color w:val="000000" w:themeColor="text1"/>
          <w:sz w:val="22"/>
          <w:szCs w:val="22"/>
          <w:lang w:val="uk-UA"/>
        </w:rPr>
        <w:t>б) Підручники та посібники</w:t>
      </w:r>
    </w:p>
    <w:p w14:paraId="679D6EFC" w14:textId="77777777" w:rsidR="00E92D06" w:rsidRPr="00B439B4" w:rsidRDefault="00E92D06" w:rsidP="00E92D06">
      <w:pPr>
        <w:numPr>
          <w:ilvl w:val="0"/>
          <w:numId w:val="44"/>
        </w:numPr>
        <w:tabs>
          <w:tab w:val="left" w:pos="993"/>
          <w:tab w:val="left" w:pos="1134"/>
        </w:tabs>
        <w:ind w:left="0" w:firstLine="709"/>
        <w:contextualSpacing/>
        <w:jc w:val="both"/>
        <w:rPr>
          <w:color w:val="000000" w:themeColor="text1"/>
          <w:sz w:val="22"/>
          <w:szCs w:val="22"/>
          <w:lang w:val="uk-UA"/>
        </w:rPr>
      </w:pPr>
      <w:r w:rsidRPr="00B439B4">
        <w:rPr>
          <w:color w:val="000000" w:themeColor="text1"/>
          <w:sz w:val="22"/>
          <w:szCs w:val="22"/>
          <w:lang w:val="uk-UA"/>
        </w:rPr>
        <w:t xml:space="preserve">Бізнес-планування в підприємництві : </w:t>
      </w:r>
      <w:proofErr w:type="spellStart"/>
      <w:r w:rsidRPr="00B439B4">
        <w:rPr>
          <w:color w:val="000000" w:themeColor="text1"/>
          <w:sz w:val="22"/>
          <w:szCs w:val="22"/>
          <w:lang w:val="uk-UA"/>
        </w:rPr>
        <w:t>навч.-метод</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посіб</w:t>
      </w:r>
      <w:proofErr w:type="spellEnd"/>
      <w:r w:rsidRPr="00B439B4">
        <w:rPr>
          <w:color w:val="000000" w:themeColor="text1"/>
          <w:sz w:val="22"/>
          <w:szCs w:val="22"/>
          <w:lang w:val="uk-UA"/>
        </w:rPr>
        <w:t xml:space="preserve">. / уклад. </w:t>
      </w:r>
      <w:proofErr w:type="spellStart"/>
      <w:r w:rsidRPr="00B439B4">
        <w:rPr>
          <w:color w:val="000000" w:themeColor="text1"/>
          <w:sz w:val="22"/>
          <w:szCs w:val="22"/>
          <w:lang w:val="uk-UA"/>
        </w:rPr>
        <w:t>С. М.°Васильче</w:t>
      </w:r>
      <w:proofErr w:type="spellEnd"/>
      <w:r w:rsidRPr="00B439B4">
        <w:rPr>
          <w:color w:val="000000" w:themeColor="text1"/>
          <w:sz w:val="22"/>
          <w:szCs w:val="22"/>
          <w:lang w:val="uk-UA"/>
        </w:rPr>
        <w:t xml:space="preserve">нко. Івано-Франківськ : ЦІТ Прикарпатського нац. </w:t>
      </w:r>
      <w:proofErr w:type="spellStart"/>
      <w:r w:rsidRPr="00B439B4">
        <w:rPr>
          <w:color w:val="000000" w:themeColor="text1"/>
          <w:sz w:val="22"/>
          <w:szCs w:val="22"/>
          <w:lang w:val="uk-UA"/>
        </w:rPr>
        <w:t>ун-ту</w:t>
      </w:r>
      <w:proofErr w:type="spellEnd"/>
      <w:r w:rsidRPr="00B439B4">
        <w:rPr>
          <w:color w:val="000000" w:themeColor="text1"/>
          <w:sz w:val="22"/>
          <w:szCs w:val="22"/>
          <w:lang w:val="uk-UA"/>
        </w:rPr>
        <w:t xml:space="preserve"> ім. В. Стефаника, 2020. 57 с. URL: </w:t>
      </w:r>
      <w:hyperlink r:id="rId14" w:history="1">
        <w:r w:rsidRPr="00B439B4">
          <w:rPr>
            <w:rStyle w:val="a4"/>
            <w:color w:val="000000" w:themeColor="text1"/>
            <w:sz w:val="22"/>
            <w:szCs w:val="22"/>
            <w:u w:val="none"/>
            <w:lang w:val="uk-UA"/>
          </w:rPr>
          <w:t>http://ebooks.znu.edu.ua/files/Bibliobooks/Inshi61/0045187.pdf</w:t>
        </w:r>
      </w:hyperlink>
      <w:r w:rsidRPr="00B439B4">
        <w:rPr>
          <w:color w:val="000000" w:themeColor="text1"/>
          <w:sz w:val="22"/>
          <w:szCs w:val="22"/>
          <w:lang w:val="uk-UA"/>
        </w:rPr>
        <w:t>.</w:t>
      </w:r>
    </w:p>
    <w:p w14:paraId="1DB7A96B" w14:textId="77777777" w:rsidR="00E92D06" w:rsidRPr="00B439B4" w:rsidRDefault="00E92D06" w:rsidP="00E92D06">
      <w:pPr>
        <w:pStyle w:val="a3"/>
        <w:numPr>
          <w:ilvl w:val="0"/>
          <w:numId w:val="44"/>
        </w:numPr>
        <w:tabs>
          <w:tab w:val="left" w:pos="993"/>
          <w:tab w:val="left" w:pos="1134"/>
        </w:tabs>
        <w:spacing w:before="0" w:beforeAutospacing="0" w:after="0" w:afterAutospacing="0"/>
        <w:ind w:left="0" w:firstLine="709"/>
        <w:contextualSpacing/>
        <w:jc w:val="both"/>
        <w:rPr>
          <w:rFonts w:ascii="Times New Roman" w:hAnsi="Times New Roman" w:cs="Times New Roman"/>
          <w:color w:val="000000" w:themeColor="text1"/>
          <w:sz w:val="22"/>
          <w:szCs w:val="22"/>
          <w:lang w:val="uk-UA"/>
        </w:rPr>
      </w:pPr>
      <w:r w:rsidRPr="00B439B4">
        <w:rPr>
          <w:rFonts w:ascii="Times New Roman" w:hAnsi="Times New Roman" w:cs="Times New Roman"/>
          <w:color w:val="000000" w:themeColor="text1"/>
          <w:sz w:val="22"/>
          <w:szCs w:val="22"/>
          <w:lang w:val="uk-UA"/>
        </w:rPr>
        <w:t>Гаєвська Л. М., Марченко О. І. Підприємницька діяльність : підручник. Ірпінь: Університет ДФС України. 2019. 500 с.</w:t>
      </w:r>
    </w:p>
    <w:p w14:paraId="29EB289E" w14:textId="77777777" w:rsidR="00E92D06" w:rsidRPr="00B439B4" w:rsidRDefault="00E92D06" w:rsidP="00E92D06">
      <w:pPr>
        <w:pStyle w:val="a3"/>
        <w:numPr>
          <w:ilvl w:val="0"/>
          <w:numId w:val="44"/>
        </w:numPr>
        <w:tabs>
          <w:tab w:val="left" w:pos="993"/>
          <w:tab w:val="left" w:pos="1134"/>
        </w:tabs>
        <w:spacing w:before="0" w:beforeAutospacing="0" w:after="0" w:afterAutospacing="0"/>
        <w:ind w:left="0" w:firstLine="709"/>
        <w:contextualSpacing/>
        <w:jc w:val="both"/>
        <w:rPr>
          <w:rFonts w:ascii="Times New Roman" w:hAnsi="Times New Roman" w:cs="Times New Roman"/>
          <w:iCs/>
          <w:color w:val="000000" w:themeColor="text1"/>
          <w:sz w:val="22"/>
          <w:szCs w:val="22"/>
          <w:lang w:val="uk-UA"/>
        </w:rPr>
      </w:pPr>
      <w:proofErr w:type="spellStart"/>
      <w:r w:rsidRPr="00B439B4">
        <w:rPr>
          <w:rFonts w:ascii="Times New Roman" w:hAnsi="Times New Roman" w:cs="Times New Roman"/>
          <w:iCs/>
          <w:color w:val="000000" w:themeColor="text1"/>
          <w:sz w:val="22"/>
          <w:szCs w:val="22"/>
          <w:lang w:val="uk-UA"/>
        </w:rPr>
        <w:t>Доброва</w:t>
      </w:r>
      <w:proofErr w:type="spellEnd"/>
      <w:r w:rsidRPr="00B439B4">
        <w:rPr>
          <w:rFonts w:ascii="Times New Roman" w:hAnsi="Times New Roman" w:cs="Times New Roman"/>
          <w:iCs/>
          <w:color w:val="000000" w:themeColor="text1"/>
          <w:sz w:val="22"/>
          <w:szCs w:val="22"/>
          <w:lang w:val="uk-UA"/>
        </w:rPr>
        <w:t xml:space="preserve"> Н.</w:t>
      </w:r>
      <w:r w:rsidRPr="00B439B4">
        <w:rPr>
          <w:rFonts w:ascii="Times New Roman" w:hAnsi="Times New Roman" w:cs="Times New Roman"/>
          <w:iCs/>
          <w:color w:val="000000" w:themeColor="text1"/>
          <w:sz w:val="22"/>
          <w:szCs w:val="22"/>
        </w:rPr>
        <w:t> </w:t>
      </w:r>
      <w:r w:rsidRPr="00B439B4">
        <w:rPr>
          <w:rFonts w:ascii="Times New Roman" w:hAnsi="Times New Roman" w:cs="Times New Roman"/>
          <w:iCs/>
          <w:color w:val="000000" w:themeColor="text1"/>
          <w:sz w:val="22"/>
          <w:szCs w:val="22"/>
          <w:lang w:val="uk-UA"/>
        </w:rPr>
        <w:t>В. Основи бізнесу</w:t>
      </w:r>
      <w:r w:rsidRPr="00B439B4">
        <w:rPr>
          <w:rFonts w:ascii="Times New Roman" w:hAnsi="Times New Roman" w:cs="Times New Roman"/>
          <w:iCs/>
          <w:color w:val="000000" w:themeColor="text1"/>
          <w:sz w:val="22"/>
          <w:szCs w:val="22"/>
          <w:lang w:val="ru-RU"/>
        </w:rPr>
        <w:t xml:space="preserve"> </w:t>
      </w:r>
      <w:r w:rsidRPr="00B439B4">
        <w:rPr>
          <w:rFonts w:ascii="Times New Roman" w:hAnsi="Times New Roman" w:cs="Times New Roman"/>
          <w:iCs/>
          <w:color w:val="000000" w:themeColor="text1"/>
          <w:sz w:val="22"/>
          <w:szCs w:val="22"/>
          <w:lang w:val="uk-UA"/>
        </w:rPr>
        <w:t xml:space="preserve">: </w:t>
      </w:r>
      <w:proofErr w:type="spellStart"/>
      <w:r w:rsidRPr="00B439B4">
        <w:rPr>
          <w:rFonts w:ascii="Times New Roman" w:hAnsi="Times New Roman" w:cs="Times New Roman"/>
          <w:iCs/>
          <w:color w:val="000000" w:themeColor="text1"/>
          <w:sz w:val="22"/>
          <w:szCs w:val="22"/>
          <w:lang w:val="uk-UA"/>
        </w:rPr>
        <w:t>навч</w:t>
      </w:r>
      <w:proofErr w:type="spellEnd"/>
      <w:r w:rsidRPr="00B439B4">
        <w:rPr>
          <w:rFonts w:ascii="Times New Roman" w:hAnsi="Times New Roman" w:cs="Times New Roman"/>
          <w:iCs/>
          <w:color w:val="000000" w:themeColor="text1"/>
          <w:sz w:val="22"/>
          <w:szCs w:val="22"/>
          <w:lang w:val="ru-RU"/>
        </w:rPr>
        <w:t>.</w:t>
      </w:r>
      <w:r w:rsidRPr="00B439B4">
        <w:rPr>
          <w:rFonts w:ascii="Times New Roman" w:hAnsi="Times New Roman" w:cs="Times New Roman"/>
          <w:iCs/>
          <w:color w:val="000000" w:themeColor="text1"/>
          <w:sz w:val="22"/>
          <w:szCs w:val="22"/>
          <w:lang w:val="uk-UA"/>
        </w:rPr>
        <w:t xml:space="preserve"> </w:t>
      </w:r>
      <w:proofErr w:type="spellStart"/>
      <w:r w:rsidRPr="00B439B4">
        <w:rPr>
          <w:rFonts w:ascii="Times New Roman" w:hAnsi="Times New Roman" w:cs="Times New Roman"/>
          <w:iCs/>
          <w:color w:val="000000" w:themeColor="text1"/>
          <w:sz w:val="22"/>
          <w:szCs w:val="22"/>
          <w:lang w:val="uk-UA"/>
        </w:rPr>
        <w:t>посіб</w:t>
      </w:r>
      <w:proofErr w:type="spellEnd"/>
      <w:r w:rsidRPr="00B439B4">
        <w:rPr>
          <w:rFonts w:ascii="Times New Roman" w:hAnsi="Times New Roman" w:cs="Times New Roman"/>
          <w:iCs/>
          <w:color w:val="000000" w:themeColor="text1"/>
          <w:sz w:val="22"/>
          <w:szCs w:val="22"/>
          <w:lang w:val="ru-RU"/>
        </w:rPr>
        <w:t>.</w:t>
      </w:r>
      <w:r w:rsidRPr="00B439B4">
        <w:rPr>
          <w:rFonts w:ascii="Times New Roman" w:hAnsi="Times New Roman" w:cs="Times New Roman"/>
          <w:iCs/>
          <w:color w:val="000000" w:themeColor="text1"/>
          <w:sz w:val="22"/>
          <w:szCs w:val="22"/>
          <w:lang w:val="uk-UA"/>
        </w:rPr>
        <w:t xml:space="preserve"> Одеса: Бондаренко М. О., 2018. 305</w:t>
      </w:r>
      <w:r w:rsidRPr="00B439B4">
        <w:rPr>
          <w:rFonts w:ascii="Times New Roman" w:hAnsi="Times New Roman" w:cs="Times New Roman"/>
          <w:iCs/>
          <w:color w:val="000000" w:themeColor="text1"/>
          <w:sz w:val="22"/>
          <w:szCs w:val="22"/>
        </w:rPr>
        <w:t> </w:t>
      </w:r>
      <w:r w:rsidRPr="00B439B4">
        <w:rPr>
          <w:rFonts w:ascii="Times New Roman" w:hAnsi="Times New Roman" w:cs="Times New Roman"/>
          <w:iCs/>
          <w:color w:val="000000" w:themeColor="text1"/>
          <w:sz w:val="22"/>
          <w:szCs w:val="22"/>
          <w:lang w:val="uk-UA"/>
        </w:rPr>
        <w:t>с.</w:t>
      </w:r>
    </w:p>
    <w:p w14:paraId="3D81F876" w14:textId="77777777" w:rsidR="00E92D06" w:rsidRPr="00B439B4" w:rsidRDefault="00E92D06" w:rsidP="00E92D06">
      <w:pPr>
        <w:numPr>
          <w:ilvl w:val="0"/>
          <w:numId w:val="44"/>
        </w:numPr>
        <w:tabs>
          <w:tab w:val="left" w:pos="993"/>
          <w:tab w:val="left" w:pos="1134"/>
        </w:tabs>
        <w:ind w:left="0" w:firstLine="709"/>
        <w:contextualSpacing/>
        <w:jc w:val="both"/>
        <w:rPr>
          <w:color w:val="000000" w:themeColor="text1"/>
          <w:sz w:val="22"/>
          <w:szCs w:val="22"/>
          <w:lang w:val="uk-UA"/>
        </w:rPr>
      </w:pPr>
      <w:bookmarkStart w:id="0" w:name="_Hlk130227256"/>
      <w:r w:rsidRPr="00B439B4">
        <w:rPr>
          <w:color w:val="000000" w:themeColor="text1"/>
          <w:sz w:val="22"/>
          <w:szCs w:val="22"/>
          <w:lang w:val="uk-UA"/>
        </w:rPr>
        <w:t xml:space="preserve">Економіка  і  бізнес :  підручник  /  за  ред.  Л.  Г.  Мельника,  О. І. </w:t>
      </w:r>
      <w:proofErr w:type="spellStart"/>
      <w:r w:rsidRPr="00B439B4">
        <w:rPr>
          <w:color w:val="000000" w:themeColor="text1"/>
          <w:sz w:val="22"/>
          <w:szCs w:val="22"/>
          <w:lang w:val="uk-UA"/>
        </w:rPr>
        <w:t>Карінцевої</w:t>
      </w:r>
      <w:proofErr w:type="spellEnd"/>
      <w:r w:rsidRPr="00B439B4">
        <w:rPr>
          <w:color w:val="000000" w:themeColor="text1"/>
          <w:sz w:val="22"/>
          <w:szCs w:val="22"/>
          <w:lang w:val="uk-UA"/>
        </w:rPr>
        <w:t>. Суми: Університетська книга, 2021. 316 с.</w:t>
      </w:r>
    </w:p>
    <w:bookmarkEnd w:id="0"/>
    <w:p w14:paraId="3E259026" w14:textId="77777777" w:rsidR="00E92D06" w:rsidRPr="00B439B4" w:rsidRDefault="00E92D06" w:rsidP="00E92D06">
      <w:pPr>
        <w:numPr>
          <w:ilvl w:val="0"/>
          <w:numId w:val="44"/>
        </w:numPr>
        <w:tabs>
          <w:tab w:val="left" w:pos="993"/>
          <w:tab w:val="left" w:pos="1134"/>
        </w:tabs>
        <w:ind w:left="0" w:firstLine="709"/>
        <w:contextualSpacing/>
        <w:jc w:val="both"/>
        <w:rPr>
          <w:color w:val="000000" w:themeColor="text1"/>
          <w:sz w:val="22"/>
          <w:szCs w:val="22"/>
          <w:lang w:val="uk-UA"/>
        </w:rPr>
      </w:pPr>
      <w:r w:rsidRPr="00B439B4">
        <w:rPr>
          <w:color w:val="000000" w:themeColor="text1"/>
          <w:sz w:val="22"/>
          <w:szCs w:val="22"/>
          <w:lang w:val="uk-UA"/>
        </w:rPr>
        <w:t xml:space="preserve">Міжнародний бізнес : практикум / Укладач: </w:t>
      </w:r>
      <w:proofErr w:type="spellStart"/>
      <w:r w:rsidRPr="00B439B4">
        <w:rPr>
          <w:color w:val="000000" w:themeColor="text1"/>
          <w:sz w:val="22"/>
          <w:szCs w:val="22"/>
          <w:lang w:val="uk-UA"/>
        </w:rPr>
        <w:t>Карасьова</w:t>
      </w:r>
      <w:proofErr w:type="spellEnd"/>
      <w:r w:rsidRPr="00B439B4">
        <w:rPr>
          <w:color w:val="000000" w:themeColor="text1"/>
          <w:sz w:val="22"/>
          <w:szCs w:val="22"/>
          <w:lang w:val="uk-UA"/>
        </w:rPr>
        <w:t xml:space="preserve"> Н.А.  Київ: Видавництво Ліра-К, 2019. 74 с.</w:t>
      </w:r>
    </w:p>
    <w:p w14:paraId="4217CE02" w14:textId="77777777" w:rsidR="00E92D06" w:rsidRPr="00B439B4" w:rsidRDefault="00E92D06" w:rsidP="00E92D06">
      <w:pPr>
        <w:numPr>
          <w:ilvl w:val="0"/>
          <w:numId w:val="44"/>
        </w:numPr>
        <w:tabs>
          <w:tab w:val="left" w:pos="993"/>
          <w:tab w:val="left" w:pos="1134"/>
        </w:tabs>
        <w:ind w:left="0" w:firstLine="709"/>
        <w:contextualSpacing/>
        <w:jc w:val="both"/>
        <w:rPr>
          <w:color w:val="000000" w:themeColor="text1"/>
          <w:sz w:val="22"/>
          <w:szCs w:val="22"/>
          <w:lang w:val="uk-UA"/>
        </w:rPr>
      </w:pPr>
      <w:proofErr w:type="spellStart"/>
      <w:r w:rsidRPr="00B439B4">
        <w:rPr>
          <w:color w:val="000000" w:themeColor="text1"/>
          <w:sz w:val="22"/>
          <w:szCs w:val="22"/>
          <w:lang w:val="uk-UA"/>
        </w:rPr>
        <w:t>Доброва</w:t>
      </w:r>
      <w:proofErr w:type="spellEnd"/>
      <w:r w:rsidRPr="00B439B4">
        <w:rPr>
          <w:color w:val="000000" w:themeColor="text1"/>
          <w:sz w:val="22"/>
          <w:szCs w:val="22"/>
          <w:lang w:val="uk-UA"/>
        </w:rPr>
        <w:t xml:space="preserve"> Н. В., Осипова М. М. Основи  бізнесу :  </w:t>
      </w:r>
      <w:proofErr w:type="spellStart"/>
      <w:r w:rsidRPr="00B439B4">
        <w:rPr>
          <w:iCs/>
          <w:color w:val="000000" w:themeColor="text1"/>
          <w:sz w:val="22"/>
          <w:szCs w:val="22"/>
          <w:lang w:val="uk-UA"/>
        </w:rPr>
        <w:t>навч</w:t>
      </w:r>
      <w:proofErr w:type="spellEnd"/>
      <w:r w:rsidRPr="00B439B4">
        <w:rPr>
          <w:iCs/>
          <w:color w:val="000000" w:themeColor="text1"/>
          <w:sz w:val="22"/>
          <w:szCs w:val="22"/>
          <w:lang w:val="ru-RU"/>
        </w:rPr>
        <w:t>.</w:t>
      </w:r>
      <w:r w:rsidRPr="00B439B4">
        <w:rPr>
          <w:iCs/>
          <w:color w:val="000000" w:themeColor="text1"/>
          <w:sz w:val="22"/>
          <w:szCs w:val="22"/>
          <w:lang w:val="uk-UA"/>
        </w:rPr>
        <w:t xml:space="preserve"> </w:t>
      </w:r>
      <w:proofErr w:type="spellStart"/>
      <w:r w:rsidRPr="00B439B4">
        <w:rPr>
          <w:iCs/>
          <w:color w:val="000000" w:themeColor="text1"/>
          <w:sz w:val="22"/>
          <w:szCs w:val="22"/>
          <w:lang w:val="uk-UA"/>
        </w:rPr>
        <w:t>посіб</w:t>
      </w:r>
      <w:proofErr w:type="spellEnd"/>
      <w:r w:rsidRPr="00B439B4">
        <w:rPr>
          <w:iCs/>
          <w:color w:val="000000" w:themeColor="text1"/>
          <w:sz w:val="22"/>
          <w:szCs w:val="22"/>
          <w:lang w:val="ru-RU"/>
        </w:rPr>
        <w:t>.</w:t>
      </w:r>
      <w:r w:rsidRPr="00B439B4">
        <w:rPr>
          <w:iCs/>
          <w:color w:val="000000" w:themeColor="text1"/>
          <w:sz w:val="22"/>
          <w:szCs w:val="22"/>
          <w:lang w:val="uk-UA"/>
        </w:rPr>
        <w:t xml:space="preserve"> </w:t>
      </w:r>
      <w:r w:rsidRPr="00B439B4">
        <w:rPr>
          <w:color w:val="000000" w:themeColor="text1"/>
          <w:sz w:val="22"/>
          <w:szCs w:val="22"/>
          <w:lang w:val="uk-UA"/>
        </w:rPr>
        <w:t xml:space="preserve">Одеса: </w:t>
      </w:r>
      <w:proofErr w:type="spellStart"/>
      <w:r w:rsidRPr="00B439B4">
        <w:rPr>
          <w:color w:val="000000" w:themeColor="text1"/>
          <w:sz w:val="22"/>
          <w:szCs w:val="22"/>
          <w:lang w:val="uk-UA"/>
        </w:rPr>
        <w:t>Бонд</w:t>
      </w:r>
      <w:proofErr w:type="spellEnd"/>
      <w:r w:rsidRPr="00B439B4">
        <w:rPr>
          <w:color w:val="000000" w:themeColor="text1"/>
          <w:sz w:val="22"/>
          <w:szCs w:val="22"/>
          <w:lang w:val="uk-UA"/>
        </w:rPr>
        <w:t>аренко М. О. 2018. 305 с.</w:t>
      </w:r>
    </w:p>
    <w:p w14:paraId="2646F227" w14:textId="77777777" w:rsidR="00E92D06" w:rsidRPr="00B439B4" w:rsidRDefault="00E92D06" w:rsidP="00E92D06">
      <w:pPr>
        <w:numPr>
          <w:ilvl w:val="0"/>
          <w:numId w:val="44"/>
        </w:numPr>
        <w:tabs>
          <w:tab w:val="left" w:pos="993"/>
          <w:tab w:val="left" w:pos="1134"/>
        </w:tabs>
        <w:ind w:left="0" w:firstLine="709"/>
        <w:contextualSpacing/>
        <w:jc w:val="both"/>
        <w:rPr>
          <w:color w:val="000000" w:themeColor="text1"/>
          <w:sz w:val="22"/>
          <w:szCs w:val="22"/>
          <w:lang w:val="uk-UA"/>
        </w:rPr>
      </w:pPr>
      <w:r w:rsidRPr="00B439B4">
        <w:rPr>
          <w:color w:val="000000" w:themeColor="text1"/>
          <w:sz w:val="22"/>
          <w:szCs w:val="22"/>
          <w:lang w:val="uk-UA"/>
        </w:rPr>
        <w:t xml:space="preserve">Основи бізнесу : </w:t>
      </w:r>
      <w:proofErr w:type="spellStart"/>
      <w:r w:rsidRPr="00B439B4">
        <w:rPr>
          <w:iCs/>
          <w:color w:val="000000" w:themeColor="text1"/>
          <w:sz w:val="22"/>
          <w:szCs w:val="22"/>
          <w:lang w:val="uk-UA"/>
        </w:rPr>
        <w:t>навч</w:t>
      </w:r>
      <w:proofErr w:type="spellEnd"/>
      <w:r w:rsidRPr="00B439B4">
        <w:rPr>
          <w:iCs/>
          <w:color w:val="000000" w:themeColor="text1"/>
          <w:sz w:val="22"/>
          <w:szCs w:val="22"/>
          <w:lang w:val="ru-RU"/>
        </w:rPr>
        <w:t>.</w:t>
      </w:r>
      <w:r w:rsidRPr="00B439B4">
        <w:rPr>
          <w:iCs/>
          <w:color w:val="000000" w:themeColor="text1"/>
          <w:sz w:val="22"/>
          <w:szCs w:val="22"/>
          <w:lang w:val="uk-UA"/>
        </w:rPr>
        <w:t xml:space="preserve"> </w:t>
      </w:r>
      <w:proofErr w:type="spellStart"/>
      <w:r w:rsidRPr="00B439B4">
        <w:rPr>
          <w:iCs/>
          <w:color w:val="000000" w:themeColor="text1"/>
          <w:sz w:val="22"/>
          <w:szCs w:val="22"/>
          <w:lang w:val="uk-UA"/>
        </w:rPr>
        <w:t>посіб</w:t>
      </w:r>
      <w:proofErr w:type="spellEnd"/>
      <w:r w:rsidRPr="00B439B4">
        <w:rPr>
          <w:iCs/>
          <w:color w:val="000000" w:themeColor="text1"/>
          <w:sz w:val="22"/>
          <w:szCs w:val="22"/>
          <w:lang w:val="ru-RU"/>
        </w:rPr>
        <w:t>.</w:t>
      </w:r>
      <w:r w:rsidRPr="00B439B4">
        <w:rPr>
          <w:iCs/>
          <w:color w:val="000000" w:themeColor="text1"/>
          <w:sz w:val="22"/>
          <w:szCs w:val="22"/>
          <w:lang w:val="uk-UA"/>
        </w:rPr>
        <w:t xml:space="preserve"> </w:t>
      </w:r>
      <w:r w:rsidRPr="00B439B4">
        <w:rPr>
          <w:color w:val="000000" w:themeColor="text1"/>
          <w:sz w:val="22"/>
          <w:szCs w:val="22"/>
          <w:lang w:val="uk-UA"/>
        </w:rPr>
        <w:t xml:space="preserve">/ В. Л. </w:t>
      </w:r>
      <w:proofErr w:type="spellStart"/>
      <w:r w:rsidRPr="00B439B4">
        <w:rPr>
          <w:color w:val="000000" w:themeColor="text1"/>
          <w:sz w:val="22"/>
          <w:szCs w:val="22"/>
          <w:lang w:val="uk-UA"/>
        </w:rPr>
        <w:t>Дикань</w:t>
      </w:r>
      <w:proofErr w:type="spellEnd"/>
      <w:r w:rsidRPr="00B439B4">
        <w:rPr>
          <w:color w:val="000000" w:themeColor="text1"/>
          <w:sz w:val="22"/>
          <w:szCs w:val="22"/>
          <w:lang w:val="uk-UA"/>
        </w:rPr>
        <w:t xml:space="preserve">, І. В. </w:t>
      </w:r>
      <w:proofErr w:type="spellStart"/>
      <w:r w:rsidRPr="00B439B4">
        <w:rPr>
          <w:color w:val="000000" w:themeColor="text1"/>
          <w:sz w:val="22"/>
          <w:szCs w:val="22"/>
          <w:lang w:val="uk-UA"/>
        </w:rPr>
        <w:t>Токмакова</w:t>
      </w:r>
      <w:proofErr w:type="spellEnd"/>
      <w:r w:rsidRPr="00B439B4">
        <w:rPr>
          <w:color w:val="000000" w:themeColor="text1"/>
          <w:sz w:val="22"/>
          <w:szCs w:val="22"/>
          <w:lang w:val="uk-UA"/>
        </w:rPr>
        <w:t xml:space="preserve">, В. О. </w:t>
      </w:r>
      <w:proofErr w:type="spellStart"/>
      <w:r w:rsidRPr="00B439B4">
        <w:rPr>
          <w:color w:val="000000" w:themeColor="text1"/>
          <w:sz w:val="22"/>
          <w:szCs w:val="22"/>
          <w:lang w:val="uk-UA"/>
        </w:rPr>
        <w:t>Овчиннікова</w:t>
      </w:r>
      <w:proofErr w:type="spellEnd"/>
      <w:r w:rsidRPr="00B439B4">
        <w:rPr>
          <w:color w:val="000000" w:themeColor="text1"/>
          <w:sz w:val="22"/>
          <w:szCs w:val="22"/>
          <w:lang w:val="uk-UA"/>
        </w:rPr>
        <w:t xml:space="preserve"> та  ін. Харків: </w:t>
      </w:r>
      <w:proofErr w:type="spellStart"/>
      <w:r w:rsidRPr="00B439B4">
        <w:rPr>
          <w:color w:val="000000" w:themeColor="text1"/>
          <w:sz w:val="22"/>
          <w:szCs w:val="22"/>
          <w:lang w:val="uk-UA"/>
        </w:rPr>
        <w:t>УкрДУЗТ</w:t>
      </w:r>
      <w:proofErr w:type="spellEnd"/>
      <w:r w:rsidRPr="00B439B4">
        <w:rPr>
          <w:color w:val="000000" w:themeColor="text1"/>
          <w:sz w:val="22"/>
          <w:szCs w:val="22"/>
          <w:lang w:val="uk-UA"/>
        </w:rPr>
        <w:t>. 2018. 290 с.</w:t>
      </w:r>
    </w:p>
    <w:p w14:paraId="0AC48A54" w14:textId="77777777" w:rsidR="00E92D06" w:rsidRPr="00B439B4" w:rsidRDefault="00E92D06" w:rsidP="00E92D06">
      <w:pPr>
        <w:numPr>
          <w:ilvl w:val="0"/>
          <w:numId w:val="44"/>
        </w:numPr>
        <w:tabs>
          <w:tab w:val="left" w:pos="993"/>
          <w:tab w:val="left" w:pos="1134"/>
        </w:tabs>
        <w:ind w:left="0" w:firstLine="709"/>
        <w:contextualSpacing/>
        <w:jc w:val="both"/>
        <w:rPr>
          <w:color w:val="000000" w:themeColor="text1"/>
          <w:sz w:val="22"/>
          <w:szCs w:val="22"/>
          <w:lang w:val="uk-UA"/>
        </w:rPr>
      </w:pPr>
      <w:bookmarkStart w:id="1" w:name="_Hlk130227265"/>
      <w:proofErr w:type="spellStart"/>
      <w:r w:rsidRPr="00B439B4">
        <w:rPr>
          <w:color w:val="000000" w:themeColor="text1"/>
          <w:sz w:val="22"/>
          <w:szCs w:val="22"/>
          <w:lang w:val="uk-UA"/>
        </w:rPr>
        <w:t>Синицина</w:t>
      </w:r>
      <w:proofErr w:type="spellEnd"/>
      <w:r w:rsidRPr="00B439B4">
        <w:rPr>
          <w:color w:val="000000" w:themeColor="text1"/>
          <w:sz w:val="22"/>
          <w:szCs w:val="22"/>
          <w:lang w:val="uk-UA"/>
        </w:rPr>
        <w:t xml:space="preserve"> Г. А., </w:t>
      </w:r>
      <w:proofErr w:type="spellStart"/>
      <w:r w:rsidRPr="00B439B4">
        <w:rPr>
          <w:color w:val="000000" w:themeColor="text1"/>
          <w:sz w:val="22"/>
          <w:szCs w:val="22"/>
          <w:lang w:val="uk-UA"/>
        </w:rPr>
        <w:t>Рачкован</w:t>
      </w:r>
      <w:proofErr w:type="spellEnd"/>
      <w:r w:rsidRPr="00B439B4">
        <w:rPr>
          <w:color w:val="000000" w:themeColor="text1"/>
          <w:sz w:val="22"/>
          <w:szCs w:val="22"/>
          <w:lang w:val="uk-UA"/>
        </w:rPr>
        <w:t xml:space="preserve"> О. Д. Основи бізнесу та підприємницької діяльності.  Харків : ХДУХТ, 2019. 93 с.</w:t>
      </w:r>
    </w:p>
    <w:bookmarkEnd w:id="1"/>
    <w:p w14:paraId="30FB68EC" w14:textId="77777777" w:rsidR="00E92D06" w:rsidRPr="00B439B4" w:rsidRDefault="00E92D06" w:rsidP="00E92D06">
      <w:pPr>
        <w:numPr>
          <w:ilvl w:val="0"/>
          <w:numId w:val="44"/>
        </w:numPr>
        <w:tabs>
          <w:tab w:val="left" w:pos="993"/>
          <w:tab w:val="left" w:pos="1134"/>
        </w:tabs>
        <w:ind w:left="0" w:firstLine="709"/>
        <w:contextualSpacing/>
        <w:jc w:val="both"/>
        <w:rPr>
          <w:color w:val="000000" w:themeColor="text1"/>
          <w:sz w:val="22"/>
          <w:szCs w:val="22"/>
          <w:lang w:val="uk-UA"/>
        </w:rPr>
      </w:pPr>
      <w:r w:rsidRPr="00B439B4">
        <w:rPr>
          <w:color w:val="000000" w:themeColor="text1"/>
          <w:sz w:val="22"/>
          <w:szCs w:val="22"/>
          <w:lang w:val="uk-UA"/>
        </w:rPr>
        <w:t xml:space="preserve"> </w:t>
      </w:r>
      <w:bookmarkStart w:id="2" w:name="_Hlk130227271"/>
      <w:proofErr w:type="spellStart"/>
      <w:r w:rsidRPr="00B439B4">
        <w:rPr>
          <w:color w:val="000000" w:themeColor="text1"/>
          <w:sz w:val="22"/>
          <w:szCs w:val="22"/>
          <w:lang w:val="uk-UA"/>
        </w:rPr>
        <w:t>Чугаєв</w:t>
      </w:r>
      <w:proofErr w:type="spellEnd"/>
      <w:r w:rsidRPr="00B439B4">
        <w:rPr>
          <w:color w:val="000000" w:themeColor="text1"/>
          <w:sz w:val="22"/>
          <w:szCs w:val="22"/>
          <w:lang w:val="uk-UA"/>
        </w:rPr>
        <w:t xml:space="preserve"> О. А.  Європейське бізнес-середовище : </w:t>
      </w:r>
      <w:proofErr w:type="spellStart"/>
      <w:r w:rsidRPr="00B439B4">
        <w:rPr>
          <w:color w:val="000000" w:themeColor="text1"/>
          <w:sz w:val="22"/>
          <w:szCs w:val="22"/>
          <w:lang w:val="uk-UA"/>
        </w:rPr>
        <w:t>навч</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посіб</w:t>
      </w:r>
      <w:proofErr w:type="spellEnd"/>
      <w:r w:rsidRPr="00B439B4">
        <w:rPr>
          <w:color w:val="000000" w:themeColor="text1"/>
          <w:sz w:val="22"/>
          <w:szCs w:val="22"/>
          <w:lang w:val="uk-UA"/>
        </w:rPr>
        <w:t>. Київ: Київський університет,  2020. 183 с.</w:t>
      </w:r>
    </w:p>
    <w:bookmarkEnd w:id="2"/>
    <w:p w14:paraId="37F4E640" w14:textId="77777777" w:rsidR="00E92D06" w:rsidRPr="00B439B4" w:rsidRDefault="00E92D06" w:rsidP="00E92D06">
      <w:pPr>
        <w:numPr>
          <w:ilvl w:val="0"/>
          <w:numId w:val="44"/>
        </w:numPr>
        <w:tabs>
          <w:tab w:val="left" w:pos="993"/>
          <w:tab w:val="left" w:pos="1134"/>
        </w:tabs>
        <w:ind w:left="0" w:firstLine="709"/>
        <w:contextualSpacing/>
        <w:jc w:val="both"/>
        <w:rPr>
          <w:rStyle w:val="a4"/>
          <w:color w:val="000000" w:themeColor="text1"/>
          <w:sz w:val="22"/>
          <w:szCs w:val="22"/>
          <w:u w:val="none"/>
          <w:lang w:val="uk-UA"/>
        </w:rPr>
      </w:pPr>
      <w:proofErr w:type="spellStart"/>
      <w:r w:rsidRPr="00B439B4">
        <w:rPr>
          <w:color w:val="000000" w:themeColor="text1"/>
          <w:sz w:val="22"/>
          <w:szCs w:val="22"/>
          <w:lang w:val="uk-UA"/>
        </w:rPr>
        <w:t>European</w:t>
      </w:r>
      <w:proofErr w:type="spellEnd"/>
      <w:r w:rsidRPr="00B439B4">
        <w:rPr>
          <w:color w:val="000000" w:themeColor="text1"/>
          <w:sz w:val="22"/>
          <w:szCs w:val="22"/>
          <w:lang w:val="uk-UA"/>
        </w:rPr>
        <w:t xml:space="preserve"> busines</w:t>
      </w:r>
      <w:bookmarkStart w:id="3" w:name="_GoBack"/>
      <w:bookmarkEnd w:id="3"/>
      <w:r w:rsidRPr="00B439B4">
        <w:rPr>
          <w:color w:val="000000" w:themeColor="text1"/>
          <w:sz w:val="22"/>
          <w:szCs w:val="22"/>
          <w:lang w:val="uk-UA"/>
        </w:rPr>
        <w:t xml:space="preserve">s-practices </w:t>
      </w:r>
      <w:proofErr w:type="spellStart"/>
      <w:r w:rsidRPr="00B439B4">
        <w:rPr>
          <w:color w:val="000000" w:themeColor="text1"/>
          <w:sz w:val="22"/>
          <w:szCs w:val="22"/>
          <w:lang w:val="uk-UA"/>
        </w:rPr>
        <w:t>of</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corporate</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social</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responsibility</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саse</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study</w:t>
      </w:r>
      <w:proofErr w:type="spellEnd"/>
      <w:r w:rsidRPr="00B439B4">
        <w:rPr>
          <w:color w:val="000000" w:themeColor="text1"/>
          <w:sz w:val="22"/>
          <w:szCs w:val="22"/>
          <w:lang w:val="uk-UA"/>
        </w:rPr>
        <w:t xml:space="preserve"> / </w:t>
      </w:r>
      <w:proofErr w:type="spellStart"/>
      <w:r w:rsidRPr="00B439B4">
        <w:rPr>
          <w:color w:val="000000" w:themeColor="text1"/>
          <w:sz w:val="22"/>
          <w:szCs w:val="22"/>
          <w:lang w:val="uk-UA"/>
        </w:rPr>
        <w:t>edited</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by</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L.°Petras</w:t>
      </w:r>
      <w:proofErr w:type="spellEnd"/>
      <w:r w:rsidRPr="00B439B4">
        <w:rPr>
          <w:color w:val="000000" w:themeColor="text1"/>
          <w:sz w:val="22"/>
          <w:szCs w:val="22"/>
          <w:lang w:val="uk-UA"/>
        </w:rPr>
        <w:t xml:space="preserve">hko, O. </w:t>
      </w:r>
      <w:proofErr w:type="spellStart"/>
      <w:r w:rsidRPr="00B439B4">
        <w:rPr>
          <w:color w:val="000000" w:themeColor="text1"/>
          <w:sz w:val="22"/>
          <w:szCs w:val="22"/>
          <w:lang w:val="uk-UA"/>
        </w:rPr>
        <w:t>Martyniuk</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Kyiv</w:t>
      </w:r>
      <w:proofErr w:type="spellEnd"/>
      <w:r w:rsidRPr="00B439B4">
        <w:rPr>
          <w:color w:val="000000" w:themeColor="text1"/>
          <w:sz w:val="22"/>
          <w:szCs w:val="22"/>
          <w:lang w:val="uk-UA"/>
        </w:rPr>
        <w:t xml:space="preserve"> : KNEU, 2019. 224 p. URL: </w:t>
      </w:r>
      <w:hyperlink r:id="rId15" w:history="1">
        <w:r w:rsidRPr="00B439B4">
          <w:rPr>
            <w:rStyle w:val="a4"/>
            <w:color w:val="000000" w:themeColor="text1"/>
            <w:sz w:val="22"/>
            <w:szCs w:val="22"/>
            <w:u w:val="none"/>
            <w:lang w:val="uk-UA"/>
          </w:rPr>
          <w:t>http://files.znu.edu.ua/files/Bibliobooks/Inshi71/0051670.pdf</w:t>
        </w:r>
      </w:hyperlink>
      <w:r w:rsidRPr="00B439B4">
        <w:rPr>
          <w:rStyle w:val="a4"/>
          <w:color w:val="000000" w:themeColor="text1"/>
          <w:sz w:val="22"/>
          <w:szCs w:val="22"/>
          <w:u w:val="none"/>
          <w:lang w:val="uk-UA"/>
        </w:rPr>
        <w:t>.</w:t>
      </w:r>
    </w:p>
    <w:p w14:paraId="4931E7C9" w14:textId="77777777" w:rsidR="00E92D06" w:rsidRPr="00B439B4" w:rsidRDefault="00E92D06" w:rsidP="00E92D06">
      <w:pPr>
        <w:numPr>
          <w:ilvl w:val="0"/>
          <w:numId w:val="44"/>
        </w:numPr>
        <w:tabs>
          <w:tab w:val="left" w:pos="993"/>
          <w:tab w:val="left" w:pos="1134"/>
        </w:tabs>
        <w:ind w:left="0" w:firstLine="709"/>
        <w:contextualSpacing/>
        <w:jc w:val="both"/>
        <w:rPr>
          <w:rStyle w:val="a4"/>
          <w:color w:val="000000" w:themeColor="text1"/>
          <w:sz w:val="22"/>
          <w:szCs w:val="22"/>
          <w:u w:val="none"/>
          <w:lang w:val="uk-UA"/>
        </w:rPr>
      </w:pPr>
      <w:proofErr w:type="spellStart"/>
      <w:r w:rsidRPr="00B439B4">
        <w:rPr>
          <w:color w:val="000000" w:themeColor="text1"/>
          <w:sz w:val="22"/>
          <w:szCs w:val="22"/>
          <w:lang w:val="uk-UA"/>
        </w:rPr>
        <w:t>Luo</w:t>
      </w:r>
      <w:proofErr w:type="spellEnd"/>
      <w:r w:rsidRPr="00B439B4">
        <w:rPr>
          <w:color w:val="000000" w:themeColor="text1"/>
          <w:sz w:val="22"/>
          <w:szCs w:val="22"/>
          <w:lang w:val="uk-UA"/>
        </w:rPr>
        <w:t xml:space="preserve"> Y., </w:t>
      </w:r>
      <w:proofErr w:type="spellStart"/>
      <w:r w:rsidRPr="00B439B4">
        <w:rPr>
          <w:color w:val="000000" w:themeColor="text1"/>
          <w:sz w:val="22"/>
          <w:szCs w:val="22"/>
          <w:lang w:val="uk-UA"/>
        </w:rPr>
        <w:t>Shenkar</w:t>
      </w:r>
      <w:proofErr w:type="spellEnd"/>
      <w:r w:rsidRPr="00B439B4">
        <w:rPr>
          <w:color w:val="000000" w:themeColor="text1"/>
          <w:sz w:val="22"/>
          <w:szCs w:val="22"/>
          <w:lang w:val="uk-UA"/>
        </w:rPr>
        <w:t xml:space="preserve"> O., </w:t>
      </w:r>
      <w:proofErr w:type="spellStart"/>
      <w:r w:rsidRPr="00B439B4">
        <w:rPr>
          <w:color w:val="000000" w:themeColor="text1"/>
          <w:sz w:val="22"/>
          <w:szCs w:val="22"/>
          <w:lang w:val="uk-UA"/>
        </w:rPr>
        <w:t>Chi</w:t>
      </w:r>
      <w:proofErr w:type="spellEnd"/>
      <w:r w:rsidRPr="00B439B4">
        <w:rPr>
          <w:color w:val="000000" w:themeColor="text1"/>
          <w:sz w:val="22"/>
          <w:szCs w:val="22"/>
          <w:lang w:val="uk-UA"/>
        </w:rPr>
        <w:t xml:space="preserve"> T. </w:t>
      </w:r>
      <w:proofErr w:type="spellStart"/>
      <w:r w:rsidRPr="00B439B4">
        <w:rPr>
          <w:color w:val="000000" w:themeColor="text1"/>
          <w:sz w:val="22"/>
          <w:szCs w:val="22"/>
          <w:lang w:val="uk-UA"/>
        </w:rPr>
        <w:t>International</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Business</w:t>
      </w:r>
      <w:proofErr w:type="spellEnd"/>
      <w:r w:rsidRPr="00B439B4">
        <w:rPr>
          <w:color w:val="000000" w:themeColor="text1"/>
          <w:sz w:val="22"/>
          <w:szCs w:val="22"/>
          <w:lang w:val="uk-UA"/>
        </w:rPr>
        <w:t xml:space="preserve">. 4th </w:t>
      </w:r>
      <w:proofErr w:type="spellStart"/>
      <w:r w:rsidRPr="00B439B4">
        <w:rPr>
          <w:color w:val="000000" w:themeColor="text1"/>
          <w:sz w:val="22"/>
          <w:szCs w:val="22"/>
          <w:lang w:val="uk-UA"/>
        </w:rPr>
        <w:t>ed</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New</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York</w:t>
      </w:r>
      <w:proofErr w:type="spellEnd"/>
      <w:r w:rsidRPr="00B439B4">
        <w:rPr>
          <w:color w:val="000000" w:themeColor="text1"/>
          <w:sz w:val="22"/>
          <w:szCs w:val="22"/>
          <w:lang w:val="uk-UA"/>
        </w:rPr>
        <w:t xml:space="preserve"> : </w:t>
      </w:r>
      <w:proofErr w:type="spellStart"/>
      <w:r w:rsidRPr="00B439B4">
        <w:rPr>
          <w:color w:val="000000" w:themeColor="text1"/>
          <w:sz w:val="22"/>
          <w:szCs w:val="22"/>
          <w:lang w:val="uk-UA"/>
        </w:rPr>
        <w:t>Routledge</w:t>
      </w:r>
      <w:proofErr w:type="spellEnd"/>
      <w:r w:rsidRPr="00B439B4">
        <w:rPr>
          <w:color w:val="000000" w:themeColor="text1"/>
          <w:sz w:val="22"/>
          <w:szCs w:val="22"/>
          <w:lang w:val="uk-UA"/>
        </w:rPr>
        <w:t xml:space="preserve">, 2022. 748 p.  URL: </w:t>
      </w:r>
      <w:hyperlink r:id="rId16" w:history="1">
        <w:r w:rsidRPr="00B439B4">
          <w:rPr>
            <w:rStyle w:val="a4"/>
            <w:color w:val="000000" w:themeColor="text1"/>
            <w:sz w:val="22"/>
            <w:szCs w:val="22"/>
            <w:u w:val="none"/>
            <w:lang w:val="uk-UA"/>
          </w:rPr>
          <w:t>http://ebooks.znu.edu.ua/files/Bibliobooks/Inshi68/0049824.pdf</w:t>
        </w:r>
      </w:hyperlink>
      <w:r w:rsidRPr="00B439B4">
        <w:rPr>
          <w:rStyle w:val="a4"/>
          <w:color w:val="000000" w:themeColor="text1"/>
          <w:sz w:val="22"/>
          <w:szCs w:val="22"/>
          <w:u w:val="none"/>
          <w:lang w:val="uk-UA"/>
        </w:rPr>
        <w:t>.</w:t>
      </w:r>
    </w:p>
    <w:p w14:paraId="1A95EF40" w14:textId="77777777" w:rsidR="00E92D06" w:rsidRPr="00B439B4" w:rsidRDefault="00E92D06" w:rsidP="00E92D06">
      <w:pPr>
        <w:numPr>
          <w:ilvl w:val="0"/>
          <w:numId w:val="44"/>
        </w:numPr>
        <w:tabs>
          <w:tab w:val="left" w:pos="709"/>
          <w:tab w:val="left" w:pos="993"/>
          <w:tab w:val="left" w:pos="1134"/>
        </w:tabs>
        <w:ind w:left="0" w:firstLine="709"/>
        <w:contextualSpacing/>
        <w:jc w:val="both"/>
        <w:rPr>
          <w:color w:val="000000" w:themeColor="text1"/>
          <w:sz w:val="22"/>
          <w:szCs w:val="22"/>
          <w:lang w:val="uk-UA"/>
        </w:rPr>
      </w:pPr>
      <w:proofErr w:type="spellStart"/>
      <w:r w:rsidRPr="00B439B4">
        <w:rPr>
          <w:color w:val="000000" w:themeColor="text1"/>
          <w:sz w:val="22"/>
          <w:szCs w:val="22"/>
          <w:lang w:val="uk-UA"/>
        </w:rPr>
        <w:t>The</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Role</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of</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Business</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in</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Global</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Sustainability</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Transformations</w:t>
      </w:r>
      <w:proofErr w:type="spellEnd"/>
      <w:r w:rsidRPr="00B439B4">
        <w:rPr>
          <w:color w:val="000000" w:themeColor="text1"/>
          <w:sz w:val="22"/>
          <w:szCs w:val="22"/>
          <w:lang w:val="uk-UA"/>
        </w:rPr>
        <w:t xml:space="preserve"> / </w:t>
      </w:r>
      <w:proofErr w:type="spellStart"/>
      <w:r w:rsidRPr="00B439B4">
        <w:rPr>
          <w:color w:val="000000" w:themeColor="text1"/>
          <w:sz w:val="22"/>
          <w:szCs w:val="22"/>
          <w:lang w:val="uk-UA"/>
        </w:rPr>
        <w:t>edited</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by</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D.°D'Am</w:t>
      </w:r>
      <w:proofErr w:type="spellEnd"/>
      <w:r w:rsidRPr="00B439B4">
        <w:rPr>
          <w:color w:val="000000" w:themeColor="text1"/>
          <w:sz w:val="22"/>
          <w:szCs w:val="22"/>
          <w:lang w:val="uk-UA"/>
        </w:rPr>
        <w:t xml:space="preserve">ato, A. </w:t>
      </w:r>
      <w:proofErr w:type="spellStart"/>
      <w:r w:rsidRPr="00B439B4">
        <w:rPr>
          <w:color w:val="000000" w:themeColor="text1"/>
          <w:sz w:val="22"/>
          <w:szCs w:val="22"/>
          <w:lang w:val="uk-UA"/>
        </w:rPr>
        <w:t>Toppinen</w:t>
      </w:r>
      <w:proofErr w:type="spellEnd"/>
      <w:r w:rsidRPr="00B439B4">
        <w:rPr>
          <w:color w:val="000000" w:themeColor="text1"/>
          <w:sz w:val="22"/>
          <w:szCs w:val="22"/>
          <w:lang w:val="uk-UA"/>
        </w:rPr>
        <w:t xml:space="preserve">, R. </w:t>
      </w:r>
      <w:proofErr w:type="spellStart"/>
      <w:r w:rsidRPr="00B439B4">
        <w:rPr>
          <w:color w:val="000000" w:themeColor="text1"/>
          <w:sz w:val="22"/>
          <w:szCs w:val="22"/>
          <w:lang w:val="uk-UA"/>
        </w:rPr>
        <w:t>Kozak</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London</w:t>
      </w:r>
      <w:proofErr w:type="spellEnd"/>
      <w:r w:rsidRPr="00B439B4">
        <w:rPr>
          <w:color w:val="000000" w:themeColor="text1"/>
          <w:sz w:val="22"/>
          <w:szCs w:val="22"/>
          <w:lang w:val="uk-UA"/>
        </w:rPr>
        <w:t xml:space="preserve"> : </w:t>
      </w:r>
      <w:proofErr w:type="spellStart"/>
      <w:r w:rsidRPr="00B439B4">
        <w:rPr>
          <w:color w:val="000000" w:themeColor="text1"/>
          <w:sz w:val="22"/>
          <w:szCs w:val="22"/>
          <w:lang w:val="uk-UA"/>
        </w:rPr>
        <w:t>Routledge</w:t>
      </w:r>
      <w:proofErr w:type="spellEnd"/>
      <w:r w:rsidRPr="00B439B4">
        <w:rPr>
          <w:color w:val="000000" w:themeColor="text1"/>
          <w:sz w:val="22"/>
          <w:szCs w:val="22"/>
          <w:lang w:val="uk-UA"/>
        </w:rPr>
        <w:t xml:space="preserve">, 2022. 278 p. URL: </w:t>
      </w:r>
      <w:hyperlink r:id="rId17" w:history="1">
        <w:r w:rsidRPr="00B439B4">
          <w:rPr>
            <w:rStyle w:val="a4"/>
            <w:color w:val="000000" w:themeColor="text1"/>
            <w:sz w:val="22"/>
            <w:szCs w:val="22"/>
            <w:u w:val="none"/>
            <w:lang w:val="uk-UA"/>
          </w:rPr>
          <w:t>http://ebooks.znu.edu.ua/files/Bibliobooks/Inshi68/0049688.pdf</w:t>
        </w:r>
      </w:hyperlink>
      <w:r w:rsidRPr="00B439B4">
        <w:rPr>
          <w:color w:val="000000" w:themeColor="text1"/>
          <w:sz w:val="22"/>
          <w:szCs w:val="22"/>
          <w:lang w:val="uk-UA"/>
        </w:rPr>
        <w:t>.</w:t>
      </w:r>
    </w:p>
    <w:p w14:paraId="05082CF1" w14:textId="77777777" w:rsidR="00E92D06" w:rsidRPr="00B439B4" w:rsidRDefault="00E92D06" w:rsidP="00E92D06">
      <w:pPr>
        <w:numPr>
          <w:ilvl w:val="0"/>
          <w:numId w:val="44"/>
        </w:numPr>
        <w:tabs>
          <w:tab w:val="left" w:pos="709"/>
          <w:tab w:val="left" w:pos="993"/>
          <w:tab w:val="left" w:pos="1134"/>
        </w:tabs>
        <w:ind w:left="0" w:firstLine="709"/>
        <w:contextualSpacing/>
        <w:jc w:val="both"/>
        <w:rPr>
          <w:rStyle w:val="a4"/>
          <w:color w:val="000000" w:themeColor="text1"/>
          <w:sz w:val="22"/>
          <w:szCs w:val="22"/>
          <w:u w:val="none"/>
          <w:lang w:val="uk-UA"/>
        </w:rPr>
      </w:pPr>
      <w:proofErr w:type="spellStart"/>
      <w:r w:rsidRPr="00B439B4">
        <w:rPr>
          <w:color w:val="000000" w:themeColor="text1"/>
          <w:sz w:val="22"/>
          <w:szCs w:val="22"/>
          <w:lang w:val="uk-UA"/>
        </w:rPr>
        <w:t>Yoshizawa</w:t>
      </w:r>
      <w:proofErr w:type="spellEnd"/>
      <w:r w:rsidRPr="00B439B4">
        <w:rPr>
          <w:color w:val="000000" w:themeColor="text1"/>
          <w:sz w:val="22"/>
          <w:szCs w:val="22"/>
          <w:lang w:val="uk-UA"/>
        </w:rPr>
        <w:t xml:space="preserve"> H. </w:t>
      </w:r>
      <w:proofErr w:type="spellStart"/>
      <w:r w:rsidRPr="00B439B4">
        <w:rPr>
          <w:color w:val="000000" w:themeColor="text1"/>
          <w:sz w:val="22"/>
          <w:szCs w:val="22"/>
          <w:lang w:val="uk-UA"/>
        </w:rPr>
        <w:t>European</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Union</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Competition</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Policy</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Versus</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Industrial</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Competitivenes</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Stringent</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Regulation</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and</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its</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External</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Implications</w:t>
      </w:r>
      <w:proofErr w:type="spellEnd"/>
      <w:r w:rsidRPr="00B439B4">
        <w:rPr>
          <w:color w:val="000000" w:themeColor="text1"/>
          <w:sz w:val="22"/>
          <w:szCs w:val="22"/>
          <w:lang w:val="uk-UA"/>
        </w:rPr>
        <w:t xml:space="preserve">. </w:t>
      </w:r>
      <w:proofErr w:type="spellStart"/>
      <w:r w:rsidRPr="00B439B4">
        <w:rPr>
          <w:color w:val="000000" w:themeColor="text1"/>
          <w:sz w:val="22"/>
          <w:szCs w:val="22"/>
          <w:lang w:val="uk-UA"/>
        </w:rPr>
        <w:t>London</w:t>
      </w:r>
      <w:proofErr w:type="spellEnd"/>
      <w:r w:rsidRPr="00B439B4">
        <w:rPr>
          <w:color w:val="000000" w:themeColor="text1"/>
          <w:sz w:val="22"/>
          <w:szCs w:val="22"/>
          <w:lang w:val="uk-UA"/>
        </w:rPr>
        <w:t xml:space="preserve"> : </w:t>
      </w:r>
      <w:proofErr w:type="spellStart"/>
      <w:r w:rsidRPr="00B439B4">
        <w:rPr>
          <w:color w:val="000000" w:themeColor="text1"/>
          <w:sz w:val="22"/>
          <w:szCs w:val="22"/>
          <w:lang w:val="uk-UA"/>
        </w:rPr>
        <w:t>Routledge</w:t>
      </w:r>
      <w:proofErr w:type="spellEnd"/>
      <w:r w:rsidRPr="00B439B4">
        <w:rPr>
          <w:color w:val="000000" w:themeColor="text1"/>
          <w:sz w:val="22"/>
          <w:szCs w:val="22"/>
          <w:lang w:val="uk-UA"/>
        </w:rPr>
        <w:t>, 2022. 151 p. URL:</w:t>
      </w:r>
      <w:hyperlink r:id="rId18" w:history="1">
        <w:r w:rsidRPr="00B439B4">
          <w:rPr>
            <w:rStyle w:val="a4"/>
            <w:color w:val="000000" w:themeColor="text1"/>
            <w:sz w:val="22"/>
            <w:szCs w:val="22"/>
            <w:u w:val="none"/>
            <w:lang w:val="uk-UA"/>
          </w:rPr>
          <w:t>http://files.znu.edu.ua/files/Bibliobooks/Inshi71/0052007.pdf</w:t>
        </w:r>
      </w:hyperlink>
      <w:r w:rsidRPr="00B439B4">
        <w:rPr>
          <w:rStyle w:val="a4"/>
          <w:color w:val="000000" w:themeColor="text1"/>
          <w:sz w:val="22"/>
          <w:szCs w:val="22"/>
          <w:u w:val="none"/>
          <w:lang w:val="uk-UA"/>
        </w:rPr>
        <w:t>.</w:t>
      </w:r>
    </w:p>
    <w:p w14:paraId="73ADDD37" w14:textId="77777777" w:rsidR="00101EEB" w:rsidRPr="00B439B4" w:rsidRDefault="00101EEB" w:rsidP="00E92D06">
      <w:pPr>
        <w:tabs>
          <w:tab w:val="left" w:pos="993"/>
          <w:tab w:val="left" w:pos="1134"/>
        </w:tabs>
        <w:ind w:firstLine="709"/>
        <w:contextualSpacing/>
        <w:jc w:val="both"/>
        <w:rPr>
          <w:color w:val="000000" w:themeColor="text1"/>
          <w:sz w:val="22"/>
          <w:szCs w:val="22"/>
          <w:lang w:val="uk-UA"/>
        </w:rPr>
      </w:pPr>
    </w:p>
    <w:p w14:paraId="08C22DB9" w14:textId="77777777" w:rsidR="00E92D06" w:rsidRPr="00B439B4" w:rsidRDefault="00E92D06" w:rsidP="00E92D06">
      <w:pPr>
        <w:tabs>
          <w:tab w:val="left" w:pos="993"/>
          <w:tab w:val="left" w:pos="1134"/>
        </w:tabs>
        <w:ind w:firstLine="709"/>
        <w:contextualSpacing/>
        <w:jc w:val="both"/>
        <w:rPr>
          <w:rStyle w:val="af7"/>
          <w:b/>
          <w:i w:val="0"/>
          <w:color w:val="000000" w:themeColor="text1"/>
          <w:sz w:val="22"/>
          <w:szCs w:val="22"/>
          <w:lang w:val="uk-UA"/>
        </w:rPr>
      </w:pPr>
      <w:r w:rsidRPr="00B439B4">
        <w:rPr>
          <w:rStyle w:val="af7"/>
          <w:b/>
          <w:i w:val="0"/>
          <w:color w:val="000000" w:themeColor="text1"/>
          <w:sz w:val="22"/>
          <w:szCs w:val="22"/>
          <w:lang w:val="uk-UA"/>
        </w:rPr>
        <w:t>в)  Авторські статті</w:t>
      </w:r>
    </w:p>
    <w:p w14:paraId="6C242A7F" w14:textId="77777777" w:rsidR="00101EEB" w:rsidRPr="00B439B4" w:rsidRDefault="00101EEB" w:rsidP="00101EEB">
      <w:pPr>
        <w:numPr>
          <w:ilvl w:val="0"/>
          <w:numId w:val="45"/>
        </w:numPr>
        <w:tabs>
          <w:tab w:val="left" w:pos="709"/>
          <w:tab w:val="left" w:pos="993"/>
          <w:tab w:val="left" w:pos="1134"/>
        </w:tabs>
        <w:suppressAutoHyphens/>
        <w:ind w:left="0" w:firstLine="709"/>
        <w:contextualSpacing/>
        <w:jc w:val="both"/>
        <w:textDirection w:val="btLr"/>
        <w:textAlignment w:val="top"/>
        <w:outlineLvl w:val="0"/>
        <w:rPr>
          <w:rFonts w:eastAsia="Droid Sans Fallback"/>
          <w:color w:val="000000"/>
          <w:sz w:val="22"/>
          <w:szCs w:val="22"/>
          <w:lang w:val="uk-UA"/>
        </w:rPr>
      </w:pPr>
      <w:proofErr w:type="spellStart"/>
      <w:r w:rsidRPr="00B439B4">
        <w:rPr>
          <w:rFonts w:eastAsia="Droid Sans Fallback"/>
          <w:color w:val="000000"/>
          <w:sz w:val="22"/>
          <w:szCs w:val="22"/>
          <w:lang w:val="uk-UA"/>
        </w:rPr>
        <w:t>Коло</w:t>
      </w:r>
      <w:proofErr w:type="spellEnd"/>
      <w:r w:rsidRPr="00B439B4">
        <w:rPr>
          <w:rFonts w:eastAsia="Droid Sans Fallback"/>
          <w:color w:val="000000"/>
          <w:sz w:val="22"/>
          <w:szCs w:val="22"/>
          <w:lang w:val="uk-UA"/>
        </w:rPr>
        <w:t xml:space="preserve">бердянко І. І. Формування земельних відносин у зарубіжних країнах: досвід для України. </w:t>
      </w:r>
      <w:r w:rsidRPr="00B439B4">
        <w:rPr>
          <w:rFonts w:eastAsia="Droid Sans Fallback"/>
          <w:i/>
          <w:color w:val="000000"/>
          <w:sz w:val="22"/>
          <w:szCs w:val="22"/>
          <w:lang w:val="uk-UA"/>
        </w:rPr>
        <w:t>Інтеграція освіти, науки і бізнесу:</w:t>
      </w:r>
      <w:r w:rsidRPr="00B439B4">
        <w:rPr>
          <w:rFonts w:eastAsia="Droid Sans Fallback"/>
          <w:color w:val="000000"/>
          <w:sz w:val="22"/>
          <w:szCs w:val="22"/>
          <w:lang w:val="uk-UA"/>
        </w:rPr>
        <w:t xml:space="preserve"> колективна монографія / за </w:t>
      </w:r>
      <w:proofErr w:type="spellStart"/>
      <w:r w:rsidRPr="00B439B4">
        <w:rPr>
          <w:rFonts w:eastAsia="Droid Sans Fallback"/>
          <w:color w:val="000000"/>
          <w:sz w:val="22"/>
          <w:szCs w:val="22"/>
          <w:lang w:val="uk-UA"/>
        </w:rPr>
        <w:t>заг</w:t>
      </w:r>
      <w:proofErr w:type="spellEnd"/>
      <w:r w:rsidRPr="00B439B4">
        <w:rPr>
          <w:rFonts w:eastAsia="Droid Sans Fallback"/>
          <w:color w:val="000000"/>
          <w:sz w:val="22"/>
          <w:szCs w:val="22"/>
          <w:lang w:val="uk-UA"/>
        </w:rPr>
        <w:t>. ред. А. В. Череп. Запоріжжя : ЗНУ, 2022. Т. 11. С. 84-91.</w:t>
      </w:r>
    </w:p>
    <w:p w14:paraId="427F4DA3" w14:textId="77777777" w:rsidR="00101EEB" w:rsidRPr="00B439B4" w:rsidRDefault="00101EEB" w:rsidP="00101EEB">
      <w:pPr>
        <w:numPr>
          <w:ilvl w:val="0"/>
          <w:numId w:val="45"/>
        </w:numPr>
        <w:tabs>
          <w:tab w:val="left" w:pos="709"/>
          <w:tab w:val="left" w:pos="993"/>
          <w:tab w:val="left" w:pos="1134"/>
        </w:tabs>
        <w:suppressAutoHyphens/>
        <w:ind w:left="0" w:firstLine="709"/>
        <w:contextualSpacing/>
        <w:jc w:val="both"/>
        <w:textDirection w:val="btLr"/>
        <w:textAlignment w:val="top"/>
        <w:outlineLvl w:val="0"/>
        <w:rPr>
          <w:rFonts w:eastAsia="Droid Sans Fallback"/>
          <w:color w:val="000000"/>
          <w:sz w:val="22"/>
          <w:szCs w:val="22"/>
          <w:lang w:val="uk-UA"/>
        </w:rPr>
      </w:pPr>
      <w:proofErr w:type="spellStart"/>
      <w:r w:rsidRPr="00B439B4">
        <w:rPr>
          <w:rFonts w:eastAsia="Droid Sans Fallback"/>
          <w:color w:val="000000"/>
          <w:sz w:val="22"/>
          <w:szCs w:val="22"/>
          <w:lang w:val="uk-UA"/>
        </w:rPr>
        <w:t>Коло</w:t>
      </w:r>
      <w:proofErr w:type="spellEnd"/>
      <w:r w:rsidRPr="00B439B4">
        <w:rPr>
          <w:rFonts w:eastAsia="Droid Sans Fallback"/>
          <w:color w:val="000000"/>
          <w:sz w:val="22"/>
          <w:szCs w:val="22"/>
          <w:lang w:val="uk-UA"/>
        </w:rPr>
        <w:t xml:space="preserve">бердянко І. І. Формування ринку земель </w:t>
      </w:r>
      <w:proofErr w:type="spellStart"/>
      <w:r w:rsidRPr="00B439B4">
        <w:rPr>
          <w:rFonts w:eastAsia="Droid Sans Fallback"/>
          <w:color w:val="000000"/>
          <w:sz w:val="22"/>
          <w:szCs w:val="22"/>
          <w:lang w:val="uk-UA"/>
        </w:rPr>
        <w:t>сільгосппризначення</w:t>
      </w:r>
      <w:proofErr w:type="spellEnd"/>
      <w:r w:rsidRPr="00B439B4">
        <w:rPr>
          <w:rFonts w:eastAsia="Droid Sans Fallback"/>
          <w:color w:val="000000"/>
          <w:sz w:val="22"/>
          <w:szCs w:val="22"/>
          <w:lang w:val="uk-UA"/>
        </w:rPr>
        <w:t xml:space="preserve"> в Україні: виклики та перспективи. </w:t>
      </w:r>
      <w:r w:rsidRPr="00B439B4">
        <w:rPr>
          <w:rFonts w:eastAsia="Droid Sans Fallback"/>
          <w:i/>
          <w:color w:val="000000"/>
          <w:sz w:val="22"/>
          <w:szCs w:val="22"/>
          <w:lang w:val="uk-UA"/>
        </w:rPr>
        <w:t>Інтеграція освіти, науки і бізнесу:</w:t>
      </w:r>
      <w:r w:rsidRPr="00B439B4">
        <w:rPr>
          <w:rFonts w:eastAsia="Droid Sans Fallback"/>
          <w:color w:val="000000"/>
          <w:sz w:val="22"/>
          <w:szCs w:val="22"/>
          <w:lang w:val="uk-UA"/>
        </w:rPr>
        <w:t xml:space="preserve"> колективна монографія / за </w:t>
      </w:r>
      <w:proofErr w:type="spellStart"/>
      <w:r w:rsidRPr="00B439B4">
        <w:rPr>
          <w:rFonts w:eastAsia="Droid Sans Fallback"/>
          <w:color w:val="000000"/>
          <w:sz w:val="22"/>
          <w:szCs w:val="22"/>
          <w:lang w:val="uk-UA"/>
        </w:rPr>
        <w:t>заг</w:t>
      </w:r>
      <w:proofErr w:type="spellEnd"/>
      <w:r w:rsidRPr="00B439B4">
        <w:rPr>
          <w:rFonts w:eastAsia="Droid Sans Fallback"/>
          <w:color w:val="000000"/>
          <w:sz w:val="22"/>
          <w:szCs w:val="22"/>
          <w:lang w:val="uk-UA"/>
        </w:rPr>
        <w:t>. ред. А. В. Череп. Запоріжжя : ЗНУ, 2022. Т. 11. С. 114-119.</w:t>
      </w:r>
    </w:p>
    <w:p w14:paraId="28D237AA" w14:textId="77777777" w:rsidR="00101EEB" w:rsidRPr="00B439B4" w:rsidRDefault="00101EEB" w:rsidP="00101EEB">
      <w:pPr>
        <w:keepNext/>
        <w:numPr>
          <w:ilvl w:val="0"/>
          <w:numId w:val="45"/>
        </w:numPr>
        <w:tabs>
          <w:tab w:val="left" w:pos="709"/>
          <w:tab w:val="left" w:pos="993"/>
          <w:tab w:val="left" w:pos="1134"/>
        </w:tabs>
        <w:ind w:left="0" w:firstLine="709"/>
        <w:jc w:val="both"/>
        <w:outlineLvl w:val="0"/>
        <w:rPr>
          <w:rFonts w:eastAsia="Times New Roman"/>
          <w:bCs/>
          <w:caps/>
          <w:color w:val="000000"/>
          <w:sz w:val="22"/>
          <w:szCs w:val="22"/>
          <w:lang w:val="uk-UA"/>
        </w:rPr>
      </w:pPr>
      <w:proofErr w:type="spellStart"/>
      <w:r w:rsidRPr="00B439B4">
        <w:rPr>
          <w:rFonts w:eastAsia="Times New Roman"/>
          <w:bCs/>
          <w:color w:val="000000"/>
          <w:sz w:val="22"/>
          <w:szCs w:val="22"/>
          <w:lang w:val="uk-UA"/>
        </w:rPr>
        <w:t>Колобердянко</w:t>
      </w:r>
      <w:proofErr w:type="spellEnd"/>
      <w:r w:rsidRPr="00B439B4">
        <w:rPr>
          <w:rFonts w:eastAsia="Times New Roman"/>
          <w:bCs/>
          <w:caps/>
          <w:color w:val="000000"/>
          <w:sz w:val="22"/>
          <w:szCs w:val="22"/>
          <w:lang w:val="uk-UA"/>
        </w:rPr>
        <w:t xml:space="preserve"> І. І., </w:t>
      </w:r>
      <w:proofErr w:type="spellStart"/>
      <w:r w:rsidRPr="00B439B4">
        <w:rPr>
          <w:rFonts w:eastAsia="Times New Roman"/>
          <w:bCs/>
          <w:color w:val="000000"/>
          <w:sz w:val="22"/>
          <w:szCs w:val="22"/>
          <w:lang w:val="uk-UA"/>
        </w:rPr>
        <w:t>Кайрачка</w:t>
      </w:r>
      <w:proofErr w:type="spellEnd"/>
      <w:r w:rsidRPr="00B439B4">
        <w:rPr>
          <w:rFonts w:eastAsia="Times New Roman"/>
          <w:bCs/>
          <w:caps/>
          <w:color w:val="000000"/>
          <w:sz w:val="22"/>
          <w:szCs w:val="22"/>
          <w:lang w:val="uk-UA"/>
        </w:rPr>
        <w:t xml:space="preserve"> Н. В., </w:t>
      </w:r>
      <w:r w:rsidRPr="00B439B4">
        <w:rPr>
          <w:rFonts w:eastAsia="Times New Roman"/>
          <w:bCs/>
          <w:color w:val="000000"/>
          <w:sz w:val="22"/>
          <w:szCs w:val="22"/>
          <w:lang w:val="uk-UA"/>
        </w:rPr>
        <w:t>Міщенко</w:t>
      </w:r>
      <w:r w:rsidRPr="00B439B4">
        <w:rPr>
          <w:rFonts w:eastAsia="Times New Roman"/>
          <w:bCs/>
          <w:caps/>
          <w:color w:val="000000"/>
          <w:sz w:val="22"/>
          <w:szCs w:val="22"/>
          <w:lang w:val="uk-UA"/>
        </w:rPr>
        <w:t xml:space="preserve"> В. В. </w:t>
      </w:r>
      <w:r w:rsidRPr="00B439B4">
        <w:rPr>
          <w:rFonts w:eastAsia="Times New Roman"/>
          <w:bCs/>
          <w:color w:val="000000"/>
          <w:sz w:val="22"/>
          <w:szCs w:val="22"/>
          <w:lang w:val="uk-UA"/>
        </w:rPr>
        <w:t>Вплив міжнародних криз на сучасний стан економіки України</w:t>
      </w:r>
      <w:r w:rsidRPr="00B439B4">
        <w:rPr>
          <w:rFonts w:eastAsia="Times New Roman"/>
          <w:bCs/>
          <w:caps/>
          <w:color w:val="000000"/>
          <w:sz w:val="22"/>
          <w:szCs w:val="22"/>
          <w:lang w:val="uk-UA"/>
        </w:rPr>
        <w:t xml:space="preserve">. </w:t>
      </w:r>
      <w:r w:rsidRPr="00B439B4">
        <w:rPr>
          <w:rFonts w:eastAsia="Times New Roman"/>
          <w:bCs/>
          <w:i/>
          <w:color w:val="000000"/>
          <w:sz w:val="22"/>
          <w:szCs w:val="22"/>
          <w:lang w:val="uk-UA"/>
        </w:rPr>
        <w:t>Приазовський економічний вісник</w:t>
      </w:r>
      <w:r w:rsidRPr="00B439B4">
        <w:rPr>
          <w:rFonts w:eastAsia="Times New Roman"/>
          <w:bCs/>
          <w:color w:val="000000"/>
          <w:sz w:val="22"/>
          <w:szCs w:val="22"/>
          <w:lang w:val="uk-UA"/>
        </w:rPr>
        <w:t>. 2021. Випуск</w:t>
      </w:r>
      <w:r w:rsidRPr="00B439B4">
        <w:rPr>
          <w:rFonts w:eastAsia="Times New Roman"/>
          <w:bCs/>
          <w:caps/>
          <w:color w:val="000000"/>
          <w:sz w:val="22"/>
          <w:szCs w:val="22"/>
          <w:lang w:val="uk-UA"/>
        </w:rPr>
        <w:t xml:space="preserve"> 6 (29). С. 9-15. URL:</w:t>
      </w:r>
      <w:r w:rsidRPr="00B439B4">
        <w:rPr>
          <w:rFonts w:eastAsia="Times New Roman"/>
          <w:b/>
          <w:bCs/>
          <w:caps/>
          <w:color w:val="000000"/>
          <w:sz w:val="22"/>
          <w:szCs w:val="22"/>
          <w:lang w:val="uk-UA"/>
        </w:rPr>
        <w:t xml:space="preserve"> </w:t>
      </w:r>
      <w:r w:rsidRPr="00B439B4">
        <w:rPr>
          <w:rFonts w:eastAsia="Times New Roman"/>
          <w:bCs/>
          <w:color w:val="000000"/>
          <w:sz w:val="22"/>
          <w:szCs w:val="22"/>
          <w:lang w:val="uk-UA"/>
        </w:rPr>
        <w:t>http://pev.kpu.zp.ua/journals/2021/6_29_ukr/4.pdf.</w:t>
      </w:r>
    </w:p>
    <w:p w14:paraId="23AE393F" w14:textId="77777777" w:rsidR="00101EEB" w:rsidRPr="00B439B4" w:rsidRDefault="00101EEB" w:rsidP="00101EEB">
      <w:pPr>
        <w:numPr>
          <w:ilvl w:val="0"/>
          <w:numId w:val="45"/>
        </w:numPr>
        <w:tabs>
          <w:tab w:val="left" w:pos="709"/>
          <w:tab w:val="left" w:pos="993"/>
          <w:tab w:val="left" w:pos="1134"/>
        </w:tabs>
        <w:ind w:left="0" w:firstLine="709"/>
        <w:jc w:val="both"/>
        <w:rPr>
          <w:rFonts w:eastAsia="Calibri"/>
          <w:color w:val="000000"/>
          <w:sz w:val="22"/>
          <w:szCs w:val="22"/>
          <w:shd w:val="clear" w:color="auto" w:fill="F9F9F9"/>
          <w:lang w:val="uk-UA"/>
        </w:rPr>
      </w:pPr>
      <w:proofErr w:type="spellStart"/>
      <w:r w:rsidRPr="00B439B4">
        <w:rPr>
          <w:rFonts w:eastAsia="Calibri"/>
          <w:color w:val="000000"/>
          <w:sz w:val="22"/>
          <w:szCs w:val="22"/>
          <w:lang w:val="uk-UA"/>
        </w:rPr>
        <w:t>Колобердянко</w:t>
      </w:r>
      <w:proofErr w:type="spellEnd"/>
      <w:r w:rsidRPr="00B439B4">
        <w:rPr>
          <w:rFonts w:eastAsia="Calibri"/>
          <w:color w:val="000000"/>
          <w:sz w:val="22"/>
          <w:szCs w:val="22"/>
          <w:lang w:val="uk-UA"/>
        </w:rPr>
        <w:t xml:space="preserve"> І. І., </w:t>
      </w:r>
      <w:proofErr w:type="spellStart"/>
      <w:r w:rsidRPr="00B439B4">
        <w:rPr>
          <w:rFonts w:eastAsia="Calibri"/>
          <w:color w:val="000000"/>
          <w:sz w:val="22"/>
          <w:szCs w:val="22"/>
          <w:lang w:val="uk-UA"/>
        </w:rPr>
        <w:t>Рєпка</w:t>
      </w:r>
      <w:proofErr w:type="spellEnd"/>
      <w:r w:rsidRPr="00B439B4">
        <w:rPr>
          <w:rFonts w:eastAsia="Calibri"/>
          <w:color w:val="000000"/>
          <w:sz w:val="22"/>
          <w:szCs w:val="22"/>
          <w:lang w:val="uk-UA"/>
        </w:rPr>
        <w:t xml:space="preserve">  К. Р. Інвестиційно-інноваційна сфера діяльності України в умовах глобалізації. </w:t>
      </w:r>
      <w:r w:rsidRPr="00B439B4">
        <w:rPr>
          <w:rFonts w:eastAsia="Calibri"/>
          <w:i/>
          <w:color w:val="000000"/>
          <w:sz w:val="22"/>
          <w:szCs w:val="22"/>
          <w:lang w:val="uk-UA"/>
        </w:rPr>
        <w:t>Інфраструктура ринку.</w:t>
      </w:r>
      <w:r w:rsidRPr="00B439B4">
        <w:rPr>
          <w:rFonts w:eastAsia="Calibri"/>
          <w:color w:val="000000"/>
          <w:sz w:val="22"/>
          <w:szCs w:val="22"/>
          <w:lang w:val="uk-UA"/>
        </w:rPr>
        <w:t xml:space="preserve"> 2019. № 37. C. 46-49. URL:</w:t>
      </w:r>
      <w:hyperlink r:id="rId19" w:history="1">
        <w:r w:rsidRPr="00B439B4">
          <w:rPr>
            <w:rFonts w:eastAsia="Calibri"/>
            <w:color w:val="000000"/>
            <w:sz w:val="22"/>
            <w:szCs w:val="22"/>
            <w:lang w:val="uk-UA"/>
          </w:rPr>
          <w:t>http://www.market-infr.od.ua/ur/37-2019</w:t>
        </w:r>
      </w:hyperlink>
      <w:r w:rsidRPr="00B439B4">
        <w:rPr>
          <w:rFonts w:eastAsia="Calibri"/>
          <w:color w:val="000000"/>
          <w:sz w:val="22"/>
          <w:szCs w:val="22"/>
          <w:lang w:val="uk-UA"/>
        </w:rPr>
        <w:t>..</w:t>
      </w:r>
    </w:p>
    <w:p w14:paraId="6DD6DA1C" w14:textId="77777777" w:rsidR="00101EEB" w:rsidRPr="00B439B4" w:rsidRDefault="00EE42C1" w:rsidP="00101EEB">
      <w:pPr>
        <w:numPr>
          <w:ilvl w:val="0"/>
          <w:numId w:val="45"/>
        </w:numPr>
        <w:tabs>
          <w:tab w:val="left" w:pos="709"/>
          <w:tab w:val="left" w:pos="993"/>
          <w:tab w:val="left" w:pos="1134"/>
        </w:tabs>
        <w:ind w:left="0" w:firstLine="709"/>
        <w:jc w:val="both"/>
        <w:rPr>
          <w:rFonts w:eastAsia="Calibri"/>
          <w:color w:val="000000"/>
          <w:sz w:val="22"/>
          <w:szCs w:val="22"/>
          <w:shd w:val="clear" w:color="auto" w:fill="F9F9F9"/>
          <w:lang w:val="uk-UA"/>
        </w:rPr>
      </w:pPr>
      <w:hyperlink r:id="rId20" w:tooltip="Переглянути публікацію" w:history="1">
        <w:r w:rsidR="00101EEB" w:rsidRPr="00B439B4">
          <w:rPr>
            <w:rFonts w:eastAsia="Calibri"/>
            <w:color w:val="000000"/>
            <w:sz w:val="22"/>
            <w:szCs w:val="22"/>
            <w:shd w:val="clear" w:color="auto" w:fill="F9F9F9"/>
            <w:lang w:val="uk-UA"/>
          </w:rPr>
          <w:t>Колобердянко І. І., Бондаренко А. Г., Міхайлуца М. К. Соціально-економічні наслідки глобалізації в умовах пандемії. </w:t>
        </w:r>
        <w:r w:rsidR="00101EEB" w:rsidRPr="00B439B4">
          <w:rPr>
            <w:rFonts w:eastAsia="Calibri"/>
            <w:i/>
            <w:iCs/>
            <w:color w:val="000000"/>
            <w:sz w:val="22"/>
            <w:szCs w:val="22"/>
            <w:shd w:val="clear" w:color="auto" w:fill="F9F9F9"/>
            <w:lang w:val="uk-UA"/>
          </w:rPr>
          <w:t>Східна Європа: економіка, бізнес та управління </w:t>
        </w:r>
        <w:r w:rsidR="00101EEB" w:rsidRPr="00B439B4">
          <w:rPr>
            <w:rFonts w:eastAsia="Calibri"/>
            <w:color w:val="000000"/>
            <w:sz w:val="22"/>
            <w:szCs w:val="22"/>
            <w:shd w:val="clear" w:color="auto" w:fill="F9F9F9"/>
            <w:lang w:val="uk-UA"/>
          </w:rPr>
          <w:t>. 2021. № 6(33). C. 32-37. URL: </w:t>
        </w:r>
      </w:hyperlink>
      <w:hyperlink r:id="rId21" w:history="1">
        <w:r w:rsidR="00101EEB" w:rsidRPr="00B439B4">
          <w:rPr>
            <w:rFonts w:eastAsia="Calibri"/>
            <w:color w:val="000000"/>
            <w:sz w:val="22"/>
            <w:szCs w:val="22"/>
            <w:shd w:val="clear" w:color="auto" w:fill="F9F9F9"/>
            <w:lang w:val="uk-UA"/>
          </w:rPr>
          <w:t>http://www.easterneurope-ebm.in.ua/journal/33_2021/7.pdf</w:t>
        </w:r>
      </w:hyperlink>
      <w:r w:rsidR="00101EEB" w:rsidRPr="00B439B4">
        <w:rPr>
          <w:rFonts w:eastAsia="Calibri"/>
          <w:color w:val="000000"/>
          <w:sz w:val="22"/>
          <w:szCs w:val="22"/>
          <w:shd w:val="clear" w:color="auto" w:fill="F9F9F9"/>
          <w:lang w:val="uk-UA"/>
        </w:rPr>
        <w:t xml:space="preserve">. </w:t>
      </w:r>
    </w:p>
    <w:p w14:paraId="667A5529" w14:textId="77777777" w:rsidR="00101EEB" w:rsidRPr="00B439B4" w:rsidRDefault="00101EEB" w:rsidP="00101EEB">
      <w:pPr>
        <w:numPr>
          <w:ilvl w:val="0"/>
          <w:numId w:val="45"/>
        </w:numPr>
        <w:tabs>
          <w:tab w:val="left" w:pos="709"/>
          <w:tab w:val="left" w:pos="993"/>
          <w:tab w:val="left" w:pos="1134"/>
        </w:tabs>
        <w:ind w:left="0" w:firstLine="709"/>
        <w:jc w:val="both"/>
        <w:rPr>
          <w:rFonts w:eastAsia="Calibri"/>
          <w:color w:val="000000"/>
          <w:sz w:val="22"/>
          <w:szCs w:val="22"/>
          <w:shd w:val="clear" w:color="auto" w:fill="F9F9F9"/>
          <w:lang w:val="uk-UA"/>
        </w:rPr>
      </w:pPr>
      <w:proofErr w:type="spellStart"/>
      <w:r w:rsidRPr="00B439B4">
        <w:rPr>
          <w:rFonts w:eastAsia="Calibri"/>
          <w:color w:val="000000"/>
          <w:sz w:val="22"/>
          <w:szCs w:val="22"/>
          <w:lang w:val="uk-UA"/>
        </w:rPr>
        <w:t>Колобердянко</w:t>
      </w:r>
      <w:proofErr w:type="spellEnd"/>
      <w:r w:rsidRPr="00B439B4">
        <w:rPr>
          <w:rFonts w:eastAsia="Calibri"/>
          <w:color w:val="000000"/>
          <w:sz w:val="22"/>
          <w:szCs w:val="22"/>
          <w:lang w:val="uk-UA"/>
        </w:rPr>
        <w:t xml:space="preserve"> І. І. Державна підтримка інноваційних форм малого та середнього бізнесу України в умовах євроінтеграції. </w:t>
      </w:r>
      <w:r w:rsidRPr="00B439B4">
        <w:rPr>
          <w:rFonts w:eastAsia="Calibri"/>
          <w:i/>
          <w:color w:val="000000"/>
          <w:sz w:val="22"/>
          <w:szCs w:val="22"/>
          <w:lang w:val="uk-UA"/>
        </w:rPr>
        <w:t>Інтеграція освіти, науки і бізнесу</w:t>
      </w:r>
      <w:r w:rsidRPr="00B439B4">
        <w:rPr>
          <w:rFonts w:eastAsia="Calibri"/>
          <w:color w:val="000000"/>
          <w:sz w:val="22"/>
          <w:szCs w:val="22"/>
          <w:lang w:val="uk-UA"/>
        </w:rPr>
        <w:t>: монографія / за ред.. А.В. Череп. Запоріжжя: ЗНУ, 2020. Том 8. С. 109 - 115.</w:t>
      </w:r>
    </w:p>
    <w:p w14:paraId="7E2202CC" w14:textId="77777777" w:rsidR="00101EEB" w:rsidRPr="00B439B4" w:rsidRDefault="00EE42C1" w:rsidP="00101EEB">
      <w:pPr>
        <w:numPr>
          <w:ilvl w:val="0"/>
          <w:numId w:val="45"/>
        </w:numPr>
        <w:tabs>
          <w:tab w:val="left" w:pos="709"/>
          <w:tab w:val="left" w:pos="993"/>
          <w:tab w:val="left" w:pos="1134"/>
        </w:tabs>
        <w:ind w:left="0" w:firstLine="709"/>
        <w:jc w:val="both"/>
        <w:rPr>
          <w:rFonts w:eastAsia="Calibri"/>
          <w:color w:val="000000"/>
          <w:sz w:val="22"/>
          <w:szCs w:val="22"/>
          <w:shd w:val="clear" w:color="auto" w:fill="F9F9F9"/>
          <w:lang w:val="uk-UA"/>
        </w:rPr>
      </w:pPr>
      <w:hyperlink r:id="rId22" w:tooltip="Переглянути публікацію" w:history="1">
        <w:r w:rsidR="00101EEB" w:rsidRPr="00B439B4">
          <w:rPr>
            <w:rFonts w:eastAsia="Calibri"/>
            <w:color w:val="000000"/>
            <w:sz w:val="22"/>
            <w:szCs w:val="22"/>
            <w:shd w:val="clear" w:color="auto" w:fill="F9F9F9"/>
            <w:lang w:val="uk-UA"/>
          </w:rPr>
          <w:t>Дугієнко Н. О., Колобердянко І. І., Пріц К. А. Тенденції та проблеми сільськогосподарського землекористування в Україні. </w:t>
        </w:r>
        <w:r w:rsidR="00101EEB" w:rsidRPr="00B439B4">
          <w:rPr>
            <w:rFonts w:eastAsia="Calibri"/>
            <w:i/>
            <w:iCs/>
            <w:color w:val="000000"/>
            <w:sz w:val="22"/>
            <w:szCs w:val="22"/>
            <w:shd w:val="clear" w:color="auto" w:fill="F9F9F9"/>
            <w:lang w:val="uk-UA"/>
          </w:rPr>
          <w:t>Інфраструктура ринку</w:t>
        </w:r>
        <w:r w:rsidR="00101EEB" w:rsidRPr="00B439B4">
          <w:rPr>
            <w:rFonts w:eastAsia="Calibri"/>
            <w:color w:val="000000"/>
            <w:sz w:val="22"/>
            <w:szCs w:val="22"/>
            <w:shd w:val="clear" w:color="auto" w:fill="F9F9F9"/>
            <w:lang w:val="uk-UA"/>
          </w:rPr>
          <w:t>. 2020. № 49. C. 32-39. URL: </w:t>
        </w:r>
      </w:hyperlink>
      <w:hyperlink r:id="rId23" w:history="1">
        <w:r w:rsidR="00101EEB" w:rsidRPr="00B439B4">
          <w:rPr>
            <w:rFonts w:eastAsia="Calibri"/>
            <w:color w:val="000000"/>
            <w:sz w:val="22"/>
            <w:szCs w:val="22"/>
            <w:shd w:val="clear" w:color="auto" w:fill="F9F9F9"/>
            <w:lang w:val="uk-UA"/>
          </w:rPr>
          <w:t>http://www.market-infr.od.ua/uk/49-2020</w:t>
        </w:r>
      </w:hyperlink>
      <w:r w:rsidR="00101EEB" w:rsidRPr="00B439B4">
        <w:rPr>
          <w:rFonts w:eastAsia="Calibri"/>
          <w:color w:val="000000"/>
          <w:sz w:val="22"/>
          <w:szCs w:val="22"/>
          <w:shd w:val="clear" w:color="auto" w:fill="F9F9F9"/>
          <w:lang w:val="uk-UA"/>
        </w:rPr>
        <w:t xml:space="preserve">. </w:t>
      </w:r>
    </w:p>
    <w:p w14:paraId="79D24471" w14:textId="77777777" w:rsidR="00101EEB" w:rsidRPr="00B439B4" w:rsidRDefault="00EE42C1" w:rsidP="00101EEB">
      <w:pPr>
        <w:numPr>
          <w:ilvl w:val="0"/>
          <w:numId w:val="45"/>
        </w:numPr>
        <w:tabs>
          <w:tab w:val="left" w:pos="709"/>
          <w:tab w:val="left" w:pos="993"/>
          <w:tab w:val="left" w:pos="1134"/>
        </w:tabs>
        <w:ind w:left="0" w:firstLine="709"/>
        <w:jc w:val="both"/>
        <w:rPr>
          <w:rFonts w:eastAsia="Calibri"/>
          <w:color w:val="000000"/>
          <w:sz w:val="22"/>
          <w:szCs w:val="22"/>
          <w:lang w:val="uk-UA"/>
        </w:rPr>
      </w:pPr>
      <w:hyperlink r:id="rId24" w:tooltip="Переглянути публікацію" w:history="1">
        <w:proofErr w:type="spellStart"/>
        <w:r w:rsidR="00101EEB" w:rsidRPr="00B439B4">
          <w:rPr>
            <w:rFonts w:eastAsia="Calibri"/>
            <w:color w:val="000000"/>
            <w:sz w:val="22"/>
            <w:szCs w:val="22"/>
            <w:shd w:val="clear" w:color="auto" w:fill="FFFFFF"/>
            <w:lang w:val="uk-UA"/>
          </w:rPr>
          <w:t>Колобердянко</w:t>
        </w:r>
        <w:proofErr w:type="spellEnd"/>
        <w:r w:rsidR="00101EEB" w:rsidRPr="00B439B4">
          <w:rPr>
            <w:rFonts w:eastAsia="Calibri"/>
            <w:color w:val="000000"/>
            <w:sz w:val="22"/>
            <w:szCs w:val="22"/>
            <w:shd w:val="clear" w:color="auto" w:fill="FFFFFF"/>
            <w:lang w:val="uk-UA"/>
          </w:rPr>
          <w:t xml:space="preserve"> І., Фоменко. С. С. Україна в </w:t>
        </w:r>
        <w:proofErr w:type="spellStart"/>
        <w:r w:rsidR="00101EEB" w:rsidRPr="00B439B4">
          <w:rPr>
            <w:rFonts w:eastAsia="Calibri"/>
            <w:color w:val="000000"/>
            <w:sz w:val="22"/>
            <w:szCs w:val="22"/>
            <w:shd w:val="clear" w:color="auto" w:fill="FFFFFF"/>
            <w:lang w:val="uk-UA"/>
          </w:rPr>
          <w:t>зовнішньоторгівельних</w:t>
        </w:r>
        <w:proofErr w:type="spellEnd"/>
        <w:r w:rsidR="00101EEB" w:rsidRPr="00B439B4">
          <w:rPr>
            <w:rFonts w:eastAsia="Calibri"/>
            <w:color w:val="000000"/>
            <w:sz w:val="22"/>
            <w:szCs w:val="22"/>
            <w:shd w:val="clear" w:color="auto" w:fill="FFFFFF"/>
            <w:lang w:val="uk-UA"/>
          </w:rPr>
          <w:t xml:space="preserve"> зв’язках. </w:t>
        </w:r>
        <w:r w:rsidR="00101EEB" w:rsidRPr="00B439B4">
          <w:rPr>
            <w:rFonts w:eastAsia="Calibri"/>
            <w:i/>
            <w:iCs/>
            <w:color w:val="000000"/>
            <w:sz w:val="22"/>
            <w:szCs w:val="22"/>
            <w:shd w:val="clear" w:color="auto" w:fill="FFFFFF"/>
            <w:lang w:val="uk-UA"/>
          </w:rPr>
          <w:t>Науково-виробничий журнал «Держава та регіони». Серія: Економіка та підприємництво.</w:t>
        </w:r>
        <w:r w:rsidR="00101EEB" w:rsidRPr="00B439B4">
          <w:rPr>
            <w:rFonts w:eastAsia="Calibri"/>
            <w:color w:val="000000"/>
            <w:sz w:val="22"/>
            <w:szCs w:val="22"/>
            <w:shd w:val="clear" w:color="auto" w:fill="FFFFFF"/>
            <w:lang w:val="uk-UA"/>
          </w:rPr>
          <w:t xml:space="preserve"> 2020. № 4 (115). C. 71-81.</w:t>
        </w:r>
      </w:hyperlink>
    </w:p>
    <w:p w14:paraId="12989877" w14:textId="77777777" w:rsidR="00101EEB" w:rsidRPr="00B439B4" w:rsidRDefault="00101EEB" w:rsidP="00101EEB">
      <w:pPr>
        <w:numPr>
          <w:ilvl w:val="0"/>
          <w:numId w:val="45"/>
        </w:numPr>
        <w:tabs>
          <w:tab w:val="left" w:pos="709"/>
          <w:tab w:val="left" w:pos="993"/>
          <w:tab w:val="left" w:pos="1134"/>
        </w:tabs>
        <w:ind w:left="0" w:firstLine="709"/>
        <w:jc w:val="both"/>
        <w:rPr>
          <w:rFonts w:eastAsia="Calibri"/>
          <w:color w:val="000000"/>
          <w:sz w:val="22"/>
          <w:szCs w:val="22"/>
          <w:lang w:val="uk-UA"/>
        </w:rPr>
      </w:pPr>
      <w:proofErr w:type="spellStart"/>
      <w:r w:rsidRPr="00B439B4">
        <w:rPr>
          <w:rFonts w:eastAsia="Calibri"/>
          <w:color w:val="000000"/>
          <w:sz w:val="22"/>
          <w:szCs w:val="22"/>
          <w:lang w:val="uk-UA"/>
        </w:rPr>
        <w:t>Колобердянко</w:t>
      </w:r>
      <w:proofErr w:type="spellEnd"/>
      <w:r w:rsidRPr="00B439B4">
        <w:rPr>
          <w:rFonts w:eastAsia="Calibri"/>
          <w:color w:val="000000"/>
          <w:sz w:val="22"/>
          <w:szCs w:val="22"/>
          <w:lang w:val="uk-UA"/>
        </w:rPr>
        <w:t xml:space="preserve"> І. І., </w:t>
      </w:r>
      <w:proofErr w:type="spellStart"/>
      <w:r w:rsidRPr="00B439B4">
        <w:rPr>
          <w:rFonts w:eastAsia="Calibri"/>
          <w:color w:val="000000"/>
          <w:sz w:val="22"/>
          <w:szCs w:val="22"/>
          <w:lang w:val="uk-UA"/>
        </w:rPr>
        <w:t>Федорець</w:t>
      </w:r>
      <w:proofErr w:type="spellEnd"/>
      <w:r w:rsidRPr="00B439B4">
        <w:rPr>
          <w:rFonts w:eastAsia="Calibri"/>
          <w:color w:val="000000"/>
          <w:sz w:val="22"/>
          <w:szCs w:val="22"/>
          <w:lang w:val="uk-UA"/>
        </w:rPr>
        <w:t xml:space="preserve"> А. О. </w:t>
      </w:r>
      <w:hyperlink r:id="rId25" w:anchor="_Toc56703231" w:history="1">
        <w:r w:rsidRPr="00B439B4">
          <w:rPr>
            <w:rFonts w:eastAsia="Calibri"/>
            <w:color w:val="000000"/>
            <w:sz w:val="22"/>
            <w:szCs w:val="22"/>
            <w:lang w:val="uk-UA"/>
          </w:rPr>
          <w:t xml:space="preserve">Оцінка ефективності державного регулювання </w:t>
        </w:r>
      </w:hyperlink>
      <w:r w:rsidRPr="00B439B4">
        <w:rPr>
          <w:rFonts w:eastAsia="Calibri"/>
          <w:color w:val="000000"/>
          <w:sz w:val="22"/>
          <w:szCs w:val="22"/>
          <w:lang w:val="uk-UA"/>
        </w:rPr>
        <w:t xml:space="preserve"> у макроекономічних показниках. </w:t>
      </w:r>
      <w:r w:rsidRPr="00B439B4">
        <w:rPr>
          <w:rFonts w:eastAsia="Calibri"/>
          <w:i/>
          <w:color w:val="000000"/>
          <w:sz w:val="22"/>
          <w:szCs w:val="22"/>
          <w:lang w:val="uk-UA"/>
        </w:rPr>
        <w:t>Приазовський економічний вісник.</w:t>
      </w:r>
      <w:r w:rsidRPr="00B439B4">
        <w:rPr>
          <w:rFonts w:eastAsia="Calibri"/>
          <w:color w:val="000000"/>
          <w:sz w:val="22"/>
          <w:szCs w:val="22"/>
          <w:lang w:val="uk-UA"/>
        </w:rPr>
        <w:t xml:space="preserve"> 2020. Вип. 6 (23). С. 27-34. </w:t>
      </w:r>
      <w:r w:rsidRPr="00B439B4">
        <w:rPr>
          <w:rFonts w:eastAsia="Calibri"/>
          <w:color w:val="000000"/>
          <w:sz w:val="22"/>
          <w:szCs w:val="22"/>
        </w:rPr>
        <w:t>URL</w:t>
      </w:r>
      <w:r w:rsidRPr="00B439B4">
        <w:rPr>
          <w:rFonts w:eastAsia="Calibri"/>
          <w:color w:val="000000"/>
          <w:sz w:val="22"/>
          <w:szCs w:val="22"/>
          <w:lang w:val="uk-UA"/>
        </w:rPr>
        <w:t xml:space="preserve">: </w:t>
      </w:r>
      <w:hyperlink r:id="rId26" w:history="1">
        <w:r w:rsidRPr="00B439B4">
          <w:rPr>
            <w:rFonts w:eastAsia="Calibri"/>
            <w:color w:val="000000"/>
            <w:sz w:val="22"/>
            <w:szCs w:val="22"/>
            <w:lang w:val="uk-UA"/>
          </w:rPr>
          <w:t>http://pev.kpu.zp.ua/journals/2020/6_23_ukr/8.pdf</w:t>
        </w:r>
      </w:hyperlink>
      <w:r w:rsidRPr="00B439B4">
        <w:rPr>
          <w:rFonts w:eastAsia="Calibri"/>
          <w:color w:val="000000"/>
          <w:sz w:val="22"/>
          <w:szCs w:val="22"/>
          <w:lang w:val="uk-UA"/>
        </w:rPr>
        <w:t xml:space="preserve"> .</w:t>
      </w:r>
      <w:r w:rsidRPr="00B439B4">
        <w:rPr>
          <w:rFonts w:eastAsia="Calibri"/>
          <w:color w:val="000000"/>
          <w:sz w:val="22"/>
          <w:szCs w:val="22"/>
          <w:lang w:val="uk-UA"/>
        </w:rPr>
        <w:fldChar w:fldCharType="begin"/>
      </w:r>
      <w:r w:rsidRPr="00B439B4">
        <w:rPr>
          <w:rFonts w:eastAsia="Calibri"/>
          <w:color w:val="000000"/>
          <w:sz w:val="22"/>
          <w:szCs w:val="22"/>
          <w:lang w:val="uk-UA"/>
        </w:rPr>
        <w:instrText xml:space="preserve"> HYPERLINK "https://scientific-rating.znu.edu.ua/index.php?r=publication%2Fview&amp;id=6447" \o "Переглянути публікацію" </w:instrText>
      </w:r>
      <w:r w:rsidRPr="00B439B4">
        <w:rPr>
          <w:rFonts w:eastAsia="Calibri"/>
          <w:color w:val="000000"/>
          <w:sz w:val="22"/>
          <w:szCs w:val="22"/>
          <w:lang w:val="uk-UA"/>
        </w:rPr>
        <w:fldChar w:fldCharType="separate"/>
      </w:r>
    </w:p>
    <w:p w14:paraId="031DD8FD" w14:textId="77777777" w:rsidR="00101EEB" w:rsidRPr="00B439B4" w:rsidRDefault="00101EEB" w:rsidP="00101EEB">
      <w:pPr>
        <w:numPr>
          <w:ilvl w:val="0"/>
          <w:numId w:val="45"/>
        </w:numPr>
        <w:tabs>
          <w:tab w:val="left" w:pos="709"/>
          <w:tab w:val="left" w:pos="993"/>
          <w:tab w:val="left" w:pos="1134"/>
        </w:tabs>
        <w:ind w:left="0" w:firstLine="709"/>
        <w:jc w:val="both"/>
        <w:rPr>
          <w:rFonts w:eastAsia="Calibri"/>
          <w:color w:val="000000"/>
          <w:sz w:val="22"/>
          <w:szCs w:val="22"/>
          <w:shd w:val="clear" w:color="auto" w:fill="F9F9F9"/>
          <w:lang w:val="uk-UA"/>
        </w:rPr>
      </w:pPr>
      <w:proofErr w:type="spellStart"/>
      <w:r w:rsidRPr="00B439B4">
        <w:rPr>
          <w:rFonts w:eastAsia="Times New Roman"/>
          <w:color w:val="000000"/>
          <w:sz w:val="22"/>
          <w:szCs w:val="22"/>
          <w:lang w:val="uk-UA" w:eastAsia="ru-RU"/>
        </w:rPr>
        <w:t>Колобердянко</w:t>
      </w:r>
      <w:proofErr w:type="spellEnd"/>
      <w:r w:rsidRPr="00B439B4">
        <w:rPr>
          <w:rFonts w:eastAsia="Times New Roman"/>
          <w:color w:val="000000"/>
          <w:sz w:val="22"/>
          <w:szCs w:val="22"/>
          <w:lang w:val="uk-UA" w:eastAsia="ru-RU"/>
        </w:rPr>
        <w:t xml:space="preserve"> І. І., </w:t>
      </w:r>
      <w:proofErr w:type="spellStart"/>
      <w:r w:rsidRPr="00B439B4">
        <w:rPr>
          <w:rFonts w:eastAsia="Times New Roman"/>
          <w:color w:val="000000"/>
          <w:sz w:val="22"/>
          <w:szCs w:val="22"/>
          <w:lang w:val="uk-UA" w:eastAsia="ru-RU"/>
        </w:rPr>
        <w:t>Баклаженко</w:t>
      </w:r>
      <w:proofErr w:type="spellEnd"/>
      <w:r w:rsidRPr="00B439B4">
        <w:rPr>
          <w:rFonts w:eastAsia="Times New Roman"/>
          <w:color w:val="000000"/>
          <w:sz w:val="22"/>
          <w:szCs w:val="22"/>
          <w:lang w:val="uk-UA" w:eastAsia="ru-RU"/>
        </w:rPr>
        <w:t xml:space="preserve"> Ю. Участь України в програмах транскордонного співробітництва. </w:t>
      </w:r>
      <w:r w:rsidRPr="00B439B4">
        <w:rPr>
          <w:rFonts w:eastAsia="Times New Roman"/>
          <w:i/>
          <w:iCs/>
          <w:color w:val="000000"/>
          <w:sz w:val="22"/>
          <w:szCs w:val="22"/>
          <w:lang w:val="uk-UA" w:eastAsia="ru-RU"/>
        </w:rPr>
        <w:t>Східна Європа: економіка, бізнес та управління</w:t>
      </w:r>
      <w:r w:rsidRPr="00B439B4">
        <w:rPr>
          <w:rFonts w:eastAsia="Times New Roman"/>
          <w:color w:val="000000"/>
          <w:sz w:val="22"/>
          <w:szCs w:val="22"/>
          <w:lang w:val="uk-UA" w:eastAsia="ru-RU"/>
        </w:rPr>
        <w:t>. 2018</w:t>
      </w:r>
      <w:r w:rsidRPr="00B439B4">
        <w:rPr>
          <w:rFonts w:eastAsia="Times New Roman"/>
          <w:b/>
          <w:color w:val="000000"/>
          <w:sz w:val="22"/>
          <w:szCs w:val="22"/>
          <w:lang w:val="uk-UA" w:eastAsia="ru-RU"/>
        </w:rPr>
        <w:t>.</w:t>
      </w:r>
      <w:r w:rsidRPr="00B439B4">
        <w:rPr>
          <w:rFonts w:eastAsia="Times New Roman"/>
          <w:color w:val="000000"/>
          <w:sz w:val="22"/>
          <w:szCs w:val="22"/>
          <w:lang w:val="uk-UA" w:eastAsia="ru-RU"/>
        </w:rPr>
        <w:t xml:space="preserve"> № 6 (17). C. 34-37.</w:t>
      </w:r>
      <w:r w:rsidRPr="00B439B4">
        <w:rPr>
          <w:rFonts w:eastAsia="Times New Roman"/>
          <w:color w:val="000000"/>
          <w:sz w:val="22"/>
          <w:szCs w:val="22"/>
          <w:lang w:val="uk-UA" w:eastAsia="ru-RU"/>
        </w:rPr>
        <w:fldChar w:fldCharType="end"/>
      </w:r>
      <w:r w:rsidRPr="00B439B4">
        <w:rPr>
          <w:rFonts w:eastAsia="Times New Roman"/>
          <w:color w:val="000000"/>
          <w:sz w:val="22"/>
          <w:szCs w:val="22"/>
          <w:lang w:val="uk-UA" w:eastAsia="ru-RU"/>
        </w:rPr>
        <w:t xml:space="preserve"> </w:t>
      </w:r>
    </w:p>
    <w:p w14:paraId="2B1A0787" w14:textId="77777777" w:rsidR="00101EEB" w:rsidRPr="00B439B4" w:rsidRDefault="00EE42C1" w:rsidP="00101EEB">
      <w:pPr>
        <w:numPr>
          <w:ilvl w:val="0"/>
          <w:numId w:val="45"/>
        </w:numPr>
        <w:tabs>
          <w:tab w:val="left" w:pos="709"/>
          <w:tab w:val="left" w:pos="993"/>
          <w:tab w:val="left" w:pos="1134"/>
        </w:tabs>
        <w:ind w:left="0" w:firstLine="709"/>
        <w:jc w:val="both"/>
        <w:rPr>
          <w:rFonts w:eastAsia="Calibri"/>
          <w:color w:val="000000"/>
          <w:sz w:val="22"/>
          <w:szCs w:val="22"/>
          <w:shd w:val="clear" w:color="auto" w:fill="F9F9F9"/>
          <w:lang w:val="uk-UA"/>
        </w:rPr>
      </w:pPr>
      <w:hyperlink r:id="rId27" w:tooltip="Переглянути публікацію" w:history="1">
        <w:r w:rsidR="00101EEB" w:rsidRPr="00B439B4">
          <w:rPr>
            <w:rFonts w:eastAsia="Calibri"/>
            <w:color w:val="000000"/>
            <w:sz w:val="22"/>
            <w:szCs w:val="22"/>
            <w:shd w:val="clear" w:color="auto" w:fill="F9F9F9"/>
            <w:lang w:val="uk-UA"/>
          </w:rPr>
          <w:t>Колобердянко І. І., Тарасенко Ю. Вплив глобалізаційних процесів на стан ринку праці України. </w:t>
        </w:r>
        <w:r w:rsidR="00101EEB" w:rsidRPr="00B439B4">
          <w:rPr>
            <w:rFonts w:eastAsia="Calibri"/>
            <w:i/>
            <w:iCs/>
            <w:color w:val="000000"/>
            <w:sz w:val="22"/>
            <w:szCs w:val="22"/>
            <w:shd w:val="clear" w:color="auto" w:fill="F9F9F9"/>
            <w:lang w:val="uk-UA"/>
          </w:rPr>
          <w:t>Приазовський економічний вісник</w:t>
        </w:r>
        <w:r w:rsidR="00101EEB" w:rsidRPr="00B439B4">
          <w:rPr>
            <w:rFonts w:eastAsia="Calibri"/>
            <w:color w:val="000000"/>
            <w:sz w:val="22"/>
            <w:szCs w:val="22"/>
            <w:shd w:val="clear" w:color="auto" w:fill="F9F9F9"/>
            <w:lang w:val="uk-UA"/>
          </w:rPr>
          <w:t>. 2018. № 6 (11). C. 42-46. URL: </w:t>
        </w:r>
      </w:hyperlink>
      <w:hyperlink r:id="rId28" w:history="1">
        <w:r w:rsidR="00101EEB" w:rsidRPr="00B439B4">
          <w:rPr>
            <w:rFonts w:eastAsia="Calibri"/>
            <w:color w:val="000000"/>
            <w:sz w:val="22"/>
            <w:szCs w:val="22"/>
            <w:shd w:val="clear" w:color="auto" w:fill="F9F9F9"/>
            <w:lang w:val="uk-UA"/>
          </w:rPr>
          <w:t>http://pev.kpu.zp.ua/journals/2018/6_11_uk/11.pdf</w:t>
        </w:r>
      </w:hyperlink>
      <w:r w:rsidR="00101EEB" w:rsidRPr="00B439B4">
        <w:rPr>
          <w:rFonts w:eastAsia="Calibri"/>
          <w:color w:val="000000"/>
          <w:sz w:val="22"/>
          <w:szCs w:val="22"/>
          <w:shd w:val="clear" w:color="auto" w:fill="F9F9F9"/>
          <w:lang w:val="uk-UA"/>
        </w:rPr>
        <w:t xml:space="preserve">. </w:t>
      </w:r>
    </w:p>
    <w:p w14:paraId="209F8091" w14:textId="77777777" w:rsidR="00101EEB" w:rsidRPr="00B439B4" w:rsidRDefault="00EE42C1" w:rsidP="00101EEB">
      <w:pPr>
        <w:numPr>
          <w:ilvl w:val="0"/>
          <w:numId w:val="45"/>
        </w:numPr>
        <w:tabs>
          <w:tab w:val="left" w:pos="709"/>
          <w:tab w:val="left" w:pos="993"/>
          <w:tab w:val="left" w:pos="1134"/>
        </w:tabs>
        <w:ind w:left="0" w:firstLine="709"/>
        <w:jc w:val="both"/>
        <w:rPr>
          <w:rFonts w:eastAsia="Calibri"/>
          <w:color w:val="000000"/>
          <w:sz w:val="22"/>
          <w:szCs w:val="22"/>
          <w:lang w:val="uk-UA"/>
        </w:rPr>
      </w:pPr>
      <w:hyperlink r:id="rId29" w:tooltip="Переглянути публікацію" w:history="1">
        <w:proofErr w:type="spellStart"/>
        <w:r w:rsidR="00101EEB" w:rsidRPr="00B439B4">
          <w:rPr>
            <w:rFonts w:eastAsia="Calibri"/>
            <w:color w:val="000000"/>
            <w:sz w:val="22"/>
            <w:szCs w:val="22"/>
            <w:shd w:val="clear" w:color="auto" w:fill="FFFFFF"/>
            <w:lang w:val="uk-UA"/>
          </w:rPr>
          <w:t>Колобердянко</w:t>
        </w:r>
        <w:proofErr w:type="spellEnd"/>
        <w:r w:rsidR="00101EEB" w:rsidRPr="00B439B4">
          <w:rPr>
            <w:rFonts w:eastAsia="Calibri"/>
            <w:color w:val="000000"/>
            <w:sz w:val="22"/>
            <w:szCs w:val="22"/>
            <w:shd w:val="clear" w:color="auto" w:fill="FFFFFF"/>
            <w:lang w:val="uk-UA"/>
          </w:rPr>
          <w:t xml:space="preserve"> І. І., </w:t>
        </w:r>
        <w:proofErr w:type="spellStart"/>
        <w:r w:rsidR="00101EEB" w:rsidRPr="00B439B4">
          <w:rPr>
            <w:rFonts w:eastAsia="Calibri"/>
            <w:color w:val="000000"/>
            <w:sz w:val="22"/>
            <w:szCs w:val="22"/>
            <w:shd w:val="clear" w:color="auto" w:fill="FFFFFF"/>
            <w:lang w:val="uk-UA"/>
          </w:rPr>
          <w:t>Рудь</w:t>
        </w:r>
        <w:proofErr w:type="spellEnd"/>
        <w:r w:rsidR="00101EEB" w:rsidRPr="00B439B4">
          <w:rPr>
            <w:rFonts w:eastAsia="Calibri"/>
            <w:color w:val="000000"/>
            <w:sz w:val="22"/>
            <w:szCs w:val="22"/>
            <w:shd w:val="clear" w:color="auto" w:fill="FFFFFF"/>
            <w:lang w:val="uk-UA"/>
          </w:rPr>
          <w:t xml:space="preserve"> Л. М. Стратегічні можливості машинобудівних підприємств в Україні. </w:t>
        </w:r>
        <w:r w:rsidR="00101EEB" w:rsidRPr="00B439B4">
          <w:rPr>
            <w:rFonts w:eastAsia="Calibri"/>
            <w:i/>
            <w:iCs/>
            <w:color w:val="000000"/>
            <w:sz w:val="22"/>
            <w:szCs w:val="22"/>
            <w:shd w:val="clear" w:color="auto" w:fill="FFFFFF"/>
            <w:lang w:val="uk-UA"/>
          </w:rPr>
          <w:t>Приазовський економічний вісник</w:t>
        </w:r>
        <w:r w:rsidR="00101EEB" w:rsidRPr="00B439B4">
          <w:rPr>
            <w:rFonts w:eastAsia="Calibri"/>
            <w:color w:val="000000"/>
            <w:sz w:val="22"/>
            <w:szCs w:val="22"/>
            <w:shd w:val="clear" w:color="auto" w:fill="FFFFFF"/>
            <w:lang w:val="uk-UA"/>
          </w:rPr>
          <w:t>. 2018. № 6 (11). C. 190-194.</w:t>
        </w:r>
      </w:hyperlink>
      <w:r w:rsidR="00101EEB" w:rsidRPr="00B439B4">
        <w:rPr>
          <w:rFonts w:eastAsia="Calibri"/>
          <w:color w:val="000000"/>
          <w:sz w:val="22"/>
          <w:szCs w:val="22"/>
          <w:shd w:val="clear" w:color="auto" w:fill="FFFFFF"/>
          <w:lang w:val="uk-UA"/>
        </w:rPr>
        <w:t xml:space="preserve"> </w:t>
      </w:r>
    </w:p>
    <w:p w14:paraId="2213FFD6" w14:textId="77777777" w:rsidR="00101EEB" w:rsidRPr="00B439B4" w:rsidRDefault="00EE42C1" w:rsidP="00101EEB">
      <w:pPr>
        <w:numPr>
          <w:ilvl w:val="0"/>
          <w:numId w:val="45"/>
        </w:numPr>
        <w:tabs>
          <w:tab w:val="left" w:pos="709"/>
          <w:tab w:val="left" w:pos="993"/>
          <w:tab w:val="left" w:pos="1134"/>
        </w:tabs>
        <w:ind w:left="0" w:firstLine="709"/>
        <w:jc w:val="both"/>
        <w:rPr>
          <w:rFonts w:eastAsia="Calibri"/>
          <w:color w:val="000000"/>
          <w:sz w:val="22"/>
          <w:szCs w:val="22"/>
          <w:lang w:val="uk-UA"/>
        </w:rPr>
      </w:pPr>
      <w:hyperlink r:id="rId30" w:tooltip="Переглянути публікацію" w:history="1">
        <w:proofErr w:type="spellStart"/>
        <w:r w:rsidR="00101EEB" w:rsidRPr="00B439B4">
          <w:rPr>
            <w:rFonts w:eastAsia="Calibri"/>
            <w:color w:val="000000"/>
            <w:sz w:val="22"/>
            <w:szCs w:val="22"/>
            <w:shd w:val="clear" w:color="auto" w:fill="F9F9F9"/>
            <w:lang w:val="uk-UA"/>
          </w:rPr>
          <w:t>Колобердянко</w:t>
        </w:r>
        <w:proofErr w:type="spellEnd"/>
        <w:r w:rsidR="00101EEB" w:rsidRPr="00B439B4">
          <w:rPr>
            <w:rFonts w:eastAsia="Calibri"/>
            <w:color w:val="000000"/>
            <w:sz w:val="22"/>
            <w:szCs w:val="22"/>
            <w:shd w:val="clear" w:color="auto" w:fill="F9F9F9"/>
            <w:lang w:val="uk-UA"/>
          </w:rPr>
          <w:t xml:space="preserve"> І. І., Григорович Л. Вплив </w:t>
        </w:r>
        <w:proofErr w:type="spellStart"/>
        <w:r w:rsidR="00101EEB" w:rsidRPr="00B439B4">
          <w:rPr>
            <w:rFonts w:eastAsia="Calibri"/>
            <w:color w:val="000000"/>
            <w:sz w:val="22"/>
            <w:szCs w:val="22"/>
            <w:shd w:val="clear" w:color="auto" w:fill="F9F9F9"/>
            <w:lang w:val="uk-UA"/>
          </w:rPr>
          <w:t>глобалізаційних</w:t>
        </w:r>
        <w:proofErr w:type="spellEnd"/>
        <w:r w:rsidR="00101EEB" w:rsidRPr="00B439B4">
          <w:rPr>
            <w:rFonts w:eastAsia="Calibri"/>
            <w:color w:val="000000"/>
            <w:sz w:val="22"/>
            <w:szCs w:val="22"/>
            <w:shd w:val="clear" w:color="auto" w:fill="F9F9F9"/>
            <w:lang w:val="uk-UA"/>
          </w:rPr>
          <w:t xml:space="preserve"> чинників на трансформаційні процеси економіки України. </w:t>
        </w:r>
        <w:r w:rsidR="00101EEB" w:rsidRPr="00B439B4">
          <w:rPr>
            <w:rFonts w:eastAsia="Calibri"/>
            <w:i/>
            <w:iCs/>
            <w:color w:val="000000"/>
            <w:sz w:val="22"/>
            <w:szCs w:val="22"/>
            <w:shd w:val="clear" w:color="auto" w:fill="F9F9F9"/>
            <w:lang w:val="uk-UA"/>
          </w:rPr>
          <w:t>Галицький економічний вісник: науковий журнал</w:t>
        </w:r>
        <w:r w:rsidR="00101EEB" w:rsidRPr="00B439B4">
          <w:rPr>
            <w:rFonts w:eastAsia="Calibri"/>
            <w:i/>
            <w:color w:val="000000"/>
            <w:sz w:val="22"/>
            <w:szCs w:val="22"/>
            <w:shd w:val="clear" w:color="auto" w:fill="F9F9F9"/>
            <w:lang w:val="uk-UA"/>
          </w:rPr>
          <w:t>.</w:t>
        </w:r>
        <w:r w:rsidR="00101EEB" w:rsidRPr="00B439B4">
          <w:rPr>
            <w:rFonts w:eastAsia="Calibri"/>
            <w:color w:val="000000"/>
            <w:sz w:val="22"/>
            <w:szCs w:val="22"/>
            <w:shd w:val="clear" w:color="auto" w:fill="F9F9F9"/>
            <w:lang w:val="uk-UA"/>
          </w:rPr>
          <w:t xml:space="preserve"> 2018. № 1 (54). C. 5-11.</w:t>
        </w:r>
      </w:hyperlink>
    </w:p>
    <w:p w14:paraId="744A8151" w14:textId="77777777" w:rsidR="00101EEB" w:rsidRPr="00B439B4" w:rsidRDefault="00EE42C1" w:rsidP="00101EEB">
      <w:pPr>
        <w:numPr>
          <w:ilvl w:val="0"/>
          <w:numId w:val="45"/>
        </w:numPr>
        <w:tabs>
          <w:tab w:val="left" w:pos="709"/>
          <w:tab w:val="left" w:pos="993"/>
          <w:tab w:val="left" w:pos="1134"/>
        </w:tabs>
        <w:ind w:left="0" w:firstLine="709"/>
        <w:jc w:val="both"/>
        <w:rPr>
          <w:rFonts w:eastAsia="Calibri"/>
          <w:color w:val="000000"/>
          <w:sz w:val="22"/>
          <w:szCs w:val="22"/>
          <w:shd w:val="clear" w:color="auto" w:fill="F9F9F9"/>
          <w:lang w:val="uk-UA"/>
        </w:rPr>
      </w:pPr>
      <w:hyperlink r:id="rId31" w:tooltip="Переглянути публікацію" w:history="1">
        <w:r w:rsidR="00101EEB" w:rsidRPr="00B439B4">
          <w:rPr>
            <w:rFonts w:eastAsia="Calibri"/>
            <w:color w:val="000000"/>
            <w:sz w:val="22"/>
            <w:szCs w:val="22"/>
            <w:shd w:val="clear" w:color="auto" w:fill="F9F9F9"/>
            <w:lang w:val="uk-UA"/>
          </w:rPr>
          <w:t>Колобердянко І. І., Метельська Н. Інноваційні зрушення у сфері управління персоналом в умовах глобальної економіки. </w:t>
        </w:r>
        <w:r w:rsidR="00101EEB" w:rsidRPr="00B439B4">
          <w:rPr>
            <w:rFonts w:eastAsia="Calibri"/>
            <w:i/>
            <w:iCs/>
            <w:color w:val="000000"/>
            <w:sz w:val="22"/>
            <w:szCs w:val="22"/>
            <w:shd w:val="clear" w:color="auto" w:fill="F9F9F9"/>
            <w:lang w:val="uk-UA"/>
          </w:rPr>
          <w:t>Економіка і суспільство</w:t>
        </w:r>
        <w:r w:rsidR="00101EEB" w:rsidRPr="00B439B4">
          <w:rPr>
            <w:rFonts w:eastAsia="Calibri"/>
            <w:color w:val="000000"/>
            <w:sz w:val="22"/>
            <w:szCs w:val="22"/>
            <w:shd w:val="clear" w:color="auto" w:fill="F9F9F9"/>
            <w:lang w:val="uk-UA"/>
          </w:rPr>
          <w:t>. 2018. № 19. C. 63-68. URL: </w:t>
        </w:r>
      </w:hyperlink>
      <w:hyperlink r:id="rId32" w:history="1">
        <w:r w:rsidR="00101EEB" w:rsidRPr="00B439B4">
          <w:rPr>
            <w:rFonts w:eastAsia="Calibri"/>
            <w:color w:val="000000"/>
            <w:sz w:val="22"/>
            <w:szCs w:val="22"/>
            <w:shd w:val="clear" w:color="auto" w:fill="F9F9F9"/>
            <w:lang w:val="uk-UA"/>
          </w:rPr>
          <w:t>http://economyandsociety.in.ua.</w:t>
        </w:r>
      </w:hyperlink>
    </w:p>
    <w:p w14:paraId="694FF2B0" w14:textId="77777777" w:rsidR="00101EEB" w:rsidRPr="00B439B4" w:rsidRDefault="00EE42C1" w:rsidP="00101EEB">
      <w:pPr>
        <w:numPr>
          <w:ilvl w:val="0"/>
          <w:numId w:val="45"/>
        </w:numPr>
        <w:tabs>
          <w:tab w:val="left" w:pos="709"/>
          <w:tab w:val="left" w:pos="993"/>
          <w:tab w:val="left" w:pos="1134"/>
        </w:tabs>
        <w:ind w:left="0" w:firstLine="709"/>
        <w:jc w:val="both"/>
        <w:rPr>
          <w:rFonts w:eastAsia="Calibri"/>
          <w:color w:val="000000"/>
          <w:sz w:val="22"/>
          <w:szCs w:val="22"/>
          <w:lang w:val="uk-UA"/>
        </w:rPr>
      </w:pPr>
      <w:hyperlink r:id="rId33" w:tooltip="Переглянути публікацію" w:history="1">
        <w:proofErr w:type="spellStart"/>
        <w:r w:rsidR="00101EEB" w:rsidRPr="00B439B4">
          <w:rPr>
            <w:rFonts w:eastAsia="Calibri"/>
            <w:color w:val="000000"/>
            <w:sz w:val="22"/>
            <w:szCs w:val="22"/>
            <w:shd w:val="clear" w:color="auto" w:fill="FFFFFF"/>
            <w:lang w:val="uk-UA"/>
          </w:rPr>
          <w:t>Колобердянко</w:t>
        </w:r>
        <w:proofErr w:type="spellEnd"/>
        <w:r w:rsidR="00101EEB" w:rsidRPr="00B439B4">
          <w:rPr>
            <w:rFonts w:eastAsia="Calibri"/>
            <w:color w:val="000000"/>
            <w:sz w:val="22"/>
            <w:szCs w:val="22"/>
            <w:shd w:val="clear" w:color="auto" w:fill="FFFFFF"/>
            <w:lang w:val="uk-UA"/>
          </w:rPr>
          <w:t xml:space="preserve"> І. І., Романова О. Якість життя населення України в умовах економічної та політичної нестабільності. </w:t>
        </w:r>
        <w:r w:rsidR="00101EEB" w:rsidRPr="00B439B4">
          <w:rPr>
            <w:rFonts w:eastAsia="Calibri"/>
            <w:i/>
            <w:iCs/>
            <w:color w:val="000000"/>
            <w:sz w:val="22"/>
            <w:szCs w:val="22"/>
            <w:shd w:val="clear" w:color="auto" w:fill="FFFFFF"/>
            <w:lang w:val="uk-UA"/>
          </w:rPr>
          <w:t>Вісник Запорізького національного університету: Збірник наукових праць. Економічні науки</w:t>
        </w:r>
        <w:r w:rsidR="00101EEB" w:rsidRPr="00B439B4">
          <w:rPr>
            <w:rFonts w:eastAsia="Calibri"/>
            <w:color w:val="000000"/>
            <w:sz w:val="22"/>
            <w:szCs w:val="22"/>
            <w:shd w:val="clear" w:color="auto" w:fill="FFFFFF"/>
            <w:lang w:val="uk-UA"/>
          </w:rPr>
          <w:t xml:space="preserve">. 2019. № (1) 41. C. 90-95. </w:t>
        </w:r>
      </w:hyperlink>
    </w:p>
    <w:p w14:paraId="3B1E4A4A" w14:textId="77777777" w:rsidR="00101EEB" w:rsidRPr="00B439B4" w:rsidRDefault="00101EEB" w:rsidP="00101EEB">
      <w:pPr>
        <w:numPr>
          <w:ilvl w:val="0"/>
          <w:numId w:val="45"/>
        </w:numPr>
        <w:tabs>
          <w:tab w:val="left" w:pos="709"/>
          <w:tab w:val="left" w:pos="993"/>
          <w:tab w:val="left" w:pos="1134"/>
        </w:tabs>
        <w:ind w:left="0" w:firstLine="709"/>
        <w:jc w:val="both"/>
        <w:rPr>
          <w:rFonts w:eastAsia="Calibri"/>
          <w:color w:val="000000"/>
          <w:sz w:val="22"/>
          <w:szCs w:val="22"/>
          <w:lang w:val="uk-UA"/>
        </w:rPr>
      </w:pPr>
      <w:proofErr w:type="spellStart"/>
      <w:r w:rsidRPr="00B439B4">
        <w:rPr>
          <w:rFonts w:eastAsia="Calibri"/>
          <w:color w:val="000000"/>
          <w:sz w:val="22"/>
          <w:szCs w:val="22"/>
          <w:shd w:val="clear" w:color="auto" w:fill="FFFFFF"/>
          <w:lang w:val="uk-UA"/>
        </w:rPr>
        <w:t>Колобердянко</w:t>
      </w:r>
      <w:proofErr w:type="spellEnd"/>
      <w:r w:rsidRPr="00B439B4">
        <w:rPr>
          <w:rFonts w:eastAsia="Calibri"/>
          <w:color w:val="000000"/>
          <w:sz w:val="22"/>
          <w:szCs w:val="22"/>
          <w:shd w:val="clear" w:color="auto" w:fill="FFFFFF"/>
          <w:lang w:val="uk-UA"/>
        </w:rPr>
        <w:t xml:space="preserve"> І. І., </w:t>
      </w:r>
      <w:proofErr w:type="spellStart"/>
      <w:r w:rsidRPr="00B439B4">
        <w:rPr>
          <w:rFonts w:eastAsia="Calibri"/>
          <w:color w:val="000000"/>
          <w:sz w:val="22"/>
          <w:szCs w:val="22"/>
          <w:shd w:val="clear" w:color="auto" w:fill="FFFFFF"/>
          <w:lang w:val="uk-UA"/>
        </w:rPr>
        <w:t>Серболова</w:t>
      </w:r>
      <w:proofErr w:type="spellEnd"/>
      <w:r w:rsidRPr="00B439B4">
        <w:rPr>
          <w:rFonts w:eastAsia="Calibri"/>
          <w:color w:val="000000"/>
          <w:sz w:val="22"/>
          <w:szCs w:val="22"/>
          <w:shd w:val="clear" w:color="auto" w:fill="FFFFFF"/>
          <w:lang w:val="uk-UA"/>
        </w:rPr>
        <w:t xml:space="preserve"> З. Суперечливий характер співпраці України з міжнародним валютним фондом. </w:t>
      </w:r>
      <w:r w:rsidRPr="00B439B4">
        <w:rPr>
          <w:rFonts w:eastAsia="Calibri"/>
          <w:i/>
          <w:color w:val="000000"/>
          <w:sz w:val="22"/>
          <w:szCs w:val="22"/>
          <w:shd w:val="clear" w:color="auto" w:fill="FFFFFF"/>
          <w:lang w:val="uk-UA"/>
        </w:rPr>
        <w:t>Вісник Запорізького національного університету: Збірник наукових праць. Економічні науки</w:t>
      </w:r>
      <w:r w:rsidRPr="00B439B4">
        <w:rPr>
          <w:rFonts w:eastAsia="Calibri"/>
          <w:color w:val="000000"/>
          <w:sz w:val="22"/>
          <w:szCs w:val="22"/>
          <w:shd w:val="clear" w:color="auto" w:fill="FFFFFF"/>
          <w:lang w:val="uk-UA"/>
        </w:rPr>
        <w:t>. 2019. № 4 (44). C. 103-107.</w:t>
      </w:r>
      <w:hyperlink r:id="rId34" w:tooltip="Переглянути публікацію" w:history="1"/>
    </w:p>
    <w:p w14:paraId="1414D87F" w14:textId="77777777" w:rsidR="00101EEB" w:rsidRPr="00B439B4" w:rsidRDefault="00EE42C1" w:rsidP="00101EEB">
      <w:pPr>
        <w:numPr>
          <w:ilvl w:val="0"/>
          <w:numId w:val="45"/>
        </w:numPr>
        <w:tabs>
          <w:tab w:val="left" w:pos="709"/>
          <w:tab w:val="left" w:pos="993"/>
          <w:tab w:val="left" w:pos="1134"/>
        </w:tabs>
        <w:ind w:left="0" w:firstLine="709"/>
        <w:jc w:val="both"/>
        <w:rPr>
          <w:rFonts w:eastAsia="Calibri"/>
          <w:color w:val="000000"/>
          <w:sz w:val="22"/>
          <w:szCs w:val="22"/>
          <w:lang w:val="uk-UA"/>
        </w:rPr>
      </w:pPr>
      <w:hyperlink r:id="rId35" w:tooltip="Переглянути публікацію" w:history="1">
        <w:proofErr w:type="spellStart"/>
        <w:r w:rsidR="00101EEB" w:rsidRPr="00B439B4">
          <w:rPr>
            <w:rFonts w:eastAsia="Calibri"/>
            <w:color w:val="000000"/>
            <w:sz w:val="22"/>
            <w:szCs w:val="22"/>
            <w:shd w:val="clear" w:color="auto" w:fill="F9F9F9"/>
            <w:lang w:val="uk-UA"/>
          </w:rPr>
          <w:t>Колобердянко</w:t>
        </w:r>
        <w:proofErr w:type="spellEnd"/>
        <w:r w:rsidR="00101EEB" w:rsidRPr="00B439B4">
          <w:rPr>
            <w:rFonts w:eastAsia="Calibri"/>
            <w:color w:val="000000"/>
            <w:sz w:val="22"/>
            <w:szCs w:val="22"/>
            <w:shd w:val="clear" w:color="auto" w:fill="F9F9F9"/>
            <w:lang w:val="uk-UA"/>
          </w:rPr>
          <w:t xml:space="preserve"> І. І., Золотова Х. . Заощадження домогосподарств як чинник стійкості економіки держави. </w:t>
        </w:r>
        <w:r w:rsidR="00101EEB" w:rsidRPr="00B439B4">
          <w:rPr>
            <w:rFonts w:eastAsia="Calibri"/>
            <w:i/>
            <w:iCs/>
            <w:color w:val="000000"/>
            <w:sz w:val="22"/>
            <w:szCs w:val="22"/>
            <w:shd w:val="clear" w:color="auto" w:fill="F9F9F9"/>
            <w:lang w:val="uk-UA"/>
          </w:rPr>
          <w:t>Проблеми і перспективи економіки та управління</w:t>
        </w:r>
        <w:r w:rsidR="00101EEB" w:rsidRPr="00B439B4">
          <w:rPr>
            <w:rFonts w:eastAsia="Calibri"/>
            <w:color w:val="000000"/>
            <w:sz w:val="22"/>
            <w:szCs w:val="22"/>
            <w:shd w:val="clear" w:color="auto" w:fill="F9F9F9"/>
            <w:lang w:val="uk-UA"/>
          </w:rPr>
          <w:t>. 2021. № 3(27). C. 211-217.</w:t>
        </w:r>
      </w:hyperlink>
    </w:p>
    <w:p w14:paraId="7EC22AEB" w14:textId="77777777" w:rsidR="00101EEB" w:rsidRPr="00B439B4" w:rsidRDefault="00EE42C1" w:rsidP="00101EEB">
      <w:pPr>
        <w:numPr>
          <w:ilvl w:val="0"/>
          <w:numId w:val="45"/>
        </w:numPr>
        <w:tabs>
          <w:tab w:val="left" w:pos="709"/>
          <w:tab w:val="left" w:pos="993"/>
          <w:tab w:val="left" w:pos="1134"/>
        </w:tabs>
        <w:ind w:left="0" w:firstLine="709"/>
        <w:jc w:val="both"/>
        <w:rPr>
          <w:rFonts w:eastAsia="Calibri"/>
          <w:color w:val="000000"/>
          <w:sz w:val="22"/>
          <w:szCs w:val="22"/>
          <w:lang w:val="uk-UA"/>
        </w:rPr>
      </w:pPr>
      <w:hyperlink r:id="rId36" w:tooltip="Переглянути публікацію" w:history="1">
        <w:proofErr w:type="spellStart"/>
        <w:r w:rsidR="00101EEB" w:rsidRPr="00B439B4">
          <w:rPr>
            <w:rFonts w:eastAsia="Calibri"/>
            <w:color w:val="000000"/>
            <w:sz w:val="22"/>
            <w:szCs w:val="22"/>
            <w:shd w:val="clear" w:color="auto" w:fill="FFFFFF"/>
            <w:lang w:val="uk-UA"/>
          </w:rPr>
          <w:t>Колобердянко</w:t>
        </w:r>
        <w:proofErr w:type="spellEnd"/>
        <w:r w:rsidR="00101EEB" w:rsidRPr="00B439B4">
          <w:rPr>
            <w:rFonts w:eastAsia="Calibri"/>
            <w:color w:val="000000"/>
            <w:sz w:val="22"/>
            <w:szCs w:val="22"/>
            <w:shd w:val="clear" w:color="auto" w:fill="FFFFFF"/>
            <w:lang w:val="uk-UA"/>
          </w:rPr>
          <w:t xml:space="preserve"> І. І., Карпенко А. О. Удосконалення експортно-імпортної діяльності України. </w:t>
        </w:r>
        <w:r w:rsidR="00101EEB" w:rsidRPr="00B439B4">
          <w:rPr>
            <w:rFonts w:eastAsia="Calibri"/>
            <w:i/>
            <w:iCs/>
            <w:color w:val="000000"/>
            <w:sz w:val="22"/>
            <w:szCs w:val="22"/>
            <w:shd w:val="clear" w:color="auto" w:fill="FFFFFF"/>
            <w:lang w:val="uk-UA"/>
          </w:rPr>
          <w:t>Вісник Запорізького національного університету: Збірник наукових праць. Економічні науки</w:t>
        </w:r>
        <w:r w:rsidR="00101EEB" w:rsidRPr="00B439B4">
          <w:rPr>
            <w:rFonts w:eastAsia="Calibri"/>
            <w:color w:val="000000"/>
            <w:sz w:val="22"/>
            <w:szCs w:val="22"/>
            <w:shd w:val="clear" w:color="auto" w:fill="FFFFFF"/>
            <w:lang w:val="uk-UA"/>
          </w:rPr>
          <w:t xml:space="preserve">. 2018. № 1 (37). C. 80-86. </w:t>
        </w:r>
      </w:hyperlink>
    </w:p>
    <w:p w14:paraId="79F56EB5" w14:textId="77777777" w:rsidR="00101EEB" w:rsidRPr="00B439B4" w:rsidRDefault="00EE42C1" w:rsidP="00101EEB">
      <w:pPr>
        <w:numPr>
          <w:ilvl w:val="0"/>
          <w:numId w:val="45"/>
        </w:numPr>
        <w:tabs>
          <w:tab w:val="left" w:pos="709"/>
          <w:tab w:val="left" w:pos="993"/>
          <w:tab w:val="left" w:pos="1134"/>
        </w:tabs>
        <w:ind w:left="0" w:firstLine="709"/>
        <w:jc w:val="both"/>
        <w:rPr>
          <w:rFonts w:eastAsia="Calibri"/>
          <w:color w:val="000000"/>
          <w:sz w:val="22"/>
          <w:szCs w:val="22"/>
          <w:lang w:val="uk-UA"/>
        </w:rPr>
      </w:pPr>
      <w:hyperlink r:id="rId37" w:tooltip="Переглянути публікацію" w:history="1">
        <w:proofErr w:type="spellStart"/>
        <w:r w:rsidR="00101EEB" w:rsidRPr="00B439B4">
          <w:rPr>
            <w:rFonts w:eastAsia="Calibri"/>
            <w:color w:val="000000"/>
            <w:sz w:val="22"/>
            <w:szCs w:val="22"/>
            <w:shd w:val="clear" w:color="auto" w:fill="F9F9F9"/>
            <w:lang w:val="uk-UA"/>
          </w:rPr>
          <w:t>Колобердянко</w:t>
        </w:r>
        <w:proofErr w:type="spellEnd"/>
        <w:r w:rsidR="00101EEB" w:rsidRPr="00B439B4">
          <w:rPr>
            <w:rFonts w:eastAsia="Calibri"/>
            <w:color w:val="000000"/>
            <w:sz w:val="22"/>
            <w:szCs w:val="22"/>
            <w:shd w:val="clear" w:color="auto" w:fill="F9F9F9"/>
            <w:lang w:val="uk-UA"/>
          </w:rPr>
          <w:t xml:space="preserve"> І. І., </w:t>
        </w:r>
        <w:proofErr w:type="spellStart"/>
        <w:r w:rsidR="00101EEB" w:rsidRPr="00B439B4">
          <w:rPr>
            <w:rFonts w:eastAsia="Calibri"/>
            <w:color w:val="000000"/>
            <w:sz w:val="22"/>
            <w:szCs w:val="22"/>
            <w:shd w:val="clear" w:color="auto" w:fill="F9F9F9"/>
            <w:lang w:val="uk-UA"/>
          </w:rPr>
          <w:t>Саміло</w:t>
        </w:r>
        <w:proofErr w:type="spellEnd"/>
        <w:r w:rsidR="00101EEB" w:rsidRPr="00B439B4">
          <w:rPr>
            <w:rFonts w:eastAsia="Calibri"/>
            <w:color w:val="000000"/>
            <w:sz w:val="22"/>
            <w:szCs w:val="22"/>
            <w:shd w:val="clear" w:color="auto" w:fill="F9F9F9"/>
            <w:lang w:val="uk-UA"/>
          </w:rPr>
          <w:t xml:space="preserve"> А. Механізми забезпечення енергетичної незалежності України. </w:t>
        </w:r>
        <w:r w:rsidR="00101EEB" w:rsidRPr="00B439B4">
          <w:rPr>
            <w:rFonts w:eastAsia="Calibri"/>
            <w:i/>
            <w:iCs/>
            <w:color w:val="000000"/>
            <w:sz w:val="22"/>
            <w:szCs w:val="22"/>
            <w:shd w:val="clear" w:color="auto" w:fill="F9F9F9"/>
            <w:lang w:val="uk-UA"/>
          </w:rPr>
          <w:t>Вісник Запорізького національного університету: Збірник наукових праць. Економічні науки</w:t>
        </w:r>
        <w:r w:rsidR="00101EEB" w:rsidRPr="00B439B4">
          <w:rPr>
            <w:rFonts w:eastAsia="Calibri"/>
            <w:color w:val="000000"/>
            <w:sz w:val="22"/>
            <w:szCs w:val="22"/>
            <w:shd w:val="clear" w:color="auto" w:fill="F9F9F9"/>
            <w:lang w:val="uk-UA"/>
          </w:rPr>
          <w:t>. 2018. № 1 (37). C. 154-160.</w:t>
        </w:r>
      </w:hyperlink>
    </w:p>
    <w:p w14:paraId="57A500FA" w14:textId="77777777" w:rsidR="00101EEB" w:rsidRPr="00B439B4" w:rsidRDefault="00EE42C1" w:rsidP="00101EEB">
      <w:pPr>
        <w:numPr>
          <w:ilvl w:val="0"/>
          <w:numId w:val="45"/>
        </w:numPr>
        <w:tabs>
          <w:tab w:val="left" w:pos="709"/>
          <w:tab w:val="left" w:pos="993"/>
          <w:tab w:val="left" w:pos="1134"/>
        </w:tabs>
        <w:ind w:left="0" w:firstLine="709"/>
        <w:jc w:val="both"/>
        <w:rPr>
          <w:rFonts w:eastAsia="Calibri"/>
          <w:color w:val="000000"/>
          <w:sz w:val="22"/>
          <w:szCs w:val="22"/>
          <w:lang w:val="uk-UA"/>
        </w:rPr>
      </w:pPr>
      <w:hyperlink r:id="rId38" w:tooltip="Переглянути публікацію" w:history="1">
        <w:proofErr w:type="spellStart"/>
        <w:r w:rsidR="00101EEB" w:rsidRPr="00B439B4">
          <w:rPr>
            <w:rFonts w:eastAsia="Calibri"/>
            <w:color w:val="000000"/>
            <w:sz w:val="22"/>
            <w:szCs w:val="22"/>
            <w:shd w:val="clear" w:color="auto" w:fill="FFFFFF"/>
            <w:lang w:val="uk-UA"/>
          </w:rPr>
          <w:t>Колобердянко</w:t>
        </w:r>
        <w:proofErr w:type="spellEnd"/>
        <w:r w:rsidR="00101EEB" w:rsidRPr="00B439B4">
          <w:rPr>
            <w:rFonts w:eastAsia="Calibri"/>
            <w:color w:val="000000"/>
            <w:sz w:val="22"/>
            <w:szCs w:val="22"/>
            <w:shd w:val="clear" w:color="auto" w:fill="FFFFFF"/>
            <w:lang w:val="uk-UA"/>
          </w:rPr>
          <w:t xml:space="preserve"> І. І., Ткаченко С. Вплив глобалізації на економічний розвиток України. </w:t>
        </w:r>
        <w:r w:rsidR="00101EEB" w:rsidRPr="00B439B4">
          <w:rPr>
            <w:rFonts w:eastAsia="Calibri"/>
            <w:i/>
            <w:iCs/>
            <w:color w:val="000000"/>
            <w:sz w:val="22"/>
            <w:szCs w:val="22"/>
            <w:shd w:val="clear" w:color="auto" w:fill="FFFFFF"/>
            <w:lang w:val="uk-UA"/>
          </w:rPr>
          <w:t>Вісник Запорізького національного університету: Збірник наукових праць. Економічні науки</w:t>
        </w:r>
        <w:r w:rsidR="00101EEB" w:rsidRPr="00B439B4">
          <w:rPr>
            <w:rFonts w:eastAsia="Calibri"/>
            <w:color w:val="000000"/>
            <w:sz w:val="22"/>
            <w:szCs w:val="22"/>
            <w:shd w:val="clear" w:color="auto" w:fill="FFFFFF"/>
            <w:lang w:val="uk-UA"/>
          </w:rPr>
          <w:t xml:space="preserve">. 2018. № 2 (38). C. 104-112. </w:t>
        </w:r>
      </w:hyperlink>
    </w:p>
    <w:p w14:paraId="70234DF6" w14:textId="77777777" w:rsidR="00101EEB" w:rsidRPr="00B439B4" w:rsidRDefault="00EE42C1" w:rsidP="00101EEB">
      <w:pPr>
        <w:numPr>
          <w:ilvl w:val="0"/>
          <w:numId w:val="45"/>
        </w:numPr>
        <w:tabs>
          <w:tab w:val="left" w:pos="709"/>
          <w:tab w:val="left" w:pos="993"/>
          <w:tab w:val="left" w:pos="1134"/>
        </w:tabs>
        <w:ind w:left="0" w:firstLine="709"/>
        <w:jc w:val="both"/>
        <w:rPr>
          <w:rFonts w:eastAsia="Calibri"/>
          <w:color w:val="000000"/>
          <w:sz w:val="22"/>
          <w:szCs w:val="22"/>
          <w:lang w:val="uk-UA"/>
        </w:rPr>
      </w:pPr>
      <w:hyperlink r:id="rId39" w:tooltip="Переглянути публікацію" w:history="1">
        <w:proofErr w:type="spellStart"/>
        <w:r w:rsidR="00101EEB" w:rsidRPr="00B439B4">
          <w:rPr>
            <w:rFonts w:eastAsia="Calibri"/>
            <w:color w:val="000000"/>
            <w:sz w:val="22"/>
            <w:szCs w:val="22"/>
            <w:shd w:val="clear" w:color="auto" w:fill="F9F9F9"/>
            <w:lang w:val="uk-UA"/>
          </w:rPr>
          <w:t>Колобердянко</w:t>
        </w:r>
        <w:proofErr w:type="spellEnd"/>
        <w:r w:rsidR="00101EEB" w:rsidRPr="00B439B4">
          <w:rPr>
            <w:rFonts w:eastAsia="Calibri"/>
            <w:color w:val="000000"/>
            <w:sz w:val="22"/>
            <w:szCs w:val="22"/>
            <w:shd w:val="clear" w:color="auto" w:fill="F9F9F9"/>
            <w:lang w:val="uk-UA"/>
          </w:rPr>
          <w:t xml:space="preserve"> І. І., </w:t>
        </w:r>
        <w:proofErr w:type="spellStart"/>
        <w:r w:rsidR="00101EEB" w:rsidRPr="00B439B4">
          <w:rPr>
            <w:rFonts w:eastAsia="Calibri"/>
            <w:color w:val="000000"/>
            <w:sz w:val="22"/>
            <w:szCs w:val="22"/>
            <w:shd w:val="clear" w:color="auto" w:fill="F9F9F9"/>
            <w:lang w:val="uk-UA"/>
          </w:rPr>
          <w:t>Кабаченко</w:t>
        </w:r>
        <w:proofErr w:type="spellEnd"/>
        <w:r w:rsidR="00101EEB" w:rsidRPr="00B439B4">
          <w:rPr>
            <w:rFonts w:eastAsia="Calibri"/>
            <w:color w:val="000000"/>
            <w:sz w:val="22"/>
            <w:szCs w:val="22"/>
            <w:shd w:val="clear" w:color="auto" w:fill="F9F9F9"/>
            <w:lang w:val="uk-UA"/>
          </w:rPr>
          <w:t xml:space="preserve"> А. В. Особливості і проблеми управління людськими ресурсами в ТНК. </w:t>
        </w:r>
        <w:r w:rsidR="00101EEB" w:rsidRPr="00B439B4">
          <w:rPr>
            <w:rFonts w:eastAsia="Calibri"/>
            <w:i/>
            <w:iCs/>
            <w:color w:val="000000"/>
            <w:sz w:val="22"/>
            <w:szCs w:val="22"/>
            <w:shd w:val="clear" w:color="auto" w:fill="F9F9F9"/>
            <w:lang w:val="uk-UA"/>
          </w:rPr>
          <w:t>Вісник Запорізького національного університету: Збірник наукових праць. Економічні науки</w:t>
        </w:r>
        <w:r w:rsidR="00101EEB" w:rsidRPr="00B439B4">
          <w:rPr>
            <w:rFonts w:eastAsia="Calibri"/>
            <w:color w:val="000000"/>
            <w:sz w:val="22"/>
            <w:szCs w:val="22"/>
            <w:shd w:val="clear" w:color="auto" w:fill="F9F9F9"/>
            <w:lang w:val="uk-UA"/>
          </w:rPr>
          <w:t xml:space="preserve">. 2018. № 2 (38). C. 136-143. </w:t>
        </w:r>
      </w:hyperlink>
    </w:p>
    <w:p w14:paraId="1572B9BA" w14:textId="77777777" w:rsidR="00101EEB" w:rsidRPr="00B439B4" w:rsidRDefault="00EE42C1" w:rsidP="00101EEB">
      <w:pPr>
        <w:numPr>
          <w:ilvl w:val="0"/>
          <w:numId w:val="45"/>
        </w:numPr>
        <w:tabs>
          <w:tab w:val="left" w:pos="709"/>
          <w:tab w:val="left" w:pos="993"/>
          <w:tab w:val="left" w:pos="1134"/>
        </w:tabs>
        <w:ind w:left="0" w:firstLine="709"/>
        <w:jc w:val="both"/>
        <w:rPr>
          <w:rFonts w:eastAsia="Calibri"/>
          <w:color w:val="000000"/>
          <w:sz w:val="22"/>
          <w:szCs w:val="22"/>
          <w:lang w:val="uk-UA"/>
        </w:rPr>
      </w:pPr>
      <w:hyperlink r:id="rId40" w:tooltip="Переглянути публікацію" w:history="1">
        <w:proofErr w:type="spellStart"/>
        <w:r w:rsidR="00101EEB" w:rsidRPr="00B439B4">
          <w:rPr>
            <w:rFonts w:eastAsia="Calibri"/>
            <w:color w:val="000000"/>
            <w:sz w:val="22"/>
            <w:szCs w:val="22"/>
            <w:shd w:val="clear" w:color="auto" w:fill="FFFFFF"/>
            <w:lang w:val="uk-UA"/>
          </w:rPr>
          <w:t>Колобердянко</w:t>
        </w:r>
        <w:proofErr w:type="spellEnd"/>
        <w:r w:rsidR="00101EEB" w:rsidRPr="00B439B4">
          <w:rPr>
            <w:rFonts w:eastAsia="Calibri"/>
            <w:color w:val="000000"/>
            <w:sz w:val="22"/>
            <w:szCs w:val="22"/>
            <w:shd w:val="clear" w:color="auto" w:fill="FFFFFF"/>
            <w:lang w:val="uk-UA"/>
          </w:rPr>
          <w:t xml:space="preserve"> І. І., </w:t>
        </w:r>
        <w:proofErr w:type="spellStart"/>
        <w:r w:rsidR="00101EEB" w:rsidRPr="00B439B4">
          <w:rPr>
            <w:rFonts w:eastAsia="Calibri"/>
            <w:color w:val="000000"/>
            <w:sz w:val="22"/>
            <w:szCs w:val="22"/>
            <w:shd w:val="clear" w:color="auto" w:fill="FFFFFF"/>
            <w:lang w:val="uk-UA"/>
          </w:rPr>
          <w:t>Дубіна</w:t>
        </w:r>
        <w:proofErr w:type="spellEnd"/>
        <w:r w:rsidR="00101EEB" w:rsidRPr="00B439B4">
          <w:rPr>
            <w:rFonts w:eastAsia="Calibri"/>
            <w:color w:val="000000"/>
            <w:sz w:val="22"/>
            <w:szCs w:val="22"/>
            <w:shd w:val="clear" w:color="auto" w:fill="FFFFFF"/>
            <w:lang w:val="uk-UA"/>
          </w:rPr>
          <w:t xml:space="preserve"> О. Ю. Проблема підвищення </w:t>
        </w:r>
        <w:proofErr w:type="spellStart"/>
        <w:r w:rsidR="00101EEB" w:rsidRPr="00B439B4">
          <w:rPr>
            <w:rFonts w:eastAsia="Calibri"/>
            <w:color w:val="000000"/>
            <w:sz w:val="22"/>
            <w:szCs w:val="22"/>
            <w:shd w:val="clear" w:color="auto" w:fill="FFFFFF"/>
            <w:lang w:val="uk-UA"/>
          </w:rPr>
          <w:t>конкуреноспроможності</w:t>
        </w:r>
        <w:proofErr w:type="spellEnd"/>
        <w:r w:rsidR="00101EEB" w:rsidRPr="00B439B4">
          <w:rPr>
            <w:rFonts w:eastAsia="Calibri"/>
            <w:color w:val="000000"/>
            <w:sz w:val="22"/>
            <w:szCs w:val="22"/>
            <w:shd w:val="clear" w:color="auto" w:fill="FFFFFF"/>
            <w:lang w:val="uk-UA"/>
          </w:rPr>
          <w:t xml:space="preserve"> України в умовах глобалізації. </w:t>
        </w:r>
        <w:r w:rsidR="00101EEB" w:rsidRPr="00B439B4">
          <w:rPr>
            <w:rFonts w:eastAsia="Calibri"/>
            <w:i/>
            <w:iCs/>
            <w:color w:val="000000"/>
            <w:sz w:val="22"/>
            <w:szCs w:val="22"/>
            <w:shd w:val="clear" w:color="auto" w:fill="FFFFFF"/>
            <w:lang w:val="uk-UA"/>
          </w:rPr>
          <w:t>Вісник Запорізького національного університету: Збірник наукових праць. Економічні науки</w:t>
        </w:r>
        <w:r w:rsidR="00101EEB" w:rsidRPr="00B439B4">
          <w:rPr>
            <w:rFonts w:eastAsia="Calibri"/>
            <w:color w:val="000000"/>
            <w:sz w:val="22"/>
            <w:szCs w:val="22"/>
            <w:shd w:val="clear" w:color="auto" w:fill="FFFFFF"/>
            <w:lang w:val="uk-UA"/>
          </w:rPr>
          <w:t xml:space="preserve">. 2018. № 3 (39). C. 138-143. </w:t>
        </w:r>
      </w:hyperlink>
    </w:p>
    <w:p w14:paraId="6D4BC2A6" w14:textId="77777777" w:rsidR="00101EEB" w:rsidRPr="00B439B4" w:rsidRDefault="00EE42C1" w:rsidP="00101EEB">
      <w:pPr>
        <w:numPr>
          <w:ilvl w:val="0"/>
          <w:numId w:val="45"/>
        </w:numPr>
        <w:tabs>
          <w:tab w:val="left" w:pos="709"/>
          <w:tab w:val="left" w:pos="993"/>
          <w:tab w:val="left" w:pos="1134"/>
        </w:tabs>
        <w:ind w:left="0" w:firstLine="709"/>
        <w:jc w:val="both"/>
        <w:rPr>
          <w:rFonts w:eastAsia="Calibri"/>
          <w:color w:val="000000"/>
          <w:sz w:val="22"/>
          <w:szCs w:val="22"/>
          <w:shd w:val="clear" w:color="auto" w:fill="F9F9F9"/>
          <w:lang w:val="uk-UA"/>
        </w:rPr>
      </w:pPr>
      <w:hyperlink r:id="rId41" w:history="1">
        <w:r w:rsidR="00101EEB" w:rsidRPr="00B439B4">
          <w:rPr>
            <w:rFonts w:eastAsia="Calibri"/>
            <w:color w:val="000000"/>
            <w:sz w:val="22"/>
            <w:szCs w:val="22"/>
            <w:shd w:val="clear" w:color="auto" w:fill="F9F9F9"/>
            <w:lang w:val="uk-UA"/>
          </w:rPr>
          <w:t>Колобердянко І. І., Гаркуша О. В. Проблема підвищення конкуреноспроможності України в умовах глобалізації. </w:t>
        </w:r>
        <w:r w:rsidR="00101EEB" w:rsidRPr="00B439B4">
          <w:rPr>
            <w:rFonts w:eastAsia="Calibri"/>
            <w:i/>
            <w:color w:val="000000"/>
            <w:sz w:val="22"/>
            <w:szCs w:val="22"/>
            <w:shd w:val="clear" w:color="auto" w:fill="F9F9F9"/>
            <w:lang w:val="uk-UA"/>
          </w:rPr>
          <w:t>Глобальні та національні проблеми економіки</w:t>
        </w:r>
        <w:r w:rsidR="00101EEB" w:rsidRPr="00B439B4">
          <w:rPr>
            <w:rFonts w:eastAsia="Calibri"/>
            <w:color w:val="000000"/>
            <w:sz w:val="22"/>
            <w:szCs w:val="22"/>
            <w:shd w:val="clear" w:color="auto" w:fill="F9F9F9"/>
            <w:lang w:val="uk-UA"/>
          </w:rPr>
          <w:t>. 2018. № 21/2018. C. 83-86. URL: </w:t>
        </w:r>
      </w:hyperlink>
      <w:hyperlink r:id="rId42" w:history="1">
        <w:r w:rsidR="00101EEB" w:rsidRPr="00B439B4">
          <w:rPr>
            <w:rFonts w:eastAsia="Calibri"/>
            <w:color w:val="000000"/>
            <w:sz w:val="22"/>
            <w:szCs w:val="22"/>
            <w:shd w:val="clear" w:color="auto" w:fill="F9F9F9"/>
            <w:lang w:val="uk-UA"/>
          </w:rPr>
          <w:t>http://global-national.in.ua/archive/21-2018/17.pdf</w:t>
        </w:r>
      </w:hyperlink>
      <w:r w:rsidR="00101EEB" w:rsidRPr="00B439B4">
        <w:rPr>
          <w:rFonts w:eastAsia="Calibri"/>
          <w:color w:val="000000"/>
          <w:sz w:val="22"/>
          <w:szCs w:val="22"/>
          <w:shd w:val="clear" w:color="auto" w:fill="F9F9F9"/>
          <w:lang w:val="uk-UA"/>
        </w:rPr>
        <w:t>.</w:t>
      </w:r>
    </w:p>
    <w:p w14:paraId="0E774F59" w14:textId="77777777" w:rsidR="00101EEB" w:rsidRPr="00B439B4" w:rsidRDefault="00EE42C1" w:rsidP="00101EEB">
      <w:pPr>
        <w:numPr>
          <w:ilvl w:val="0"/>
          <w:numId w:val="45"/>
        </w:numPr>
        <w:tabs>
          <w:tab w:val="left" w:pos="709"/>
          <w:tab w:val="left" w:pos="993"/>
          <w:tab w:val="left" w:pos="1134"/>
        </w:tabs>
        <w:ind w:left="0" w:firstLine="709"/>
        <w:jc w:val="both"/>
        <w:rPr>
          <w:rFonts w:eastAsia="Calibri"/>
          <w:color w:val="000000"/>
          <w:sz w:val="22"/>
          <w:szCs w:val="22"/>
          <w:lang w:val="uk-UA"/>
        </w:rPr>
      </w:pPr>
      <w:hyperlink r:id="rId43" w:tooltip="Переглянути публікацію" w:history="1">
        <w:proofErr w:type="spellStart"/>
        <w:r w:rsidR="00101EEB" w:rsidRPr="00B439B4">
          <w:rPr>
            <w:rFonts w:eastAsia="Calibri"/>
            <w:color w:val="000000"/>
            <w:sz w:val="22"/>
            <w:szCs w:val="22"/>
            <w:shd w:val="clear" w:color="auto" w:fill="FFFFFF"/>
            <w:lang w:val="uk-UA"/>
          </w:rPr>
          <w:t>Колобердянко</w:t>
        </w:r>
        <w:proofErr w:type="spellEnd"/>
        <w:r w:rsidR="00101EEB" w:rsidRPr="00B439B4">
          <w:rPr>
            <w:rFonts w:eastAsia="Calibri"/>
            <w:color w:val="000000"/>
            <w:sz w:val="22"/>
            <w:szCs w:val="22"/>
            <w:shd w:val="clear" w:color="auto" w:fill="FFFFFF"/>
            <w:lang w:val="uk-UA"/>
          </w:rPr>
          <w:t xml:space="preserve"> І. І., </w:t>
        </w:r>
        <w:proofErr w:type="spellStart"/>
        <w:r w:rsidR="00101EEB" w:rsidRPr="00B439B4">
          <w:rPr>
            <w:rFonts w:eastAsia="Calibri"/>
            <w:color w:val="000000"/>
            <w:sz w:val="22"/>
            <w:szCs w:val="22"/>
            <w:shd w:val="clear" w:color="auto" w:fill="FFFFFF"/>
            <w:lang w:val="uk-UA"/>
          </w:rPr>
          <w:t>Голянчук</w:t>
        </w:r>
        <w:proofErr w:type="spellEnd"/>
        <w:r w:rsidR="00101EEB" w:rsidRPr="00B439B4">
          <w:rPr>
            <w:rFonts w:eastAsia="Calibri"/>
            <w:color w:val="000000"/>
            <w:sz w:val="22"/>
            <w:szCs w:val="22"/>
            <w:shd w:val="clear" w:color="auto" w:fill="FFFFFF"/>
            <w:lang w:val="uk-UA"/>
          </w:rPr>
          <w:t xml:space="preserve"> А. Р. Особливості формування конкурентних та цінових стратегій у сфері міжнародного бізнесу в умовах глобалізації економіки. </w:t>
        </w:r>
        <w:r w:rsidR="00101EEB" w:rsidRPr="00B439B4">
          <w:rPr>
            <w:rFonts w:eastAsia="Calibri"/>
            <w:i/>
            <w:iCs/>
            <w:color w:val="000000"/>
            <w:sz w:val="22"/>
            <w:szCs w:val="22"/>
            <w:shd w:val="clear" w:color="auto" w:fill="FFFFFF"/>
            <w:lang w:val="uk-UA"/>
          </w:rPr>
          <w:t>Науковий вісник Херсонського державного університету. Серія: Економічні науки</w:t>
        </w:r>
        <w:r w:rsidR="00101EEB" w:rsidRPr="00B439B4">
          <w:rPr>
            <w:rFonts w:eastAsia="Calibri"/>
            <w:color w:val="000000"/>
            <w:sz w:val="22"/>
            <w:szCs w:val="22"/>
            <w:shd w:val="clear" w:color="auto" w:fill="FFFFFF"/>
            <w:lang w:val="uk-UA"/>
          </w:rPr>
          <w:t>. 2018. Т. 1. № 28. C. 21-23.</w:t>
        </w:r>
      </w:hyperlink>
    </w:p>
    <w:p w14:paraId="122BB252" w14:textId="77777777" w:rsidR="00101EEB" w:rsidRPr="00B439B4" w:rsidRDefault="00EE42C1" w:rsidP="00101EEB">
      <w:pPr>
        <w:numPr>
          <w:ilvl w:val="0"/>
          <w:numId w:val="45"/>
        </w:numPr>
        <w:tabs>
          <w:tab w:val="left" w:pos="709"/>
          <w:tab w:val="left" w:pos="993"/>
          <w:tab w:val="left" w:pos="1134"/>
        </w:tabs>
        <w:ind w:left="0" w:firstLine="709"/>
        <w:jc w:val="both"/>
        <w:rPr>
          <w:rFonts w:eastAsia="Calibri"/>
          <w:color w:val="000000"/>
          <w:sz w:val="22"/>
          <w:szCs w:val="22"/>
          <w:lang w:val="uk-UA"/>
        </w:rPr>
      </w:pPr>
      <w:hyperlink r:id="rId44" w:tooltip="Переглянути публікацію" w:history="1">
        <w:r w:rsidR="00101EEB" w:rsidRPr="00B439B4">
          <w:rPr>
            <w:rFonts w:eastAsia="Calibri"/>
            <w:sz w:val="22"/>
            <w:szCs w:val="22"/>
            <w:lang w:val="uk-UA"/>
          </w:rPr>
          <w:t xml:space="preserve"> </w:t>
        </w:r>
        <w:proofErr w:type="spellStart"/>
        <w:r w:rsidR="00101EEB" w:rsidRPr="00B439B4">
          <w:rPr>
            <w:rFonts w:eastAsia="Calibri"/>
            <w:sz w:val="22"/>
            <w:szCs w:val="22"/>
            <w:lang w:val="uk-UA"/>
          </w:rPr>
          <w:t>Koloberdianko</w:t>
        </w:r>
        <w:proofErr w:type="spellEnd"/>
        <w:r w:rsidR="00101EEB" w:rsidRPr="00B439B4">
          <w:rPr>
            <w:rFonts w:eastAsia="Calibri"/>
            <w:sz w:val="22"/>
            <w:szCs w:val="22"/>
            <w:lang w:val="uk-UA"/>
          </w:rPr>
          <w:t xml:space="preserve"> I. I., </w:t>
        </w:r>
        <w:proofErr w:type="spellStart"/>
        <w:r w:rsidR="00101EEB" w:rsidRPr="00B439B4">
          <w:rPr>
            <w:rFonts w:eastAsia="Calibri"/>
            <w:sz w:val="22"/>
            <w:szCs w:val="22"/>
            <w:lang w:val="uk-UA"/>
          </w:rPr>
          <w:t>Kondratenko</w:t>
        </w:r>
        <w:proofErr w:type="spellEnd"/>
        <w:r w:rsidR="00101EEB" w:rsidRPr="00B439B4">
          <w:rPr>
            <w:rFonts w:eastAsia="Calibri"/>
            <w:sz w:val="22"/>
            <w:szCs w:val="22"/>
            <w:lang w:val="uk-UA"/>
          </w:rPr>
          <w:t xml:space="preserve"> A. I. </w:t>
        </w:r>
        <w:proofErr w:type="spellStart"/>
        <w:r w:rsidR="00101EEB" w:rsidRPr="00B439B4">
          <w:rPr>
            <w:rFonts w:eastAsia="Calibri"/>
            <w:bCs/>
            <w:sz w:val="22"/>
            <w:szCs w:val="22"/>
            <w:lang w:val="uk-UA"/>
          </w:rPr>
          <w:t>Essence</w:t>
        </w:r>
        <w:proofErr w:type="spellEnd"/>
        <w:r w:rsidR="00101EEB" w:rsidRPr="00B439B4">
          <w:rPr>
            <w:rFonts w:eastAsia="Calibri"/>
            <w:bCs/>
            <w:sz w:val="22"/>
            <w:szCs w:val="22"/>
            <w:lang w:val="uk-UA"/>
          </w:rPr>
          <w:t xml:space="preserve"> </w:t>
        </w:r>
        <w:proofErr w:type="spellStart"/>
        <w:r w:rsidR="00101EEB" w:rsidRPr="00B439B4">
          <w:rPr>
            <w:rFonts w:eastAsia="Calibri"/>
            <w:bCs/>
            <w:sz w:val="22"/>
            <w:szCs w:val="22"/>
            <w:lang w:val="uk-UA"/>
          </w:rPr>
          <w:t>and</w:t>
        </w:r>
        <w:proofErr w:type="spellEnd"/>
        <w:r w:rsidR="00101EEB" w:rsidRPr="00B439B4">
          <w:rPr>
            <w:rFonts w:eastAsia="Calibri"/>
            <w:bCs/>
            <w:sz w:val="22"/>
            <w:szCs w:val="22"/>
            <w:lang w:val="uk-UA"/>
          </w:rPr>
          <w:t xml:space="preserve"> </w:t>
        </w:r>
        <w:proofErr w:type="spellStart"/>
        <w:r w:rsidR="00101EEB" w:rsidRPr="00B439B4">
          <w:rPr>
            <w:rFonts w:eastAsia="Calibri"/>
            <w:bCs/>
            <w:sz w:val="22"/>
            <w:szCs w:val="22"/>
            <w:lang w:val="uk-UA"/>
          </w:rPr>
          <w:t>economic</w:t>
        </w:r>
        <w:proofErr w:type="spellEnd"/>
        <w:r w:rsidR="00101EEB" w:rsidRPr="00B439B4">
          <w:rPr>
            <w:rFonts w:eastAsia="Calibri"/>
            <w:bCs/>
            <w:sz w:val="22"/>
            <w:szCs w:val="22"/>
            <w:lang w:val="uk-UA"/>
          </w:rPr>
          <w:t xml:space="preserve"> </w:t>
        </w:r>
        <w:proofErr w:type="spellStart"/>
        <w:r w:rsidR="00101EEB" w:rsidRPr="00B439B4">
          <w:rPr>
            <w:rFonts w:eastAsia="Calibri"/>
            <w:bCs/>
            <w:sz w:val="22"/>
            <w:szCs w:val="22"/>
            <w:lang w:val="uk-UA"/>
          </w:rPr>
          <w:t>problems</w:t>
        </w:r>
        <w:proofErr w:type="spellEnd"/>
        <w:r w:rsidR="00101EEB" w:rsidRPr="00B439B4">
          <w:rPr>
            <w:rFonts w:eastAsia="Calibri"/>
            <w:bCs/>
            <w:sz w:val="22"/>
            <w:szCs w:val="22"/>
            <w:lang w:val="uk-UA"/>
          </w:rPr>
          <w:t xml:space="preserve"> </w:t>
        </w:r>
        <w:proofErr w:type="spellStart"/>
        <w:r w:rsidR="00101EEB" w:rsidRPr="00B439B4">
          <w:rPr>
            <w:rFonts w:eastAsia="Calibri"/>
            <w:bCs/>
            <w:sz w:val="22"/>
            <w:szCs w:val="22"/>
            <w:lang w:val="uk-UA"/>
          </w:rPr>
          <w:t>of</w:t>
        </w:r>
        <w:proofErr w:type="spellEnd"/>
        <w:r w:rsidR="00101EEB" w:rsidRPr="00B439B4">
          <w:rPr>
            <w:rFonts w:eastAsia="Calibri"/>
            <w:bCs/>
            <w:sz w:val="22"/>
            <w:szCs w:val="22"/>
            <w:lang w:val="uk-UA"/>
          </w:rPr>
          <w:t xml:space="preserve"> </w:t>
        </w:r>
        <w:proofErr w:type="spellStart"/>
        <w:r w:rsidR="00101EEB" w:rsidRPr="00B439B4">
          <w:rPr>
            <w:rFonts w:eastAsia="Calibri"/>
            <w:bCs/>
            <w:sz w:val="22"/>
            <w:szCs w:val="22"/>
            <w:lang w:val="uk-UA"/>
          </w:rPr>
          <w:t>circular</w:t>
        </w:r>
        <w:proofErr w:type="spellEnd"/>
        <w:r w:rsidR="00101EEB" w:rsidRPr="00B439B4">
          <w:rPr>
            <w:rFonts w:eastAsia="Calibri"/>
            <w:bCs/>
            <w:sz w:val="22"/>
            <w:szCs w:val="22"/>
            <w:lang w:val="uk-UA"/>
          </w:rPr>
          <w:t xml:space="preserve"> </w:t>
        </w:r>
        <w:proofErr w:type="spellStart"/>
        <w:r w:rsidR="00101EEB" w:rsidRPr="00B439B4">
          <w:rPr>
            <w:rFonts w:eastAsia="Calibri"/>
            <w:bCs/>
            <w:sz w:val="22"/>
            <w:szCs w:val="22"/>
            <w:lang w:val="uk-UA"/>
          </w:rPr>
          <w:t>business</w:t>
        </w:r>
        <w:proofErr w:type="spellEnd"/>
        <w:r w:rsidR="00101EEB" w:rsidRPr="00B439B4">
          <w:rPr>
            <w:rFonts w:eastAsia="Calibri"/>
            <w:bCs/>
            <w:sz w:val="22"/>
            <w:szCs w:val="22"/>
            <w:lang w:val="uk-UA"/>
          </w:rPr>
          <w:t xml:space="preserve"> </w:t>
        </w:r>
        <w:proofErr w:type="spellStart"/>
        <w:r w:rsidR="00101EEB" w:rsidRPr="00B439B4">
          <w:rPr>
            <w:rFonts w:eastAsia="Calibri"/>
            <w:bCs/>
            <w:sz w:val="22"/>
            <w:szCs w:val="22"/>
            <w:lang w:val="uk-UA"/>
          </w:rPr>
          <w:t>models’</w:t>
        </w:r>
        <w:proofErr w:type="spellEnd"/>
        <w:r w:rsidR="00101EEB" w:rsidRPr="00B439B4">
          <w:rPr>
            <w:rFonts w:eastAsia="Calibri"/>
            <w:bCs/>
            <w:sz w:val="22"/>
            <w:szCs w:val="22"/>
            <w:lang w:val="uk-UA"/>
          </w:rPr>
          <w:t xml:space="preserve"> </w:t>
        </w:r>
        <w:proofErr w:type="spellStart"/>
        <w:r w:rsidR="00101EEB" w:rsidRPr="00B439B4">
          <w:rPr>
            <w:rFonts w:eastAsia="Calibri"/>
            <w:bCs/>
            <w:sz w:val="22"/>
            <w:szCs w:val="22"/>
            <w:lang w:val="uk-UA"/>
          </w:rPr>
          <w:t>implementation</w:t>
        </w:r>
        <w:proofErr w:type="spellEnd"/>
        <w:r w:rsidR="00101EEB" w:rsidRPr="00B439B4">
          <w:rPr>
            <w:rFonts w:eastAsia="Calibri"/>
            <w:bCs/>
            <w:sz w:val="22"/>
            <w:szCs w:val="22"/>
            <w:lang w:val="uk-UA"/>
          </w:rPr>
          <w:t xml:space="preserve"> </w:t>
        </w:r>
        <w:proofErr w:type="spellStart"/>
        <w:r w:rsidR="00101EEB" w:rsidRPr="00B439B4">
          <w:rPr>
            <w:rFonts w:eastAsia="Calibri"/>
            <w:bCs/>
            <w:sz w:val="22"/>
            <w:szCs w:val="22"/>
            <w:lang w:val="uk-UA"/>
          </w:rPr>
          <w:t>in</w:t>
        </w:r>
        <w:proofErr w:type="spellEnd"/>
        <w:r w:rsidR="00101EEB" w:rsidRPr="00B439B4">
          <w:rPr>
            <w:rFonts w:eastAsia="Calibri"/>
            <w:bCs/>
            <w:sz w:val="22"/>
            <w:szCs w:val="22"/>
            <w:lang w:val="uk-UA"/>
          </w:rPr>
          <w:t xml:space="preserve"> </w:t>
        </w:r>
        <w:proofErr w:type="spellStart"/>
        <w:r w:rsidR="00101EEB" w:rsidRPr="00B439B4">
          <w:rPr>
            <w:rFonts w:eastAsia="Calibri"/>
            <w:bCs/>
            <w:sz w:val="22"/>
            <w:szCs w:val="22"/>
            <w:lang w:val="uk-UA"/>
          </w:rPr>
          <w:t>Ukraine</w:t>
        </w:r>
        <w:proofErr w:type="spellEnd"/>
        <w:r w:rsidR="00101EEB" w:rsidRPr="00B439B4">
          <w:rPr>
            <w:rFonts w:eastAsia="Calibri"/>
            <w:bCs/>
            <w:sz w:val="22"/>
            <w:szCs w:val="22"/>
            <w:lang w:val="uk-UA"/>
          </w:rPr>
          <w:t xml:space="preserve"> (</w:t>
        </w:r>
        <w:proofErr w:type="spellStart"/>
        <w:r w:rsidR="00101EEB" w:rsidRPr="00B439B4">
          <w:rPr>
            <w:rFonts w:eastAsia="Calibri"/>
            <w:bCs/>
            <w:sz w:val="22"/>
            <w:szCs w:val="22"/>
            <w:lang w:val="uk-UA"/>
          </w:rPr>
          <w:t>on</w:t>
        </w:r>
        <w:proofErr w:type="spellEnd"/>
        <w:r w:rsidR="00101EEB" w:rsidRPr="00B439B4">
          <w:rPr>
            <w:rFonts w:eastAsia="Calibri"/>
            <w:bCs/>
            <w:sz w:val="22"/>
            <w:szCs w:val="22"/>
            <w:lang w:val="uk-UA"/>
          </w:rPr>
          <w:t xml:space="preserve"> </w:t>
        </w:r>
        <w:proofErr w:type="spellStart"/>
        <w:r w:rsidR="00101EEB" w:rsidRPr="00B439B4">
          <w:rPr>
            <w:rFonts w:eastAsia="Calibri"/>
            <w:bCs/>
            <w:sz w:val="22"/>
            <w:szCs w:val="22"/>
            <w:lang w:val="uk-UA"/>
          </w:rPr>
          <w:t>the</w:t>
        </w:r>
        <w:proofErr w:type="spellEnd"/>
        <w:r w:rsidR="00101EEB" w:rsidRPr="00B439B4">
          <w:rPr>
            <w:rFonts w:eastAsia="Calibri"/>
            <w:bCs/>
            <w:sz w:val="22"/>
            <w:szCs w:val="22"/>
            <w:lang w:val="uk-UA"/>
          </w:rPr>
          <w:t xml:space="preserve"> </w:t>
        </w:r>
        <w:proofErr w:type="spellStart"/>
        <w:r w:rsidR="00101EEB" w:rsidRPr="00B439B4">
          <w:rPr>
            <w:rFonts w:eastAsia="Calibri"/>
            <w:bCs/>
            <w:sz w:val="22"/>
            <w:szCs w:val="22"/>
            <w:lang w:val="uk-UA"/>
          </w:rPr>
          <w:t>example</w:t>
        </w:r>
        <w:proofErr w:type="spellEnd"/>
        <w:r w:rsidR="00101EEB" w:rsidRPr="00B439B4">
          <w:rPr>
            <w:rFonts w:eastAsia="Calibri"/>
            <w:bCs/>
            <w:sz w:val="22"/>
            <w:szCs w:val="22"/>
            <w:lang w:val="uk-UA"/>
          </w:rPr>
          <w:t xml:space="preserve"> </w:t>
        </w:r>
        <w:proofErr w:type="spellStart"/>
        <w:r w:rsidR="00101EEB" w:rsidRPr="00B439B4">
          <w:rPr>
            <w:rFonts w:eastAsia="Calibri"/>
            <w:bCs/>
            <w:sz w:val="22"/>
            <w:szCs w:val="22"/>
            <w:lang w:val="uk-UA"/>
          </w:rPr>
          <w:t>of</w:t>
        </w:r>
        <w:proofErr w:type="spellEnd"/>
        <w:r w:rsidR="00101EEB" w:rsidRPr="00B439B4">
          <w:rPr>
            <w:rFonts w:eastAsia="Calibri"/>
            <w:bCs/>
            <w:sz w:val="22"/>
            <w:szCs w:val="22"/>
            <w:lang w:val="uk-UA"/>
          </w:rPr>
          <w:t xml:space="preserve"> </w:t>
        </w:r>
        <w:proofErr w:type="spellStart"/>
        <w:r w:rsidR="00101EEB" w:rsidRPr="00B439B4">
          <w:rPr>
            <w:rFonts w:eastAsia="Calibri"/>
            <w:bCs/>
            <w:sz w:val="22"/>
            <w:szCs w:val="22"/>
            <w:lang w:val="uk-UA"/>
          </w:rPr>
          <w:t>fashion</w:t>
        </w:r>
        <w:proofErr w:type="spellEnd"/>
        <w:r w:rsidR="00101EEB" w:rsidRPr="00B439B4">
          <w:rPr>
            <w:rFonts w:eastAsia="Calibri"/>
            <w:bCs/>
            <w:sz w:val="22"/>
            <w:szCs w:val="22"/>
            <w:lang w:val="uk-UA"/>
          </w:rPr>
          <w:t xml:space="preserve"> </w:t>
        </w:r>
        <w:proofErr w:type="spellStart"/>
        <w:r w:rsidR="00101EEB" w:rsidRPr="00B439B4">
          <w:rPr>
            <w:rFonts w:eastAsia="Calibri"/>
            <w:bCs/>
            <w:sz w:val="22"/>
            <w:szCs w:val="22"/>
            <w:lang w:val="uk-UA"/>
          </w:rPr>
          <w:t>industry</w:t>
        </w:r>
        <w:proofErr w:type="spellEnd"/>
        <w:r w:rsidR="00101EEB" w:rsidRPr="00B439B4">
          <w:rPr>
            <w:rFonts w:eastAsia="Calibri"/>
            <w:bCs/>
            <w:sz w:val="22"/>
            <w:szCs w:val="22"/>
            <w:lang w:val="uk-UA"/>
          </w:rPr>
          <w:t xml:space="preserve">). </w:t>
        </w:r>
        <w:proofErr w:type="spellStart"/>
        <w:r w:rsidR="00101EEB" w:rsidRPr="00B439B4">
          <w:rPr>
            <w:rFonts w:eastAsia="Calibri"/>
            <w:i/>
            <w:sz w:val="22"/>
            <w:szCs w:val="22"/>
            <w:lang w:val="uk-UA"/>
          </w:rPr>
          <w:t>Financial</w:t>
        </w:r>
        <w:proofErr w:type="spellEnd"/>
        <w:r w:rsidR="00101EEB" w:rsidRPr="00B439B4">
          <w:rPr>
            <w:rFonts w:eastAsia="Calibri"/>
            <w:i/>
            <w:sz w:val="22"/>
            <w:szCs w:val="22"/>
            <w:lang w:val="uk-UA"/>
          </w:rPr>
          <w:t xml:space="preserve"> </w:t>
        </w:r>
        <w:proofErr w:type="spellStart"/>
        <w:r w:rsidR="00101EEB" w:rsidRPr="00B439B4">
          <w:rPr>
            <w:rFonts w:eastAsia="Calibri"/>
            <w:i/>
            <w:sz w:val="22"/>
            <w:szCs w:val="22"/>
            <w:lang w:val="uk-UA"/>
          </w:rPr>
          <w:t>Strategies</w:t>
        </w:r>
        <w:proofErr w:type="spellEnd"/>
        <w:r w:rsidR="00101EEB" w:rsidRPr="00B439B4">
          <w:rPr>
            <w:rFonts w:eastAsia="Calibri"/>
            <w:i/>
            <w:sz w:val="22"/>
            <w:szCs w:val="22"/>
            <w:lang w:val="uk-UA"/>
          </w:rPr>
          <w:t xml:space="preserve"> </w:t>
        </w:r>
        <w:proofErr w:type="spellStart"/>
        <w:r w:rsidR="00101EEB" w:rsidRPr="00B439B4">
          <w:rPr>
            <w:rFonts w:eastAsia="Calibri"/>
            <w:i/>
            <w:sz w:val="22"/>
            <w:szCs w:val="22"/>
            <w:lang w:val="uk-UA"/>
          </w:rPr>
          <w:t>of</w:t>
        </w:r>
        <w:proofErr w:type="spellEnd"/>
        <w:r w:rsidR="00101EEB" w:rsidRPr="00B439B4">
          <w:rPr>
            <w:rFonts w:eastAsia="Calibri"/>
            <w:i/>
            <w:sz w:val="22"/>
            <w:szCs w:val="22"/>
            <w:lang w:val="uk-UA"/>
          </w:rPr>
          <w:t xml:space="preserve"> </w:t>
        </w:r>
        <w:proofErr w:type="spellStart"/>
        <w:r w:rsidR="00101EEB" w:rsidRPr="00B439B4">
          <w:rPr>
            <w:rFonts w:eastAsia="Calibri"/>
            <w:i/>
            <w:sz w:val="22"/>
            <w:szCs w:val="22"/>
            <w:lang w:val="uk-UA"/>
          </w:rPr>
          <w:t>Innovative</w:t>
        </w:r>
        <w:proofErr w:type="spellEnd"/>
        <w:r w:rsidR="00101EEB" w:rsidRPr="00B439B4">
          <w:rPr>
            <w:rFonts w:eastAsia="Calibri"/>
            <w:i/>
            <w:sz w:val="22"/>
            <w:szCs w:val="22"/>
            <w:lang w:val="uk-UA"/>
          </w:rPr>
          <w:t xml:space="preserve"> </w:t>
        </w:r>
        <w:proofErr w:type="spellStart"/>
        <w:r w:rsidR="00101EEB" w:rsidRPr="00B439B4">
          <w:rPr>
            <w:rFonts w:eastAsia="Calibri"/>
            <w:i/>
            <w:sz w:val="22"/>
            <w:szCs w:val="22"/>
            <w:lang w:val="uk-UA"/>
          </w:rPr>
          <w:t>Economic</w:t>
        </w:r>
        <w:proofErr w:type="spellEnd"/>
        <w:r w:rsidR="00101EEB" w:rsidRPr="00B439B4">
          <w:rPr>
            <w:rFonts w:eastAsia="Calibri"/>
            <w:i/>
            <w:sz w:val="22"/>
            <w:szCs w:val="22"/>
            <w:lang w:val="uk-UA"/>
          </w:rPr>
          <w:t xml:space="preserve"> </w:t>
        </w:r>
        <w:proofErr w:type="spellStart"/>
        <w:r w:rsidR="00101EEB" w:rsidRPr="00B439B4">
          <w:rPr>
            <w:rFonts w:eastAsia="Calibri"/>
            <w:i/>
            <w:sz w:val="22"/>
            <w:szCs w:val="22"/>
            <w:lang w:val="uk-UA"/>
          </w:rPr>
          <w:t>Development</w:t>
        </w:r>
        <w:proofErr w:type="spellEnd"/>
        <w:r w:rsidR="00101EEB" w:rsidRPr="00B439B4">
          <w:rPr>
            <w:rFonts w:eastAsia="Calibri"/>
            <w:i/>
            <w:sz w:val="22"/>
            <w:szCs w:val="22"/>
            <w:lang w:val="uk-UA"/>
          </w:rPr>
          <w:t>.</w:t>
        </w:r>
        <w:r w:rsidR="00101EEB" w:rsidRPr="00B439B4">
          <w:rPr>
            <w:rFonts w:eastAsia="Calibri"/>
            <w:sz w:val="22"/>
            <w:szCs w:val="22"/>
            <w:lang w:val="uk-UA"/>
          </w:rPr>
          <w:t xml:space="preserve"> 2021. № 3 (51). Р. 26-30</w:t>
        </w:r>
        <w:r w:rsidR="00101EEB" w:rsidRPr="00B439B4">
          <w:rPr>
            <w:rFonts w:eastAsia="Calibri"/>
            <w:color w:val="000000"/>
            <w:sz w:val="22"/>
            <w:szCs w:val="22"/>
            <w:shd w:val="clear" w:color="auto" w:fill="F9F9F9"/>
            <w:lang w:val="uk-UA"/>
          </w:rPr>
          <w:t>.</w:t>
        </w:r>
      </w:hyperlink>
    </w:p>
    <w:p w14:paraId="3164B4FA" w14:textId="77777777" w:rsidR="00101EEB" w:rsidRPr="00B439B4" w:rsidRDefault="00101EEB" w:rsidP="00101EEB">
      <w:pPr>
        <w:numPr>
          <w:ilvl w:val="0"/>
          <w:numId w:val="45"/>
        </w:numPr>
        <w:tabs>
          <w:tab w:val="left" w:pos="709"/>
          <w:tab w:val="left" w:pos="993"/>
          <w:tab w:val="left" w:pos="1134"/>
        </w:tabs>
        <w:ind w:left="0" w:firstLine="709"/>
        <w:jc w:val="both"/>
        <w:rPr>
          <w:rFonts w:eastAsia="Calibri"/>
          <w:color w:val="000000"/>
          <w:sz w:val="22"/>
          <w:szCs w:val="22"/>
          <w:lang w:val="uk-UA"/>
        </w:rPr>
      </w:pPr>
      <w:proofErr w:type="spellStart"/>
      <w:r w:rsidRPr="00B439B4">
        <w:rPr>
          <w:rFonts w:eastAsia="Calibri"/>
          <w:color w:val="000000"/>
          <w:sz w:val="22"/>
          <w:szCs w:val="22"/>
          <w:shd w:val="clear" w:color="auto" w:fill="FFFFFF"/>
          <w:lang w:val="uk-UA"/>
        </w:rPr>
        <w:t>Koloberdyanko</w:t>
      </w:r>
      <w:proofErr w:type="spellEnd"/>
      <w:r w:rsidRPr="00B439B4">
        <w:rPr>
          <w:rFonts w:eastAsia="Calibri"/>
          <w:color w:val="000000"/>
          <w:sz w:val="22"/>
          <w:szCs w:val="22"/>
          <w:shd w:val="clear" w:color="auto" w:fill="FFFFFF"/>
          <w:lang w:val="uk-UA"/>
        </w:rPr>
        <w:t xml:space="preserve"> I. I., </w:t>
      </w:r>
      <w:proofErr w:type="spellStart"/>
      <w:r w:rsidRPr="00B439B4">
        <w:rPr>
          <w:rFonts w:eastAsia="Calibri"/>
          <w:color w:val="000000"/>
          <w:sz w:val="22"/>
          <w:szCs w:val="22"/>
          <w:shd w:val="clear" w:color="auto" w:fill="FFFFFF"/>
          <w:lang w:val="uk-UA"/>
        </w:rPr>
        <w:t>Rudnik</w:t>
      </w:r>
      <w:proofErr w:type="spellEnd"/>
      <w:r w:rsidRPr="00B439B4">
        <w:rPr>
          <w:rFonts w:eastAsia="Calibri"/>
          <w:color w:val="000000"/>
          <w:sz w:val="22"/>
          <w:szCs w:val="22"/>
          <w:shd w:val="clear" w:color="auto" w:fill="FFFFFF"/>
          <w:lang w:val="uk-UA"/>
        </w:rPr>
        <w:t xml:space="preserve"> O. R. </w:t>
      </w:r>
      <w:proofErr w:type="spellStart"/>
      <w:r w:rsidRPr="00B439B4">
        <w:rPr>
          <w:rFonts w:eastAsia="Calibri"/>
          <w:color w:val="000000"/>
          <w:sz w:val="22"/>
          <w:szCs w:val="22"/>
          <w:shd w:val="clear" w:color="auto" w:fill="FFFFFF"/>
          <w:lang w:val="uk-UA"/>
        </w:rPr>
        <w:t>Ukraine’s</w:t>
      </w:r>
      <w:proofErr w:type="spellEnd"/>
      <w:r w:rsidRPr="00B439B4">
        <w:rPr>
          <w:rFonts w:eastAsia="Calibri"/>
          <w:color w:val="000000"/>
          <w:sz w:val="22"/>
          <w:szCs w:val="22"/>
          <w:shd w:val="clear" w:color="auto" w:fill="FFFFFF"/>
          <w:lang w:val="uk-UA"/>
        </w:rPr>
        <w:t xml:space="preserve"> </w:t>
      </w:r>
      <w:proofErr w:type="spellStart"/>
      <w:r w:rsidRPr="00B439B4">
        <w:rPr>
          <w:rFonts w:eastAsia="Calibri"/>
          <w:color w:val="000000"/>
          <w:sz w:val="22"/>
          <w:szCs w:val="22"/>
          <w:shd w:val="clear" w:color="auto" w:fill="FFFFFF"/>
          <w:lang w:val="uk-UA"/>
        </w:rPr>
        <w:t>foreign</w:t>
      </w:r>
      <w:proofErr w:type="spellEnd"/>
      <w:r w:rsidRPr="00B439B4">
        <w:rPr>
          <w:rFonts w:eastAsia="Calibri"/>
          <w:color w:val="000000"/>
          <w:sz w:val="22"/>
          <w:szCs w:val="22"/>
          <w:shd w:val="clear" w:color="auto" w:fill="FFFFFF"/>
          <w:lang w:val="uk-UA"/>
        </w:rPr>
        <w:t xml:space="preserve"> </w:t>
      </w:r>
      <w:proofErr w:type="spellStart"/>
      <w:r w:rsidRPr="00B439B4">
        <w:rPr>
          <w:rFonts w:eastAsia="Calibri"/>
          <w:color w:val="000000"/>
          <w:sz w:val="22"/>
          <w:szCs w:val="22"/>
          <w:shd w:val="clear" w:color="auto" w:fill="FFFFFF"/>
          <w:lang w:val="uk-UA"/>
        </w:rPr>
        <w:t>trade</w:t>
      </w:r>
      <w:proofErr w:type="spellEnd"/>
      <w:r w:rsidRPr="00B439B4">
        <w:rPr>
          <w:rFonts w:eastAsia="Calibri"/>
          <w:color w:val="000000"/>
          <w:sz w:val="22"/>
          <w:szCs w:val="22"/>
          <w:shd w:val="clear" w:color="auto" w:fill="FFFFFF"/>
          <w:lang w:val="uk-UA"/>
        </w:rPr>
        <w:t xml:space="preserve"> </w:t>
      </w:r>
      <w:proofErr w:type="spellStart"/>
      <w:r w:rsidRPr="00B439B4">
        <w:rPr>
          <w:rFonts w:eastAsia="Calibri"/>
          <w:color w:val="000000"/>
          <w:sz w:val="22"/>
          <w:szCs w:val="22"/>
          <w:shd w:val="clear" w:color="auto" w:fill="FFFFFF"/>
          <w:lang w:val="uk-UA"/>
        </w:rPr>
        <w:t>activity</w:t>
      </w:r>
      <w:proofErr w:type="spellEnd"/>
      <w:r w:rsidRPr="00B439B4">
        <w:rPr>
          <w:rFonts w:eastAsia="Calibri"/>
          <w:color w:val="000000"/>
          <w:sz w:val="22"/>
          <w:szCs w:val="22"/>
          <w:shd w:val="clear" w:color="auto" w:fill="FFFFFF"/>
          <w:lang w:val="uk-UA"/>
        </w:rPr>
        <w:t xml:space="preserve">: </w:t>
      </w:r>
      <w:proofErr w:type="spellStart"/>
      <w:r w:rsidRPr="00B439B4">
        <w:rPr>
          <w:rFonts w:eastAsia="Calibri"/>
          <w:color w:val="000000"/>
          <w:sz w:val="22"/>
          <w:szCs w:val="22"/>
          <w:shd w:val="clear" w:color="auto" w:fill="FFFFFF"/>
          <w:lang w:val="uk-UA"/>
        </w:rPr>
        <w:t>current</w:t>
      </w:r>
      <w:proofErr w:type="spellEnd"/>
      <w:r w:rsidRPr="00B439B4">
        <w:rPr>
          <w:rFonts w:eastAsia="Calibri"/>
          <w:color w:val="000000"/>
          <w:sz w:val="22"/>
          <w:szCs w:val="22"/>
          <w:shd w:val="clear" w:color="auto" w:fill="FFFFFF"/>
          <w:lang w:val="uk-UA"/>
        </w:rPr>
        <w:t xml:space="preserve"> </w:t>
      </w:r>
      <w:proofErr w:type="spellStart"/>
      <w:r w:rsidRPr="00B439B4">
        <w:rPr>
          <w:rFonts w:eastAsia="Calibri"/>
          <w:color w:val="000000"/>
          <w:sz w:val="22"/>
          <w:szCs w:val="22"/>
          <w:shd w:val="clear" w:color="auto" w:fill="FFFFFF"/>
          <w:lang w:val="uk-UA"/>
        </w:rPr>
        <w:t>situation</w:t>
      </w:r>
      <w:proofErr w:type="spellEnd"/>
      <w:r w:rsidRPr="00B439B4">
        <w:rPr>
          <w:rFonts w:eastAsia="Calibri"/>
          <w:color w:val="000000"/>
          <w:sz w:val="22"/>
          <w:szCs w:val="22"/>
          <w:shd w:val="clear" w:color="auto" w:fill="FFFFFF"/>
          <w:lang w:val="uk-UA"/>
        </w:rPr>
        <w:t xml:space="preserve">, </w:t>
      </w:r>
      <w:proofErr w:type="spellStart"/>
      <w:r w:rsidRPr="00B439B4">
        <w:rPr>
          <w:rFonts w:eastAsia="Calibri"/>
          <w:color w:val="000000"/>
          <w:sz w:val="22"/>
          <w:szCs w:val="22"/>
          <w:shd w:val="clear" w:color="auto" w:fill="FFFFFF"/>
          <w:lang w:val="uk-UA"/>
        </w:rPr>
        <w:t>risks</w:t>
      </w:r>
      <w:proofErr w:type="spellEnd"/>
      <w:r w:rsidRPr="00B439B4">
        <w:rPr>
          <w:rFonts w:eastAsia="Calibri"/>
          <w:color w:val="000000"/>
          <w:sz w:val="22"/>
          <w:szCs w:val="22"/>
          <w:shd w:val="clear" w:color="auto" w:fill="FFFFFF"/>
          <w:lang w:val="uk-UA"/>
        </w:rPr>
        <w:t xml:space="preserve"> </w:t>
      </w:r>
      <w:proofErr w:type="spellStart"/>
      <w:r w:rsidRPr="00B439B4">
        <w:rPr>
          <w:rFonts w:eastAsia="Calibri"/>
          <w:color w:val="000000"/>
          <w:sz w:val="22"/>
          <w:szCs w:val="22"/>
          <w:shd w:val="clear" w:color="auto" w:fill="FFFFFF"/>
          <w:lang w:val="uk-UA"/>
        </w:rPr>
        <w:t>and</w:t>
      </w:r>
      <w:proofErr w:type="spellEnd"/>
      <w:r w:rsidRPr="00B439B4">
        <w:rPr>
          <w:rFonts w:eastAsia="Calibri"/>
          <w:color w:val="000000"/>
          <w:sz w:val="22"/>
          <w:szCs w:val="22"/>
          <w:shd w:val="clear" w:color="auto" w:fill="FFFFFF"/>
          <w:lang w:val="uk-UA"/>
        </w:rPr>
        <w:t xml:space="preserve"> </w:t>
      </w:r>
      <w:proofErr w:type="spellStart"/>
      <w:r w:rsidRPr="00B439B4">
        <w:rPr>
          <w:rFonts w:eastAsia="Calibri"/>
          <w:color w:val="000000"/>
          <w:sz w:val="22"/>
          <w:szCs w:val="22"/>
          <w:shd w:val="clear" w:color="auto" w:fill="FFFFFF"/>
          <w:lang w:val="uk-UA"/>
        </w:rPr>
        <w:t>problems</w:t>
      </w:r>
      <w:proofErr w:type="spellEnd"/>
      <w:r w:rsidRPr="00B439B4">
        <w:rPr>
          <w:rFonts w:eastAsia="Calibri"/>
          <w:color w:val="000000"/>
          <w:sz w:val="22"/>
          <w:szCs w:val="22"/>
          <w:shd w:val="clear" w:color="auto" w:fill="FFFFFF"/>
          <w:lang w:val="uk-UA"/>
        </w:rPr>
        <w:t xml:space="preserve">. </w:t>
      </w:r>
      <w:proofErr w:type="spellStart"/>
      <w:r w:rsidRPr="00B439B4">
        <w:rPr>
          <w:rFonts w:eastAsia="Calibri"/>
          <w:i/>
          <w:color w:val="000000"/>
          <w:sz w:val="22"/>
          <w:szCs w:val="22"/>
          <w:shd w:val="clear" w:color="auto" w:fill="FFFFFF"/>
          <w:lang w:val="uk-UA"/>
        </w:rPr>
        <w:t>Financial</w:t>
      </w:r>
      <w:proofErr w:type="spellEnd"/>
      <w:r w:rsidRPr="00B439B4">
        <w:rPr>
          <w:rFonts w:eastAsia="Calibri"/>
          <w:i/>
          <w:color w:val="000000"/>
          <w:sz w:val="22"/>
          <w:szCs w:val="22"/>
          <w:shd w:val="clear" w:color="auto" w:fill="FFFFFF"/>
          <w:lang w:val="uk-UA"/>
        </w:rPr>
        <w:t xml:space="preserve"> </w:t>
      </w:r>
      <w:proofErr w:type="spellStart"/>
      <w:r w:rsidRPr="00B439B4">
        <w:rPr>
          <w:rFonts w:eastAsia="Calibri"/>
          <w:i/>
          <w:color w:val="000000"/>
          <w:sz w:val="22"/>
          <w:szCs w:val="22"/>
          <w:shd w:val="clear" w:color="auto" w:fill="FFFFFF"/>
          <w:lang w:val="uk-UA"/>
        </w:rPr>
        <w:t>Strategies</w:t>
      </w:r>
      <w:proofErr w:type="spellEnd"/>
      <w:r w:rsidRPr="00B439B4">
        <w:rPr>
          <w:rFonts w:eastAsia="Calibri"/>
          <w:i/>
          <w:color w:val="000000"/>
          <w:sz w:val="22"/>
          <w:szCs w:val="22"/>
          <w:shd w:val="clear" w:color="auto" w:fill="FFFFFF"/>
          <w:lang w:val="uk-UA"/>
        </w:rPr>
        <w:t xml:space="preserve"> </w:t>
      </w:r>
      <w:proofErr w:type="spellStart"/>
      <w:r w:rsidRPr="00B439B4">
        <w:rPr>
          <w:rFonts w:eastAsia="Calibri"/>
          <w:i/>
          <w:color w:val="000000"/>
          <w:sz w:val="22"/>
          <w:szCs w:val="22"/>
          <w:shd w:val="clear" w:color="auto" w:fill="FFFFFF"/>
          <w:lang w:val="uk-UA"/>
        </w:rPr>
        <w:t>of</w:t>
      </w:r>
      <w:proofErr w:type="spellEnd"/>
      <w:r w:rsidRPr="00B439B4">
        <w:rPr>
          <w:rFonts w:eastAsia="Calibri"/>
          <w:i/>
          <w:color w:val="000000"/>
          <w:sz w:val="22"/>
          <w:szCs w:val="22"/>
          <w:shd w:val="clear" w:color="auto" w:fill="FFFFFF"/>
          <w:lang w:val="uk-UA"/>
        </w:rPr>
        <w:t xml:space="preserve"> </w:t>
      </w:r>
      <w:proofErr w:type="spellStart"/>
      <w:r w:rsidRPr="00B439B4">
        <w:rPr>
          <w:rFonts w:eastAsia="Calibri"/>
          <w:i/>
          <w:color w:val="000000"/>
          <w:sz w:val="22"/>
          <w:szCs w:val="22"/>
          <w:shd w:val="clear" w:color="auto" w:fill="FFFFFF"/>
          <w:lang w:val="uk-UA"/>
        </w:rPr>
        <w:t>Innovative</w:t>
      </w:r>
      <w:proofErr w:type="spellEnd"/>
      <w:r w:rsidRPr="00B439B4">
        <w:rPr>
          <w:rFonts w:eastAsia="Calibri"/>
          <w:i/>
          <w:color w:val="000000"/>
          <w:sz w:val="22"/>
          <w:szCs w:val="22"/>
          <w:shd w:val="clear" w:color="auto" w:fill="FFFFFF"/>
          <w:lang w:val="uk-UA"/>
        </w:rPr>
        <w:t xml:space="preserve"> </w:t>
      </w:r>
      <w:proofErr w:type="spellStart"/>
      <w:r w:rsidRPr="00B439B4">
        <w:rPr>
          <w:rFonts w:eastAsia="Calibri"/>
          <w:i/>
          <w:color w:val="000000"/>
          <w:sz w:val="22"/>
          <w:szCs w:val="22"/>
          <w:shd w:val="clear" w:color="auto" w:fill="FFFFFF"/>
          <w:lang w:val="uk-UA"/>
        </w:rPr>
        <w:t>Economic</w:t>
      </w:r>
      <w:proofErr w:type="spellEnd"/>
      <w:r w:rsidRPr="00B439B4">
        <w:rPr>
          <w:rFonts w:eastAsia="Calibri"/>
          <w:i/>
          <w:color w:val="000000"/>
          <w:sz w:val="22"/>
          <w:szCs w:val="22"/>
          <w:shd w:val="clear" w:color="auto" w:fill="FFFFFF"/>
          <w:lang w:val="uk-UA"/>
        </w:rPr>
        <w:t xml:space="preserve"> </w:t>
      </w:r>
      <w:proofErr w:type="spellStart"/>
      <w:r w:rsidRPr="00B439B4">
        <w:rPr>
          <w:rFonts w:eastAsia="Calibri"/>
          <w:i/>
          <w:color w:val="000000"/>
          <w:sz w:val="22"/>
          <w:szCs w:val="22"/>
          <w:shd w:val="clear" w:color="auto" w:fill="FFFFFF"/>
          <w:lang w:val="uk-UA"/>
        </w:rPr>
        <w:t>Development</w:t>
      </w:r>
      <w:proofErr w:type="spellEnd"/>
      <w:r w:rsidRPr="00B439B4">
        <w:rPr>
          <w:rFonts w:eastAsia="Calibri"/>
          <w:color w:val="000000"/>
          <w:sz w:val="22"/>
          <w:szCs w:val="22"/>
          <w:shd w:val="clear" w:color="auto" w:fill="FFFFFF"/>
          <w:lang w:val="uk-UA"/>
        </w:rPr>
        <w:t>. 2021. № 4 (52). Р. 79-82.</w:t>
      </w:r>
    </w:p>
    <w:p w14:paraId="7F7FB5B4" w14:textId="77777777" w:rsidR="00101EEB" w:rsidRPr="00B439B4" w:rsidRDefault="00101EEB" w:rsidP="00101EEB">
      <w:pPr>
        <w:numPr>
          <w:ilvl w:val="0"/>
          <w:numId w:val="45"/>
        </w:numPr>
        <w:tabs>
          <w:tab w:val="left" w:pos="709"/>
          <w:tab w:val="left" w:pos="993"/>
          <w:tab w:val="left" w:pos="1134"/>
        </w:tabs>
        <w:ind w:left="0" w:firstLine="709"/>
        <w:jc w:val="both"/>
        <w:rPr>
          <w:rFonts w:eastAsia="Calibri"/>
          <w:color w:val="000000"/>
          <w:sz w:val="22"/>
          <w:szCs w:val="22"/>
          <w:lang w:val="uk-UA"/>
        </w:rPr>
      </w:pPr>
      <w:proofErr w:type="spellStart"/>
      <w:r w:rsidRPr="00B439B4">
        <w:rPr>
          <w:rFonts w:eastAsia="Calibri"/>
          <w:sz w:val="22"/>
          <w:szCs w:val="22"/>
          <w:lang w:val="uk-UA"/>
        </w:rPr>
        <w:t>Koloberdianko</w:t>
      </w:r>
      <w:proofErr w:type="spellEnd"/>
      <w:r w:rsidRPr="00B439B4">
        <w:rPr>
          <w:rFonts w:eastAsia="Calibri"/>
          <w:sz w:val="22"/>
          <w:szCs w:val="22"/>
          <w:lang w:val="uk-UA"/>
        </w:rPr>
        <w:t xml:space="preserve"> I. I., </w:t>
      </w:r>
      <w:proofErr w:type="spellStart"/>
      <w:r w:rsidRPr="00B439B4">
        <w:rPr>
          <w:rFonts w:eastAsia="Calibri"/>
          <w:sz w:val="22"/>
          <w:szCs w:val="22"/>
          <w:lang w:val="uk-UA"/>
        </w:rPr>
        <w:t>Kirichenko</w:t>
      </w:r>
      <w:proofErr w:type="spellEnd"/>
      <w:r w:rsidRPr="00B439B4">
        <w:rPr>
          <w:rFonts w:eastAsia="Calibri"/>
          <w:sz w:val="22"/>
          <w:szCs w:val="22"/>
          <w:lang w:val="uk-UA"/>
        </w:rPr>
        <w:t xml:space="preserve"> Y. V. </w:t>
      </w:r>
      <w:proofErr w:type="spellStart"/>
      <w:r w:rsidRPr="00B439B4">
        <w:rPr>
          <w:rFonts w:eastAsia="Calibri"/>
          <w:sz w:val="22"/>
          <w:szCs w:val="22"/>
          <w:lang w:val="uk-UA"/>
        </w:rPr>
        <w:t>Analysis</w:t>
      </w:r>
      <w:proofErr w:type="spellEnd"/>
      <w:r w:rsidRPr="00B439B4">
        <w:rPr>
          <w:rFonts w:eastAsia="Calibri"/>
          <w:sz w:val="22"/>
          <w:szCs w:val="22"/>
          <w:lang w:val="uk-UA"/>
        </w:rPr>
        <w:t xml:space="preserve"> </w:t>
      </w:r>
      <w:proofErr w:type="spellStart"/>
      <w:r w:rsidRPr="00B439B4">
        <w:rPr>
          <w:rFonts w:eastAsia="Calibri"/>
          <w:sz w:val="22"/>
          <w:szCs w:val="22"/>
          <w:lang w:val="uk-UA"/>
        </w:rPr>
        <w:t>of</w:t>
      </w:r>
      <w:proofErr w:type="spellEnd"/>
      <w:r w:rsidRPr="00B439B4">
        <w:rPr>
          <w:rFonts w:eastAsia="Calibri"/>
          <w:sz w:val="22"/>
          <w:szCs w:val="22"/>
          <w:lang w:val="uk-UA"/>
        </w:rPr>
        <w:t xml:space="preserve"> </w:t>
      </w:r>
      <w:proofErr w:type="spellStart"/>
      <w:r w:rsidRPr="00B439B4">
        <w:rPr>
          <w:rFonts w:eastAsia="Calibri"/>
          <w:sz w:val="22"/>
          <w:szCs w:val="22"/>
          <w:lang w:val="uk-UA"/>
        </w:rPr>
        <w:t>energy</w:t>
      </w:r>
      <w:proofErr w:type="spellEnd"/>
      <w:r w:rsidRPr="00B439B4">
        <w:rPr>
          <w:rFonts w:eastAsia="Calibri"/>
          <w:sz w:val="22"/>
          <w:szCs w:val="22"/>
          <w:lang w:val="uk-UA"/>
        </w:rPr>
        <w:t xml:space="preserve"> </w:t>
      </w:r>
      <w:proofErr w:type="spellStart"/>
      <w:r w:rsidRPr="00B439B4">
        <w:rPr>
          <w:rFonts w:eastAsia="Calibri"/>
          <w:sz w:val="22"/>
          <w:szCs w:val="22"/>
          <w:lang w:val="uk-UA"/>
        </w:rPr>
        <w:t>policy</w:t>
      </w:r>
      <w:proofErr w:type="spellEnd"/>
      <w:r w:rsidRPr="00B439B4">
        <w:rPr>
          <w:rFonts w:eastAsia="Calibri"/>
          <w:sz w:val="22"/>
          <w:szCs w:val="22"/>
          <w:lang w:val="uk-UA"/>
        </w:rPr>
        <w:t xml:space="preserve"> </w:t>
      </w:r>
      <w:proofErr w:type="spellStart"/>
      <w:r w:rsidRPr="00B439B4">
        <w:rPr>
          <w:rFonts w:eastAsia="Calibri"/>
          <w:sz w:val="22"/>
          <w:szCs w:val="22"/>
          <w:lang w:val="uk-UA"/>
        </w:rPr>
        <w:t>of</w:t>
      </w:r>
      <w:proofErr w:type="spellEnd"/>
      <w:r w:rsidRPr="00B439B4">
        <w:rPr>
          <w:rFonts w:eastAsia="Calibri"/>
          <w:sz w:val="22"/>
          <w:szCs w:val="22"/>
          <w:lang w:val="uk-UA"/>
        </w:rPr>
        <w:t xml:space="preserve"> </w:t>
      </w:r>
      <w:proofErr w:type="spellStart"/>
      <w:r w:rsidRPr="00B439B4">
        <w:rPr>
          <w:rFonts w:eastAsia="Calibri"/>
          <w:sz w:val="22"/>
          <w:szCs w:val="22"/>
          <w:lang w:val="uk-UA"/>
        </w:rPr>
        <w:t>Ukraine</w:t>
      </w:r>
      <w:proofErr w:type="spellEnd"/>
      <w:r w:rsidRPr="00B439B4">
        <w:rPr>
          <w:rFonts w:eastAsia="Calibri"/>
          <w:sz w:val="22"/>
          <w:szCs w:val="22"/>
          <w:lang w:val="uk-UA"/>
        </w:rPr>
        <w:t xml:space="preserve">. </w:t>
      </w:r>
      <w:proofErr w:type="spellStart"/>
      <w:r w:rsidRPr="00B439B4">
        <w:rPr>
          <w:rFonts w:eastAsia="Calibri"/>
          <w:i/>
          <w:sz w:val="22"/>
          <w:szCs w:val="22"/>
          <w:lang w:val="uk-UA"/>
        </w:rPr>
        <w:t>Financial</w:t>
      </w:r>
      <w:proofErr w:type="spellEnd"/>
      <w:r w:rsidRPr="00B439B4">
        <w:rPr>
          <w:rFonts w:eastAsia="Calibri"/>
          <w:i/>
          <w:sz w:val="22"/>
          <w:szCs w:val="22"/>
          <w:lang w:val="uk-UA"/>
        </w:rPr>
        <w:t xml:space="preserve"> </w:t>
      </w:r>
      <w:proofErr w:type="spellStart"/>
      <w:r w:rsidRPr="00B439B4">
        <w:rPr>
          <w:rFonts w:eastAsia="Calibri"/>
          <w:i/>
          <w:sz w:val="22"/>
          <w:szCs w:val="22"/>
          <w:lang w:val="uk-UA"/>
        </w:rPr>
        <w:t>Strategies</w:t>
      </w:r>
      <w:proofErr w:type="spellEnd"/>
      <w:r w:rsidRPr="00B439B4">
        <w:rPr>
          <w:rFonts w:eastAsia="Calibri"/>
          <w:i/>
          <w:sz w:val="22"/>
          <w:szCs w:val="22"/>
          <w:lang w:val="uk-UA"/>
        </w:rPr>
        <w:t xml:space="preserve"> </w:t>
      </w:r>
      <w:proofErr w:type="spellStart"/>
      <w:r w:rsidRPr="00B439B4">
        <w:rPr>
          <w:rFonts w:eastAsia="Calibri"/>
          <w:i/>
          <w:sz w:val="22"/>
          <w:szCs w:val="22"/>
          <w:lang w:val="uk-UA"/>
        </w:rPr>
        <w:t>of</w:t>
      </w:r>
      <w:proofErr w:type="spellEnd"/>
      <w:r w:rsidRPr="00B439B4">
        <w:rPr>
          <w:rFonts w:eastAsia="Calibri"/>
          <w:i/>
          <w:sz w:val="22"/>
          <w:szCs w:val="22"/>
          <w:lang w:val="uk-UA"/>
        </w:rPr>
        <w:t xml:space="preserve"> </w:t>
      </w:r>
      <w:proofErr w:type="spellStart"/>
      <w:r w:rsidRPr="00B439B4">
        <w:rPr>
          <w:rFonts w:eastAsia="Calibri"/>
          <w:i/>
          <w:sz w:val="22"/>
          <w:szCs w:val="22"/>
          <w:lang w:val="uk-UA"/>
        </w:rPr>
        <w:t>Innovative</w:t>
      </w:r>
      <w:proofErr w:type="spellEnd"/>
      <w:r w:rsidRPr="00B439B4">
        <w:rPr>
          <w:rFonts w:eastAsia="Calibri"/>
          <w:i/>
          <w:sz w:val="22"/>
          <w:szCs w:val="22"/>
          <w:lang w:val="uk-UA"/>
        </w:rPr>
        <w:t xml:space="preserve"> </w:t>
      </w:r>
      <w:proofErr w:type="spellStart"/>
      <w:r w:rsidRPr="00B439B4">
        <w:rPr>
          <w:rFonts w:eastAsia="Calibri"/>
          <w:i/>
          <w:sz w:val="22"/>
          <w:szCs w:val="22"/>
          <w:lang w:val="uk-UA"/>
        </w:rPr>
        <w:t>Economic</w:t>
      </w:r>
      <w:proofErr w:type="spellEnd"/>
      <w:r w:rsidRPr="00B439B4">
        <w:rPr>
          <w:rFonts w:eastAsia="Calibri"/>
          <w:i/>
          <w:sz w:val="22"/>
          <w:szCs w:val="22"/>
          <w:lang w:val="uk-UA"/>
        </w:rPr>
        <w:t xml:space="preserve"> </w:t>
      </w:r>
      <w:proofErr w:type="spellStart"/>
      <w:r w:rsidRPr="00B439B4">
        <w:rPr>
          <w:rFonts w:eastAsia="Calibri"/>
          <w:i/>
          <w:sz w:val="22"/>
          <w:szCs w:val="22"/>
          <w:lang w:val="uk-UA"/>
        </w:rPr>
        <w:t>Development</w:t>
      </w:r>
      <w:proofErr w:type="spellEnd"/>
      <w:r w:rsidRPr="00B439B4">
        <w:rPr>
          <w:rFonts w:eastAsia="Calibri"/>
          <w:sz w:val="22"/>
          <w:szCs w:val="22"/>
          <w:lang w:val="uk-UA"/>
        </w:rPr>
        <w:t>. 2020. № 4 (48). Р. 71-76.</w:t>
      </w:r>
    </w:p>
    <w:p w14:paraId="73135127" w14:textId="77777777" w:rsidR="00E92D06" w:rsidRPr="00B439B4" w:rsidRDefault="00E92D06" w:rsidP="00101EEB">
      <w:pPr>
        <w:tabs>
          <w:tab w:val="left" w:pos="993"/>
          <w:tab w:val="left" w:pos="1134"/>
        </w:tabs>
        <w:contextualSpacing/>
        <w:jc w:val="both"/>
        <w:rPr>
          <w:rStyle w:val="af7"/>
          <w:b/>
          <w:i w:val="0"/>
          <w:color w:val="000000" w:themeColor="text1"/>
          <w:sz w:val="22"/>
          <w:szCs w:val="22"/>
          <w:lang w:val="uk-UA"/>
        </w:rPr>
      </w:pPr>
    </w:p>
    <w:p w14:paraId="471D39C2" w14:textId="77777777" w:rsidR="00E92D06" w:rsidRPr="00B439B4" w:rsidRDefault="00E92D06" w:rsidP="00E92D06">
      <w:pPr>
        <w:tabs>
          <w:tab w:val="left" w:pos="993"/>
          <w:tab w:val="left" w:pos="1134"/>
        </w:tabs>
        <w:ind w:firstLine="709"/>
        <w:contextualSpacing/>
        <w:jc w:val="both"/>
        <w:rPr>
          <w:b/>
          <w:iCs/>
          <w:color w:val="000000" w:themeColor="text1"/>
          <w:sz w:val="22"/>
          <w:szCs w:val="22"/>
          <w:lang w:val="uk-UA"/>
        </w:rPr>
      </w:pPr>
      <w:r w:rsidRPr="00B439B4">
        <w:rPr>
          <w:rStyle w:val="af7"/>
          <w:b/>
          <w:i w:val="0"/>
          <w:color w:val="000000" w:themeColor="text1"/>
          <w:sz w:val="22"/>
          <w:szCs w:val="22"/>
          <w:lang w:val="uk-UA"/>
        </w:rPr>
        <w:t>г) Інформаційні ресурси</w:t>
      </w:r>
    </w:p>
    <w:p w14:paraId="473D933B" w14:textId="77777777" w:rsidR="00E92D06" w:rsidRPr="00B439B4" w:rsidRDefault="00E92D06" w:rsidP="00E92D06">
      <w:pPr>
        <w:tabs>
          <w:tab w:val="left" w:pos="993"/>
          <w:tab w:val="left" w:pos="1134"/>
        </w:tabs>
        <w:ind w:firstLine="709"/>
        <w:contextualSpacing/>
        <w:jc w:val="both"/>
        <w:rPr>
          <w:color w:val="000000" w:themeColor="text1"/>
          <w:sz w:val="22"/>
          <w:szCs w:val="22"/>
          <w:lang w:val="uk-UA"/>
        </w:rPr>
      </w:pPr>
      <w:r w:rsidRPr="00B439B4">
        <w:rPr>
          <w:color w:val="000000" w:themeColor="text1"/>
          <w:sz w:val="22"/>
          <w:szCs w:val="22"/>
          <w:lang w:val="uk-UA"/>
        </w:rPr>
        <w:t xml:space="preserve">1.  Бібліотека Верховної Ради України. </w:t>
      </w:r>
      <w:r w:rsidRPr="00B439B4">
        <w:rPr>
          <w:snapToGrid w:val="0"/>
          <w:color w:val="000000" w:themeColor="text1"/>
          <w:spacing w:val="-2"/>
          <w:sz w:val="22"/>
          <w:szCs w:val="22"/>
          <w:lang w:val="uk-UA"/>
        </w:rPr>
        <w:t xml:space="preserve">URL: </w:t>
      </w:r>
      <w:hyperlink r:id="rId45" w:history="1">
        <w:r w:rsidRPr="00B439B4">
          <w:rPr>
            <w:rStyle w:val="a4"/>
            <w:color w:val="000000" w:themeColor="text1"/>
            <w:sz w:val="22"/>
            <w:szCs w:val="22"/>
            <w:u w:val="none"/>
            <w:lang w:val="uk-UA"/>
          </w:rPr>
          <w:t>http://lib.rada.gov.ua</w:t>
        </w:r>
      </w:hyperlink>
      <w:r w:rsidRPr="00B439B4">
        <w:rPr>
          <w:rStyle w:val="a4"/>
          <w:color w:val="000000" w:themeColor="text1"/>
          <w:sz w:val="22"/>
          <w:szCs w:val="22"/>
          <w:u w:val="none"/>
          <w:lang w:val="uk-UA"/>
        </w:rPr>
        <w:t>.</w:t>
      </w:r>
    </w:p>
    <w:p w14:paraId="20460A6A" w14:textId="77777777" w:rsidR="00E92D06" w:rsidRPr="00B439B4" w:rsidRDefault="00E92D06" w:rsidP="00E92D06">
      <w:pPr>
        <w:widowControl w:val="0"/>
        <w:tabs>
          <w:tab w:val="left" w:pos="993"/>
          <w:tab w:val="left" w:pos="1134"/>
        </w:tabs>
        <w:autoSpaceDE w:val="0"/>
        <w:autoSpaceDN w:val="0"/>
        <w:adjustRightInd w:val="0"/>
        <w:ind w:firstLine="709"/>
        <w:contextualSpacing/>
        <w:jc w:val="both"/>
        <w:rPr>
          <w:color w:val="000000" w:themeColor="text1"/>
          <w:sz w:val="22"/>
          <w:szCs w:val="22"/>
          <w:lang w:val="uk-UA"/>
        </w:rPr>
      </w:pPr>
      <w:r w:rsidRPr="00B439B4">
        <w:rPr>
          <w:color w:val="000000" w:themeColor="text1"/>
          <w:sz w:val="22"/>
          <w:szCs w:val="22"/>
          <w:lang w:val="uk-UA"/>
        </w:rPr>
        <w:t xml:space="preserve">2. Державна науково-технічна бібліотека України. </w:t>
      </w:r>
      <w:r w:rsidRPr="00B439B4">
        <w:rPr>
          <w:snapToGrid w:val="0"/>
          <w:color w:val="000000" w:themeColor="text1"/>
          <w:spacing w:val="-2"/>
          <w:sz w:val="22"/>
          <w:szCs w:val="22"/>
          <w:lang w:val="uk-UA"/>
        </w:rPr>
        <w:t>URL:</w:t>
      </w:r>
      <w:r w:rsidRPr="00B439B4">
        <w:rPr>
          <w:color w:val="000000" w:themeColor="text1"/>
          <w:sz w:val="22"/>
          <w:szCs w:val="22"/>
          <w:lang w:val="uk-UA"/>
        </w:rPr>
        <w:t xml:space="preserve"> </w:t>
      </w:r>
      <w:hyperlink r:id="rId46" w:history="1">
        <w:r w:rsidRPr="00B439B4">
          <w:rPr>
            <w:rStyle w:val="a4"/>
            <w:color w:val="000000" w:themeColor="text1"/>
            <w:sz w:val="22"/>
            <w:szCs w:val="22"/>
            <w:u w:val="none"/>
            <w:lang w:val="uk-UA"/>
          </w:rPr>
          <w:t>http://gntb.gov.ua</w:t>
        </w:r>
      </w:hyperlink>
      <w:r w:rsidRPr="00B439B4">
        <w:rPr>
          <w:rStyle w:val="a4"/>
          <w:color w:val="000000" w:themeColor="text1"/>
          <w:sz w:val="22"/>
          <w:szCs w:val="22"/>
          <w:u w:val="none"/>
          <w:lang w:val="uk-UA"/>
        </w:rPr>
        <w:t>.</w:t>
      </w:r>
      <w:r w:rsidRPr="00B439B4">
        <w:rPr>
          <w:color w:val="000000" w:themeColor="text1"/>
          <w:sz w:val="22"/>
          <w:szCs w:val="22"/>
          <w:lang w:val="uk-UA"/>
        </w:rPr>
        <w:t xml:space="preserve"> </w:t>
      </w:r>
    </w:p>
    <w:p w14:paraId="3A0A3F07" w14:textId="77777777" w:rsidR="00E92D06" w:rsidRPr="00B439B4" w:rsidRDefault="00E92D06" w:rsidP="00E92D06">
      <w:pPr>
        <w:pStyle w:val="afb"/>
        <w:tabs>
          <w:tab w:val="left" w:pos="993"/>
          <w:tab w:val="left" w:pos="1134"/>
        </w:tabs>
        <w:spacing w:after="0"/>
        <w:ind w:firstLine="709"/>
        <w:contextualSpacing/>
        <w:jc w:val="both"/>
        <w:rPr>
          <w:color w:val="000000" w:themeColor="text1"/>
          <w:sz w:val="22"/>
          <w:szCs w:val="22"/>
          <w:lang w:val="uk-UA"/>
        </w:rPr>
      </w:pPr>
      <w:r w:rsidRPr="00B439B4">
        <w:rPr>
          <w:color w:val="000000" w:themeColor="text1"/>
          <w:sz w:val="22"/>
          <w:szCs w:val="22"/>
          <w:lang w:val="uk-UA" w:eastAsia="uk-UA"/>
        </w:rPr>
        <w:t xml:space="preserve">3. Державна служба статистики України. </w:t>
      </w:r>
      <w:r w:rsidRPr="00B439B4">
        <w:rPr>
          <w:snapToGrid w:val="0"/>
          <w:color w:val="000000" w:themeColor="text1"/>
          <w:spacing w:val="-2"/>
          <w:sz w:val="22"/>
          <w:szCs w:val="22"/>
          <w:lang w:val="uk-UA"/>
        </w:rPr>
        <w:t xml:space="preserve">URL: </w:t>
      </w:r>
      <w:proofErr w:type="spellStart"/>
      <w:r w:rsidRPr="00B439B4">
        <w:rPr>
          <w:color w:val="000000" w:themeColor="text1"/>
          <w:sz w:val="22"/>
          <w:szCs w:val="22"/>
          <w:lang w:val="uk-UA" w:eastAsia="uk-UA"/>
        </w:rPr>
        <w:t>http</w:t>
      </w:r>
      <w:proofErr w:type="spellEnd"/>
      <w:r w:rsidRPr="00B439B4">
        <w:rPr>
          <w:color w:val="000000" w:themeColor="text1"/>
          <w:sz w:val="22"/>
          <w:szCs w:val="22"/>
          <w:lang w:val="uk-UA" w:eastAsia="uk-UA"/>
        </w:rPr>
        <w:t>//</w:t>
      </w:r>
      <w:proofErr w:type="spellStart"/>
      <w:r w:rsidRPr="00B439B4">
        <w:rPr>
          <w:color w:val="000000" w:themeColor="text1"/>
          <w:sz w:val="22"/>
          <w:szCs w:val="22"/>
          <w:lang w:val="uk-UA" w:eastAsia="uk-UA"/>
        </w:rPr>
        <w:t>www.ukrstat.gov.ua</w:t>
      </w:r>
      <w:proofErr w:type="spellEnd"/>
      <w:r w:rsidRPr="00B439B4">
        <w:rPr>
          <w:color w:val="000000" w:themeColor="text1"/>
          <w:sz w:val="22"/>
          <w:szCs w:val="22"/>
          <w:lang w:val="uk-UA" w:eastAsia="uk-UA"/>
        </w:rPr>
        <w:t>.</w:t>
      </w:r>
    </w:p>
    <w:p w14:paraId="3620C410" w14:textId="77777777" w:rsidR="00E92D06" w:rsidRPr="00B439B4" w:rsidRDefault="00E92D06" w:rsidP="00E92D06">
      <w:pPr>
        <w:tabs>
          <w:tab w:val="left" w:pos="993"/>
          <w:tab w:val="left" w:pos="1134"/>
        </w:tabs>
        <w:suppressAutoHyphens/>
        <w:ind w:firstLine="709"/>
        <w:contextualSpacing/>
        <w:jc w:val="both"/>
        <w:rPr>
          <w:snapToGrid w:val="0"/>
          <w:color w:val="000000" w:themeColor="text1"/>
          <w:spacing w:val="-2"/>
          <w:sz w:val="22"/>
          <w:szCs w:val="22"/>
          <w:lang w:val="uk-UA"/>
        </w:rPr>
      </w:pPr>
      <w:r w:rsidRPr="00B439B4">
        <w:rPr>
          <w:snapToGrid w:val="0"/>
          <w:color w:val="000000" w:themeColor="text1"/>
          <w:spacing w:val="-2"/>
          <w:sz w:val="22"/>
          <w:szCs w:val="22"/>
          <w:lang w:val="uk-UA"/>
        </w:rPr>
        <w:t>4. Державний центр зайнятості України. URL: http://www.dcz.gov.ua/control/uk/index.</w:t>
      </w:r>
    </w:p>
    <w:p w14:paraId="220E6F75" w14:textId="77777777" w:rsidR="00E92D06" w:rsidRPr="00B439B4" w:rsidRDefault="00E92D06" w:rsidP="00E92D06">
      <w:pPr>
        <w:tabs>
          <w:tab w:val="left" w:pos="993"/>
          <w:tab w:val="left" w:pos="1134"/>
        </w:tabs>
        <w:ind w:firstLine="709"/>
        <w:contextualSpacing/>
        <w:jc w:val="both"/>
        <w:rPr>
          <w:color w:val="000000" w:themeColor="text1"/>
          <w:sz w:val="22"/>
          <w:szCs w:val="22"/>
          <w:lang w:val="uk-UA"/>
        </w:rPr>
      </w:pPr>
      <w:r w:rsidRPr="00B439B4">
        <w:rPr>
          <w:color w:val="000000" w:themeColor="text1"/>
          <w:sz w:val="22"/>
          <w:szCs w:val="22"/>
          <w:lang w:val="uk-UA"/>
        </w:rPr>
        <w:t xml:space="preserve">5. Законодавчі і нормативні акти України. </w:t>
      </w:r>
      <w:r w:rsidRPr="00B439B4">
        <w:rPr>
          <w:snapToGrid w:val="0"/>
          <w:color w:val="000000" w:themeColor="text1"/>
          <w:spacing w:val="-2"/>
          <w:sz w:val="22"/>
          <w:szCs w:val="22"/>
          <w:lang w:val="uk-UA"/>
        </w:rPr>
        <w:t xml:space="preserve">URL:  </w:t>
      </w:r>
      <w:hyperlink r:id="rId47" w:history="1">
        <w:r w:rsidRPr="00B439B4">
          <w:rPr>
            <w:rStyle w:val="a4"/>
            <w:color w:val="000000" w:themeColor="text1"/>
            <w:sz w:val="22"/>
            <w:szCs w:val="22"/>
            <w:u w:val="none"/>
            <w:lang w:val="uk-UA"/>
          </w:rPr>
          <w:t>http://www.uazakon.com</w:t>
        </w:r>
      </w:hyperlink>
      <w:r w:rsidRPr="00B439B4">
        <w:rPr>
          <w:rStyle w:val="a4"/>
          <w:color w:val="000000" w:themeColor="text1"/>
          <w:sz w:val="22"/>
          <w:szCs w:val="22"/>
          <w:u w:val="none"/>
          <w:lang w:val="uk-UA"/>
        </w:rPr>
        <w:t>.</w:t>
      </w:r>
      <w:r w:rsidRPr="00B439B4">
        <w:rPr>
          <w:color w:val="000000" w:themeColor="text1"/>
          <w:sz w:val="22"/>
          <w:szCs w:val="22"/>
          <w:lang w:val="uk-UA"/>
        </w:rPr>
        <w:t xml:space="preserve"> </w:t>
      </w:r>
    </w:p>
    <w:p w14:paraId="1ED6A696" w14:textId="77777777" w:rsidR="00E92D06" w:rsidRPr="00B439B4" w:rsidRDefault="00E92D06" w:rsidP="00E92D06">
      <w:pPr>
        <w:tabs>
          <w:tab w:val="left" w:pos="993"/>
          <w:tab w:val="left" w:pos="1134"/>
        </w:tabs>
        <w:autoSpaceDE w:val="0"/>
        <w:autoSpaceDN w:val="0"/>
        <w:adjustRightInd w:val="0"/>
        <w:ind w:firstLine="709"/>
        <w:contextualSpacing/>
        <w:jc w:val="both"/>
        <w:rPr>
          <w:color w:val="000000" w:themeColor="text1"/>
          <w:sz w:val="22"/>
          <w:szCs w:val="22"/>
          <w:lang w:val="uk-UA"/>
        </w:rPr>
      </w:pPr>
      <w:r w:rsidRPr="00B439B4">
        <w:rPr>
          <w:color w:val="000000" w:themeColor="text1"/>
          <w:sz w:val="22"/>
          <w:szCs w:val="22"/>
          <w:lang w:val="uk-UA"/>
        </w:rPr>
        <w:t xml:space="preserve">6. Кабінет Міністрів України. </w:t>
      </w:r>
      <w:r w:rsidRPr="00B439B4">
        <w:rPr>
          <w:snapToGrid w:val="0"/>
          <w:color w:val="000000" w:themeColor="text1"/>
          <w:spacing w:val="-2"/>
          <w:sz w:val="22"/>
          <w:szCs w:val="22"/>
          <w:lang w:val="uk-UA"/>
        </w:rPr>
        <w:t xml:space="preserve">URL: </w:t>
      </w:r>
      <w:hyperlink r:id="rId48" w:history="1">
        <w:r w:rsidRPr="00B439B4">
          <w:rPr>
            <w:rStyle w:val="a4"/>
            <w:color w:val="000000" w:themeColor="text1"/>
            <w:sz w:val="22"/>
            <w:szCs w:val="22"/>
            <w:u w:val="none"/>
            <w:lang w:val="uk-UA"/>
          </w:rPr>
          <w:t>http://www.kmu.gov.ua</w:t>
        </w:r>
      </w:hyperlink>
      <w:r w:rsidRPr="00B439B4">
        <w:rPr>
          <w:rStyle w:val="a4"/>
          <w:color w:val="000000" w:themeColor="text1"/>
          <w:sz w:val="22"/>
          <w:szCs w:val="22"/>
          <w:u w:val="none"/>
          <w:lang w:val="uk-UA"/>
        </w:rPr>
        <w:t>.</w:t>
      </w:r>
      <w:r w:rsidRPr="00B439B4">
        <w:rPr>
          <w:color w:val="000000" w:themeColor="text1"/>
          <w:sz w:val="22"/>
          <w:szCs w:val="22"/>
          <w:lang w:val="uk-UA"/>
        </w:rPr>
        <w:t xml:space="preserve"> </w:t>
      </w:r>
    </w:p>
    <w:p w14:paraId="2BC17C1F" w14:textId="77777777" w:rsidR="00E92D06" w:rsidRPr="00B439B4" w:rsidRDefault="00E92D06" w:rsidP="00E92D06">
      <w:pPr>
        <w:pStyle w:val="afb"/>
        <w:tabs>
          <w:tab w:val="left" w:pos="993"/>
          <w:tab w:val="left" w:pos="1134"/>
        </w:tabs>
        <w:spacing w:after="0"/>
        <w:ind w:firstLine="709"/>
        <w:contextualSpacing/>
        <w:jc w:val="both"/>
        <w:rPr>
          <w:color w:val="000000" w:themeColor="text1"/>
          <w:sz w:val="22"/>
          <w:szCs w:val="22"/>
          <w:lang w:val="uk-UA"/>
        </w:rPr>
      </w:pPr>
      <w:r w:rsidRPr="00B439B4">
        <w:rPr>
          <w:color w:val="000000" w:themeColor="text1"/>
          <w:sz w:val="22"/>
          <w:szCs w:val="22"/>
          <w:lang w:val="uk-UA"/>
        </w:rPr>
        <w:t xml:space="preserve">7. Міністерство економіки та з питань Європейської інтеграції. </w:t>
      </w:r>
      <w:r w:rsidRPr="00B439B4">
        <w:rPr>
          <w:snapToGrid w:val="0"/>
          <w:color w:val="000000" w:themeColor="text1"/>
          <w:spacing w:val="-2"/>
          <w:sz w:val="22"/>
          <w:szCs w:val="22"/>
          <w:lang w:val="uk-UA"/>
        </w:rPr>
        <w:t>URL:</w:t>
      </w:r>
      <w:r w:rsidRPr="00B439B4">
        <w:rPr>
          <w:color w:val="000000" w:themeColor="text1"/>
          <w:sz w:val="22"/>
          <w:szCs w:val="22"/>
          <w:lang w:val="uk-UA"/>
        </w:rPr>
        <w:t xml:space="preserve"> </w:t>
      </w:r>
      <w:hyperlink r:id="rId49" w:history="1">
        <w:r w:rsidRPr="00B439B4">
          <w:rPr>
            <w:rStyle w:val="a4"/>
            <w:color w:val="000000" w:themeColor="text1"/>
            <w:sz w:val="22"/>
            <w:szCs w:val="22"/>
            <w:u w:val="none"/>
            <w:lang w:val="uk-UA"/>
          </w:rPr>
          <w:t xml:space="preserve"> http://www.me.gov.ua</w:t>
        </w:r>
      </w:hyperlink>
      <w:r w:rsidRPr="00B439B4">
        <w:rPr>
          <w:rStyle w:val="a4"/>
          <w:color w:val="000000" w:themeColor="text1"/>
          <w:sz w:val="22"/>
          <w:szCs w:val="22"/>
          <w:u w:val="none"/>
          <w:lang w:val="uk-UA"/>
        </w:rPr>
        <w:t>.</w:t>
      </w:r>
    </w:p>
    <w:p w14:paraId="38C36A82" w14:textId="77777777" w:rsidR="00E92D06" w:rsidRPr="00B439B4" w:rsidRDefault="00E92D06" w:rsidP="00E92D06">
      <w:pPr>
        <w:pStyle w:val="afb"/>
        <w:tabs>
          <w:tab w:val="left" w:pos="993"/>
          <w:tab w:val="left" w:pos="1134"/>
        </w:tabs>
        <w:spacing w:after="0"/>
        <w:ind w:firstLine="709"/>
        <w:contextualSpacing/>
        <w:jc w:val="both"/>
        <w:rPr>
          <w:color w:val="000000" w:themeColor="text1"/>
          <w:sz w:val="22"/>
          <w:szCs w:val="22"/>
          <w:lang w:val="uk-UA"/>
        </w:rPr>
      </w:pPr>
      <w:r w:rsidRPr="00B439B4">
        <w:rPr>
          <w:snapToGrid w:val="0"/>
          <w:color w:val="000000" w:themeColor="text1"/>
          <w:spacing w:val="-2"/>
          <w:sz w:val="22"/>
          <w:szCs w:val="22"/>
          <w:lang w:val="uk-UA"/>
        </w:rPr>
        <w:t xml:space="preserve">8. Міністерство розвитку економіки, торгівлі та сільського господарства  України URL: http://www.me.gov.ua/. </w:t>
      </w:r>
    </w:p>
    <w:p w14:paraId="3BD9CE60" w14:textId="77777777" w:rsidR="00E92D06" w:rsidRPr="00B439B4" w:rsidRDefault="00E92D06" w:rsidP="00E92D06">
      <w:pPr>
        <w:pStyle w:val="afb"/>
        <w:tabs>
          <w:tab w:val="left" w:pos="993"/>
          <w:tab w:val="left" w:pos="1134"/>
        </w:tabs>
        <w:spacing w:after="0"/>
        <w:ind w:firstLine="709"/>
        <w:contextualSpacing/>
        <w:jc w:val="both"/>
        <w:rPr>
          <w:color w:val="000000" w:themeColor="text1"/>
          <w:sz w:val="22"/>
          <w:szCs w:val="22"/>
          <w:lang w:val="uk-UA"/>
        </w:rPr>
      </w:pPr>
      <w:r w:rsidRPr="00B439B4">
        <w:rPr>
          <w:snapToGrid w:val="0"/>
          <w:color w:val="000000" w:themeColor="text1"/>
          <w:spacing w:val="-2"/>
          <w:sz w:val="22"/>
          <w:szCs w:val="22"/>
          <w:lang w:val="uk-UA"/>
        </w:rPr>
        <w:t xml:space="preserve">9. Міністерство фінансів України. URL: http://www.minfin.gov.ua/.  </w:t>
      </w:r>
    </w:p>
    <w:p w14:paraId="2DCF07DA" w14:textId="77777777" w:rsidR="00E92D06" w:rsidRPr="00B439B4" w:rsidRDefault="00E92D06" w:rsidP="00E92D06">
      <w:pPr>
        <w:pStyle w:val="afb"/>
        <w:tabs>
          <w:tab w:val="left" w:pos="993"/>
          <w:tab w:val="left" w:pos="1134"/>
        </w:tabs>
        <w:spacing w:after="0"/>
        <w:ind w:firstLine="709"/>
        <w:contextualSpacing/>
        <w:jc w:val="both"/>
        <w:rPr>
          <w:color w:val="000000" w:themeColor="text1"/>
          <w:sz w:val="22"/>
          <w:szCs w:val="22"/>
          <w:lang w:val="uk-UA"/>
        </w:rPr>
      </w:pPr>
      <w:r w:rsidRPr="00B439B4">
        <w:rPr>
          <w:color w:val="000000" w:themeColor="text1"/>
          <w:sz w:val="22"/>
          <w:szCs w:val="22"/>
          <w:lang w:val="uk-UA" w:eastAsia="uk-UA"/>
        </w:rPr>
        <w:t xml:space="preserve">10. Національний банк України. </w:t>
      </w:r>
      <w:r w:rsidRPr="00B439B4">
        <w:rPr>
          <w:snapToGrid w:val="0"/>
          <w:color w:val="000000" w:themeColor="text1"/>
          <w:spacing w:val="-2"/>
          <w:sz w:val="22"/>
          <w:szCs w:val="22"/>
          <w:lang w:val="uk-UA"/>
        </w:rPr>
        <w:t>URL:</w:t>
      </w:r>
      <w:r w:rsidRPr="00B439B4">
        <w:rPr>
          <w:color w:val="000000" w:themeColor="text1"/>
          <w:sz w:val="22"/>
          <w:szCs w:val="22"/>
          <w:lang w:val="uk-UA" w:eastAsia="uk-UA"/>
        </w:rPr>
        <w:t xml:space="preserve"> </w:t>
      </w:r>
      <w:proofErr w:type="spellStart"/>
      <w:r w:rsidRPr="00B439B4">
        <w:rPr>
          <w:color w:val="000000" w:themeColor="text1"/>
          <w:sz w:val="22"/>
          <w:szCs w:val="22"/>
          <w:lang w:val="uk-UA" w:eastAsia="uk-UA"/>
        </w:rPr>
        <w:t>http</w:t>
      </w:r>
      <w:proofErr w:type="spellEnd"/>
      <w:r w:rsidRPr="00B439B4">
        <w:rPr>
          <w:color w:val="000000" w:themeColor="text1"/>
          <w:sz w:val="22"/>
          <w:szCs w:val="22"/>
          <w:lang w:val="uk-UA" w:eastAsia="uk-UA"/>
        </w:rPr>
        <w:t>//</w:t>
      </w:r>
      <w:proofErr w:type="spellStart"/>
      <w:r w:rsidRPr="00B439B4">
        <w:rPr>
          <w:color w:val="000000" w:themeColor="text1"/>
          <w:sz w:val="22"/>
          <w:szCs w:val="22"/>
          <w:lang w:val="uk-UA" w:eastAsia="uk-UA"/>
        </w:rPr>
        <w:t>www.bank.gov.ua</w:t>
      </w:r>
      <w:proofErr w:type="spellEnd"/>
      <w:r w:rsidRPr="00B439B4">
        <w:rPr>
          <w:color w:val="000000" w:themeColor="text1"/>
          <w:sz w:val="22"/>
          <w:szCs w:val="22"/>
          <w:lang w:val="uk-UA" w:eastAsia="uk-UA"/>
        </w:rPr>
        <w:t>/.</w:t>
      </w:r>
    </w:p>
    <w:p w14:paraId="7A6CFAE7" w14:textId="77777777" w:rsidR="00E92D06" w:rsidRPr="00B439B4" w:rsidRDefault="00E92D06" w:rsidP="00E92D06">
      <w:pPr>
        <w:tabs>
          <w:tab w:val="left" w:pos="993"/>
          <w:tab w:val="left" w:pos="1134"/>
        </w:tabs>
        <w:suppressAutoHyphens/>
        <w:ind w:firstLine="709"/>
        <w:contextualSpacing/>
        <w:jc w:val="both"/>
        <w:rPr>
          <w:snapToGrid w:val="0"/>
          <w:color w:val="000000" w:themeColor="text1"/>
          <w:spacing w:val="-2"/>
          <w:sz w:val="22"/>
          <w:szCs w:val="22"/>
          <w:lang w:val="uk-UA"/>
        </w:rPr>
      </w:pPr>
      <w:r w:rsidRPr="00B439B4">
        <w:rPr>
          <w:snapToGrid w:val="0"/>
          <w:color w:val="000000" w:themeColor="text1"/>
          <w:spacing w:val="-2"/>
          <w:sz w:val="22"/>
          <w:szCs w:val="22"/>
          <w:lang w:val="uk-UA"/>
        </w:rPr>
        <w:t xml:space="preserve">11. Офіційний сайт Верховної Ради України. URL: </w:t>
      </w:r>
      <w:hyperlink r:id="rId50" w:history="1">
        <w:r w:rsidRPr="00B439B4">
          <w:rPr>
            <w:rStyle w:val="a4"/>
            <w:snapToGrid w:val="0"/>
            <w:color w:val="000000" w:themeColor="text1"/>
            <w:spacing w:val="-2"/>
            <w:sz w:val="22"/>
            <w:szCs w:val="22"/>
            <w:u w:val="none"/>
            <w:lang w:val="uk-UA"/>
          </w:rPr>
          <w:t>http://www</w:t>
        </w:r>
      </w:hyperlink>
      <w:r w:rsidRPr="00B439B4">
        <w:rPr>
          <w:snapToGrid w:val="0"/>
          <w:color w:val="000000" w:themeColor="text1"/>
          <w:spacing w:val="-2"/>
          <w:sz w:val="22"/>
          <w:szCs w:val="22"/>
          <w:lang w:val="uk-UA"/>
        </w:rPr>
        <w:t xml:space="preserve">. </w:t>
      </w:r>
      <w:proofErr w:type="spellStart"/>
      <w:r w:rsidRPr="00B439B4">
        <w:rPr>
          <w:snapToGrid w:val="0"/>
          <w:color w:val="000000" w:themeColor="text1"/>
          <w:spacing w:val="-2"/>
          <w:sz w:val="22"/>
          <w:szCs w:val="22"/>
          <w:lang w:val="uk-UA"/>
        </w:rPr>
        <w:t>zakon.rada.gov.ua</w:t>
      </w:r>
      <w:proofErr w:type="spellEnd"/>
      <w:r w:rsidRPr="00B439B4">
        <w:rPr>
          <w:snapToGrid w:val="0"/>
          <w:color w:val="000000" w:themeColor="text1"/>
          <w:spacing w:val="-2"/>
          <w:sz w:val="22"/>
          <w:szCs w:val="22"/>
          <w:lang w:val="uk-UA"/>
        </w:rPr>
        <w:t>.</w:t>
      </w:r>
    </w:p>
    <w:p w14:paraId="41E25F69" w14:textId="77777777" w:rsidR="00E92D06" w:rsidRPr="00B439B4" w:rsidRDefault="00E92D06" w:rsidP="00E92D06">
      <w:pPr>
        <w:pStyle w:val="afb"/>
        <w:tabs>
          <w:tab w:val="left" w:pos="993"/>
          <w:tab w:val="left" w:pos="1134"/>
        </w:tabs>
        <w:spacing w:after="0"/>
        <w:ind w:firstLine="709"/>
        <w:contextualSpacing/>
        <w:jc w:val="both"/>
        <w:rPr>
          <w:color w:val="000000" w:themeColor="text1"/>
          <w:sz w:val="22"/>
          <w:szCs w:val="22"/>
          <w:lang w:val="uk-UA"/>
        </w:rPr>
      </w:pPr>
      <w:r w:rsidRPr="00B439B4">
        <w:rPr>
          <w:color w:val="000000" w:themeColor="text1"/>
          <w:sz w:val="22"/>
          <w:szCs w:val="22"/>
          <w:lang w:val="uk-UA" w:eastAsia="uk-UA"/>
        </w:rPr>
        <w:t xml:space="preserve">12. Україна й Світова організація торгівлі. </w:t>
      </w:r>
      <w:r w:rsidRPr="00B439B4">
        <w:rPr>
          <w:snapToGrid w:val="0"/>
          <w:color w:val="000000" w:themeColor="text1"/>
          <w:spacing w:val="-2"/>
          <w:sz w:val="22"/>
          <w:szCs w:val="22"/>
          <w:lang w:val="uk-UA"/>
        </w:rPr>
        <w:t xml:space="preserve">URL: </w:t>
      </w:r>
      <w:r w:rsidRPr="00B439B4">
        <w:rPr>
          <w:color w:val="000000" w:themeColor="text1"/>
          <w:sz w:val="22"/>
          <w:szCs w:val="22"/>
          <w:lang w:val="uk-UA" w:eastAsia="uk-UA"/>
        </w:rPr>
        <w:t>http: //</w:t>
      </w:r>
      <w:proofErr w:type="spellStart"/>
      <w:r w:rsidRPr="00B439B4">
        <w:rPr>
          <w:color w:val="000000" w:themeColor="text1"/>
          <w:sz w:val="22"/>
          <w:szCs w:val="22"/>
          <w:lang w:val="uk-UA" w:eastAsia="uk-UA"/>
        </w:rPr>
        <w:t>wto.ua</w:t>
      </w:r>
      <w:proofErr w:type="spellEnd"/>
      <w:r w:rsidRPr="00B439B4">
        <w:rPr>
          <w:color w:val="000000" w:themeColor="text1"/>
          <w:sz w:val="22"/>
          <w:szCs w:val="22"/>
          <w:lang w:val="uk-UA" w:eastAsia="uk-UA"/>
        </w:rPr>
        <w:t xml:space="preserve">. </w:t>
      </w:r>
    </w:p>
    <w:p w14:paraId="79AA9D52" w14:textId="77777777" w:rsidR="00847B0F" w:rsidRPr="00B439B4" w:rsidRDefault="00847B0F" w:rsidP="000C0151">
      <w:pPr>
        <w:jc w:val="center"/>
        <w:rPr>
          <w:b/>
          <w:bCs/>
          <w:lang w:val="uk-UA"/>
        </w:rPr>
      </w:pPr>
    </w:p>
    <w:p w14:paraId="21624F8C" w14:textId="77777777" w:rsidR="00847B0F" w:rsidRPr="00B439B4" w:rsidRDefault="00847B0F" w:rsidP="000C0151">
      <w:pPr>
        <w:jc w:val="center"/>
        <w:rPr>
          <w:b/>
          <w:bCs/>
          <w:lang w:val="uk-UA"/>
        </w:rPr>
      </w:pPr>
    </w:p>
    <w:p w14:paraId="0D9FBC8C" w14:textId="77777777" w:rsidR="00847B0F" w:rsidRPr="00B439B4" w:rsidRDefault="00847B0F" w:rsidP="000C0151">
      <w:pPr>
        <w:jc w:val="center"/>
        <w:rPr>
          <w:b/>
          <w:bCs/>
          <w:lang w:val="uk-UA"/>
        </w:rPr>
      </w:pPr>
    </w:p>
    <w:p w14:paraId="7817E385" w14:textId="1CAA0834" w:rsidR="00774419" w:rsidRPr="00B439B4" w:rsidRDefault="00297951" w:rsidP="000C0151">
      <w:pPr>
        <w:jc w:val="center"/>
        <w:rPr>
          <w:b/>
          <w:bCs/>
          <w:lang w:val="uk-UA"/>
        </w:rPr>
      </w:pPr>
      <w:r w:rsidRPr="00B439B4">
        <w:rPr>
          <w:b/>
          <w:bCs/>
          <w:lang w:val="uk-UA"/>
        </w:rPr>
        <w:t>РЕГУЛЯЦІЇ І ПОЛІТИКИ КУРСУ</w:t>
      </w:r>
    </w:p>
    <w:p w14:paraId="3A48B0C8" w14:textId="77777777" w:rsidR="00E93CC7" w:rsidRPr="00B439B4" w:rsidRDefault="00E93CC7" w:rsidP="000C0151">
      <w:pPr>
        <w:jc w:val="center"/>
        <w:rPr>
          <w:b/>
          <w:bCs/>
          <w:lang w:val="uk-UA"/>
        </w:rPr>
      </w:pPr>
    </w:p>
    <w:p w14:paraId="47805D6D" w14:textId="77777777" w:rsidR="00774419" w:rsidRPr="00B439B4" w:rsidRDefault="00774419" w:rsidP="00774419">
      <w:pPr>
        <w:rPr>
          <w:b/>
          <w:bCs/>
          <w:sz w:val="22"/>
          <w:szCs w:val="22"/>
          <w:lang w:val="uk-UA"/>
        </w:rPr>
      </w:pPr>
      <w:r w:rsidRPr="00B439B4">
        <w:rPr>
          <w:b/>
          <w:bCs/>
          <w:sz w:val="22"/>
          <w:szCs w:val="22"/>
          <w:lang w:val="uk-UA"/>
        </w:rPr>
        <w:t>Відвідування занять. Регуляція пропусків.</w:t>
      </w:r>
    </w:p>
    <w:p w14:paraId="1620A6FB" w14:textId="4D3FA5CC" w:rsidR="00774419" w:rsidRPr="00B439B4" w:rsidRDefault="00774419" w:rsidP="00774419">
      <w:pPr>
        <w:jc w:val="both"/>
        <w:rPr>
          <w:i/>
          <w:iCs/>
          <w:sz w:val="22"/>
          <w:szCs w:val="22"/>
          <w:lang w:val="uk-UA"/>
        </w:rPr>
      </w:pPr>
      <w:r w:rsidRPr="00B439B4">
        <w:rPr>
          <w:i/>
          <w:iCs/>
          <w:sz w:val="22"/>
          <w:szCs w:val="22"/>
          <w:lang w:val="uk-UA"/>
        </w:rPr>
        <w:t xml:space="preserve">Інтерактивний характер курсу передбачає обов’язкове відвідування практичних занять. Аспіранти,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шляхом виконання індивідуального письмового завдання.  Аспіранти, які станом на початок екзаменаційної сесії мають понад 70% невідпрацьованих пропущених занять, до сесії не допускаються.  </w:t>
      </w:r>
    </w:p>
    <w:p w14:paraId="1DC85FA6" w14:textId="77777777" w:rsidR="00E93CC7" w:rsidRPr="00B439B4" w:rsidRDefault="00E93CC7" w:rsidP="00774419">
      <w:pPr>
        <w:jc w:val="both"/>
        <w:rPr>
          <w:i/>
          <w:iCs/>
          <w:sz w:val="22"/>
          <w:szCs w:val="22"/>
          <w:lang w:val="uk-UA"/>
        </w:rPr>
      </w:pPr>
    </w:p>
    <w:p w14:paraId="7DB2B330" w14:textId="77777777" w:rsidR="00774419" w:rsidRPr="00B439B4" w:rsidRDefault="00774419" w:rsidP="00774419">
      <w:pPr>
        <w:rPr>
          <w:b/>
          <w:bCs/>
          <w:sz w:val="22"/>
          <w:szCs w:val="22"/>
          <w:lang w:val="uk-UA"/>
        </w:rPr>
      </w:pPr>
      <w:r w:rsidRPr="00B439B4">
        <w:rPr>
          <w:b/>
          <w:bCs/>
          <w:sz w:val="22"/>
          <w:szCs w:val="22"/>
          <w:lang w:val="uk-UA"/>
        </w:rPr>
        <w:t>Політика академічної доброчесності</w:t>
      </w:r>
    </w:p>
    <w:p w14:paraId="4B9127A1" w14:textId="77777777" w:rsidR="00774419" w:rsidRPr="00B439B4" w:rsidRDefault="00774419" w:rsidP="00774419">
      <w:pPr>
        <w:jc w:val="both"/>
        <w:rPr>
          <w:i/>
          <w:iCs/>
          <w:sz w:val="22"/>
          <w:szCs w:val="22"/>
          <w:lang w:val="uk-UA"/>
        </w:rPr>
      </w:pPr>
      <w:r w:rsidRPr="00B439B4">
        <w:rPr>
          <w:i/>
          <w:iCs/>
          <w:sz w:val="22"/>
          <w:szCs w:val="22"/>
          <w:lang w:val="uk-UA"/>
        </w:rPr>
        <w:t xml:space="preserve">Усі письмові роботи, що виконуються аспірантами під час проходження курсу, перевіряються на наявність плагіату за допомогою спеціалізованого програмного забезпечення </w:t>
      </w:r>
      <w:proofErr w:type="spellStart"/>
      <w:r w:rsidRPr="00B439B4">
        <w:rPr>
          <w:i/>
          <w:iCs/>
          <w:sz w:val="22"/>
          <w:szCs w:val="22"/>
          <w:lang w:val="uk-UA"/>
        </w:rPr>
        <w:t>UniCheck</w:t>
      </w:r>
      <w:proofErr w:type="spellEnd"/>
      <w:r w:rsidRPr="00B439B4">
        <w:rPr>
          <w:i/>
          <w:iCs/>
          <w:sz w:val="22"/>
          <w:szCs w:val="22"/>
          <w:lang w:val="uk-UA"/>
        </w:rPr>
        <w:t xml:space="preserve">.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B439B4">
        <w:rPr>
          <w:i/>
          <w:iCs/>
          <w:sz w:val="22"/>
          <w:szCs w:val="22"/>
          <w:lang w:val="uk-UA"/>
        </w:rPr>
        <w:t>рерайт</w:t>
      </w:r>
      <w:proofErr w:type="spellEnd"/>
      <w:r w:rsidRPr="00B439B4">
        <w:rPr>
          <w:i/>
          <w:iCs/>
          <w:sz w:val="22"/>
          <w:szCs w:val="22"/>
          <w:lang w:val="uk-UA"/>
        </w:rPr>
        <w:t xml:space="preserve"> (перефразування чужої праці без згадування автора оригінального тексту).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платформі </w:t>
      </w:r>
      <w:proofErr w:type="spellStart"/>
      <w:r w:rsidRPr="00B439B4">
        <w:rPr>
          <w:i/>
          <w:iCs/>
          <w:sz w:val="22"/>
          <w:szCs w:val="22"/>
          <w:lang w:val="uk-UA"/>
        </w:rPr>
        <w:t>Moodle</w:t>
      </w:r>
      <w:proofErr w:type="spellEnd"/>
      <w:r w:rsidRPr="00B439B4">
        <w:rPr>
          <w:i/>
          <w:iCs/>
          <w:sz w:val="22"/>
          <w:szCs w:val="22"/>
          <w:lang w:val="uk-UA"/>
        </w:rPr>
        <w:t xml:space="preserve">: </w:t>
      </w:r>
      <w:hyperlink r:id="rId51" w:history="1">
        <w:r w:rsidRPr="00B439B4">
          <w:rPr>
            <w:rStyle w:val="a4"/>
            <w:i/>
            <w:iCs/>
            <w:color w:val="auto"/>
            <w:sz w:val="22"/>
            <w:szCs w:val="22"/>
            <w:u w:val="none"/>
            <w:lang w:val="uk-UA"/>
          </w:rPr>
          <w:t>https://moodle.znu.edu.ua/mod/resource/view.php?id=103857</w:t>
        </w:r>
      </w:hyperlink>
    </w:p>
    <w:p w14:paraId="1AAA3A9C" w14:textId="77777777" w:rsidR="00774419" w:rsidRPr="00B439B4" w:rsidRDefault="00774419" w:rsidP="00774419">
      <w:pPr>
        <w:jc w:val="both"/>
        <w:rPr>
          <w:i/>
          <w:iCs/>
          <w:sz w:val="22"/>
          <w:szCs w:val="22"/>
          <w:lang w:val="uk-UA"/>
        </w:rPr>
      </w:pPr>
      <w:r w:rsidRPr="00B439B4">
        <w:rPr>
          <w:i/>
          <w:iCs/>
          <w:sz w:val="22"/>
          <w:szCs w:val="22"/>
          <w:lang w:val="uk-UA"/>
        </w:rPr>
        <w:t xml:space="preserve">Виконавці індивідуальних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rsidRPr="00B439B4">
        <w:rPr>
          <w:i/>
          <w:iCs/>
          <w:sz w:val="22"/>
          <w:szCs w:val="22"/>
          <w:lang w:val="uk-UA"/>
        </w:rPr>
        <w:t>силабусу</w:t>
      </w:r>
      <w:proofErr w:type="spellEnd"/>
      <w:r w:rsidRPr="00B439B4">
        <w:rPr>
          <w:i/>
          <w:iCs/>
          <w:sz w:val="22"/>
          <w:szCs w:val="22"/>
          <w:lang w:val="uk-UA"/>
        </w:rPr>
        <w:t xml:space="preserve">). </w:t>
      </w:r>
    </w:p>
    <w:p w14:paraId="0F973476" w14:textId="77777777" w:rsidR="00774419" w:rsidRPr="00B439B4" w:rsidRDefault="00774419" w:rsidP="00774419">
      <w:pPr>
        <w:jc w:val="both"/>
        <w:rPr>
          <w:i/>
          <w:iCs/>
          <w:sz w:val="22"/>
          <w:szCs w:val="22"/>
          <w:lang w:val="uk-UA"/>
        </w:rPr>
      </w:pPr>
      <w:r w:rsidRPr="00B439B4">
        <w:rPr>
          <w:i/>
          <w:iCs/>
          <w:sz w:val="22"/>
          <w:szCs w:val="22"/>
          <w:lang w:val="uk-UA"/>
        </w:rPr>
        <w:t xml:space="preserve">Роботи, в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36C458C7" w14:textId="77777777" w:rsidR="00774419" w:rsidRPr="00B439B4" w:rsidRDefault="00774419" w:rsidP="00774419">
      <w:pPr>
        <w:jc w:val="both"/>
        <w:rPr>
          <w:iCs/>
          <w:sz w:val="22"/>
          <w:szCs w:val="22"/>
          <w:lang w:val="uk-UA"/>
        </w:rPr>
      </w:pPr>
      <w:r w:rsidRPr="00B439B4">
        <w:rPr>
          <w:i/>
          <w:iCs/>
          <w:sz w:val="22"/>
          <w:szCs w:val="22"/>
          <w:lang w:val="uk-UA"/>
        </w:rPr>
        <w:t xml:space="preserve">Висока академічна культура та європейські стандарти якості освіти, яких дотримуються в ЗНУ, вимагають від дослідників відповідального ставлення до вибору джерел. Посилання на такі ресурси, як </w:t>
      </w:r>
      <w:proofErr w:type="spellStart"/>
      <w:r w:rsidRPr="00B439B4">
        <w:rPr>
          <w:i/>
          <w:iCs/>
          <w:sz w:val="22"/>
          <w:szCs w:val="22"/>
          <w:lang w:val="uk-UA"/>
        </w:rPr>
        <w:t>Wikipedia</w:t>
      </w:r>
      <w:proofErr w:type="spellEnd"/>
      <w:r w:rsidRPr="00B439B4">
        <w:rPr>
          <w:i/>
          <w:iCs/>
          <w:sz w:val="22"/>
          <w:szCs w:val="22"/>
          <w:lang w:val="uk-UA"/>
        </w:rPr>
        <w:t xml:space="preserve">,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52" w:history="1">
        <w:r w:rsidRPr="00B439B4">
          <w:rPr>
            <w:rStyle w:val="a4"/>
            <w:color w:val="auto"/>
            <w:sz w:val="22"/>
            <w:szCs w:val="22"/>
            <w:u w:val="none"/>
            <w:lang w:val="uk-UA"/>
          </w:rPr>
          <w:t>http://www.nbuv.gov.ua</w:t>
        </w:r>
      </w:hyperlink>
      <w:r w:rsidRPr="00B439B4">
        <w:rPr>
          <w:rStyle w:val="a4"/>
          <w:color w:val="auto"/>
          <w:sz w:val="22"/>
          <w:szCs w:val="22"/>
          <w:u w:val="none"/>
          <w:lang w:val="uk-UA"/>
        </w:rPr>
        <w:t xml:space="preserve">; </w:t>
      </w:r>
      <w:proofErr w:type="spellStart"/>
      <w:r w:rsidRPr="00B439B4">
        <w:rPr>
          <w:i/>
          <w:iCs/>
          <w:sz w:val="22"/>
          <w:szCs w:val="22"/>
          <w:lang w:val="uk-UA"/>
        </w:rPr>
        <w:t>наукометрична</w:t>
      </w:r>
      <w:proofErr w:type="spellEnd"/>
      <w:r w:rsidRPr="00B439B4">
        <w:rPr>
          <w:i/>
          <w:iCs/>
          <w:sz w:val="22"/>
          <w:szCs w:val="22"/>
          <w:lang w:val="uk-UA"/>
        </w:rPr>
        <w:t xml:space="preserve"> база </w:t>
      </w:r>
      <w:proofErr w:type="spellStart"/>
      <w:r w:rsidRPr="00B439B4">
        <w:rPr>
          <w:i/>
          <w:iCs/>
          <w:sz w:val="22"/>
          <w:szCs w:val="22"/>
          <w:lang w:val="uk-UA"/>
        </w:rPr>
        <w:t>Scopus</w:t>
      </w:r>
      <w:proofErr w:type="spellEnd"/>
      <w:r w:rsidRPr="00B439B4">
        <w:rPr>
          <w:i/>
          <w:iCs/>
          <w:sz w:val="22"/>
          <w:szCs w:val="22"/>
          <w:lang w:val="uk-UA"/>
        </w:rPr>
        <w:t xml:space="preserve">: </w:t>
      </w:r>
      <w:hyperlink r:id="rId53" w:history="1">
        <w:r w:rsidRPr="00B439B4">
          <w:rPr>
            <w:rStyle w:val="a4"/>
            <w:i/>
            <w:iCs/>
            <w:color w:val="auto"/>
            <w:sz w:val="22"/>
            <w:szCs w:val="22"/>
            <w:u w:val="none"/>
            <w:lang w:val="uk-UA"/>
          </w:rPr>
          <w:t>https://www.scopus.com</w:t>
        </w:r>
      </w:hyperlink>
      <w:r w:rsidRPr="00B439B4">
        <w:rPr>
          <w:rStyle w:val="a4"/>
          <w:iCs/>
          <w:color w:val="auto"/>
          <w:sz w:val="22"/>
          <w:szCs w:val="22"/>
          <w:u w:val="none"/>
          <w:lang w:val="uk-UA"/>
        </w:rPr>
        <w:t>;</w:t>
      </w:r>
      <w:r w:rsidRPr="00B439B4">
        <w:rPr>
          <w:iCs/>
          <w:sz w:val="22"/>
          <w:szCs w:val="22"/>
          <w:lang w:val="uk-UA"/>
        </w:rPr>
        <w:t xml:space="preserve"> </w:t>
      </w:r>
      <w:proofErr w:type="spellStart"/>
      <w:r w:rsidRPr="00B439B4">
        <w:rPr>
          <w:i/>
          <w:iCs/>
          <w:sz w:val="22"/>
          <w:szCs w:val="22"/>
          <w:lang w:val="uk-UA"/>
        </w:rPr>
        <w:t>наукометрична</w:t>
      </w:r>
      <w:proofErr w:type="spellEnd"/>
      <w:r w:rsidRPr="00B439B4">
        <w:rPr>
          <w:i/>
          <w:iCs/>
          <w:sz w:val="22"/>
          <w:szCs w:val="22"/>
          <w:lang w:val="uk-UA"/>
        </w:rPr>
        <w:t xml:space="preserve"> база </w:t>
      </w:r>
      <w:proofErr w:type="spellStart"/>
      <w:r w:rsidRPr="00B439B4">
        <w:rPr>
          <w:i/>
          <w:iCs/>
          <w:sz w:val="22"/>
          <w:szCs w:val="22"/>
          <w:lang w:val="uk-UA"/>
        </w:rPr>
        <w:t>Web</w:t>
      </w:r>
      <w:proofErr w:type="spellEnd"/>
      <w:r w:rsidRPr="00B439B4">
        <w:rPr>
          <w:i/>
          <w:iCs/>
          <w:sz w:val="22"/>
          <w:szCs w:val="22"/>
          <w:lang w:val="uk-UA"/>
        </w:rPr>
        <w:t xml:space="preserve"> </w:t>
      </w:r>
      <w:proofErr w:type="spellStart"/>
      <w:r w:rsidRPr="00B439B4">
        <w:rPr>
          <w:i/>
          <w:iCs/>
          <w:sz w:val="22"/>
          <w:szCs w:val="22"/>
          <w:lang w:val="uk-UA"/>
        </w:rPr>
        <w:t>of</w:t>
      </w:r>
      <w:proofErr w:type="spellEnd"/>
      <w:r w:rsidRPr="00B439B4">
        <w:rPr>
          <w:i/>
          <w:iCs/>
          <w:sz w:val="22"/>
          <w:szCs w:val="22"/>
          <w:lang w:val="uk-UA"/>
        </w:rPr>
        <w:t xml:space="preserve"> </w:t>
      </w:r>
      <w:proofErr w:type="spellStart"/>
      <w:r w:rsidRPr="00B439B4">
        <w:rPr>
          <w:i/>
          <w:iCs/>
          <w:sz w:val="22"/>
          <w:szCs w:val="22"/>
          <w:lang w:val="uk-UA"/>
        </w:rPr>
        <w:t>Science</w:t>
      </w:r>
      <w:proofErr w:type="spellEnd"/>
      <w:r w:rsidRPr="00B439B4">
        <w:rPr>
          <w:i/>
          <w:iCs/>
          <w:sz w:val="22"/>
          <w:szCs w:val="22"/>
          <w:lang w:val="uk-UA"/>
        </w:rPr>
        <w:t xml:space="preserve">: </w:t>
      </w:r>
      <w:hyperlink r:id="rId54" w:history="1">
        <w:r w:rsidRPr="00B439B4">
          <w:rPr>
            <w:rStyle w:val="a4"/>
            <w:i/>
            <w:iCs/>
            <w:color w:val="auto"/>
            <w:sz w:val="22"/>
            <w:szCs w:val="22"/>
            <w:u w:val="none"/>
            <w:lang w:val="uk-UA"/>
          </w:rPr>
          <w:t>https://apps.webofknowledge.com</w:t>
        </w:r>
      </w:hyperlink>
    </w:p>
    <w:p w14:paraId="258E8FD4" w14:textId="77777777" w:rsidR="00774419" w:rsidRPr="00B439B4" w:rsidRDefault="00774419" w:rsidP="00774419">
      <w:pPr>
        <w:rPr>
          <w:b/>
          <w:bCs/>
          <w:sz w:val="22"/>
          <w:szCs w:val="22"/>
          <w:lang w:val="uk-UA"/>
        </w:rPr>
      </w:pPr>
    </w:p>
    <w:p w14:paraId="69308112" w14:textId="77777777" w:rsidR="00774419" w:rsidRPr="00B439B4" w:rsidRDefault="00774419" w:rsidP="00774419">
      <w:pPr>
        <w:rPr>
          <w:b/>
          <w:bCs/>
          <w:sz w:val="22"/>
          <w:szCs w:val="22"/>
          <w:lang w:val="uk-UA"/>
        </w:rPr>
      </w:pPr>
      <w:r w:rsidRPr="00B439B4">
        <w:rPr>
          <w:b/>
          <w:bCs/>
          <w:sz w:val="22"/>
          <w:szCs w:val="22"/>
          <w:lang w:val="uk-UA"/>
        </w:rPr>
        <w:t>Використання комп’ютерів/телефонів на занятті</w:t>
      </w:r>
    </w:p>
    <w:p w14:paraId="04D46D34" w14:textId="77777777" w:rsidR="00774419" w:rsidRPr="00B439B4" w:rsidRDefault="00774419" w:rsidP="00774419">
      <w:pPr>
        <w:jc w:val="both"/>
        <w:rPr>
          <w:i/>
          <w:iCs/>
          <w:sz w:val="22"/>
          <w:szCs w:val="22"/>
          <w:lang w:val="uk-UA"/>
        </w:rPr>
      </w:pPr>
      <w:r w:rsidRPr="00B439B4">
        <w:rPr>
          <w:i/>
          <w:iCs/>
          <w:sz w:val="22"/>
          <w:szCs w:val="22"/>
          <w:lang w:val="uk-UA"/>
        </w:rPr>
        <w:t xml:space="preserve">Використання мобільних телефонів, планшетів та інших </w:t>
      </w:r>
      <w:proofErr w:type="spellStart"/>
      <w:r w:rsidRPr="00B439B4">
        <w:rPr>
          <w:i/>
          <w:iCs/>
          <w:sz w:val="22"/>
          <w:szCs w:val="22"/>
          <w:lang w:val="uk-UA"/>
        </w:rPr>
        <w:t>гаджетів</w:t>
      </w:r>
      <w:proofErr w:type="spellEnd"/>
      <w:r w:rsidRPr="00B439B4">
        <w:rPr>
          <w:i/>
          <w:iCs/>
          <w:sz w:val="22"/>
          <w:szCs w:val="22"/>
          <w:lang w:val="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646E1950" w14:textId="77777777" w:rsidR="00774419" w:rsidRPr="00B439B4" w:rsidRDefault="00774419" w:rsidP="00774419">
      <w:pPr>
        <w:jc w:val="both"/>
        <w:rPr>
          <w:sz w:val="22"/>
          <w:szCs w:val="22"/>
          <w:lang w:val="uk-UA"/>
        </w:rPr>
      </w:pPr>
    </w:p>
    <w:p w14:paraId="6ECDFF75" w14:textId="77777777" w:rsidR="00774419" w:rsidRPr="00B439B4" w:rsidRDefault="00774419" w:rsidP="00774419">
      <w:pPr>
        <w:rPr>
          <w:sz w:val="22"/>
          <w:szCs w:val="22"/>
          <w:lang w:val="uk-UA"/>
        </w:rPr>
      </w:pPr>
      <w:r w:rsidRPr="00B439B4">
        <w:rPr>
          <w:b/>
          <w:bCs/>
          <w:sz w:val="22"/>
          <w:szCs w:val="22"/>
          <w:lang w:val="uk-UA"/>
        </w:rPr>
        <w:t>Комунікація</w:t>
      </w:r>
    </w:p>
    <w:p w14:paraId="6FCE0CD5" w14:textId="77777777" w:rsidR="00774419" w:rsidRPr="00B439B4" w:rsidRDefault="00774419" w:rsidP="00774419">
      <w:pPr>
        <w:jc w:val="both"/>
        <w:rPr>
          <w:i/>
          <w:iCs/>
          <w:sz w:val="22"/>
          <w:szCs w:val="22"/>
          <w:lang w:val="uk-UA"/>
        </w:rPr>
      </w:pPr>
      <w:r w:rsidRPr="00B439B4">
        <w:rPr>
          <w:i/>
          <w:iCs/>
          <w:sz w:val="22"/>
          <w:szCs w:val="22"/>
          <w:lang w:val="uk-UA"/>
        </w:rPr>
        <w:t xml:space="preserve">Базовою платформою для комунікації викладача з аспірантами є платформа </w:t>
      </w:r>
      <w:proofErr w:type="spellStart"/>
      <w:r w:rsidRPr="00B439B4">
        <w:rPr>
          <w:i/>
          <w:iCs/>
          <w:sz w:val="22"/>
          <w:szCs w:val="22"/>
          <w:lang w:val="uk-UA"/>
        </w:rPr>
        <w:t>Moodle</w:t>
      </w:r>
      <w:proofErr w:type="spellEnd"/>
      <w:r w:rsidRPr="00B439B4">
        <w:rPr>
          <w:i/>
          <w:iCs/>
          <w:sz w:val="22"/>
          <w:szCs w:val="22"/>
          <w:lang w:val="uk-UA"/>
        </w:rPr>
        <w:t xml:space="preserve">. Важливі повідомлення загального характеру регулярно розміщуються викладачем на форумі курсу. Для персональних запитів використовується сервіс приватних повідомлень. Відповіді на запити аспірантів подаються викладачем впродовж трьох робочих днів. Для оперативного отримання повідомлень про оцінки та нову інформацію, розміщену на платформі </w:t>
      </w:r>
      <w:proofErr w:type="spellStart"/>
      <w:r w:rsidRPr="00B439B4">
        <w:rPr>
          <w:i/>
          <w:iCs/>
          <w:sz w:val="22"/>
          <w:szCs w:val="22"/>
          <w:lang w:val="uk-UA"/>
        </w:rPr>
        <w:t>Moodle</w:t>
      </w:r>
      <w:proofErr w:type="spellEnd"/>
      <w:r w:rsidRPr="00B439B4">
        <w:rPr>
          <w:i/>
          <w:iCs/>
          <w:sz w:val="22"/>
          <w:szCs w:val="22"/>
          <w:lang w:val="uk-UA"/>
        </w:rPr>
        <w:t xml:space="preserve">, будь ласка, переконайтеся, що адреса електронної пошти, зазначена у вашому </w:t>
      </w:r>
      <w:proofErr w:type="spellStart"/>
      <w:r w:rsidRPr="00B439B4">
        <w:rPr>
          <w:i/>
          <w:iCs/>
          <w:sz w:val="22"/>
          <w:szCs w:val="22"/>
          <w:lang w:val="uk-UA"/>
        </w:rPr>
        <w:t>профайлі</w:t>
      </w:r>
      <w:proofErr w:type="spellEnd"/>
      <w:r w:rsidRPr="00B439B4">
        <w:rPr>
          <w:i/>
          <w:iCs/>
          <w:sz w:val="22"/>
          <w:szCs w:val="22"/>
          <w:lang w:val="uk-UA"/>
        </w:rPr>
        <w:t xml:space="preserve"> на </w:t>
      </w:r>
      <w:proofErr w:type="spellStart"/>
      <w:r w:rsidRPr="00B439B4">
        <w:rPr>
          <w:i/>
          <w:iCs/>
          <w:sz w:val="22"/>
          <w:szCs w:val="22"/>
          <w:lang w:val="uk-UA"/>
        </w:rPr>
        <w:t>Moodle</w:t>
      </w:r>
      <w:proofErr w:type="spellEnd"/>
      <w:r w:rsidRPr="00B439B4">
        <w:rPr>
          <w:i/>
          <w:iCs/>
          <w:sz w:val="22"/>
          <w:szCs w:val="22"/>
          <w:lang w:val="uk-UA"/>
        </w:rPr>
        <w:t xml:space="preserve">, є актуальною, та регулярно перевіряйте папку «Спам».  Якщо за технічних причин доступ до </w:t>
      </w:r>
      <w:proofErr w:type="spellStart"/>
      <w:r w:rsidRPr="00B439B4">
        <w:rPr>
          <w:i/>
          <w:iCs/>
          <w:sz w:val="22"/>
          <w:szCs w:val="22"/>
          <w:lang w:val="uk-UA"/>
        </w:rPr>
        <w:t>Moodle</w:t>
      </w:r>
      <w:proofErr w:type="spellEnd"/>
      <w:r w:rsidRPr="00B439B4">
        <w:rPr>
          <w:i/>
          <w:iCs/>
          <w:sz w:val="22"/>
          <w:szCs w:val="22"/>
          <w:lang w:val="uk-UA"/>
        </w:rPr>
        <w:t xml:space="preserve"> є неможливим або ваше питання потребує термінового розгляду, направте електронного листа на пошту або у зазначені </w:t>
      </w:r>
      <w:proofErr w:type="spellStart"/>
      <w:r w:rsidRPr="00B439B4">
        <w:rPr>
          <w:i/>
          <w:iCs/>
          <w:sz w:val="22"/>
          <w:szCs w:val="22"/>
          <w:lang w:val="uk-UA"/>
        </w:rPr>
        <w:t>меседжери</w:t>
      </w:r>
      <w:proofErr w:type="spellEnd"/>
      <w:r w:rsidRPr="00B439B4">
        <w:rPr>
          <w:i/>
          <w:iCs/>
          <w:sz w:val="22"/>
          <w:szCs w:val="22"/>
          <w:lang w:val="uk-UA"/>
        </w:rPr>
        <w:t xml:space="preserve"> викладача. У листі обов’язково вкажіть ваше прізвище, ім’я та курс.</w:t>
      </w:r>
    </w:p>
    <w:p w14:paraId="5E49CDE8" w14:textId="77777777" w:rsidR="00E93CC7" w:rsidRPr="00B439B4" w:rsidRDefault="00E93CC7" w:rsidP="00E93CC7">
      <w:pPr>
        <w:jc w:val="center"/>
        <w:rPr>
          <w:b/>
          <w:bCs/>
          <w:lang w:val="uk-UA"/>
        </w:rPr>
      </w:pPr>
    </w:p>
    <w:p w14:paraId="506D2D4C" w14:textId="77777777" w:rsidR="00E93CC7" w:rsidRPr="00B439B4" w:rsidRDefault="00E93CC7" w:rsidP="00E93CC7">
      <w:pPr>
        <w:jc w:val="center"/>
        <w:rPr>
          <w:b/>
          <w:bCs/>
          <w:lang w:val="uk-UA"/>
        </w:rPr>
      </w:pPr>
    </w:p>
    <w:p w14:paraId="076FABA8" w14:textId="77777777" w:rsidR="00E93CC7" w:rsidRPr="00B439B4" w:rsidRDefault="00E93CC7" w:rsidP="00E93CC7">
      <w:pPr>
        <w:jc w:val="center"/>
        <w:rPr>
          <w:b/>
          <w:bCs/>
          <w:lang w:val="uk-UA"/>
        </w:rPr>
      </w:pPr>
    </w:p>
    <w:p w14:paraId="6E35A1CF" w14:textId="77777777" w:rsidR="00E93CC7" w:rsidRPr="00B439B4" w:rsidRDefault="00E93CC7" w:rsidP="00E93CC7">
      <w:pPr>
        <w:jc w:val="center"/>
        <w:rPr>
          <w:b/>
          <w:bCs/>
          <w:lang w:val="uk-UA"/>
        </w:rPr>
      </w:pPr>
    </w:p>
    <w:p w14:paraId="6B13EE89" w14:textId="0591BC14" w:rsidR="00774419" w:rsidRPr="00B439B4" w:rsidRDefault="00774419" w:rsidP="00E93CC7">
      <w:pPr>
        <w:jc w:val="center"/>
        <w:rPr>
          <w:i/>
          <w:iCs/>
          <w:lang w:val="uk-UA"/>
        </w:rPr>
      </w:pPr>
      <w:r w:rsidRPr="00B439B4">
        <w:rPr>
          <w:b/>
          <w:bCs/>
          <w:lang w:val="uk-UA"/>
        </w:rPr>
        <w:t xml:space="preserve">ДОДАТОК ДО СИЛАБУСУ </w:t>
      </w:r>
    </w:p>
    <w:p w14:paraId="5B2F7E36" w14:textId="77777777" w:rsidR="00774419" w:rsidRPr="00B439B4" w:rsidRDefault="00774419" w:rsidP="00E93CC7">
      <w:pPr>
        <w:jc w:val="both"/>
        <w:rPr>
          <w:b/>
          <w:bCs/>
          <w:i/>
          <w:iCs/>
          <w:sz w:val="20"/>
          <w:szCs w:val="20"/>
          <w:lang w:val="uk-UA"/>
        </w:rPr>
      </w:pPr>
    </w:p>
    <w:p w14:paraId="4809CA6A" w14:textId="77777777" w:rsidR="00774419" w:rsidRPr="00B439B4" w:rsidRDefault="00774419" w:rsidP="00E93CC7">
      <w:pPr>
        <w:jc w:val="both"/>
        <w:rPr>
          <w:sz w:val="22"/>
          <w:szCs w:val="22"/>
          <w:lang w:val="uk-UA"/>
        </w:rPr>
      </w:pPr>
      <w:r w:rsidRPr="00B439B4">
        <w:rPr>
          <w:b/>
          <w:bCs/>
          <w:i/>
          <w:iCs/>
          <w:sz w:val="22"/>
          <w:szCs w:val="22"/>
          <w:lang w:val="uk-UA"/>
        </w:rPr>
        <w:t xml:space="preserve">АКАДЕМІЧНА ДОБРОЧЕСНІСТЬ. </w:t>
      </w:r>
      <w:r w:rsidRPr="00B439B4">
        <w:rPr>
          <w:sz w:val="22"/>
          <w:szCs w:val="22"/>
          <w:lang w:val="uk-UA"/>
        </w:rPr>
        <w:t xml:space="preserve">Аспіранти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439B4">
        <w:rPr>
          <w:b/>
          <w:bCs/>
          <w:i/>
          <w:iCs/>
          <w:sz w:val="22"/>
          <w:szCs w:val="22"/>
          <w:lang w:val="uk-UA"/>
        </w:rPr>
        <w:t>Кодексом академічної доброчесності ЗНУ</w:t>
      </w:r>
      <w:r w:rsidRPr="00B439B4">
        <w:rPr>
          <w:b/>
          <w:bCs/>
          <w:sz w:val="22"/>
          <w:szCs w:val="22"/>
          <w:lang w:val="uk-UA"/>
        </w:rPr>
        <w:t>:</w:t>
      </w:r>
      <w:r w:rsidRPr="00B439B4">
        <w:rPr>
          <w:sz w:val="22"/>
          <w:szCs w:val="22"/>
          <w:lang w:val="uk-UA"/>
        </w:rPr>
        <w:t xml:space="preserve"> </w:t>
      </w:r>
      <w:hyperlink r:id="rId55" w:history="1">
        <w:r w:rsidRPr="00B439B4">
          <w:rPr>
            <w:rStyle w:val="a4"/>
            <w:color w:val="auto"/>
            <w:sz w:val="22"/>
            <w:szCs w:val="22"/>
            <w:u w:val="none"/>
            <w:lang w:val="uk-UA"/>
          </w:rPr>
          <w:t>https://tinyurl.com/ya6yk4ad</w:t>
        </w:r>
      </w:hyperlink>
      <w:r w:rsidRPr="00B439B4">
        <w:rPr>
          <w:sz w:val="22"/>
          <w:szCs w:val="22"/>
          <w:lang w:val="uk-UA"/>
        </w:rPr>
        <w:t xml:space="preserve">. </w:t>
      </w:r>
      <w:r w:rsidRPr="00B439B4">
        <w:rPr>
          <w:i/>
          <w:iCs/>
          <w:sz w:val="22"/>
          <w:szCs w:val="22"/>
          <w:lang w:val="uk-UA"/>
        </w:rPr>
        <w:t>Декларація академічної доброчесності здобувача вищої освіти</w:t>
      </w:r>
      <w:r w:rsidRPr="00B439B4">
        <w:rPr>
          <w:sz w:val="22"/>
          <w:szCs w:val="22"/>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56" w:history="1">
        <w:r w:rsidRPr="00B439B4">
          <w:rPr>
            <w:rStyle w:val="a4"/>
            <w:color w:val="auto"/>
            <w:sz w:val="22"/>
            <w:szCs w:val="22"/>
            <w:u w:val="none"/>
            <w:lang w:val="uk-UA"/>
          </w:rPr>
          <w:t>https://tinyurl.com/y6wzzlu3</w:t>
        </w:r>
      </w:hyperlink>
      <w:r w:rsidRPr="00B439B4">
        <w:rPr>
          <w:sz w:val="22"/>
          <w:szCs w:val="22"/>
          <w:lang w:val="uk-UA"/>
        </w:rPr>
        <w:t>.</w:t>
      </w:r>
    </w:p>
    <w:p w14:paraId="3AA71475" w14:textId="77777777" w:rsidR="00774419" w:rsidRPr="00B439B4" w:rsidRDefault="00774419" w:rsidP="00E93CC7">
      <w:pPr>
        <w:jc w:val="both"/>
        <w:rPr>
          <w:sz w:val="22"/>
          <w:szCs w:val="22"/>
          <w:lang w:val="uk-UA"/>
        </w:rPr>
      </w:pPr>
    </w:p>
    <w:p w14:paraId="36C89F13" w14:textId="77777777" w:rsidR="00774419" w:rsidRPr="00B439B4" w:rsidRDefault="00774419" w:rsidP="00E93CC7">
      <w:pPr>
        <w:jc w:val="both"/>
        <w:rPr>
          <w:sz w:val="22"/>
          <w:szCs w:val="22"/>
          <w:lang w:val="uk-UA"/>
        </w:rPr>
      </w:pPr>
      <w:r w:rsidRPr="00B439B4">
        <w:rPr>
          <w:b/>
          <w:bCs/>
          <w:i/>
          <w:iCs/>
          <w:sz w:val="22"/>
          <w:szCs w:val="22"/>
          <w:lang w:val="uk-UA"/>
        </w:rPr>
        <w:t xml:space="preserve">ОСВІТНІЙ ПРОЦЕС ТА ЗАБЕЗПЕЧЕННЯ ЯКОСТІ ОСВІТИ. </w:t>
      </w:r>
      <w:r w:rsidRPr="00B439B4">
        <w:rPr>
          <w:sz w:val="22"/>
          <w:szCs w:val="22"/>
          <w:lang w:val="uk-UA"/>
        </w:rPr>
        <w:t xml:space="preserve">Перевірка набутих аспірантами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B439B4">
        <w:rPr>
          <w:i/>
          <w:iCs/>
          <w:sz w:val="22"/>
          <w:szCs w:val="22"/>
          <w:lang w:val="uk-UA"/>
        </w:rPr>
        <w:t>Положення про організацію та методику проведення поточного та підсумкового семестрового контролю навчання студентів ЗНУ</w:t>
      </w:r>
      <w:r w:rsidRPr="00B439B4">
        <w:rPr>
          <w:sz w:val="22"/>
          <w:szCs w:val="22"/>
          <w:lang w:val="uk-UA"/>
        </w:rPr>
        <w:t xml:space="preserve">: </w:t>
      </w:r>
      <w:hyperlink r:id="rId57" w:history="1">
        <w:r w:rsidRPr="00B439B4">
          <w:rPr>
            <w:rStyle w:val="a4"/>
            <w:color w:val="auto"/>
            <w:sz w:val="22"/>
            <w:szCs w:val="22"/>
            <w:u w:val="none"/>
            <w:shd w:val="clear" w:color="auto" w:fill="FFFFFF"/>
            <w:lang w:val="uk-UA"/>
          </w:rPr>
          <w:t>https://tinyurl.com/y9tve4lk</w:t>
        </w:r>
      </w:hyperlink>
      <w:r w:rsidRPr="00B439B4">
        <w:rPr>
          <w:b/>
          <w:bCs/>
          <w:sz w:val="22"/>
          <w:szCs w:val="22"/>
          <w:shd w:val="clear" w:color="auto" w:fill="FFFFFF"/>
          <w:lang w:val="uk-UA"/>
        </w:rPr>
        <w:t>.</w:t>
      </w:r>
    </w:p>
    <w:p w14:paraId="498B7C2F" w14:textId="77777777" w:rsidR="00774419" w:rsidRPr="00B439B4" w:rsidRDefault="00774419" w:rsidP="00E93CC7">
      <w:pPr>
        <w:jc w:val="both"/>
        <w:rPr>
          <w:i/>
          <w:iCs/>
          <w:sz w:val="22"/>
          <w:szCs w:val="22"/>
          <w:lang w:val="uk-UA"/>
        </w:rPr>
      </w:pPr>
    </w:p>
    <w:p w14:paraId="07280094" w14:textId="77777777" w:rsidR="00774419" w:rsidRPr="00B439B4" w:rsidRDefault="00774419" w:rsidP="00E93CC7">
      <w:pPr>
        <w:jc w:val="both"/>
        <w:rPr>
          <w:sz w:val="22"/>
          <w:szCs w:val="22"/>
          <w:lang w:val="uk-UA"/>
        </w:rPr>
      </w:pPr>
      <w:r w:rsidRPr="00B439B4">
        <w:rPr>
          <w:b/>
          <w:bCs/>
          <w:i/>
          <w:iCs/>
          <w:sz w:val="22"/>
          <w:szCs w:val="22"/>
          <w:lang w:val="uk-UA"/>
        </w:rPr>
        <w:t xml:space="preserve">ПОВТОРНЕ ВИВЧЕННЯ ДИСЦИПЛІН, ВІДРАХУВАННЯ. </w:t>
      </w:r>
      <w:r w:rsidRPr="00B439B4">
        <w:rPr>
          <w:sz w:val="22"/>
          <w:szCs w:val="22"/>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аспіранту права на повторне вивчення зазначених навчальних дисциплін. Порядок повторного вивчення визначається </w:t>
      </w:r>
      <w:r w:rsidRPr="00B439B4">
        <w:rPr>
          <w:i/>
          <w:iCs/>
          <w:sz w:val="22"/>
          <w:szCs w:val="22"/>
          <w:lang w:val="uk-UA"/>
        </w:rPr>
        <w:t>Положенням про порядок повторного вивчення навчальних дисциплін та повторного навчання у ЗНУ</w:t>
      </w:r>
      <w:r w:rsidRPr="00B439B4">
        <w:rPr>
          <w:sz w:val="22"/>
          <w:szCs w:val="22"/>
          <w:lang w:val="uk-UA"/>
        </w:rPr>
        <w:t xml:space="preserve">: </w:t>
      </w:r>
      <w:hyperlink r:id="rId58" w:history="1">
        <w:r w:rsidRPr="00B439B4">
          <w:rPr>
            <w:rStyle w:val="a4"/>
            <w:color w:val="auto"/>
            <w:sz w:val="22"/>
            <w:szCs w:val="22"/>
            <w:u w:val="none"/>
            <w:lang w:val="uk-UA"/>
          </w:rPr>
          <w:t>https://tinyurl.com/y9pkmmp5</w:t>
        </w:r>
      </w:hyperlink>
      <w:r w:rsidRPr="00B439B4">
        <w:rPr>
          <w:sz w:val="22"/>
          <w:szCs w:val="22"/>
          <w:lang w:val="uk-UA"/>
        </w:rPr>
        <w:t xml:space="preserve">. Підстави та процедури відрахування аспірантів, у тому числі за невиконання навчального плану, регламентуються </w:t>
      </w:r>
      <w:r w:rsidRPr="00B439B4">
        <w:rPr>
          <w:i/>
          <w:iCs/>
          <w:sz w:val="22"/>
          <w:szCs w:val="22"/>
          <w:lang w:val="uk-UA"/>
        </w:rPr>
        <w:t>Положенням про порядок переведення, відрахування та поновлення студентів у ЗНУ</w:t>
      </w:r>
      <w:r w:rsidRPr="00B439B4">
        <w:rPr>
          <w:sz w:val="22"/>
          <w:szCs w:val="22"/>
          <w:lang w:val="uk-UA"/>
        </w:rPr>
        <w:t xml:space="preserve">: </w:t>
      </w:r>
      <w:hyperlink r:id="rId59" w:history="1">
        <w:r w:rsidRPr="00B439B4">
          <w:rPr>
            <w:rStyle w:val="a4"/>
            <w:color w:val="auto"/>
            <w:sz w:val="22"/>
            <w:szCs w:val="22"/>
            <w:u w:val="none"/>
            <w:lang w:val="uk-UA"/>
          </w:rPr>
          <w:t>https://tinyurl.com/ycds57la</w:t>
        </w:r>
      </w:hyperlink>
      <w:r w:rsidRPr="00B439B4">
        <w:rPr>
          <w:sz w:val="22"/>
          <w:szCs w:val="22"/>
          <w:lang w:val="uk-UA"/>
        </w:rPr>
        <w:t>.</w:t>
      </w:r>
    </w:p>
    <w:p w14:paraId="24AAD7A7" w14:textId="77777777" w:rsidR="00774419" w:rsidRPr="00B439B4" w:rsidRDefault="00774419" w:rsidP="00E93CC7">
      <w:pPr>
        <w:jc w:val="both"/>
        <w:rPr>
          <w:sz w:val="22"/>
          <w:szCs w:val="22"/>
          <w:lang w:val="uk-UA"/>
        </w:rPr>
      </w:pPr>
    </w:p>
    <w:p w14:paraId="491FE9C0" w14:textId="77777777" w:rsidR="00774419" w:rsidRPr="00B439B4" w:rsidRDefault="00774419" w:rsidP="00E93CC7">
      <w:pPr>
        <w:jc w:val="both"/>
        <w:rPr>
          <w:sz w:val="22"/>
          <w:szCs w:val="22"/>
          <w:lang w:val="uk-UA"/>
        </w:rPr>
      </w:pPr>
      <w:r w:rsidRPr="00B439B4">
        <w:rPr>
          <w:b/>
          <w:bCs/>
          <w:i/>
          <w:iCs/>
          <w:sz w:val="22"/>
          <w:szCs w:val="22"/>
          <w:lang w:val="uk-UA"/>
        </w:rPr>
        <w:t xml:space="preserve">НЕФОРМАЛЬНА ОСВІТА. </w:t>
      </w:r>
      <w:r w:rsidRPr="00B439B4">
        <w:rPr>
          <w:sz w:val="22"/>
          <w:szCs w:val="22"/>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sidRPr="00B439B4">
        <w:rPr>
          <w:i/>
          <w:iCs/>
          <w:sz w:val="22"/>
          <w:szCs w:val="22"/>
          <w:lang w:val="uk-UA"/>
        </w:rPr>
        <w:t>Положенням про порядок визнання результатів навчання, отриманих у неформальній освіті</w:t>
      </w:r>
      <w:r w:rsidRPr="00B439B4">
        <w:rPr>
          <w:sz w:val="22"/>
          <w:szCs w:val="22"/>
          <w:lang w:val="uk-UA"/>
        </w:rPr>
        <w:t xml:space="preserve">: </w:t>
      </w:r>
      <w:hyperlink r:id="rId60" w:history="1">
        <w:r w:rsidRPr="00B439B4">
          <w:rPr>
            <w:rStyle w:val="a4"/>
            <w:color w:val="auto"/>
            <w:sz w:val="22"/>
            <w:szCs w:val="22"/>
            <w:u w:val="none"/>
            <w:lang w:val="uk-UA"/>
          </w:rPr>
          <w:t>https://tinyurl.com/y8gbt4xs</w:t>
        </w:r>
      </w:hyperlink>
      <w:r w:rsidRPr="00B439B4">
        <w:rPr>
          <w:sz w:val="22"/>
          <w:szCs w:val="22"/>
          <w:lang w:val="uk-UA"/>
        </w:rPr>
        <w:t>.</w:t>
      </w:r>
    </w:p>
    <w:p w14:paraId="68573A8C" w14:textId="77777777" w:rsidR="00774419" w:rsidRPr="00B439B4" w:rsidRDefault="00774419" w:rsidP="00E93CC7">
      <w:pPr>
        <w:jc w:val="both"/>
        <w:rPr>
          <w:sz w:val="22"/>
          <w:szCs w:val="22"/>
          <w:lang w:val="uk-UA"/>
        </w:rPr>
      </w:pPr>
    </w:p>
    <w:p w14:paraId="756DF7DB" w14:textId="77777777" w:rsidR="00774419" w:rsidRPr="00B439B4" w:rsidRDefault="00774419" w:rsidP="00E93CC7">
      <w:pPr>
        <w:jc w:val="both"/>
        <w:rPr>
          <w:sz w:val="22"/>
          <w:szCs w:val="22"/>
          <w:lang w:val="uk-UA"/>
        </w:rPr>
      </w:pPr>
      <w:r w:rsidRPr="00B439B4">
        <w:rPr>
          <w:b/>
          <w:bCs/>
          <w:i/>
          <w:iCs/>
          <w:sz w:val="22"/>
          <w:szCs w:val="22"/>
          <w:lang w:val="uk-UA"/>
        </w:rPr>
        <w:t xml:space="preserve">ВИРІШЕННЯ КОНФЛІКТІВ. </w:t>
      </w:r>
      <w:r w:rsidRPr="00B439B4">
        <w:rPr>
          <w:sz w:val="22"/>
          <w:szCs w:val="22"/>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B439B4">
        <w:rPr>
          <w:i/>
          <w:iCs/>
          <w:sz w:val="22"/>
          <w:szCs w:val="22"/>
          <w:lang w:val="uk-UA"/>
        </w:rPr>
        <w:t>Положенням про порядок і процедури вирішення конфліктних ситуацій у ЗНУ</w:t>
      </w:r>
      <w:r w:rsidRPr="00B439B4">
        <w:rPr>
          <w:sz w:val="22"/>
          <w:szCs w:val="22"/>
          <w:lang w:val="uk-UA"/>
        </w:rPr>
        <w:t xml:space="preserve">: </w:t>
      </w:r>
      <w:hyperlink r:id="rId61" w:history="1">
        <w:r w:rsidRPr="00B439B4">
          <w:rPr>
            <w:rStyle w:val="a4"/>
            <w:color w:val="auto"/>
            <w:sz w:val="22"/>
            <w:szCs w:val="22"/>
            <w:u w:val="none"/>
            <w:lang w:val="uk-UA"/>
          </w:rPr>
          <w:t>https://tinyurl.com/ycyfws9v</w:t>
        </w:r>
      </w:hyperlink>
      <w:r w:rsidRPr="00B439B4">
        <w:rPr>
          <w:sz w:val="22"/>
          <w:szCs w:val="22"/>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sidRPr="00B439B4">
        <w:rPr>
          <w:i/>
          <w:iCs/>
          <w:sz w:val="22"/>
          <w:szCs w:val="22"/>
          <w:lang w:val="uk-UA"/>
        </w:rPr>
        <w:t>Положення про порядок призначення і виплати академічних стипендій у ЗНУ</w:t>
      </w:r>
      <w:r w:rsidRPr="00B439B4">
        <w:rPr>
          <w:sz w:val="22"/>
          <w:szCs w:val="22"/>
          <w:lang w:val="uk-UA"/>
        </w:rPr>
        <w:t xml:space="preserve">: </w:t>
      </w:r>
      <w:hyperlink r:id="rId62" w:history="1">
        <w:r w:rsidRPr="00B439B4">
          <w:rPr>
            <w:rStyle w:val="a4"/>
            <w:color w:val="auto"/>
            <w:sz w:val="22"/>
            <w:szCs w:val="22"/>
            <w:u w:val="none"/>
            <w:lang w:val="uk-UA"/>
          </w:rPr>
          <w:t>https://tinyurl.com/yd6bq6p9</w:t>
        </w:r>
      </w:hyperlink>
      <w:r w:rsidRPr="00B439B4">
        <w:rPr>
          <w:sz w:val="22"/>
          <w:szCs w:val="22"/>
          <w:lang w:val="uk-UA"/>
        </w:rPr>
        <w:t xml:space="preserve">; </w:t>
      </w:r>
      <w:r w:rsidRPr="00B439B4">
        <w:rPr>
          <w:i/>
          <w:iCs/>
          <w:sz w:val="22"/>
          <w:szCs w:val="22"/>
          <w:lang w:val="uk-UA"/>
        </w:rPr>
        <w:t>Положення про призначення та виплату соціальних стипендій у ЗНУ</w:t>
      </w:r>
      <w:r w:rsidRPr="00B439B4">
        <w:rPr>
          <w:sz w:val="22"/>
          <w:szCs w:val="22"/>
          <w:lang w:val="uk-UA"/>
        </w:rPr>
        <w:t xml:space="preserve">: </w:t>
      </w:r>
      <w:hyperlink r:id="rId63" w:history="1">
        <w:r w:rsidRPr="00B439B4">
          <w:rPr>
            <w:rStyle w:val="a4"/>
            <w:color w:val="auto"/>
            <w:sz w:val="22"/>
            <w:szCs w:val="22"/>
            <w:u w:val="none"/>
            <w:lang w:val="uk-UA"/>
          </w:rPr>
          <w:t>https://tinyurl.com/y9r5dpwh</w:t>
        </w:r>
      </w:hyperlink>
      <w:r w:rsidRPr="00B439B4">
        <w:rPr>
          <w:sz w:val="22"/>
          <w:szCs w:val="22"/>
          <w:lang w:val="uk-UA"/>
        </w:rPr>
        <w:t xml:space="preserve">. </w:t>
      </w:r>
    </w:p>
    <w:p w14:paraId="16CA7516" w14:textId="77777777" w:rsidR="00774419" w:rsidRPr="00B439B4" w:rsidRDefault="00774419" w:rsidP="00E93CC7">
      <w:pPr>
        <w:jc w:val="both"/>
        <w:rPr>
          <w:b/>
          <w:bCs/>
          <w:i/>
          <w:iCs/>
          <w:sz w:val="22"/>
          <w:szCs w:val="22"/>
          <w:lang w:val="uk-UA"/>
        </w:rPr>
      </w:pPr>
    </w:p>
    <w:p w14:paraId="6FFA8F73" w14:textId="77777777" w:rsidR="00774419" w:rsidRPr="00B439B4" w:rsidRDefault="00774419" w:rsidP="00E93CC7">
      <w:pPr>
        <w:jc w:val="both"/>
        <w:rPr>
          <w:sz w:val="22"/>
          <w:szCs w:val="22"/>
          <w:shd w:val="clear" w:color="auto" w:fill="FFFFFF"/>
          <w:lang w:val="uk-UA"/>
        </w:rPr>
      </w:pPr>
      <w:r w:rsidRPr="00B439B4">
        <w:rPr>
          <w:b/>
          <w:bCs/>
          <w:i/>
          <w:iCs/>
          <w:sz w:val="22"/>
          <w:szCs w:val="22"/>
          <w:lang w:val="uk-UA"/>
        </w:rPr>
        <w:t xml:space="preserve">ЗАПОБІГАННЯ КОРУПЦІЇ. </w:t>
      </w:r>
      <w:r w:rsidRPr="00B439B4">
        <w:rPr>
          <w:sz w:val="22"/>
          <w:szCs w:val="22"/>
          <w:lang w:val="uk-UA"/>
        </w:rPr>
        <w:t xml:space="preserve">Уповноважена особа </w:t>
      </w:r>
      <w:r w:rsidRPr="00B439B4">
        <w:rPr>
          <w:sz w:val="22"/>
          <w:szCs w:val="22"/>
          <w:shd w:val="clear" w:color="auto" w:fill="FFFFFF"/>
          <w:lang w:val="uk-UA"/>
        </w:rPr>
        <w:t>з питань запобігання та виявлення корупції (</w:t>
      </w:r>
      <w:proofErr w:type="spellStart"/>
      <w:r w:rsidRPr="00B439B4">
        <w:rPr>
          <w:sz w:val="22"/>
          <w:szCs w:val="22"/>
          <w:shd w:val="clear" w:color="auto" w:fill="FFFFFF"/>
          <w:lang w:val="uk-UA"/>
        </w:rPr>
        <w:t>Воронков</w:t>
      </w:r>
      <w:proofErr w:type="spellEnd"/>
      <w:r w:rsidRPr="00B439B4">
        <w:rPr>
          <w:sz w:val="22"/>
          <w:szCs w:val="22"/>
          <w:shd w:val="clear" w:color="auto" w:fill="FFFFFF"/>
          <w:lang w:val="uk-UA"/>
        </w:rPr>
        <w:t xml:space="preserve"> В. В., 1 корп., 29 </w:t>
      </w:r>
      <w:proofErr w:type="spellStart"/>
      <w:r w:rsidRPr="00B439B4">
        <w:rPr>
          <w:sz w:val="22"/>
          <w:szCs w:val="22"/>
          <w:shd w:val="clear" w:color="auto" w:fill="FFFFFF"/>
          <w:lang w:val="uk-UA"/>
        </w:rPr>
        <w:t>каб</w:t>
      </w:r>
      <w:proofErr w:type="spellEnd"/>
      <w:r w:rsidRPr="00B439B4">
        <w:rPr>
          <w:sz w:val="22"/>
          <w:szCs w:val="22"/>
          <w:shd w:val="clear" w:color="auto" w:fill="FFFFFF"/>
          <w:lang w:val="uk-UA"/>
        </w:rPr>
        <w:t>., тел. +38 (061) 289-14-18).</w:t>
      </w:r>
    </w:p>
    <w:p w14:paraId="7A5E3366" w14:textId="77777777" w:rsidR="00774419" w:rsidRPr="00B439B4" w:rsidRDefault="00774419" w:rsidP="00E93CC7">
      <w:pPr>
        <w:jc w:val="both"/>
        <w:rPr>
          <w:b/>
          <w:bCs/>
          <w:i/>
          <w:iCs/>
          <w:sz w:val="22"/>
          <w:szCs w:val="22"/>
          <w:lang w:val="uk-UA"/>
        </w:rPr>
      </w:pPr>
    </w:p>
    <w:p w14:paraId="0AE6BD61" w14:textId="77777777" w:rsidR="00774419" w:rsidRPr="00B439B4" w:rsidRDefault="00774419" w:rsidP="00E93CC7">
      <w:pPr>
        <w:jc w:val="both"/>
        <w:rPr>
          <w:sz w:val="22"/>
          <w:szCs w:val="22"/>
          <w:lang w:val="uk-UA"/>
        </w:rPr>
      </w:pPr>
      <w:r w:rsidRPr="00B439B4">
        <w:rPr>
          <w:b/>
          <w:bCs/>
          <w:i/>
          <w:iCs/>
          <w:sz w:val="22"/>
          <w:szCs w:val="22"/>
          <w:lang w:val="uk-UA"/>
        </w:rPr>
        <w:t xml:space="preserve">ПСИХОЛОГІЧНА ДОПОМОГА. </w:t>
      </w:r>
      <w:r w:rsidRPr="00B439B4">
        <w:rPr>
          <w:sz w:val="22"/>
          <w:szCs w:val="22"/>
          <w:lang w:val="uk-UA"/>
        </w:rPr>
        <w:t>Телефон довіри практичного психолога (061)228-15-84 (щоденно з 9 до 21).</w:t>
      </w:r>
    </w:p>
    <w:p w14:paraId="50FBE650" w14:textId="77777777" w:rsidR="00774419" w:rsidRPr="00B439B4" w:rsidRDefault="00774419" w:rsidP="00E93CC7">
      <w:pPr>
        <w:jc w:val="both"/>
        <w:rPr>
          <w:sz w:val="22"/>
          <w:szCs w:val="22"/>
          <w:lang w:val="uk-UA"/>
        </w:rPr>
      </w:pPr>
    </w:p>
    <w:p w14:paraId="6ABF6E1E" w14:textId="77777777" w:rsidR="00774419" w:rsidRPr="00B439B4" w:rsidRDefault="00774419" w:rsidP="00E93CC7">
      <w:pPr>
        <w:jc w:val="both"/>
        <w:rPr>
          <w:sz w:val="22"/>
          <w:szCs w:val="22"/>
          <w:lang w:val="uk-UA"/>
        </w:rPr>
      </w:pPr>
      <w:r w:rsidRPr="00B439B4">
        <w:rPr>
          <w:b/>
          <w:bCs/>
          <w:i/>
          <w:iCs/>
          <w:sz w:val="22"/>
          <w:szCs w:val="22"/>
          <w:lang w:val="uk-UA"/>
        </w:rPr>
        <w:t xml:space="preserve">РІВНІ МОЖЛИВОСТІ ТА ІНКЛЮЗИВНЕ ОСВІТНЄ СЕРЕДОВИЩЕ. </w:t>
      </w:r>
      <w:r w:rsidRPr="00B439B4">
        <w:rPr>
          <w:sz w:val="22"/>
          <w:szCs w:val="22"/>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B439B4">
        <w:rPr>
          <w:sz w:val="22"/>
          <w:szCs w:val="22"/>
          <w:lang w:val="uk-UA"/>
        </w:rPr>
        <w:t>маломобільних</w:t>
      </w:r>
      <w:proofErr w:type="spellEnd"/>
      <w:r w:rsidRPr="00B439B4">
        <w:rPr>
          <w:sz w:val="22"/>
          <w:szCs w:val="22"/>
          <w:lang w:val="uk-UA"/>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Pr="00B439B4">
        <w:rPr>
          <w:sz w:val="22"/>
          <w:szCs w:val="22"/>
          <w:lang w:val="uk-UA"/>
        </w:rPr>
        <w:t>маломобільних</w:t>
      </w:r>
      <w:proofErr w:type="spellEnd"/>
      <w:r w:rsidRPr="00B439B4">
        <w:rPr>
          <w:sz w:val="22"/>
          <w:szCs w:val="22"/>
          <w:lang w:val="uk-UA"/>
        </w:rPr>
        <w:t xml:space="preserve"> груп населення у ЗНУ: </w:t>
      </w:r>
      <w:hyperlink r:id="rId64" w:history="1">
        <w:r w:rsidRPr="00B439B4">
          <w:rPr>
            <w:rStyle w:val="a4"/>
            <w:color w:val="auto"/>
            <w:sz w:val="22"/>
            <w:szCs w:val="22"/>
            <w:u w:val="none"/>
            <w:lang w:val="uk-UA"/>
          </w:rPr>
          <w:t>https://tinyurl.com/ydhcsagx</w:t>
        </w:r>
      </w:hyperlink>
      <w:r w:rsidRPr="00B439B4">
        <w:rPr>
          <w:sz w:val="22"/>
          <w:szCs w:val="22"/>
          <w:lang w:val="uk-UA"/>
        </w:rPr>
        <w:t xml:space="preserve">. </w:t>
      </w:r>
    </w:p>
    <w:p w14:paraId="4CF053AF" w14:textId="77777777" w:rsidR="00774419" w:rsidRPr="00B439B4" w:rsidRDefault="00774419" w:rsidP="00E93CC7">
      <w:pPr>
        <w:jc w:val="both"/>
        <w:rPr>
          <w:b/>
          <w:bCs/>
          <w:i/>
          <w:iCs/>
          <w:sz w:val="22"/>
          <w:szCs w:val="22"/>
          <w:lang w:val="uk-UA"/>
        </w:rPr>
      </w:pPr>
    </w:p>
    <w:p w14:paraId="06CE350E" w14:textId="211BC3C5" w:rsidR="00774419" w:rsidRPr="00B439B4" w:rsidRDefault="00774419" w:rsidP="00E93CC7">
      <w:pPr>
        <w:jc w:val="both"/>
        <w:rPr>
          <w:sz w:val="22"/>
          <w:szCs w:val="22"/>
          <w:lang w:val="uk-UA"/>
        </w:rPr>
      </w:pPr>
      <w:r w:rsidRPr="00B439B4">
        <w:rPr>
          <w:b/>
          <w:bCs/>
          <w:i/>
          <w:iCs/>
          <w:sz w:val="22"/>
          <w:szCs w:val="22"/>
          <w:lang w:val="uk-UA"/>
        </w:rPr>
        <w:t>РЕСУРСИ ДЛЯ НАВЧАННЯ. Наукова бібліотека</w:t>
      </w:r>
      <w:r w:rsidRPr="00B439B4">
        <w:rPr>
          <w:sz w:val="22"/>
          <w:szCs w:val="22"/>
          <w:lang w:val="uk-UA"/>
        </w:rPr>
        <w:t xml:space="preserve">: </w:t>
      </w:r>
      <w:hyperlink r:id="rId65" w:history="1">
        <w:r w:rsidRPr="00B439B4">
          <w:rPr>
            <w:rStyle w:val="a4"/>
            <w:color w:val="auto"/>
            <w:sz w:val="22"/>
            <w:szCs w:val="22"/>
            <w:u w:val="none"/>
            <w:lang w:val="uk-UA"/>
          </w:rPr>
          <w:t>http://library.znu.edu.ua</w:t>
        </w:r>
      </w:hyperlink>
      <w:r w:rsidRPr="00B439B4">
        <w:rPr>
          <w:sz w:val="22"/>
          <w:szCs w:val="22"/>
          <w:lang w:val="uk-UA"/>
        </w:rPr>
        <w:t>. Графік роботи абонементів: понеділок – п`ятниця з 08.00 до 17.00; субота з 09.00 до 15.00.</w:t>
      </w:r>
    </w:p>
    <w:p w14:paraId="2FD61AAD" w14:textId="77777777" w:rsidR="00774419" w:rsidRPr="00B439B4" w:rsidRDefault="00774419" w:rsidP="00E93CC7">
      <w:pPr>
        <w:jc w:val="both"/>
        <w:rPr>
          <w:b/>
          <w:bCs/>
          <w:i/>
          <w:iCs/>
          <w:sz w:val="22"/>
          <w:szCs w:val="22"/>
          <w:lang w:val="uk-UA"/>
        </w:rPr>
      </w:pPr>
      <w:r w:rsidRPr="00B439B4">
        <w:rPr>
          <w:b/>
          <w:bCs/>
          <w:i/>
          <w:iCs/>
          <w:sz w:val="22"/>
          <w:szCs w:val="22"/>
          <w:lang w:val="uk-UA"/>
        </w:rPr>
        <w:t>ЕЛЕКТРОННЕ ЗАБЕЗПЕЧЕННЯ НАВЧАННЯ (MOODLE): HTTPS://MOODLE.ZNU.EDU.UA</w:t>
      </w:r>
    </w:p>
    <w:p w14:paraId="43CA285A" w14:textId="77777777" w:rsidR="00774419" w:rsidRPr="00B439B4" w:rsidRDefault="00774419" w:rsidP="00E93CC7">
      <w:pPr>
        <w:jc w:val="both"/>
        <w:rPr>
          <w:sz w:val="22"/>
          <w:szCs w:val="22"/>
          <w:lang w:val="uk-UA"/>
        </w:rPr>
      </w:pPr>
      <w:r w:rsidRPr="00B439B4">
        <w:rPr>
          <w:sz w:val="22"/>
          <w:szCs w:val="22"/>
          <w:lang w:val="uk-UA"/>
        </w:rPr>
        <w:t>Якщо забули пароль/логін, направте листа з темою «Забув пароль/логін» за адресами:</w:t>
      </w:r>
    </w:p>
    <w:p w14:paraId="3D7AE5CE" w14:textId="77777777" w:rsidR="00774419" w:rsidRPr="00B439B4" w:rsidRDefault="00774419" w:rsidP="00E93CC7">
      <w:pPr>
        <w:jc w:val="both"/>
        <w:rPr>
          <w:sz w:val="22"/>
          <w:szCs w:val="22"/>
          <w:lang w:val="uk-UA"/>
        </w:rPr>
      </w:pPr>
      <w:r w:rsidRPr="00B439B4">
        <w:rPr>
          <w:sz w:val="22"/>
          <w:szCs w:val="22"/>
          <w:lang w:val="uk-UA"/>
        </w:rPr>
        <w:t xml:space="preserve">·   для аспірантів  ЗНУ - </w:t>
      </w:r>
      <w:proofErr w:type="spellStart"/>
      <w:r w:rsidRPr="00B439B4">
        <w:rPr>
          <w:sz w:val="22"/>
          <w:szCs w:val="22"/>
          <w:lang w:val="uk-UA"/>
        </w:rPr>
        <w:t>moodle.znu</w:t>
      </w:r>
      <w:proofErr w:type="spellEnd"/>
      <w:r w:rsidRPr="00B439B4">
        <w:rPr>
          <w:sz w:val="22"/>
          <w:szCs w:val="22"/>
          <w:lang w:val="uk-UA"/>
        </w:rPr>
        <w:t>@gmail.com, Савченко Тетяна Володимирівна</w:t>
      </w:r>
    </w:p>
    <w:p w14:paraId="4F7D8AD5" w14:textId="77777777" w:rsidR="00774419" w:rsidRPr="00B439B4" w:rsidRDefault="00774419" w:rsidP="00E93CC7">
      <w:pPr>
        <w:jc w:val="both"/>
        <w:rPr>
          <w:sz w:val="22"/>
          <w:szCs w:val="22"/>
          <w:lang w:val="uk-UA"/>
        </w:rPr>
      </w:pPr>
      <w:r w:rsidRPr="00B439B4">
        <w:rPr>
          <w:sz w:val="22"/>
          <w:szCs w:val="22"/>
          <w:lang w:val="uk-UA"/>
        </w:rPr>
        <w:t>У листі вкажіть: прізвище, ім'я, по-батькові українською мовою; шифр групи; електронну адресу.</w:t>
      </w:r>
    </w:p>
    <w:p w14:paraId="1E43FFF2" w14:textId="77777777" w:rsidR="00774419" w:rsidRPr="00B439B4" w:rsidRDefault="00774419" w:rsidP="00E93CC7">
      <w:pPr>
        <w:jc w:val="both"/>
        <w:rPr>
          <w:sz w:val="22"/>
          <w:szCs w:val="22"/>
          <w:lang w:val="uk-UA"/>
        </w:rPr>
      </w:pPr>
      <w:r w:rsidRPr="00B439B4">
        <w:rPr>
          <w:sz w:val="22"/>
          <w:szCs w:val="22"/>
          <w:lang w:val="uk-UA"/>
        </w:rPr>
        <w:t xml:space="preserve">Якщо ви вказували електронну адресу в профілі системи </w:t>
      </w:r>
      <w:proofErr w:type="spellStart"/>
      <w:r w:rsidRPr="00B439B4">
        <w:rPr>
          <w:sz w:val="22"/>
          <w:szCs w:val="22"/>
          <w:lang w:val="uk-UA"/>
        </w:rPr>
        <w:t>Moodle</w:t>
      </w:r>
      <w:proofErr w:type="spellEnd"/>
      <w:r w:rsidRPr="00B439B4">
        <w:rPr>
          <w:sz w:val="22"/>
          <w:szCs w:val="22"/>
          <w:lang w:val="uk-UA"/>
        </w:rPr>
        <w:t xml:space="preserve"> ЗНУ, то використовуйте посилання для відновлення паролю https://moodle.znu.edu.ua/mod/page/view.php?id=133015.</w:t>
      </w:r>
    </w:p>
    <w:p w14:paraId="1C2692C7" w14:textId="77777777" w:rsidR="000C0151" w:rsidRPr="00B439B4" w:rsidRDefault="000C0151" w:rsidP="00E93CC7">
      <w:pPr>
        <w:jc w:val="both"/>
        <w:rPr>
          <w:sz w:val="22"/>
          <w:szCs w:val="22"/>
          <w:lang w:val="uk-UA"/>
        </w:rPr>
      </w:pPr>
    </w:p>
    <w:p w14:paraId="7C65EFC2" w14:textId="77777777" w:rsidR="00774419" w:rsidRPr="00B439B4" w:rsidRDefault="00774419" w:rsidP="00E93CC7">
      <w:pPr>
        <w:jc w:val="both"/>
        <w:rPr>
          <w:sz w:val="22"/>
          <w:szCs w:val="22"/>
          <w:lang w:val="uk-UA"/>
        </w:rPr>
      </w:pPr>
      <w:r w:rsidRPr="00B439B4">
        <w:rPr>
          <w:b/>
          <w:bCs/>
          <w:i/>
          <w:iCs/>
          <w:sz w:val="22"/>
          <w:szCs w:val="22"/>
          <w:lang w:val="uk-UA"/>
        </w:rPr>
        <w:t>Центр інтенсивного вивчення іноземних мов</w:t>
      </w:r>
      <w:r w:rsidRPr="00B439B4">
        <w:rPr>
          <w:sz w:val="22"/>
          <w:szCs w:val="22"/>
          <w:lang w:val="uk-UA"/>
        </w:rPr>
        <w:t>: http://sites.znu.edu.ua/child-advance/</w:t>
      </w:r>
    </w:p>
    <w:p w14:paraId="6DABE29B" w14:textId="77777777" w:rsidR="00774419" w:rsidRPr="00B439B4" w:rsidRDefault="00774419" w:rsidP="00E93CC7">
      <w:pPr>
        <w:jc w:val="both"/>
        <w:rPr>
          <w:sz w:val="22"/>
          <w:szCs w:val="22"/>
          <w:lang w:val="uk-UA"/>
        </w:rPr>
      </w:pPr>
      <w:r w:rsidRPr="00B439B4">
        <w:rPr>
          <w:b/>
          <w:bCs/>
          <w:i/>
          <w:iCs/>
          <w:sz w:val="22"/>
          <w:szCs w:val="22"/>
          <w:lang w:val="uk-UA"/>
        </w:rPr>
        <w:t xml:space="preserve">Центр німецької мови, партнер </w:t>
      </w:r>
      <w:proofErr w:type="spellStart"/>
      <w:r w:rsidRPr="00B439B4">
        <w:rPr>
          <w:b/>
          <w:bCs/>
          <w:i/>
          <w:iCs/>
          <w:sz w:val="22"/>
          <w:szCs w:val="22"/>
          <w:lang w:val="uk-UA"/>
        </w:rPr>
        <w:t>Гете-інституту</w:t>
      </w:r>
      <w:proofErr w:type="spellEnd"/>
      <w:r w:rsidRPr="00B439B4">
        <w:rPr>
          <w:sz w:val="22"/>
          <w:szCs w:val="22"/>
          <w:lang w:val="uk-UA"/>
        </w:rPr>
        <w:t>: https://www.znu.edu.ua/ukr/edu/ocznu/nim</w:t>
      </w:r>
    </w:p>
    <w:p w14:paraId="76213B55" w14:textId="77777777" w:rsidR="00774419" w:rsidRPr="00A322AE" w:rsidRDefault="00774419" w:rsidP="00E93CC7">
      <w:pPr>
        <w:jc w:val="both"/>
        <w:rPr>
          <w:i/>
          <w:iCs/>
          <w:sz w:val="22"/>
          <w:szCs w:val="22"/>
          <w:lang w:val="uk-UA"/>
        </w:rPr>
      </w:pPr>
      <w:r w:rsidRPr="00B439B4">
        <w:rPr>
          <w:b/>
          <w:bCs/>
          <w:i/>
          <w:iCs/>
          <w:sz w:val="22"/>
          <w:szCs w:val="22"/>
          <w:lang w:val="uk-UA"/>
        </w:rPr>
        <w:t>Школа Конфуція (вивчення китайської мови)</w:t>
      </w:r>
      <w:r w:rsidRPr="00B439B4">
        <w:rPr>
          <w:sz w:val="22"/>
          <w:szCs w:val="22"/>
          <w:lang w:val="uk-UA"/>
        </w:rPr>
        <w:t>: http://sites.znu.edu.ua/confucius.</w:t>
      </w:r>
    </w:p>
    <w:sectPr w:rsidR="00774419" w:rsidRPr="00A322AE" w:rsidSect="00E93CC7">
      <w:headerReference w:type="default" r:id="rId66"/>
      <w:pgSz w:w="11907" w:h="16839" w:code="9"/>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038DF" w14:textId="77777777" w:rsidR="00EE42C1" w:rsidRDefault="00EE42C1" w:rsidP="00CF2559">
      <w:r>
        <w:separator/>
      </w:r>
    </w:p>
  </w:endnote>
  <w:endnote w:type="continuationSeparator" w:id="0">
    <w:p w14:paraId="1573CDB6" w14:textId="77777777" w:rsidR="00EE42C1" w:rsidRDefault="00EE42C1"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CIDFont+F2">
    <w:altName w:val="Times New Roman"/>
    <w:charset w:val="00"/>
    <w:family w:val="auto"/>
    <w:pitch w:val="default"/>
  </w:font>
  <w:font w:name="Droid Sans Fallback">
    <w:altName w:val="Times New Roman"/>
    <w:charset w:val="00"/>
    <w:family w:val="roman"/>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CC"/>
    <w:family w:val="swiss"/>
    <w:pitch w:val="variable"/>
    <w:sig w:usb0="00000000" w:usb1="4000207B"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BCD90" w14:textId="77777777" w:rsidR="00EE42C1" w:rsidRDefault="00EE42C1" w:rsidP="00CF2559">
      <w:r>
        <w:separator/>
      </w:r>
    </w:p>
  </w:footnote>
  <w:footnote w:type="continuationSeparator" w:id="0">
    <w:p w14:paraId="088A111C" w14:textId="77777777" w:rsidR="00EE42C1" w:rsidRDefault="00EE42C1" w:rsidP="00CF2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2D5FE" w14:textId="77777777" w:rsidR="00AB1A75" w:rsidRPr="006F1B80" w:rsidRDefault="00AB1A75" w:rsidP="00CF2559">
    <w:pPr>
      <w:pStyle w:val="af"/>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14:paraId="1AF4936A" w14:textId="72DC4F74" w:rsidR="00AB1A75" w:rsidRDefault="00AB1A75" w:rsidP="003D656F">
    <w:pPr>
      <w:pStyle w:val="af"/>
      <w:jc w:val="center"/>
      <w:rPr>
        <w:rFonts w:ascii="Cambria" w:hAnsi="Cambria" w:cs="Cambria"/>
        <w:b/>
        <w:bCs/>
        <w:sz w:val="22"/>
        <w:szCs w:val="22"/>
        <w:lang w:val="uk-UA"/>
      </w:rPr>
    </w:pPr>
    <w:r>
      <w:rPr>
        <w:noProof/>
        <w:lang w:val="ru-RU" w:eastAsia="ru-RU"/>
      </w:rPr>
      <w:drawing>
        <wp:anchor distT="0" distB="0" distL="114300" distR="114300" simplePos="0" relativeHeight="251657728" behindDoc="1" locked="0" layoutInCell="1" allowOverlap="1" wp14:anchorId="4397BF95" wp14:editId="544B0CD5">
          <wp:simplePos x="0" y="0"/>
          <wp:positionH relativeFrom="column">
            <wp:posOffset>5389245</wp:posOffset>
          </wp:positionH>
          <wp:positionV relativeFrom="paragraph">
            <wp:posOffset>-325120</wp:posOffset>
          </wp:positionV>
          <wp:extent cx="530225" cy="553720"/>
          <wp:effectExtent l="0" t="0" r="317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2"/>
        <w:szCs w:val="22"/>
        <w:lang w:val="uk-UA"/>
      </w:rPr>
      <w:t xml:space="preserve">АСПІРАНТУРА </w:t>
    </w:r>
  </w:p>
  <w:p w14:paraId="0083DA49" w14:textId="33C811F7" w:rsidR="00AB1A75" w:rsidRPr="006F1B80" w:rsidRDefault="00AB1A75" w:rsidP="003D656F">
    <w:pPr>
      <w:pStyle w:val="af"/>
      <w:jc w:val="center"/>
      <w:rPr>
        <w:rFonts w:ascii="Sylfaen" w:hAnsi="Sylfaen" w:cs="Sylfaen"/>
        <w:b/>
        <w:bCs/>
        <w:sz w:val="22"/>
        <w:szCs w:val="22"/>
        <w:lang w:val="uk-UA"/>
      </w:rPr>
    </w:pPr>
    <w:proofErr w:type="spellStart"/>
    <w:r w:rsidRPr="006F1B80">
      <w:rPr>
        <w:rFonts w:ascii="Cambria" w:hAnsi="Cambria" w:cs="Cambria"/>
        <w:b/>
        <w:bCs/>
        <w:sz w:val="22"/>
        <w:szCs w:val="22"/>
        <w:lang w:val="uk-UA"/>
      </w:rPr>
      <w:t>Силабус</w:t>
    </w:r>
    <w:proofErr w:type="spellEnd"/>
    <w:r w:rsidRPr="006F1B80">
      <w:rPr>
        <w:rFonts w:ascii="Cambria" w:hAnsi="Cambria" w:cs="Cambria"/>
        <w:b/>
        <w:bCs/>
        <w:sz w:val="22"/>
        <w:szCs w:val="22"/>
        <w:lang w:val="uk-UA"/>
      </w:rPr>
      <w:t xml:space="preserve"> навчальної дисципліни</w:t>
    </w:r>
  </w:p>
  <w:p w14:paraId="5D59CAD4" w14:textId="77777777" w:rsidR="00AB1A75" w:rsidRPr="00CF2559" w:rsidRDefault="00AB1A75" w:rsidP="00775E0B">
    <w:pPr>
      <w:pStyle w:val="af"/>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E21"/>
    <w:multiLevelType w:val="hybridMultilevel"/>
    <w:tmpl w:val="FE2ED30E"/>
    <w:lvl w:ilvl="0" w:tplc="53B013EE">
      <w:start w:val="1"/>
      <w:numFmt w:val="decimal"/>
      <w:lvlText w:val="%1."/>
      <w:lvlJc w:val="left"/>
      <w:pPr>
        <w:ind w:left="1288" w:hanging="360"/>
      </w:pPr>
      <w:rPr>
        <w:rFonts w:hint="default"/>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1">
    <w:nsid w:val="030331CF"/>
    <w:multiLevelType w:val="hybridMultilevel"/>
    <w:tmpl w:val="483A5CC4"/>
    <w:lvl w:ilvl="0" w:tplc="FDA8D25C">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360216E"/>
    <w:multiLevelType w:val="hybridMultilevel"/>
    <w:tmpl w:val="91DC4D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490457A"/>
    <w:multiLevelType w:val="hybridMultilevel"/>
    <w:tmpl w:val="45C045E0"/>
    <w:lvl w:ilvl="0" w:tplc="1416F166">
      <w:start w:val="1"/>
      <w:numFmt w:val="decimal"/>
      <w:lvlText w:val="%1."/>
      <w:lvlJc w:val="left"/>
      <w:pPr>
        <w:ind w:left="1004" w:hanging="360"/>
      </w:pPr>
      <w:rPr>
        <w:rFonts w:hint="default"/>
        <w:color w:val="auto"/>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876522D"/>
    <w:multiLevelType w:val="hybridMultilevel"/>
    <w:tmpl w:val="A8EC11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0EC5E13"/>
    <w:multiLevelType w:val="hybridMultilevel"/>
    <w:tmpl w:val="784C8054"/>
    <w:lvl w:ilvl="0" w:tplc="EDC084A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5B7B19"/>
    <w:multiLevelType w:val="hybridMultilevel"/>
    <w:tmpl w:val="98848062"/>
    <w:lvl w:ilvl="0" w:tplc="D9A429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16D294B"/>
    <w:multiLevelType w:val="hybridMultilevel"/>
    <w:tmpl w:val="C00C0450"/>
    <w:lvl w:ilvl="0" w:tplc="D9A429C0">
      <w:start w:val="1"/>
      <w:numFmt w:val="bullet"/>
      <w:lvlText w:val=""/>
      <w:lvlJc w:val="left"/>
      <w:pPr>
        <w:tabs>
          <w:tab w:val="num" w:pos="720"/>
        </w:tabs>
        <w:ind w:left="720" w:hanging="360"/>
      </w:pPr>
      <w:rPr>
        <w:rFonts w:ascii="Symbol" w:hAnsi="Symbol" w:hint="default"/>
      </w:rPr>
    </w:lvl>
    <w:lvl w:ilvl="1" w:tplc="F078CDC2" w:tentative="1">
      <w:start w:val="1"/>
      <w:numFmt w:val="bullet"/>
      <w:lvlText w:val=""/>
      <w:lvlJc w:val="left"/>
      <w:pPr>
        <w:tabs>
          <w:tab w:val="num" w:pos="1440"/>
        </w:tabs>
        <w:ind w:left="1440" w:hanging="360"/>
      </w:pPr>
      <w:rPr>
        <w:rFonts w:ascii="Symbol" w:hAnsi="Symbol" w:hint="default"/>
      </w:rPr>
    </w:lvl>
    <w:lvl w:ilvl="2" w:tplc="417A7324" w:tentative="1">
      <w:start w:val="1"/>
      <w:numFmt w:val="bullet"/>
      <w:lvlText w:val=""/>
      <w:lvlJc w:val="left"/>
      <w:pPr>
        <w:tabs>
          <w:tab w:val="num" w:pos="2160"/>
        </w:tabs>
        <w:ind w:left="2160" w:hanging="360"/>
      </w:pPr>
      <w:rPr>
        <w:rFonts w:ascii="Symbol" w:hAnsi="Symbol" w:hint="default"/>
      </w:rPr>
    </w:lvl>
    <w:lvl w:ilvl="3" w:tplc="A4F0FBA2" w:tentative="1">
      <w:start w:val="1"/>
      <w:numFmt w:val="bullet"/>
      <w:lvlText w:val=""/>
      <w:lvlJc w:val="left"/>
      <w:pPr>
        <w:tabs>
          <w:tab w:val="num" w:pos="2880"/>
        </w:tabs>
        <w:ind w:left="2880" w:hanging="360"/>
      </w:pPr>
      <w:rPr>
        <w:rFonts w:ascii="Symbol" w:hAnsi="Symbol" w:hint="default"/>
      </w:rPr>
    </w:lvl>
    <w:lvl w:ilvl="4" w:tplc="3F46B858" w:tentative="1">
      <w:start w:val="1"/>
      <w:numFmt w:val="bullet"/>
      <w:lvlText w:val=""/>
      <w:lvlJc w:val="left"/>
      <w:pPr>
        <w:tabs>
          <w:tab w:val="num" w:pos="3600"/>
        </w:tabs>
        <w:ind w:left="3600" w:hanging="360"/>
      </w:pPr>
      <w:rPr>
        <w:rFonts w:ascii="Symbol" w:hAnsi="Symbol" w:hint="default"/>
      </w:rPr>
    </w:lvl>
    <w:lvl w:ilvl="5" w:tplc="7848CD9E" w:tentative="1">
      <w:start w:val="1"/>
      <w:numFmt w:val="bullet"/>
      <w:lvlText w:val=""/>
      <w:lvlJc w:val="left"/>
      <w:pPr>
        <w:tabs>
          <w:tab w:val="num" w:pos="4320"/>
        </w:tabs>
        <w:ind w:left="4320" w:hanging="360"/>
      </w:pPr>
      <w:rPr>
        <w:rFonts w:ascii="Symbol" w:hAnsi="Symbol" w:hint="default"/>
      </w:rPr>
    </w:lvl>
    <w:lvl w:ilvl="6" w:tplc="B470C952" w:tentative="1">
      <w:start w:val="1"/>
      <w:numFmt w:val="bullet"/>
      <w:lvlText w:val=""/>
      <w:lvlJc w:val="left"/>
      <w:pPr>
        <w:tabs>
          <w:tab w:val="num" w:pos="5040"/>
        </w:tabs>
        <w:ind w:left="5040" w:hanging="360"/>
      </w:pPr>
      <w:rPr>
        <w:rFonts w:ascii="Symbol" w:hAnsi="Symbol" w:hint="default"/>
      </w:rPr>
    </w:lvl>
    <w:lvl w:ilvl="7" w:tplc="EE9A21A6" w:tentative="1">
      <w:start w:val="1"/>
      <w:numFmt w:val="bullet"/>
      <w:lvlText w:val=""/>
      <w:lvlJc w:val="left"/>
      <w:pPr>
        <w:tabs>
          <w:tab w:val="num" w:pos="5760"/>
        </w:tabs>
        <w:ind w:left="5760" w:hanging="360"/>
      </w:pPr>
      <w:rPr>
        <w:rFonts w:ascii="Symbol" w:hAnsi="Symbol" w:hint="default"/>
      </w:rPr>
    </w:lvl>
    <w:lvl w:ilvl="8" w:tplc="41688CD8" w:tentative="1">
      <w:start w:val="1"/>
      <w:numFmt w:val="bullet"/>
      <w:lvlText w:val=""/>
      <w:lvlJc w:val="left"/>
      <w:pPr>
        <w:tabs>
          <w:tab w:val="num" w:pos="6480"/>
        </w:tabs>
        <w:ind w:left="6480" w:hanging="360"/>
      </w:pPr>
      <w:rPr>
        <w:rFonts w:ascii="Symbol" w:hAnsi="Symbol" w:hint="default"/>
      </w:rPr>
    </w:lvl>
  </w:abstractNum>
  <w:abstractNum w:abstractNumId="9">
    <w:nsid w:val="12310412"/>
    <w:multiLevelType w:val="hybridMultilevel"/>
    <w:tmpl w:val="877C4958"/>
    <w:lvl w:ilvl="0" w:tplc="1416F16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B005CE"/>
    <w:multiLevelType w:val="hybridMultilevel"/>
    <w:tmpl w:val="DCC636B6"/>
    <w:lvl w:ilvl="0" w:tplc="69D0D068">
      <w:start w:val="1"/>
      <w:numFmt w:val="bullet"/>
      <w:lvlText w:val="•"/>
      <w:lvlJc w:val="left"/>
      <w:pPr>
        <w:tabs>
          <w:tab w:val="num" w:pos="720"/>
        </w:tabs>
        <w:ind w:left="720" w:hanging="360"/>
      </w:pPr>
      <w:rPr>
        <w:rFonts w:ascii="Arial" w:hAnsi="Arial" w:hint="default"/>
      </w:rPr>
    </w:lvl>
    <w:lvl w:ilvl="1" w:tplc="E32CCD38" w:tentative="1">
      <w:start w:val="1"/>
      <w:numFmt w:val="bullet"/>
      <w:lvlText w:val="•"/>
      <w:lvlJc w:val="left"/>
      <w:pPr>
        <w:tabs>
          <w:tab w:val="num" w:pos="1440"/>
        </w:tabs>
        <w:ind w:left="1440" w:hanging="360"/>
      </w:pPr>
      <w:rPr>
        <w:rFonts w:ascii="Arial" w:hAnsi="Arial" w:hint="default"/>
      </w:rPr>
    </w:lvl>
    <w:lvl w:ilvl="2" w:tplc="85B6293E" w:tentative="1">
      <w:start w:val="1"/>
      <w:numFmt w:val="bullet"/>
      <w:lvlText w:val="•"/>
      <w:lvlJc w:val="left"/>
      <w:pPr>
        <w:tabs>
          <w:tab w:val="num" w:pos="2160"/>
        </w:tabs>
        <w:ind w:left="2160" w:hanging="360"/>
      </w:pPr>
      <w:rPr>
        <w:rFonts w:ascii="Arial" w:hAnsi="Arial" w:hint="default"/>
      </w:rPr>
    </w:lvl>
    <w:lvl w:ilvl="3" w:tplc="965A8878" w:tentative="1">
      <w:start w:val="1"/>
      <w:numFmt w:val="bullet"/>
      <w:lvlText w:val="•"/>
      <w:lvlJc w:val="left"/>
      <w:pPr>
        <w:tabs>
          <w:tab w:val="num" w:pos="2880"/>
        </w:tabs>
        <w:ind w:left="2880" w:hanging="360"/>
      </w:pPr>
      <w:rPr>
        <w:rFonts w:ascii="Arial" w:hAnsi="Arial" w:hint="default"/>
      </w:rPr>
    </w:lvl>
    <w:lvl w:ilvl="4" w:tplc="DB8037BA" w:tentative="1">
      <w:start w:val="1"/>
      <w:numFmt w:val="bullet"/>
      <w:lvlText w:val="•"/>
      <w:lvlJc w:val="left"/>
      <w:pPr>
        <w:tabs>
          <w:tab w:val="num" w:pos="3600"/>
        </w:tabs>
        <w:ind w:left="3600" w:hanging="360"/>
      </w:pPr>
      <w:rPr>
        <w:rFonts w:ascii="Arial" w:hAnsi="Arial" w:hint="default"/>
      </w:rPr>
    </w:lvl>
    <w:lvl w:ilvl="5" w:tplc="5F0E0F40" w:tentative="1">
      <w:start w:val="1"/>
      <w:numFmt w:val="bullet"/>
      <w:lvlText w:val="•"/>
      <w:lvlJc w:val="left"/>
      <w:pPr>
        <w:tabs>
          <w:tab w:val="num" w:pos="4320"/>
        </w:tabs>
        <w:ind w:left="4320" w:hanging="360"/>
      </w:pPr>
      <w:rPr>
        <w:rFonts w:ascii="Arial" w:hAnsi="Arial" w:hint="default"/>
      </w:rPr>
    </w:lvl>
    <w:lvl w:ilvl="6" w:tplc="7FE27E7C" w:tentative="1">
      <w:start w:val="1"/>
      <w:numFmt w:val="bullet"/>
      <w:lvlText w:val="•"/>
      <w:lvlJc w:val="left"/>
      <w:pPr>
        <w:tabs>
          <w:tab w:val="num" w:pos="5040"/>
        </w:tabs>
        <w:ind w:left="5040" w:hanging="360"/>
      </w:pPr>
      <w:rPr>
        <w:rFonts w:ascii="Arial" w:hAnsi="Arial" w:hint="default"/>
      </w:rPr>
    </w:lvl>
    <w:lvl w:ilvl="7" w:tplc="0190726C" w:tentative="1">
      <w:start w:val="1"/>
      <w:numFmt w:val="bullet"/>
      <w:lvlText w:val="•"/>
      <w:lvlJc w:val="left"/>
      <w:pPr>
        <w:tabs>
          <w:tab w:val="num" w:pos="5760"/>
        </w:tabs>
        <w:ind w:left="5760" w:hanging="360"/>
      </w:pPr>
      <w:rPr>
        <w:rFonts w:ascii="Arial" w:hAnsi="Arial" w:hint="default"/>
      </w:rPr>
    </w:lvl>
    <w:lvl w:ilvl="8" w:tplc="FBBC279C" w:tentative="1">
      <w:start w:val="1"/>
      <w:numFmt w:val="bullet"/>
      <w:lvlText w:val="•"/>
      <w:lvlJc w:val="left"/>
      <w:pPr>
        <w:tabs>
          <w:tab w:val="num" w:pos="6480"/>
        </w:tabs>
        <w:ind w:left="6480" w:hanging="360"/>
      </w:pPr>
      <w:rPr>
        <w:rFonts w:ascii="Arial" w:hAnsi="Arial" w:hint="default"/>
      </w:rPr>
    </w:lvl>
  </w:abstractNum>
  <w:abstractNum w:abstractNumId="11">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
    <w:nsid w:val="1D3B1686"/>
    <w:multiLevelType w:val="hybridMultilevel"/>
    <w:tmpl w:val="5EF0947A"/>
    <w:lvl w:ilvl="0" w:tplc="FA4E1C4E">
      <w:start w:val="1"/>
      <w:numFmt w:val="decimal"/>
      <w:lvlText w:val="%1."/>
      <w:lvlJc w:val="left"/>
      <w:pPr>
        <w:ind w:left="1660" w:hanging="951"/>
      </w:pPr>
      <w:rPr>
        <w:rFonts w:ascii="Times New Roman" w:hAnsi="Times New Roman" w:cs="Times New Roman"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1D5E4A09"/>
    <w:multiLevelType w:val="hybridMultilevel"/>
    <w:tmpl w:val="251E36B2"/>
    <w:lvl w:ilvl="0" w:tplc="C7081D10">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81A271C"/>
    <w:multiLevelType w:val="hybridMultilevel"/>
    <w:tmpl w:val="0E08BE10"/>
    <w:lvl w:ilvl="0" w:tplc="1416F166">
      <w:start w:val="1"/>
      <w:numFmt w:val="decimal"/>
      <w:lvlText w:val="%1."/>
      <w:lvlJc w:val="left"/>
      <w:pPr>
        <w:ind w:left="1004" w:hanging="360"/>
      </w:pPr>
      <w:rPr>
        <w:rFonts w:hint="default"/>
        <w:color w:val="auto"/>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2C68485A"/>
    <w:multiLevelType w:val="hybridMultilevel"/>
    <w:tmpl w:val="DEA4EBC6"/>
    <w:lvl w:ilvl="0" w:tplc="AF6A0EF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CD63B2A"/>
    <w:multiLevelType w:val="hybridMultilevel"/>
    <w:tmpl w:val="18E2EAFE"/>
    <w:lvl w:ilvl="0" w:tplc="1416F16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766C19"/>
    <w:multiLevelType w:val="hybridMultilevel"/>
    <w:tmpl w:val="2C88BC28"/>
    <w:lvl w:ilvl="0" w:tplc="F8686584">
      <w:start w:val="1"/>
      <w:numFmt w:val="decimal"/>
      <w:lvlText w:val="%1."/>
      <w:lvlJc w:val="left"/>
      <w:pPr>
        <w:ind w:left="1080" w:hanging="360"/>
      </w:pPr>
      <w:rPr>
        <w:rFonts w:cs="Times New Roman"/>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34AA1BE3"/>
    <w:multiLevelType w:val="hybridMultilevel"/>
    <w:tmpl w:val="DEA4EBC6"/>
    <w:lvl w:ilvl="0" w:tplc="AF6A0EF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8820EC6"/>
    <w:multiLevelType w:val="hybridMultilevel"/>
    <w:tmpl w:val="C4347476"/>
    <w:lvl w:ilvl="0" w:tplc="C9F087A6">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39B63770"/>
    <w:multiLevelType w:val="hybridMultilevel"/>
    <w:tmpl w:val="DEA4EBC6"/>
    <w:lvl w:ilvl="0" w:tplc="AF6A0EF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41A05E8C"/>
    <w:multiLevelType w:val="hybridMultilevel"/>
    <w:tmpl w:val="BAB2C4EE"/>
    <w:lvl w:ilvl="0" w:tplc="AF6A0EF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4DFA3B99"/>
    <w:multiLevelType w:val="hybridMultilevel"/>
    <w:tmpl w:val="3E827B94"/>
    <w:lvl w:ilvl="0" w:tplc="1416F16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501C1525"/>
    <w:multiLevelType w:val="hybridMultilevel"/>
    <w:tmpl w:val="D73E0622"/>
    <w:lvl w:ilvl="0" w:tplc="94E6BD3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1CF3E1D"/>
    <w:multiLevelType w:val="hybridMultilevel"/>
    <w:tmpl w:val="DEA4EBC6"/>
    <w:lvl w:ilvl="0" w:tplc="AF6A0EF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77C7291"/>
    <w:multiLevelType w:val="hybridMultilevel"/>
    <w:tmpl w:val="E08E38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58C71079"/>
    <w:multiLevelType w:val="hybridMultilevel"/>
    <w:tmpl w:val="3D80A878"/>
    <w:lvl w:ilvl="0" w:tplc="A6105B3C">
      <w:start w:val="1"/>
      <w:numFmt w:val="bullet"/>
      <w:lvlText w:val="•"/>
      <w:lvlJc w:val="left"/>
      <w:pPr>
        <w:tabs>
          <w:tab w:val="num" w:pos="720"/>
        </w:tabs>
        <w:ind w:left="720" w:hanging="360"/>
      </w:pPr>
      <w:rPr>
        <w:rFonts w:ascii="Arial" w:hAnsi="Arial" w:hint="default"/>
      </w:rPr>
    </w:lvl>
    <w:lvl w:ilvl="1" w:tplc="622A6F8C" w:tentative="1">
      <w:start w:val="1"/>
      <w:numFmt w:val="bullet"/>
      <w:lvlText w:val="•"/>
      <w:lvlJc w:val="left"/>
      <w:pPr>
        <w:tabs>
          <w:tab w:val="num" w:pos="1440"/>
        </w:tabs>
        <w:ind w:left="1440" w:hanging="360"/>
      </w:pPr>
      <w:rPr>
        <w:rFonts w:ascii="Arial" w:hAnsi="Arial" w:hint="default"/>
      </w:rPr>
    </w:lvl>
    <w:lvl w:ilvl="2" w:tplc="B6A4660A" w:tentative="1">
      <w:start w:val="1"/>
      <w:numFmt w:val="bullet"/>
      <w:lvlText w:val="•"/>
      <w:lvlJc w:val="left"/>
      <w:pPr>
        <w:tabs>
          <w:tab w:val="num" w:pos="2160"/>
        </w:tabs>
        <w:ind w:left="2160" w:hanging="360"/>
      </w:pPr>
      <w:rPr>
        <w:rFonts w:ascii="Arial" w:hAnsi="Arial" w:hint="default"/>
      </w:rPr>
    </w:lvl>
    <w:lvl w:ilvl="3" w:tplc="2C5AC2D4" w:tentative="1">
      <w:start w:val="1"/>
      <w:numFmt w:val="bullet"/>
      <w:lvlText w:val="•"/>
      <w:lvlJc w:val="left"/>
      <w:pPr>
        <w:tabs>
          <w:tab w:val="num" w:pos="2880"/>
        </w:tabs>
        <w:ind w:left="2880" w:hanging="360"/>
      </w:pPr>
      <w:rPr>
        <w:rFonts w:ascii="Arial" w:hAnsi="Arial" w:hint="default"/>
      </w:rPr>
    </w:lvl>
    <w:lvl w:ilvl="4" w:tplc="D3C6D828" w:tentative="1">
      <w:start w:val="1"/>
      <w:numFmt w:val="bullet"/>
      <w:lvlText w:val="•"/>
      <w:lvlJc w:val="left"/>
      <w:pPr>
        <w:tabs>
          <w:tab w:val="num" w:pos="3600"/>
        </w:tabs>
        <w:ind w:left="3600" w:hanging="360"/>
      </w:pPr>
      <w:rPr>
        <w:rFonts w:ascii="Arial" w:hAnsi="Arial" w:hint="default"/>
      </w:rPr>
    </w:lvl>
    <w:lvl w:ilvl="5" w:tplc="1042FC92" w:tentative="1">
      <w:start w:val="1"/>
      <w:numFmt w:val="bullet"/>
      <w:lvlText w:val="•"/>
      <w:lvlJc w:val="left"/>
      <w:pPr>
        <w:tabs>
          <w:tab w:val="num" w:pos="4320"/>
        </w:tabs>
        <w:ind w:left="4320" w:hanging="360"/>
      </w:pPr>
      <w:rPr>
        <w:rFonts w:ascii="Arial" w:hAnsi="Arial" w:hint="default"/>
      </w:rPr>
    </w:lvl>
    <w:lvl w:ilvl="6" w:tplc="23FCECC0" w:tentative="1">
      <w:start w:val="1"/>
      <w:numFmt w:val="bullet"/>
      <w:lvlText w:val="•"/>
      <w:lvlJc w:val="left"/>
      <w:pPr>
        <w:tabs>
          <w:tab w:val="num" w:pos="5040"/>
        </w:tabs>
        <w:ind w:left="5040" w:hanging="360"/>
      </w:pPr>
      <w:rPr>
        <w:rFonts w:ascii="Arial" w:hAnsi="Arial" w:hint="default"/>
      </w:rPr>
    </w:lvl>
    <w:lvl w:ilvl="7" w:tplc="1968FAAE" w:tentative="1">
      <w:start w:val="1"/>
      <w:numFmt w:val="bullet"/>
      <w:lvlText w:val="•"/>
      <w:lvlJc w:val="left"/>
      <w:pPr>
        <w:tabs>
          <w:tab w:val="num" w:pos="5760"/>
        </w:tabs>
        <w:ind w:left="5760" w:hanging="360"/>
      </w:pPr>
      <w:rPr>
        <w:rFonts w:ascii="Arial" w:hAnsi="Arial" w:hint="default"/>
      </w:rPr>
    </w:lvl>
    <w:lvl w:ilvl="8" w:tplc="73E21F02" w:tentative="1">
      <w:start w:val="1"/>
      <w:numFmt w:val="bullet"/>
      <w:lvlText w:val="•"/>
      <w:lvlJc w:val="left"/>
      <w:pPr>
        <w:tabs>
          <w:tab w:val="num" w:pos="6480"/>
        </w:tabs>
        <w:ind w:left="6480" w:hanging="360"/>
      </w:pPr>
      <w:rPr>
        <w:rFonts w:ascii="Arial" w:hAnsi="Arial" w:hint="default"/>
      </w:rPr>
    </w:lvl>
  </w:abstractNum>
  <w:abstractNum w:abstractNumId="31">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F1031B8"/>
    <w:multiLevelType w:val="hybridMultilevel"/>
    <w:tmpl w:val="DEA4EBC6"/>
    <w:lvl w:ilvl="0" w:tplc="AF6A0EF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4EB5293"/>
    <w:multiLevelType w:val="hybridMultilevel"/>
    <w:tmpl w:val="2F8A2654"/>
    <w:lvl w:ilvl="0" w:tplc="FDA8D25C">
      <w:start w:val="1"/>
      <w:numFmt w:val="decimal"/>
      <w:lvlText w:val="%1."/>
      <w:lvlJc w:val="left"/>
      <w:pPr>
        <w:ind w:left="1080" w:hanging="360"/>
      </w:pPr>
      <w:rPr>
        <w:rFonts w:cs="Times New Roman"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66941684"/>
    <w:multiLevelType w:val="hybridMultilevel"/>
    <w:tmpl w:val="DEA4EBC6"/>
    <w:lvl w:ilvl="0" w:tplc="AF6A0EF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67C966C8"/>
    <w:multiLevelType w:val="hybridMultilevel"/>
    <w:tmpl w:val="87AA250E"/>
    <w:lvl w:ilvl="0" w:tplc="A4B0793C">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6">
    <w:nsid w:val="6BC821D8"/>
    <w:multiLevelType w:val="hybridMultilevel"/>
    <w:tmpl w:val="2FB22CA8"/>
    <w:lvl w:ilvl="0" w:tplc="AC74933A">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2213414"/>
    <w:multiLevelType w:val="hybridMultilevel"/>
    <w:tmpl w:val="5EB850FE"/>
    <w:lvl w:ilvl="0" w:tplc="FDA8D25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9">
    <w:nsid w:val="746053B0"/>
    <w:multiLevelType w:val="hybridMultilevel"/>
    <w:tmpl w:val="931AE2B4"/>
    <w:lvl w:ilvl="0" w:tplc="F788D05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750D3846"/>
    <w:multiLevelType w:val="hybridMultilevel"/>
    <w:tmpl w:val="E0442AA6"/>
    <w:lvl w:ilvl="0" w:tplc="F788D05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7FC425E"/>
    <w:multiLevelType w:val="hybridMultilevel"/>
    <w:tmpl w:val="6FB606D0"/>
    <w:lvl w:ilvl="0" w:tplc="8B0CB5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DD5AA5"/>
    <w:multiLevelType w:val="hybridMultilevel"/>
    <w:tmpl w:val="74C2D316"/>
    <w:lvl w:ilvl="0" w:tplc="8FC60664">
      <w:start w:val="1"/>
      <w:numFmt w:val="bullet"/>
      <w:lvlText w:val="•"/>
      <w:lvlJc w:val="left"/>
      <w:pPr>
        <w:tabs>
          <w:tab w:val="num" w:pos="720"/>
        </w:tabs>
        <w:ind w:left="720" w:hanging="360"/>
      </w:pPr>
      <w:rPr>
        <w:rFonts w:ascii="Arial" w:hAnsi="Arial" w:hint="default"/>
      </w:rPr>
    </w:lvl>
    <w:lvl w:ilvl="1" w:tplc="ACD60B3C" w:tentative="1">
      <w:start w:val="1"/>
      <w:numFmt w:val="bullet"/>
      <w:lvlText w:val="•"/>
      <w:lvlJc w:val="left"/>
      <w:pPr>
        <w:tabs>
          <w:tab w:val="num" w:pos="1440"/>
        </w:tabs>
        <w:ind w:left="1440" w:hanging="360"/>
      </w:pPr>
      <w:rPr>
        <w:rFonts w:ascii="Arial" w:hAnsi="Arial" w:hint="default"/>
      </w:rPr>
    </w:lvl>
    <w:lvl w:ilvl="2" w:tplc="6E2C053A" w:tentative="1">
      <w:start w:val="1"/>
      <w:numFmt w:val="bullet"/>
      <w:lvlText w:val="•"/>
      <w:lvlJc w:val="left"/>
      <w:pPr>
        <w:tabs>
          <w:tab w:val="num" w:pos="2160"/>
        </w:tabs>
        <w:ind w:left="2160" w:hanging="360"/>
      </w:pPr>
      <w:rPr>
        <w:rFonts w:ascii="Arial" w:hAnsi="Arial" w:hint="default"/>
      </w:rPr>
    </w:lvl>
    <w:lvl w:ilvl="3" w:tplc="D68C41DA" w:tentative="1">
      <w:start w:val="1"/>
      <w:numFmt w:val="bullet"/>
      <w:lvlText w:val="•"/>
      <w:lvlJc w:val="left"/>
      <w:pPr>
        <w:tabs>
          <w:tab w:val="num" w:pos="2880"/>
        </w:tabs>
        <w:ind w:left="2880" w:hanging="360"/>
      </w:pPr>
      <w:rPr>
        <w:rFonts w:ascii="Arial" w:hAnsi="Arial" w:hint="default"/>
      </w:rPr>
    </w:lvl>
    <w:lvl w:ilvl="4" w:tplc="DA9C1A88" w:tentative="1">
      <w:start w:val="1"/>
      <w:numFmt w:val="bullet"/>
      <w:lvlText w:val="•"/>
      <w:lvlJc w:val="left"/>
      <w:pPr>
        <w:tabs>
          <w:tab w:val="num" w:pos="3600"/>
        </w:tabs>
        <w:ind w:left="3600" w:hanging="360"/>
      </w:pPr>
      <w:rPr>
        <w:rFonts w:ascii="Arial" w:hAnsi="Arial" w:hint="default"/>
      </w:rPr>
    </w:lvl>
    <w:lvl w:ilvl="5" w:tplc="4F8C13AA" w:tentative="1">
      <w:start w:val="1"/>
      <w:numFmt w:val="bullet"/>
      <w:lvlText w:val="•"/>
      <w:lvlJc w:val="left"/>
      <w:pPr>
        <w:tabs>
          <w:tab w:val="num" w:pos="4320"/>
        </w:tabs>
        <w:ind w:left="4320" w:hanging="360"/>
      </w:pPr>
      <w:rPr>
        <w:rFonts w:ascii="Arial" w:hAnsi="Arial" w:hint="default"/>
      </w:rPr>
    </w:lvl>
    <w:lvl w:ilvl="6" w:tplc="E2EE753E" w:tentative="1">
      <w:start w:val="1"/>
      <w:numFmt w:val="bullet"/>
      <w:lvlText w:val="•"/>
      <w:lvlJc w:val="left"/>
      <w:pPr>
        <w:tabs>
          <w:tab w:val="num" w:pos="5040"/>
        </w:tabs>
        <w:ind w:left="5040" w:hanging="360"/>
      </w:pPr>
      <w:rPr>
        <w:rFonts w:ascii="Arial" w:hAnsi="Arial" w:hint="default"/>
      </w:rPr>
    </w:lvl>
    <w:lvl w:ilvl="7" w:tplc="2EA2666C" w:tentative="1">
      <w:start w:val="1"/>
      <w:numFmt w:val="bullet"/>
      <w:lvlText w:val="•"/>
      <w:lvlJc w:val="left"/>
      <w:pPr>
        <w:tabs>
          <w:tab w:val="num" w:pos="5760"/>
        </w:tabs>
        <w:ind w:left="5760" w:hanging="360"/>
      </w:pPr>
      <w:rPr>
        <w:rFonts w:ascii="Arial" w:hAnsi="Arial" w:hint="default"/>
      </w:rPr>
    </w:lvl>
    <w:lvl w:ilvl="8" w:tplc="9962C950" w:tentative="1">
      <w:start w:val="1"/>
      <w:numFmt w:val="bullet"/>
      <w:lvlText w:val="•"/>
      <w:lvlJc w:val="left"/>
      <w:pPr>
        <w:tabs>
          <w:tab w:val="num" w:pos="6480"/>
        </w:tabs>
        <w:ind w:left="6480" w:hanging="360"/>
      </w:pPr>
      <w:rPr>
        <w:rFonts w:ascii="Arial" w:hAnsi="Arial" w:hint="default"/>
      </w:rPr>
    </w:lvl>
  </w:abstractNum>
  <w:abstractNum w:abstractNumId="43">
    <w:nsid w:val="7D865558"/>
    <w:multiLevelType w:val="hybridMultilevel"/>
    <w:tmpl w:val="BB1EE9EC"/>
    <w:lvl w:ilvl="0" w:tplc="84A41C6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4">
    <w:nsid w:val="7F400FA0"/>
    <w:multiLevelType w:val="hybridMultilevel"/>
    <w:tmpl w:val="DEA4EBC6"/>
    <w:lvl w:ilvl="0" w:tplc="AF6A0EF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2"/>
  </w:num>
  <w:num w:numId="2">
    <w:abstractNumId w:val="31"/>
  </w:num>
  <w:num w:numId="3">
    <w:abstractNumId w:val="25"/>
  </w:num>
  <w:num w:numId="4">
    <w:abstractNumId w:val="18"/>
  </w:num>
  <w:num w:numId="5">
    <w:abstractNumId w:val="37"/>
  </w:num>
  <w:num w:numId="6">
    <w:abstractNumId w:val="23"/>
  </w:num>
  <w:num w:numId="7">
    <w:abstractNumId w:val="4"/>
  </w:num>
  <w:num w:numId="8">
    <w:abstractNumId w:val="11"/>
  </w:num>
  <w:num w:numId="9">
    <w:abstractNumId w:val="35"/>
  </w:num>
  <w:num w:numId="10">
    <w:abstractNumId w:val="41"/>
  </w:num>
  <w:num w:numId="11">
    <w:abstractNumId w:val="21"/>
  </w:num>
  <w:num w:numId="12">
    <w:abstractNumId w:val="36"/>
  </w:num>
  <w:num w:numId="13">
    <w:abstractNumId w:val="12"/>
  </w:num>
  <w:num w:numId="14">
    <w:abstractNumId w:val="17"/>
  </w:num>
  <w:num w:numId="15">
    <w:abstractNumId w:val="2"/>
  </w:num>
  <w:num w:numId="16">
    <w:abstractNumId w:val="29"/>
  </w:num>
  <w:num w:numId="17">
    <w:abstractNumId w:val="5"/>
  </w:num>
  <w:num w:numId="18">
    <w:abstractNumId w:val="33"/>
  </w:num>
  <w:num w:numId="19">
    <w:abstractNumId w:val="32"/>
  </w:num>
  <w:num w:numId="20">
    <w:abstractNumId w:val="30"/>
  </w:num>
  <w:num w:numId="21">
    <w:abstractNumId w:val="42"/>
  </w:num>
  <w:num w:numId="22">
    <w:abstractNumId w:val="10"/>
  </w:num>
  <w:num w:numId="23">
    <w:abstractNumId w:val="24"/>
  </w:num>
  <w:num w:numId="24">
    <w:abstractNumId w:val="15"/>
  </w:num>
  <w:num w:numId="25">
    <w:abstractNumId w:val="38"/>
  </w:num>
  <w:num w:numId="26">
    <w:abstractNumId w:val="19"/>
  </w:num>
  <w:num w:numId="27">
    <w:abstractNumId w:val="43"/>
  </w:num>
  <w:num w:numId="28">
    <w:abstractNumId w:val="28"/>
  </w:num>
  <w:num w:numId="29">
    <w:abstractNumId w:val="44"/>
  </w:num>
  <w:num w:numId="30">
    <w:abstractNumId w:val="27"/>
  </w:num>
  <w:num w:numId="31">
    <w:abstractNumId w:val="0"/>
  </w:num>
  <w:num w:numId="32">
    <w:abstractNumId w:val="39"/>
  </w:num>
  <w:num w:numId="33">
    <w:abstractNumId w:val="34"/>
  </w:num>
  <w:num w:numId="34">
    <w:abstractNumId w:val="40"/>
  </w:num>
  <w:num w:numId="35">
    <w:abstractNumId w:val="1"/>
  </w:num>
  <w:num w:numId="36">
    <w:abstractNumId w:val="13"/>
  </w:num>
  <w:num w:numId="37">
    <w:abstractNumId w:val="20"/>
  </w:num>
  <w:num w:numId="38">
    <w:abstractNumId w:val="8"/>
  </w:num>
  <w:num w:numId="39">
    <w:abstractNumId w:val="7"/>
  </w:num>
  <w:num w:numId="40">
    <w:abstractNumId w:val="6"/>
  </w:num>
  <w:num w:numId="41">
    <w:abstractNumId w:val="26"/>
  </w:num>
  <w:num w:numId="42">
    <w:abstractNumId w:val="14"/>
  </w:num>
  <w:num w:numId="43">
    <w:abstractNumId w:val="3"/>
  </w:num>
  <w:num w:numId="44">
    <w:abstractNumId w:val="16"/>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E18"/>
    <w:rsid w:val="00000772"/>
    <w:rsid w:val="00002A34"/>
    <w:rsid w:val="00003B89"/>
    <w:rsid w:val="0000511E"/>
    <w:rsid w:val="00012F70"/>
    <w:rsid w:val="0001451E"/>
    <w:rsid w:val="00015DF2"/>
    <w:rsid w:val="0001785D"/>
    <w:rsid w:val="00022AAE"/>
    <w:rsid w:val="000245EE"/>
    <w:rsid w:val="000363C2"/>
    <w:rsid w:val="000406BF"/>
    <w:rsid w:val="00042A87"/>
    <w:rsid w:val="00054A6A"/>
    <w:rsid w:val="00054AD5"/>
    <w:rsid w:val="00057F6F"/>
    <w:rsid w:val="000615FC"/>
    <w:rsid w:val="00061AFB"/>
    <w:rsid w:val="0006237B"/>
    <w:rsid w:val="000676BC"/>
    <w:rsid w:val="0007112C"/>
    <w:rsid w:val="00074B05"/>
    <w:rsid w:val="00080904"/>
    <w:rsid w:val="0008217B"/>
    <w:rsid w:val="00087652"/>
    <w:rsid w:val="000919F5"/>
    <w:rsid w:val="00097C11"/>
    <w:rsid w:val="000A1D45"/>
    <w:rsid w:val="000A5148"/>
    <w:rsid w:val="000B7460"/>
    <w:rsid w:val="000C0151"/>
    <w:rsid w:val="000C3539"/>
    <w:rsid w:val="000D2817"/>
    <w:rsid w:val="000D2AB8"/>
    <w:rsid w:val="000E3AEE"/>
    <w:rsid w:val="000F48AB"/>
    <w:rsid w:val="000F5B53"/>
    <w:rsid w:val="000F68C6"/>
    <w:rsid w:val="00101162"/>
    <w:rsid w:val="00101EEB"/>
    <w:rsid w:val="001020DD"/>
    <w:rsid w:val="0010550C"/>
    <w:rsid w:val="0012026F"/>
    <w:rsid w:val="00120EAD"/>
    <w:rsid w:val="00135BA7"/>
    <w:rsid w:val="00142820"/>
    <w:rsid w:val="00142B13"/>
    <w:rsid w:val="00146E62"/>
    <w:rsid w:val="001614FB"/>
    <w:rsid w:val="0016717C"/>
    <w:rsid w:val="001756D7"/>
    <w:rsid w:val="00176509"/>
    <w:rsid w:val="00177BBC"/>
    <w:rsid w:val="00183AA9"/>
    <w:rsid w:val="00183C4E"/>
    <w:rsid w:val="001852A7"/>
    <w:rsid w:val="0018604C"/>
    <w:rsid w:val="001874DD"/>
    <w:rsid w:val="00192F27"/>
    <w:rsid w:val="00196799"/>
    <w:rsid w:val="001A0B7E"/>
    <w:rsid w:val="001A2AD5"/>
    <w:rsid w:val="001A3AC6"/>
    <w:rsid w:val="001A78E1"/>
    <w:rsid w:val="001C4E4D"/>
    <w:rsid w:val="001D11C5"/>
    <w:rsid w:val="001D3058"/>
    <w:rsid w:val="001E0722"/>
    <w:rsid w:val="001E0CE6"/>
    <w:rsid w:val="001E336D"/>
    <w:rsid w:val="001F6A09"/>
    <w:rsid w:val="001F7A5A"/>
    <w:rsid w:val="002023B6"/>
    <w:rsid w:val="00204EA4"/>
    <w:rsid w:val="0020685C"/>
    <w:rsid w:val="00210AB2"/>
    <w:rsid w:val="00214738"/>
    <w:rsid w:val="0021546E"/>
    <w:rsid w:val="002159C3"/>
    <w:rsid w:val="00222EAE"/>
    <w:rsid w:val="00225610"/>
    <w:rsid w:val="00225B4B"/>
    <w:rsid w:val="002328C0"/>
    <w:rsid w:val="00236E90"/>
    <w:rsid w:val="0024569F"/>
    <w:rsid w:val="00246191"/>
    <w:rsid w:val="00247D74"/>
    <w:rsid w:val="00253A8C"/>
    <w:rsid w:val="00255C54"/>
    <w:rsid w:val="00262893"/>
    <w:rsid w:val="002637A9"/>
    <w:rsid w:val="0026764D"/>
    <w:rsid w:val="0026788D"/>
    <w:rsid w:val="002710F3"/>
    <w:rsid w:val="00285002"/>
    <w:rsid w:val="00287991"/>
    <w:rsid w:val="002976F3"/>
    <w:rsid w:val="00297951"/>
    <w:rsid w:val="002A248D"/>
    <w:rsid w:val="002A3F24"/>
    <w:rsid w:val="002B1B4C"/>
    <w:rsid w:val="002B70D4"/>
    <w:rsid w:val="002C7762"/>
    <w:rsid w:val="002D663F"/>
    <w:rsid w:val="002E0F38"/>
    <w:rsid w:val="002E111C"/>
    <w:rsid w:val="002E2CF7"/>
    <w:rsid w:val="002E5071"/>
    <w:rsid w:val="002F12FD"/>
    <w:rsid w:val="002F1DF1"/>
    <w:rsid w:val="002F5048"/>
    <w:rsid w:val="0031048A"/>
    <w:rsid w:val="00322C0F"/>
    <w:rsid w:val="00324856"/>
    <w:rsid w:val="00325C70"/>
    <w:rsid w:val="0033065A"/>
    <w:rsid w:val="003321C1"/>
    <w:rsid w:val="00337DF5"/>
    <w:rsid w:val="00340CD2"/>
    <w:rsid w:val="00341E9B"/>
    <w:rsid w:val="00342DF8"/>
    <w:rsid w:val="00353230"/>
    <w:rsid w:val="003532C0"/>
    <w:rsid w:val="003557B8"/>
    <w:rsid w:val="003646A0"/>
    <w:rsid w:val="00372243"/>
    <w:rsid w:val="003725B1"/>
    <w:rsid w:val="00375788"/>
    <w:rsid w:val="003758D7"/>
    <w:rsid w:val="00375B18"/>
    <w:rsid w:val="0037729C"/>
    <w:rsid w:val="00381D3B"/>
    <w:rsid w:val="00390F40"/>
    <w:rsid w:val="00392243"/>
    <w:rsid w:val="00394415"/>
    <w:rsid w:val="00394B73"/>
    <w:rsid w:val="003A2C67"/>
    <w:rsid w:val="003C1184"/>
    <w:rsid w:val="003C1958"/>
    <w:rsid w:val="003C37FF"/>
    <w:rsid w:val="003D2EDC"/>
    <w:rsid w:val="003D3AB3"/>
    <w:rsid w:val="003D5512"/>
    <w:rsid w:val="003D656F"/>
    <w:rsid w:val="003D6695"/>
    <w:rsid w:val="003E2E32"/>
    <w:rsid w:val="003E3FC0"/>
    <w:rsid w:val="003E5ABF"/>
    <w:rsid w:val="003E6AD5"/>
    <w:rsid w:val="00404FEA"/>
    <w:rsid w:val="00405484"/>
    <w:rsid w:val="00405616"/>
    <w:rsid w:val="00407B4C"/>
    <w:rsid w:val="00410F54"/>
    <w:rsid w:val="00413924"/>
    <w:rsid w:val="004169D4"/>
    <w:rsid w:val="00416E2E"/>
    <w:rsid w:val="00425EA8"/>
    <w:rsid w:val="0043779A"/>
    <w:rsid w:val="004416CB"/>
    <w:rsid w:val="0044229A"/>
    <w:rsid w:val="004456D9"/>
    <w:rsid w:val="00456ADD"/>
    <w:rsid w:val="00462DC1"/>
    <w:rsid w:val="004707AA"/>
    <w:rsid w:val="00470AC1"/>
    <w:rsid w:val="00482603"/>
    <w:rsid w:val="0048670C"/>
    <w:rsid w:val="004921BB"/>
    <w:rsid w:val="00494608"/>
    <w:rsid w:val="00494816"/>
    <w:rsid w:val="00495BA6"/>
    <w:rsid w:val="004964FC"/>
    <w:rsid w:val="004A7C2C"/>
    <w:rsid w:val="004B275A"/>
    <w:rsid w:val="004B4F28"/>
    <w:rsid w:val="004B5A68"/>
    <w:rsid w:val="004C417B"/>
    <w:rsid w:val="004C6C4B"/>
    <w:rsid w:val="004D41D8"/>
    <w:rsid w:val="004E14DD"/>
    <w:rsid w:val="004E183D"/>
    <w:rsid w:val="004E2660"/>
    <w:rsid w:val="004E459D"/>
    <w:rsid w:val="004F4F71"/>
    <w:rsid w:val="004F671A"/>
    <w:rsid w:val="00506FAC"/>
    <w:rsid w:val="005076A5"/>
    <w:rsid w:val="00512876"/>
    <w:rsid w:val="0052498A"/>
    <w:rsid w:val="00527F5C"/>
    <w:rsid w:val="00533984"/>
    <w:rsid w:val="00535FF8"/>
    <w:rsid w:val="005377E0"/>
    <w:rsid w:val="005408AE"/>
    <w:rsid w:val="00552611"/>
    <w:rsid w:val="00564361"/>
    <w:rsid w:val="00565426"/>
    <w:rsid w:val="00566A39"/>
    <w:rsid w:val="005713B4"/>
    <w:rsid w:val="00576201"/>
    <w:rsid w:val="00577A1B"/>
    <w:rsid w:val="005810CA"/>
    <w:rsid w:val="00581B5A"/>
    <w:rsid w:val="00583A4F"/>
    <w:rsid w:val="00583E5E"/>
    <w:rsid w:val="00584180"/>
    <w:rsid w:val="00584BA2"/>
    <w:rsid w:val="0058748D"/>
    <w:rsid w:val="005979F2"/>
    <w:rsid w:val="005A3707"/>
    <w:rsid w:val="005B7CD3"/>
    <w:rsid w:val="005C1503"/>
    <w:rsid w:val="005D3580"/>
    <w:rsid w:val="005E7D79"/>
    <w:rsid w:val="005F5830"/>
    <w:rsid w:val="005F5CAB"/>
    <w:rsid w:val="005F5DC3"/>
    <w:rsid w:val="0060176C"/>
    <w:rsid w:val="00601E48"/>
    <w:rsid w:val="006052F0"/>
    <w:rsid w:val="0060541B"/>
    <w:rsid w:val="00611AF3"/>
    <w:rsid w:val="00624352"/>
    <w:rsid w:val="00626ADD"/>
    <w:rsid w:val="0062710E"/>
    <w:rsid w:val="0062759D"/>
    <w:rsid w:val="0062799C"/>
    <w:rsid w:val="00627C96"/>
    <w:rsid w:val="006304F1"/>
    <w:rsid w:val="006464EA"/>
    <w:rsid w:val="00655FE2"/>
    <w:rsid w:val="006563CF"/>
    <w:rsid w:val="00657073"/>
    <w:rsid w:val="00657C26"/>
    <w:rsid w:val="00676F1A"/>
    <w:rsid w:val="00687F1E"/>
    <w:rsid w:val="00693D07"/>
    <w:rsid w:val="00694B6F"/>
    <w:rsid w:val="006953AB"/>
    <w:rsid w:val="0069571D"/>
    <w:rsid w:val="006A2900"/>
    <w:rsid w:val="006C1238"/>
    <w:rsid w:val="006C1BAC"/>
    <w:rsid w:val="006C3CBB"/>
    <w:rsid w:val="006C4032"/>
    <w:rsid w:val="006D5E0E"/>
    <w:rsid w:val="006D5EB5"/>
    <w:rsid w:val="006E495F"/>
    <w:rsid w:val="006E79C6"/>
    <w:rsid w:val="006F1B80"/>
    <w:rsid w:val="006F2F12"/>
    <w:rsid w:val="00704790"/>
    <w:rsid w:val="0071203A"/>
    <w:rsid w:val="00713189"/>
    <w:rsid w:val="007149D2"/>
    <w:rsid w:val="007171E2"/>
    <w:rsid w:val="0072551A"/>
    <w:rsid w:val="007303D5"/>
    <w:rsid w:val="00730A5B"/>
    <w:rsid w:val="00730FFD"/>
    <w:rsid w:val="007434A3"/>
    <w:rsid w:val="00765043"/>
    <w:rsid w:val="00772DCE"/>
    <w:rsid w:val="00774419"/>
    <w:rsid w:val="00775E0B"/>
    <w:rsid w:val="00781EB4"/>
    <w:rsid w:val="00783B03"/>
    <w:rsid w:val="00790627"/>
    <w:rsid w:val="00791E2C"/>
    <w:rsid w:val="007A261A"/>
    <w:rsid w:val="007B5660"/>
    <w:rsid w:val="007B5979"/>
    <w:rsid w:val="007C3DBA"/>
    <w:rsid w:val="007C79D4"/>
    <w:rsid w:val="007D7EE9"/>
    <w:rsid w:val="007E1F11"/>
    <w:rsid w:val="007E4186"/>
    <w:rsid w:val="007F084E"/>
    <w:rsid w:val="007F1A0E"/>
    <w:rsid w:val="007F2A67"/>
    <w:rsid w:val="007F4588"/>
    <w:rsid w:val="007F59DA"/>
    <w:rsid w:val="0080649A"/>
    <w:rsid w:val="00807F04"/>
    <w:rsid w:val="00812037"/>
    <w:rsid w:val="00815933"/>
    <w:rsid w:val="008165B8"/>
    <w:rsid w:val="00816BFD"/>
    <w:rsid w:val="008203BB"/>
    <w:rsid w:val="00830E1C"/>
    <w:rsid w:val="00830E5B"/>
    <w:rsid w:val="00835278"/>
    <w:rsid w:val="00836A2A"/>
    <w:rsid w:val="0083715C"/>
    <w:rsid w:val="00844E18"/>
    <w:rsid w:val="00845F41"/>
    <w:rsid w:val="00846ADE"/>
    <w:rsid w:val="00847B0F"/>
    <w:rsid w:val="008520D5"/>
    <w:rsid w:val="00856B79"/>
    <w:rsid w:val="00862A78"/>
    <w:rsid w:val="00873313"/>
    <w:rsid w:val="00874D83"/>
    <w:rsid w:val="008757C1"/>
    <w:rsid w:val="00881506"/>
    <w:rsid w:val="008A1D80"/>
    <w:rsid w:val="008A4865"/>
    <w:rsid w:val="008A7AC1"/>
    <w:rsid w:val="008A7B15"/>
    <w:rsid w:val="008A7B58"/>
    <w:rsid w:val="008B1366"/>
    <w:rsid w:val="008C2281"/>
    <w:rsid w:val="008C552B"/>
    <w:rsid w:val="008C72C7"/>
    <w:rsid w:val="008E7C14"/>
    <w:rsid w:val="008F60F8"/>
    <w:rsid w:val="00900ED6"/>
    <w:rsid w:val="00904067"/>
    <w:rsid w:val="00904693"/>
    <w:rsid w:val="00913303"/>
    <w:rsid w:val="0092788B"/>
    <w:rsid w:val="00933144"/>
    <w:rsid w:val="0094018C"/>
    <w:rsid w:val="009411B6"/>
    <w:rsid w:val="00943FF9"/>
    <w:rsid w:val="00953D0D"/>
    <w:rsid w:val="00966160"/>
    <w:rsid w:val="00967064"/>
    <w:rsid w:val="00970769"/>
    <w:rsid w:val="009736ED"/>
    <w:rsid w:val="00986ECA"/>
    <w:rsid w:val="00997704"/>
    <w:rsid w:val="009A4A06"/>
    <w:rsid w:val="009C075B"/>
    <w:rsid w:val="009C1356"/>
    <w:rsid w:val="009D0B54"/>
    <w:rsid w:val="009D2288"/>
    <w:rsid w:val="009D30C8"/>
    <w:rsid w:val="009D4FFA"/>
    <w:rsid w:val="009D77A7"/>
    <w:rsid w:val="009F1973"/>
    <w:rsid w:val="009F6B92"/>
    <w:rsid w:val="00A00523"/>
    <w:rsid w:val="00A0599E"/>
    <w:rsid w:val="00A10E5A"/>
    <w:rsid w:val="00A112C4"/>
    <w:rsid w:val="00A122B9"/>
    <w:rsid w:val="00A3027A"/>
    <w:rsid w:val="00A322AE"/>
    <w:rsid w:val="00A32BE6"/>
    <w:rsid w:val="00A374ED"/>
    <w:rsid w:val="00A41E31"/>
    <w:rsid w:val="00A42289"/>
    <w:rsid w:val="00A43D52"/>
    <w:rsid w:val="00A533DC"/>
    <w:rsid w:val="00A560D8"/>
    <w:rsid w:val="00A568A6"/>
    <w:rsid w:val="00A602B9"/>
    <w:rsid w:val="00A61D54"/>
    <w:rsid w:val="00A626AA"/>
    <w:rsid w:val="00A62A09"/>
    <w:rsid w:val="00A655EF"/>
    <w:rsid w:val="00A708AC"/>
    <w:rsid w:val="00A756B2"/>
    <w:rsid w:val="00A75861"/>
    <w:rsid w:val="00A808DE"/>
    <w:rsid w:val="00A819A8"/>
    <w:rsid w:val="00A82F24"/>
    <w:rsid w:val="00A85AA0"/>
    <w:rsid w:val="00A867FE"/>
    <w:rsid w:val="00A90A11"/>
    <w:rsid w:val="00A94E7B"/>
    <w:rsid w:val="00A96198"/>
    <w:rsid w:val="00AA0308"/>
    <w:rsid w:val="00AB094F"/>
    <w:rsid w:val="00AB1A75"/>
    <w:rsid w:val="00AB32DD"/>
    <w:rsid w:val="00AB3F4F"/>
    <w:rsid w:val="00AB41BE"/>
    <w:rsid w:val="00AB6038"/>
    <w:rsid w:val="00AB7DF2"/>
    <w:rsid w:val="00AC452B"/>
    <w:rsid w:val="00AD356A"/>
    <w:rsid w:val="00AD4787"/>
    <w:rsid w:val="00AD4D5B"/>
    <w:rsid w:val="00AD79E0"/>
    <w:rsid w:val="00AD7D31"/>
    <w:rsid w:val="00AE5D68"/>
    <w:rsid w:val="00AF1128"/>
    <w:rsid w:val="00AF245F"/>
    <w:rsid w:val="00AF434B"/>
    <w:rsid w:val="00B03E3E"/>
    <w:rsid w:val="00B1293D"/>
    <w:rsid w:val="00B1547D"/>
    <w:rsid w:val="00B168DF"/>
    <w:rsid w:val="00B25B2D"/>
    <w:rsid w:val="00B30D1E"/>
    <w:rsid w:val="00B43642"/>
    <w:rsid w:val="00B439B4"/>
    <w:rsid w:val="00B51CCC"/>
    <w:rsid w:val="00B53897"/>
    <w:rsid w:val="00B54A51"/>
    <w:rsid w:val="00B562E0"/>
    <w:rsid w:val="00B57B9D"/>
    <w:rsid w:val="00B71C79"/>
    <w:rsid w:val="00B74332"/>
    <w:rsid w:val="00B745FE"/>
    <w:rsid w:val="00B81CCB"/>
    <w:rsid w:val="00B86010"/>
    <w:rsid w:val="00B90143"/>
    <w:rsid w:val="00B90CA9"/>
    <w:rsid w:val="00B94EE9"/>
    <w:rsid w:val="00BA282F"/>
    <w:rsid w:val="00BA623F"/>
    <w:rsid w:val="00BA7B63"/>
    <w:rsid w:val="00BB4659"/>
    <w:rsid w:val="00BB4BE9"/>
    <w:rsid w:val="00BD09F2"/>
    <w:rsid w:val="00BD293F"/>
    <w:rsid w:val="00BD3B86"/>
    <w:rsid w:val="00BD3C37"/>
    <w:rsid w:val="00BD4AE6"/>
    <w:rsid w:val="00BD5377"/>
    <w:rsid w:val="00BD552C"/>
    <w:rsid w:val="00BE4D30"/>
    <w:rsid w:val="00BE4F57"/>
    <w:rsid w:val="00BE54F2"/>
    <w:rsid w:val="00BE5555"/>
    <w:rsid w:val="00BF1215"/>
    <w:rsid w:val="00BF32B8"/>
    <w:rsid w:val="00C00637"/>
    <w:rsid w:val="00C0464B"/>
    <w:rsid w:val="00C05005"/>
    <w:rsid w:val="00C05277"/>
    <w:rsid w:val="00C05D21"/>
    <w:rsid w:val="00C14672"/>
    <w:rsid w:val="00C155D9"/>
    <w:rsid w:val="00C276DE"/>
    <w:rsid w:val="00C27B7C"/>
    <w:rsid w:val="00C3231E"/>
    <w:rsid w:val="00C343DC"/>
    <w:rsid w:val="00C35B4D"/>
    <w:rsid w:val="00C37501"/>
    <w:rsid w:val="00C4350A"/>
    <w:rsid w:val="00C47403"/>
    <w:rsid w:val="00C47911"/>
    <w:rsid w:val="00C5091B"/>
    <w:rsid w:val="00C64A45"/>
    <w:rsid w:val="00C652C1"/>
    <w:rsid w:val="00C6539C"/>
    <w:rsid w:val="00C7575C"/>
    <w:rsid w:val="00C81538"/>
    <w:rsid w:val="00C84CF7"/>
    <w:rsid w:val="00C91E5B"/>
    <w:rsid w:val="00C96523"/>
    <w:rsid w:val="00CA4036"/>
    <w:rsid w:val="00CA793C"/>
    <w:rsid w:val="00CC5BB1"/>
    <w:rsid w:val="00CD1222"/>
    <w:rsid w:val="00CD1439"/>
    <w:rsid w:val="00CD5716"/>
    <w:rsid w:val="00CD6A2D"/>
    <w:rsid w:val="00CE574A"/>
    <w:rsid w:val="00CE7235"/>
    <w:rsid w:val="00CF003F"/>
    <w:rsid w:val="00CF1850"/>
    <w:rsid w:val="00CF2016"/>
    <w:rsid w:val="00CF2559"/>
    <w:rsid w:val="00CF39BB"/>
    <w:rsid w:val="00CF3D60"/>
    <w:rsid w:val="00CF4FA7"/>
    <w:rsid w:val="00CF50EB"/>
    <w:rsid w:val="00D12DAE"/>
    <w:rsid w:val="00D13485"/>
    <w:rsid w:val="00D21029"/>
    <w:rsid w:val="00D21FA0"/>
    <w:rsid w:val="00D30346"/>
    <w:rsid w:val="00D37D38"/>
    <w:rsid w:val="00D43F60"/>
    <w:rsid w:val="00D45AC2"/>
    <w:rsid w:val="00D4731F"/>
    <w:rsid w:val="00D50315"/>
    <w:rsid w:val="00D52CB4"/>
    <w:rsid w:val="00D54399"/>
    <w:rsid w:val="00D60B1B"/>
    <w:rsid w:val="00D66460"/>
    <w:rsid w:val="00D67D8E"/>
    <w:rsid w:val="00D73457"/>
    <w:rsid w:val="00D761B7"/>
    <w:rsid w:val="00D85E0D"/>
    <w:rsid w:val="00D86BC4"/>
    <w:rsid w:val="00D87B34"/>
    <w:rsid w:val="00D9096B"/>
    <w:rsid w:val="00D91298"/>
    <w:rsid w:val="00DA0B71"/>
    <w:rsid w:val="00DA2DD5"/>
    <w:rsid w:val="00DA4873"/>
    <w:rsid w:val="00DB15EC"/>
    <w:rsid w:val="00DB4651"/>
    <w:rsid w:val="00DC0033"/>
    <w:rsid w:val="00DC3AA0"/>
    <w:rsid w:val="00DC6CBC"/>
    <w:rsid w:val="00DD34AD"/>
    <w:rsid w:val="00DD3E0D"/>
    <w:rsid w:val="00DD5E12"/>
    <w:rsid w:val="00DD734E"/>
    <w:rsid w:val="00DE05BC"/>
    <w:rsid w:val="00DE08FF"/>
    <w:rsid w:val="00DE6586"/>
    <w:rsid w:val="00DF0426"/>
    <w:rsid w:val="00DF64F2"/>
    <w:rsid w:val="00E05D39"/>
    <w:rsid w:val="00E06DF9"/>
    <w:rsid w:val="00E148C2"/>
    <w:rsid w:val="00E213CE"/>
    <w:rsid w:val="00E35E45"/>
    <w:rsid w:val="00E42FA1"/>
    <w:rsid w:val="00E45DB4"/>
    <w:rsid w:val="00E46FFC"/>
    <w:rsid w:val="00E5398E"/>
    <w:rsid w:val="00E54730"/>
    <w:rsid w:val="00E60A80"/>
    <w:rsid w:val="00E66AAD"/>
    <w:rsid w:val="00E66C95"/>
    <w:rsid w:val="00E67609"/>
    <w:rsid w:val="00E73555"/>
    <w:rsid w:val="00E87BEE"/>
    <w:rsid w:val="00E92D06"/>
    <w:rsid w:val="00E93CC7"/>
    <w:rsid w:val="00E94D2A"/>
    <w:rsid w:val="00E96CF7"/>
    <w:rsid w:val="00EA01D3"/>
    <w:rsid w:val="00EA1ED6"/>
    <w:rsid w:val="00EA4423"/>
    <w:rsid w:val="00EB7F00"/>
    <w:rsid w:val="00EC1D14"/>
    <w:rsid w:val="00ED2DD9"/>
    <w:rsid w:val="00EE1849"/>
    <w:rsid w:val="00EE3F28"/>
    <w:rsid w:val="00EE42C1"/>
    <w:rsid w:val="00EF5880"/>
    <w:rsid w:val="00EF5BEC"/>
    <w:rsid w:val="00F03931"/>
    <w:rsid w:val="00F0542D"/>
    <w:rsid w:val="00F06386"/>
    <w:rsid w:val="00F1130B"/>
    <w:rsid w:val="00F36981"/>
    <w:rsid w:val="00F37428"/>
    <w:rsid w:val="00F41832"/>
    <w:rsid w:val="00F41BA6"/>
    <w:rsid w:val="00F46B2D"/>
    <w:rsid w:val="00F47CE1"/>
    <w:rsid w:val="00F54DAF"/>
    <w:rsid w:val="00F61156"/>
    <w:rsid w:val="00F61F6A"/>
    <w:rsid w:val="00F7075A"/>
    <w:rsid w:val="00F75F7B"/>
    <w:rsid w:val="00F84CF2"/>
    <w:rsid w:val="00F87A38"/>
    <w:rsid w:val="00F912F3"/>
    <w:rsid w:val="00F9391D"/>
    <w:rsid w:val="00FA61BC"/>
    <w:rsid w:val="00FB4DDD"/>
    <w:rsid w:val="00FB617D"/>
    <w:rsid w:val="00FC57E5"/>
    <w:rsid w:val="00FD2623"/>
    <w:rsid w:val="00FE48D6"/>
    <w:rsid w:val="00FF0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15998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44E18"/>
    <w:rPr>
      <w:rFonts w:ascii="Times" w:hAnsi="Times" w:cs="Times"/>
      <w:b/>
      <w:bCs/>
      <w:kern w:val="36"/>
      <w:sz w:val="48"/>
      <w:szCs w:val="48"/>
      <w:lang w:val="x-none"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val="x-none"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val="x-none"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val="x-none"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val="x-none"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val="x-none"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link w:val="a6"/>
    <w:uiPriority w:val="34"/>
    <w:qFormat/>
    <w:rsid w:val="00583E5E"/>
    <w:pPr>
      <w:ind w:left="720"/>
    </w:pPr>
  </w:style>
  <w:style w:type="character" w:customStyle="1" w:styleId="s1">
    <w:name w:val="s1"/>
    <w:uiPriority w:val="99"/>
    <w:rsid w:val="00933144"/>
  </w:style>
  <w:style w:type="table" w:styleId="a7">
    <w:name w:val="Table Grid"/>
    <w:basedOn w:val="a1"/>
    <w:uiPriority w:val="99"/>
    <w:rsid w:val="00BD552C"/>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rsid w:val="008F60F8"/>
    <w:rPr>
      <w:rFonts w:ascii="Segoe UI" w:hAnsi="Segoe UI" w:cs="Segoe UI"/>
      <w:sz w:val="18"/>
      <w:szCs w:val="18"/>
    </w:rPr>
  </w:style>
  <w:style w:type="character" w:customStyle="1" w:styleId="a9">
    <w:name w:val="Текст выноски Знак"/>
    <w:link w:val="a8"/>
    <w:uiPriority w:val="99"/>
    <w:semiHidden/>
    <w:locked/>
    <w:rsid w:val="008F60F8"/>
    <w:rPr>
      <w:rFonts w:ascii="Segoe UI" w:hAnsi="Segoe UI" w:cs="Segoe UI"/>
      <w:sz w:val="18"/>
      <w:szCs w:val="18"/>
      <w:lang w:val="x-none" w:eastAsia="en-US"/>
    </w:rPr>
  </w:style>
  <w:style w:type="character" w:styleId="aa">
    <w:name w:val="footnote reference"/>
    <w:uiPriority w:val="99"/>
    <w:semiHidden/>
    <w:rsid w:val="00142B13"/>
    <w:rPr>
      <w:rFonts w:cs="Times New Roman"/>
      <w:vertAlign w:val="superscript"/>
    </w:rPr>
  </w:style>
  <w:style w:type="paragraph" w:styleId="ab">
    <w:name w:val="footer"/>
    <w:basedOn w:val="a"/>
    <w:link w:val="ac"/>
    <w:uiPriority w:val="99"/>
    <w:rsid w:val="00CF2559"/>
    <w:pPr>
      <w:tabs>
        <w:tab w:val="center" w:pos="4680"/>
        <w:tab w:val="right" w:pos="9360"/>
      </w:tabs>
    </w:pPr>
  </w:style>
  <w:style w:type="character" w:customStyle="1" w:styleId="ac">
    <w:name w:val="Нижний колонтитул Знак"/>
    <w:link w:val="ab"/>
    <w:uiPriority w:val="99"/>
    <w:locked/>
    <w:rsid w:val="00CF2559"/>
    <w:rPr>
      <w:rFonts w:cs="Times New Roman"/>
      <w:sz w:val="24"/>
      <w:szCs w:val="24"/>
      <w:lang w:val="x-none" w:eastAsia="en-US"/>
    </w:rPr>
  </w:style>
  <w:style w:type="character" w:customStyle="1" w:styleId="ad">
    <w:name w:val="Текст сноски Знак"/>
    <w:link w:val="ae"/>
    <w:uiPriority w:val="99"/>
    <w:semiHidden/>
    <w:locked/>
    <w:rsid w:val="00142B13"/>
    <w:rPr>
      <w:rFonts w:cs="Times New Roman"/>
      <w:lang w:val="x-none" w:eastAsia="en-US"/>
    </w:rPr>
  </w:style>
  <w:style w:type="paragraph" w:styleId="af">
    <w:name w:val="header"/>
    <w:basedOn w:val="a"/>
    <w:link w:val="af0"/>
    <w:uiPriority w:val="99"/>
    <w:rsid w:val="00CF2559"/>
    <w:pPr>
      <w:tabs>
        <w:tab w:val="center" w:pos="4680"/>
        <w:tab w:val="right" w:pos="9360"/>
      </w:tabs>
    </w:pPr>
  </w:style>
  <w:style w:type="character" w:customStyle="1" w:styleId="af0">
    <w:name w:val="Верхний колонтитул Знак"/>
    <w:link w:val="af"/>
    <w:uiPriority w:val="99"/>
    <w:locked/>
    <w:rsid w:val="00CF2559"/>
    <w:rPr>
      <w:rFonts w:cs="Times New Roman"/>
      <w:sz w:val="24"/>
      <w:szCs w:val="24"/>
      <w:lang w:val="x-none" w:eastAsia="en-US"/>
    </w:rPr>
  </w:style>
  <w:style w:type="character" w:styleId="af1">
    <w:name w:val="FollowedHyperlink"/>
    <w:uiPriority w:val="99"/>
    <w:semiHidden/>
    <w:rsid w:val="008C552B"/>
    <w:rPr>
      <w:rFonts w:cs="Times New Roman"/>
      <w:color w:val="800080"/>
      <w:u w:val="single"/>
    </w:rPr>
  </w:style>
  <w:style w:type="paragraph" w:styleId="ae">
    <w:name w:val="footnote text"/>
    <w:basedOn w:val="a"/>
    <w:link w:val="ad"/>
    <w:uiPriority w:val="99"/>
    <w:semiHidden/>
    <w:rsid w:val="00142B13"/>
    <w:rPr>
      <w:sz w:val="20"/>
      <w:szCs w:val="20"/>
    </w:rPr>
  </w:style>
  <w:style w:type="character" w:customStyle="1" w:styleId="11">
    <w:name w:val="Текст сноски Знак1"/>
    <w:uiPriority w:val="99"/>
    <w:semiHidden/>
    <w:rPr>
      <w:sz w:val="20"/>
      <w:szCs w:val="20"/>
      <w:lang w:val="en-US" w:eastAsia="en-US"/>
    </w:rPr>
  </w:style>
  <w:style w:type="character" w:customStyle="1" w:styleId="13">
    <w:name w:val="Текст сноски Знак13"/>
    <w:uiPriority w:val="99"/>
    <w:semiHidden/>
    <w:rPr>
      <w:rFonts w:cs="Times New Roman"/>
      <w:sz w:val="20"/>
      <w:szCs w:val="20"/>
    </w:rPr>
  </w:style>
  <w:style w:type="character" w:customStyle="1" w:styleId="12">
    <w:name w:val="Текст сноски Знак12"/>
    <w:uiPriority w:val="99"/>
    <w:semiHidden/>
    <w:rPr>
      <w:rFonts w:cs="Times New Roman"/>
      <w:sz w:val="20"/>
      <w:szCs w:val="20"/>
      <w:lang w:val="en-US" w:eastAsia="en-US"/>
    </w:rPr>
  </w:style>
  <w:style w:type="character" w:customStyle="1" w:styleId="110">
    <w:name w:val="Текст сноски Знак11"/>
    <w:uiPriority w:val="99"/>
    <w:semiHidden/>
    <w:rPr>
      <w:rFonts w:cs="Times New Roman"/>
      <w:sz w:val="20"/>
      <w:szCs w:val="20"/>
    </w:rPr>
  </w:style>
  <w:style w:type="character" w:customStyle="1" w:styleId="14">
    <w:name w:val="Неразрешенное упоминание1"/>
    <w:uiPriority w:val="99"/>
    <w:semiHidden/>
    <w:rsid w:val="0001785D"/>
    <w:rPr>
      <w:rFonts w:cs="Times New Roman"/>
      <w:color w:val="auto"/>
      <w:shd w:val="clear" w:color="auto" w:fill="auto"/>
    </w:rPr>
  </w:style>
  <w:style w:type="character" w:styleId="af2">
    <w:name w:val="Strong"/>
    <w:uiPriority w:val="99"/>
    <w:qFormat/>
    <w:rsid w:val="005E7D79"/>
    <w:rPr>
      <w:rFonts w:cs="Times New Roman"/>
      <w:b/>
      <w:bCs/>
    </w:rPr>
  </w:style>
  <w:style w:type="character" w:customStyle="1" w:styleId="21">
    <w:name w:val="Неразрешенное упоминание2"/>
    <w:uiPriority w:val="99"/>
    <w:semiHidden/>
    <w:unhideWhenUsed/>
    <w:rsid w:val="009D0B54"/>
    <w:rPr>
      <w:color w:val="605E5C"/>
      <w:shd w:val="clear" w:color="auto" w:fill="E1DFDD"/>
    </w:rPr>
  </w:style>
  <w:style w:type="paragraph" w:styleId="af3">
    <w:name w:val="Body Text Indent"/>
    <w:basedOn w:val="a"/>
    <w:link w:val="af4"/>
    <w:locked/>
    <w:rsid w:val="00D91298"/>
    <w:pPr>
      <w:suppressAutoHyphens/>
      <w:ind w:firstLine="295"/>
      <w:jc w:val="both"/>
    </w:pPr>
    <w:rPr>
      <w:rFonts w:eastAsia="Times New Roman"/>
      <w:sz w:val="19"/>
      <w:szCs w:val="19"/>
      <w:lang w:val="ru-RU" w:eastAsia="ar-SA"/>
    </w:rPr>
  </w:style>
  <w:style w:type="character" w:customStyle="1" w:styleId="af4">
    <w:name w:val="Основной текст с отступом Знак"/>
    <w:basedOn w:val="a0"/>
    <w:link w:val="af3"/>
    <w:rsid w:val="00D91298"/>
    <w:rPr>
      <w:rFonts w:eastAsia="Times New Roman"/>
      <w:sz w:val="19"/>
      <w:szCs w:val="19"/>
      <w:lang w:val="ru-RU" w:eastAsia="ar-SA"/>
    </w:rPr>
  </w:style>
  <w:style w:type="character" w:customStyle="1" w:styleId="apple-style-span">
    <w:name w:val="apple-style-span"/>
    <w:rsid w:val="003758D7"/>
  </w:style>
  <w:style w:type="paragraph" w:styleId="af5">
    <w:name w:val="endnote text"/>
    <w:basedOn w:val="a"/>
    <w:link w:val="af6"/>
    <w:locked/>
    <w:rsid w:val="00AB7DF2"/>
    <w:rPr>
      <w:rFonts w:ascii="Calibri" w:eastAsia="Times New Roman" w:hAnsi="Calibri"/>
      <w:sz w:val="20"/>
      <w:szCs w:val="20"/>
      <w:lang w:val="uk-UA" w:eastAsia="uk-UA"/>
    </w:rPr>
  </w:style>
  <w:style w:type="character" w:customStyle="1" w:styleId="af6">
    <w:name w:val="Текст концевой сноски Знак"/>
    <w:basedOn w:val="a0"/>
    <w:link w:val="af5"/>
    <w:rsid w:val="00AB7DF2"/>
    <w:rPr>
      <w:rFonts w:ascii="Calibri" w:eastAsia="Times New Roman" w:hAnsi="Calibri"/>
      <w:lang w:val="uk-UA" w:eastAsia="uk-UA"/>
    </w:rPr>
  </w:style>
  <w:style w:type="character" w:customStyle="1" w:styleId="rvts23">
    <w:name w:val="rvts23"/>
    <w:uiPriority w:val="99"/>
    <w:rsid w:val="00AB7DF2"/>
  </w:style>
  <w:style w:type="character" w:styleId="af7">
    <w:name w:val="Emphasis"/>
    <w:basedOn w:val="a0"/>
    <w:uiPriority w:val="20"/>
    <w:qFormat/>
    <w:rsid w:val="00AB7DF2"/>
    <w:rPr>
      <w:rFonts w:cs="Times New Roman"/>
      <w:i/>
    </w:rPr>
  </w:style>
  <w:style w:type="character" w:customStyle="1" w:styleId="st">
    <w:name w:val="st"/>
    <w:uiPriority w:val="99"/>
    <w:rsid w:val="00AB7DF2"/>
  </w:style>
  <w:style w:type="character" w:customStyle="1" w:styleId="accesshide">
    <w:name w:val="accesshide"/>
    <w:rsid w:val="00042A87"/>
  </w:style>
  <w:style w:type="character" w:customStyle="1" w:styleId="af8">
    <w:name w:val="Основной текст + Полужирный"/>
    <w:rsid w:val="00CD5716"/>
    <w:rPr>
      <w:rFonts w:ascii="Times New Roman" w:hAnsi="Times New Roman" w:cs="Times New Roman"/>
      <w:b/>
      <w:bCs/>
      <w:spacing w:val="20"/>
      <w:sz w:val="24"/>
      <w:szCs w:val="24"/>
    </w:rPr>
  </w:style>
  <w:style w:type="character" w:customStyle="1" w:styleId="af9">
    <w:name w:val="Основной текст_"/>
    <w:link w:val="15"/>
    <w:locked/>
    <w:rsid w:val="00CD5716"/>
    <w:rPr>
      <w:sz w:val="17"/>
      <w:szCs w:val="17"/>
      <w:shd w:val="clear" w:color="auto" w:fill="FFFFFF"/>
    </w:rPr>
  </w:style>
  <w:style w:type="paragraph" w:customStyle="1" w:styleId="15">
    <w:name w:val="Основной текст1"/>
    <w:basedOn w:val="a"/>
    <w:link w:val="af9"/>
    <w:rsid w:val="00CD5716"/>
    <w:pPr>
      <w:shd w:val="clear" w:color="auto" w:fill="FFFFFF"/>
      <w:spacing w:line="216" w:lineRule="exact"/>
      <w:ind w:hanging="240"/>
      <w:jc w:val="both"/>
    </w:pPr>
    <w:rPr>
      <w:sz w:val="17"/>
      <w:szCs w:val="17"/>
      <w:shd w:val="clear" w:color="auto" w:fill="FFFFFF"/>
    </w:rPr>
  </w:style>
  <w:style w:type="character" w:customStyle="1" w:styleId="31">
    <w:name w:val="Основной текст (3)_"/>
    <w:link w:val="32"/>
    <w:locked/>
    <w:rsid w:val="00C343DC"/>
    <w:rPr>
      <w:rFonts w:ascii="Arial" w:hAnsi="Arial"/>
      <w:shd w:val="clear" w:color="auto" w:fill="FFFFFF"/>
    </w:rPr>
  </w:style>
  <w:style w:type="paragraph" w:customStyle="1" w:styleId="32">
    <w:name w:val="Основной текст (3)"/>
    <w:basedOn w:val="a"/>
    <w:link w:val="31"/>
    <w:rsid w:val="00C343DC"/>
    <w:pPr>
      <w:shd w:val="clear" w:color="auto" w:fill="FFFFFF"/>
      <w:spacing w:line="226" w:lineRule="exact"/>
    </w:pPr>
    <w:rPr>
      <w:rFonts w:ascii="Arial" w:hAnsi="Arial"/>
      <w:sz w:val="20"/>
      <w:szCs w:val="20"/>
      <w:shd w:val="clear" w:color="auto" w:fill="FFFFFF"/>
    </w:rPr>
  </w:style>
  <w:style w:type="paragraph" w:customStyle="1" w:styleId="16">
    <w:name w:val="Обычный1"/>
    <w:link w:val="Normal"/>
    <w:rsid w:val="00B25B2D"/>
    <w:pPr>
      <w:widowControl w:val="0"/>
      <w:spacing w:line="300" w:lineRule="auto"/>
      <w:ind w:firstLine="520"/>
      <w:jc w:val="both"/>
    </w:pPr>
    <w:rPr>
      <w:rFonts w:ascii="Courier New" w:eastAsia="Times New Roman" w:hAnsi="Courier New"/>
      <w:snapToGrid w:val="0"/>
      <w:sz w:val="24"/>
      <w:lang w:val="uk-UA" w:eastAsia="ru-RU"/>
    </w:rPr>
  </w:style>
  <w:style w:type="character" w:customStyle="1" w:styleId="Normal">
    <w:name w:val="Normal Знак"/>
    <w:link w:val="16"/>
    <w:rsid w:val="00B25B2D"/>
    <w:rPr>
      <w:rFonts w:ascii="Courier New" w:eastAsia="Times New Roman" w:hAnsi="Courier New"/>
      <w:snapToGrid w:val="0"/>
      <w:sz w:val="24"/>
      <w:lang w:val="uk-UA" w:eastAsia="ru-RU"/>
    </w:rPr>
  </w:style>
  <w:style w:type="character" w:customStyle="1" w:styleId="Afa">
    <w:name w:val="Нет A"/>
    <w:rsid w:val="00B25B2D"/>
  </w:style>
  <w:style w:type="character" w:customStyle="1" w:styleId="fontstyle01">
    <w:name w:val="fontstyle01"/>
    <w:basedOn w:val="a0"/>
    <w:rsid w:val="00B25B2D"/>
    <w:rPr>
      <w:rFonts w:ascii="CIDFont+F2" w:hAnsi="CIDFont+F2" w:hint="default"/>
      <w:b w:val="0"/>
      <w:bCs w:val="0"/>
      <w:i w:val="0"/>
      <w:iCs w:val="0"/>
      <w:color w:val="000000"/>
      <w:sz w:val="28"/>
      <w:szCs w:val="28"/>
    </w:rPr>
  </w:style>
  <w:style w:type="paragraph" w:styleId="afb">
    <w:name w:val="Body Text"/>
    <w:basedOn w:val="a"/>
    <w:link w:val="afc"/>
    <w:uiPriority w:val="99"/>
    <w:semiHidden/>
    <w:unhideWhenUsed/>
    <w:locked/>
    <w:rsid w:val="00B1547D"/>
    <w:pPr>
      <w:spacing w:after="120"/>
    </w:pPr>
  </w:style>
  <w:style w:type="character" w:customStyle="1" w:styleId="afc">
    <w:name w:val="Основной текст Знак"/>
    <w:basedOn w:val="a0"/>
    <w:link w:val="afb"/>
    <w:uiPriority w:val="99"/>
    <w:semiHidden/>
    <w:rsid w:val="00B1547D"/>
    <w:rPr>
      <w:sz w:val="24"/>
      <w:szCs w:val="24"/>
    </w:rPr>
  </w:style>
  <w:style w:type="character" w:customStyle="1" w:styleId="a6">
    <w:name w:val="Абзац списка Знак"/>
    <w:link w:val="a5"/>
    <w:uiPriority w:val="34"/>
    <w:locked/>
    <w:rsid w:val="00B1547D"/>
    <w:rPr>
      <w:sz w:val="24"/>
      <w:szCs w:val="24"/>
    </w:rPr>
  </w:style>
  <w:style w:type="character" w:customStyle="1" w:styleId="33">
    <w:name w:val="Основной текст (3) + Курсив"/>
    <w:rsid w:val="00022AAE"/>
    <w:rPr>
      <w:rFonts w:ascii="Times New Roman" w:eastAsia="Times New Roman" w:hAnsi="Times New Roman" w:cs="Times New Roman"/>
      <w:i/>
      <w:iCs/>
      <w:sz w:val="23"/>
      <w:szCs w:val="23"/>
      <w:shd w:val="clear" w:color="auto" w:fill="FFFFFF"/>
    </w:rPr>
  </w:style>
  <w:style w:type="character" w:customStyle="1" w:styleId="311pt">
    <w:name w:val="Основной текст (3) + 11 pt;Полужирный"/>
    <w:rsid w:val="00022AAE"/>
    <w:rPr>
      <w:rFonts w:ascii="Times New Roman" w:eastAsia="Times New Roman" w:hAnsi="Times New Roman" w:cs="Times New Roman"/>
      <w:b/>
      <w:bCs/>
      <w:sz w:val="22"/>
      <w:szCs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44E18"/>
    <w:rPr>
      <w:rFonts w:ascii="Times" w:hAnsi="Times" w:cs="Times"/>
      <w:b/>
      <w:bCs/>
      <w:kern w:val="36"/>
      <w:sz w:val="48"/>
      <w:szCs w:val="48"/>
      <w:lang w:val="x-none"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val="x-none"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val="x-none"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val="x-none"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val="x-none"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val="x-none"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link w:val="a6"/>
    <w:uiPriority w:val="34"/>
    <w:qFormat/>
    <w:rsid w:val="00583E5E"/>
    <w:pPr>
      <w:ind w:left="720"/>
    </w:pPr>
  </w:style>
  <w:style w:type="character" w:customStyle="1" w:styleId="s1">
    <w:name w:val="s1"/>
    <w:uiPriority w:val="99"/>
    <w:rsid w:val="00933144"/>
  </w:style>
  <w:style w:type="table" w:styleId="a7">
    <w:name w:val="Table Grid"/>
    <w:basedOn w:val="a1"/>
    <w:uiPriority w:val="99"/>
    <w:rsid w:val="00BD552C"/>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rsid w:val="008F60F8"/>
    <w:rPr>
      <w:rFonts w:ascii="Segoe UI" w:hAnsi="Segoe UI" w:cs="Segoe UI"/>
      <w:sz w:val="18"/>
      <w:szCs w:val="18"/>
    </w:rPr>
  </w:style>
  <w:style w:type="character" w:customStyle="1" w:styleId="a9">
    <w:name w:val="Текст выноски Знак"/>
    <w:link w:val="a8"/>
    <w:uiPriority w:val="99"/>
    <w:semiHidden/>
    <w:locked/>
    <w:rsid w:val="008F60F8"/>
    <w:rPr>
      <w:rFonts w:ascii="Segoe UI" w:hAnsi="Segoe UI" w:cs="Segoe UI"/>
      <w:sz w:val="18"/>
      <w:szCs w:val="18"/>
      <w:lang w:val="x-none" w:eastAsia="en-US"/>
    </w:rPr>
  </w:style>
  <w:style w:type="character" w:styleId="aa">
    <w:name w:val="footnote reference"/>
    <w:uiPriority w:val="99"/>
    <w:semiHidden/>
    <w:rsid w:val="00142B13"/>
    <w:rPr>
      <w:rFonts w:cs="Times New Roman"/>
      <w:vertAlign w:val="superscript"/>
    </w:rPr>
  </w:style>
  <w:style w:type="paragraph" w:styleId="ab">
    <w:name w:val="footer"/>
    <w:basedOn w:val="a"/>
    <w:link w:val="ac"/>
    <w:uiPriority w:val="99"/>
    <w:rsid w:val="00CF2559"/>
    <w:pPr>
      <w:tabs>
        <w:tab w:val="center" w:pos="4680"/>
        <w:tab w:val="right" w:pos="9360"/>
      </w:tabs>
    </w:pPr>
  </w:style>
  <w:style w:type="character" w:customStyle="1" w:styleId="ac">
    <w:name w:val="Нижний колонтитул Знак"/>
    <w:link w:val="ab"/>
    <w:uiPriority w:val="99"/>
    <w:locked/>
    <w:rsid w:val="00CF2559"/>
    <w:rPr>
      <w:rFonts w:cs="Times New Roman"/>
      <w:sz w:val="24"/>
      <w:szCs w:val="24"/>
      <w:lang w:val="x-none" w:eastAsia="en-US"/>
    </w:rPr>
  </w:style>
  <w:style w:type="character" w:customStyle="1" w:styleId="ad">
    <w:name w:val="Текст сноски Знак"/>
    <w:link w:val="ae"/>
    <w:uiPriority w:val="99"/>
    <w:semiHidden/>
    <w:locked/>
    <w:rsid w:val="00142B13"/>
    <w:rPr>
      <w:rFonts w:cs="Times New Roman"/>
      <w:lang w:val="x-none" w:eastAsia="en-US"/>
    </w:rPr>
  </w:style>
  <w:style w:type="paragraph" w:styleId="af">
    <w:name w:val="header"/>
    <w:basedOn w:val="a"/>
    <w:link w:val="af0"/>
    <w:uiPriority w:val="99"/>
    <w:rsid w:val="00CF2559"/>
    <w:pPr>
      <w:tabs>
        <w:tab w:val="center" w:pos="4680"/>
        <w:tab w:val="right" w:pos="9360"/>
      </w:tabs>
    </w:pPr>
  </w:style>
  <w:style w:type="character" w:customStyle="1" w:styleId="af0">
    <w:name w:val="Верхний колонтитул Знак"/>
    <w:link w:val="af"/>
    <w:uiPriority w:val="99"/>
    <w:locked/>
    <w:rsid w:val="00CF2559"/>
    <w:rPr>
      <w:rFonts w:cs="Times New Roman"/>
      <w:sz w:val="24"/>
      <w:szCs w:val="24"/>
      <w:lang w:val="x-none" w:eastAsia="en-US"/>
    </w:rPr>
  </w:style>
  <w:style w:type="character" w:styleId="af1">
    <w:name w:val="FollowedHyperlink"/>
    <w:uiPriority w:val="99"/>
    <w:semiHidden/>
    <w:rsid w:val="008C552B"/>
    <w:rPr>
      <w:rFonts w:cs="Times New Roman"/>
      <w:color w:val="800080"/>
      <w:u w:val="single"/>
    </w:rPr>
  </w:style>
  <w:style w:type="paragraph" w:styleId="ae">
    <w:name w:val="footnote text"/>
    <w:basedOn w:val="a"/>
    <w:link w:val="ad"/>
    <w:uiPriority w:val="99"/>
    <w:semiHidden/>
    <w:rsid w:val="00142B13"/>
    <w:rPr>
      <w:sz w:val="20"/>
      <w:szCs w:val="20"/>
    </w:rPr>
  </w:style>
  <w:style w:type="character" w:customStyle="1" w:styleId="11">
    <w:name w:val="Текст сноски Знак1"/>
    <w:uiPriority w:val="99"/>
    <w:semiHidden/>
    <w:rPr>
      <w:sz w:val="20"/>
      <w:szCs w:val="20"/>
      <w:lang w:val="en-US" w:eastAsia="en-US"/>
    </w:rPr>
  </w:style>
  <w:style w:type="character" w:customStyle="1" w:styleId="13">
    <w:name w:val="Текст сноски Знак13"/>
    <w:uiPriority w:val="99"/>
    <w:semiHidden/>
    <w:rPr>
      <w:rFonts w:cs="Times New Roman"/>
      <w:sz w:val="20"/>
      <w:szCs w:val="20"/>
    </w:rPr>
  </w:style>
  <w:style w:type="character" w:customStyle="1" w:styleId="12">
    <w:name w:val="Текст сноски Знак12"/>
    <w:uiPriority w:val="99"/>
    <w:semiHidden/>
    <w:rPr>
      <w:rFonts w:cs="Times New Roman"/>
      <w:sz w:val="20"/>
      <w:szCs w:val="20"/>
      <w:lang w:val="en-US" w:eastAsia="en-US"/>
    </w:rPr>
  </w:style>
  <w:style w:type="character" w:customStyle="1" w:styleId="110">
    <w:name w:val="Текст сноски Знак11"/>
    <w:uiPriority w:val="99"/>
    <w:semiHidden/>
    <w:rPr>
      <w:rFonts w:cs="Times New Roman"/>
      <w:sz w:val="20"/>
      <w:szCs w:val="20"/>
    </w:rPr>
  </w:style>
  <w:style w:type="character" w:customStyle="1" w:styleId="14">
    <w:name w:val="Неразрешенное упоминание1"/>
    <w:uiPriority w:val="99"/>
    <w:semiHidden/>
    <w:rsid w:val="0001785D"/>
    <w:rPr>
      <w:rFonts w:cs="Times New Roman"/>
      <w:color w:val="auto"/>
      <w:shd w:val="clear" w:color="auto" w:fill="auto"/>
    </w:rPr>
  </w:style>
  <w:style w:type="character" w:styleId="af2">
    <w:name w:val="Strong"/>
    <w:uiPriority w:val="99"/>
    <w:qFormat/>
    <w:rsid w:val="005E7D79"/>
    <w:rPr>
      <w:rFonts w:cs="Times New Roman"/>
      <w:b/>
      <w:bCs/>
    </w:rPr>
  </w:style>
  <w:style w:type="character" w:customStyle="1" w:styleId="21">
    <w:name w:val="Неразрешенное упоминание2"/>
    <w:uiPriority w:val="99"/>
    <w:semiHidden/>
    <w:unhideWhenUsed/>
    <w:rsid w:val="009D0B54"/>
    <w:rPr>
      <w:color w:val="605E5C"/>
      <w:shd w:val="clear" w:color="auto" w:fill="E1DFDD"/>
    </w:rPr>
  </w:style>
  <w:style w:type="paragraph" w:styleId="af3">
    <w:name w:val="Body Text Indent"/>
    <w:basedOn w:val="a"/>
    <w:link w:val="af4"/>
    <w:locked/>
    <w:rsid w:val="00D91298"/>
    <w:pPr>
      <w:suppressAutoHyphens/>
      <w:ind w:firstLine="295"/>
      <w:jc w:val="both"/>
    </w:pPr>
    <w:rPr>
      <w:rFonts w:eastAsia="Times New Roman"/>
      <w:sz w:val="19"/>
      <w:szCs w:val="19"/>
      <w:lang w:val="ru-RU" w:eastAsia="ar-SA"/>
    </w:rPr>
  </w:style>
  <w:style w:type="character" w:customStyle="1" w:styleId="af4">
    <w:name w:val="Основной текст с отступом Знак"/>
    <w:basedOn w:val="a0"/>
    <w:link w:val="af3"/>
    <w:rsid w:val="00D91298"/>
    <w:rPr>
      <w:rFonts w:eastAsia="Times New Roman"/>
      <w:sz w:val="19"/>
      <w:szCs w:val="19"/>
      <w:lang w:val="ru-RU" w:eastAsia="ar-SA"/>
    </w:rPr>
  </w:style>
  <w:style w:type="character" w:customStyle="1" w:styleId="apple-style-span">
    <w:name w:val="apple-style-span"/>
    <w:rsid w:val="003758D7"/>
  </w:style>
  <w:style w:type="paragraph" w:styleId="af5">
    <w:name w:val="endnote text"/>
    <w:basedOn w:val="a"/>
    <w:link w:val="af6"/>
    <w:locked/>
    <w:rsid w:val="00AB7DF2"/>
    <w:rPr>
      <w:rFonts w:ascii="Calibri" w:eastAsia="Times New Roman" w:hAnsi="Calibri"/>
      <w:sz w:val="20"/>
      <w:szCs w:val="20"/>
      <w:lang w:val="uk-UA" w:eastAsia="uk-UA"/>
    </w:rPr>
  </w:style>
  <w:style w:type="character" w:customStyle="1" w:styleId="af6">
    <w:name w:val="Текст концевой сноски Знак"/>
    <w:basedOn w:val="a0"/>
    <w:link w:val="af5"/>
    <w:rsid w:val="00AB7DF2"/>
    <w:rPr>
      <w:rFonts w:ascii="Calibri" w:eastAsia="Times New Roman" w:hAnsi="Calibri"/>
      <w:lang w:val="uk-UA" w:eastAsia="uk-UA"/>
    </w:rPr>
  </w:style>
  <w:style w:type="character" w:customStyle="1" w:styleId="rvts23">
    <w:name w:val="rvts23"/>
    <w:uiPriority w:val="99"/>
    <w:rsid w:val="00AB7DF2"/>
  </w:style>
  <w:style w:type="character" w:styleId="af7">
    <w:name w:val="Emphasis"/>
    <w:basedOn w:val="a0"/>
    <w:uiPriority w:val="20"/>
    <w:qFormat/>
    <w:rsid w:val="00AB7DF2"/>
    <w:rPr>
      <w:rFonts w:cs="Times New Roman"/>
      <w:i/>
    </w:rPr>
  </w:style>
  <w:style w:type="character" w:customStyle="1" w:styleId="st">
    <w:name w:val="st"/>
    <w:uiPriority w:val="99"/>
    <w:rsid w:val="00AB7DF2"/>
  </w:style>
  <w:style w:type="character" w:customStyle="1" w:styleId="accesshide">
    <w:name w:val="accesshide"/>
    <w:rsid w:val="00042A87"/>
  </w:style>
  <w:style w:type="character" w:customStyle="1" w:styleId="af8">
    <w:name w:val="Основной текст + Полужирный"/>
    <w:rsid w:val="00CD5716"/>
    <w:rPr>
      <w:rFonts w:ascii="Times New Roman" w:hAnsi="Times New Roman" w:cs="Times New Roman"/>
      <w:b/>
      <w:bCs/>
      <w:spacing w:val="20"/>
      <w:sz w:val="24"/>
      <w:szCs w:val="24"/>
    </w:rPr>
  </w:style>
  <w:style w:type="character" w:customStyle="1" w:styleId="af9">
    <w:name w:val="Основной текст_"/>
    <w:link w:val="15"/>
    <w:locked/>
    <w:rsid w:val="00CD5716"/>
    <w:rPr>
      <w:sz w:val="17"/>
      <w:szCs w:val="17"/>
      <w:shd w:val="clear" w:color="auto" w:fill="FFFFFF"/>
    </w:rPr>
  </w:style>
  <w:style w:type="paragraph" w:customStyle="1" w:styleId="15">
    <w:name w:val="Основной текст1"/>
    <w:basedOn w:val="a"/>
    <w:link w:val="af9"/>
    <w:rsid w:val="00CD5716"/>
    <w:pPr>
      <w:shd w:val="clear" w:color="auto" w:fill="FFFFFF"/>
      <w:spacing w:line="216" w:lineRule="exact"/>
      <w:ind w:hanging="240"/>
      <w:jc w:val="both"/>
    </w:pPr>
    <w:rPr>
      <w:sz w:val="17"/>
      <w:szCs w:val="17"/>
      <w:shd w:val="clear" w:color="auto" w:fill="FFFFFF"/>
    </w:rPr>
  </w:style>
  <w:style w:type="character" w:customStyle="1" w:styleId="31">
    <w:name w:val="Основной текст (3)_"/>
    <w:link w:val="32"/>
    <w:locked/>
    <w:rsid w:val="00C343DC"/>
    <w:rPr>
      <w:rFonts w:ascii="Arial" w:hAnsi="Arial"/>
      <w:shd w:val="clear" w:color="auto" w:fill="FFFFFF"/>
    </w:rPr>
  </w:style>
  <w:style w:type="paragraph" w:customStyle="1" w:styleId="32">
    <w:name w:val="Основной текст (3)"/>
    <w:basedOn w:val="a"/>
    <w:link w:val="31"/>
    <w:rsid w:val="00C343DC"/>
    <w:pPr>
      <w:shd w:val="clear" w:color="auto" w:fill="FFFFFF"/>
      <w:spacing w:line="226" w:lineRule="exact"/>
    </w:pPr>
    <w:rPr>
      <w:rFonts w:ascii="Arial" w:hAnsi="Arial"/>
      <w:sz w:val="20"/>
      <w:szCs w:val="20"/>
      <w:shd w:val="clear" w:color="auto" w:fill="FFFFFF"/>
    </w:rPr>
  </w:style>
  <w:style w:type="paragraph" w:customStyle="1" w:styleId="16">
    <w:name w:val="Обычный1"/>
    <w:link w:val="Normal"/>
    <w:rsid w:val="00B25B2D"/>
    <w:pPr>
      <w:widowControl w:val="0"/>
      <w:spacing w:line="300" w:lineRule="auto"/>
      <w:ind w:firstLine="520"/>
      <w:jc w:val="both"/>
    </w:pPr>
    <w:rPr>
      <w:rFonts w:ascii="Courier New" w:eastAsia="Times New Roman" w:hAnsi="Courier New"/>
      <w:snapToGrid w:val="0"/>
      <w:sz w:val="24"/>
      <w:lang w:val="uk-UA" w:eastAsia="ru-RU"/>
    </w:rPr>
  </w:style>
  <w:style w:type="character" w:customStyle="1" w:styleId="Normal">
    <w:name w:val="Normal Знак"/>
    <w:link w:val="16"/>
    <w:rsid w:val="00B25B2D"/>
    <w:rPr>
      <w:rFonts w:ascii="Courier New" w:eastAsia="Times New Roman" w:hAnsi="Courier New"/>
      <w:snapToGrid w:val="0"/>
      <w:sz w:val="24"/>
      <w:lang w:val="uk-UA" w:eastAsia="ru-RU"/>
    </w:rPr>
  </w:style>
  <w:style w:type="character" w:customStyle="1" w:styleId="Afa">
    <w:name w:val="Нет A"/>
    <w:rsid w:val="00B25B2D"/>
  </w:style>
  <w:style w:type="character" w:customStyle="1" w:styleId="fontstyle01">
    <w:name w:val="fontstyle01"/>
    <w:basedOn w:val="a0"/>
    <w:rsid w:val="00B25B2D"/>
    <w:rPr>
      <w:rFonts w:ascii="CIDFont+F2" w:hAnsi="CIDFont+F2" w:hint="default"/>
      <w:b w:val="0"/>
      <w:bCs w:val="0"/>
      <w:i w:val="0"/>
      <w:iCs w:val="0"/>
      <w:color w:val="000000"/>
      <w:sz w:val="28"/>
      <w:szCs w:val="28"/>
    </w:rPr>
  </w:style>
  <w:style w:type="paragraph" w:styleId="afb">
    <w:name w:val="Body Text"/>
    <w:basedOn w:val="a"/>
    <w:link w:val="afc"/>
    <w:uiPriority w:val="99"/>
    <w:semiHidden/>
    <w:unhideWhenUsed/>
    <w:locked/>
    <w:rsid w:val="00B1547D"/>
    <w:pPr>
      <w:spacing w:after="120"/>
    </w:pPr>
  </w:style>
  <w:style w:type="character" w:customStyle="1" w:styleId="afc">
    <w:name w:val="Основной текст Знак"/>
    <w:basedOn w:val="a0"/>
    <w:link w:val="afb"/>
    <w:uiPriority w:val="99"/>
    <w:semiHidden/>
    <w:rsid w:val="00B1547D"/>
    <w:rPr>
      <w:sz w:val="24"/>
      <w:szCs w:val="24"/>
    </w:rPr>
  </w:style>
  <w:style w:type="character" w:customStyle="1" w:styleId="a6">
    <w:name w:val="Абзац списка Знак"/>
    <w:link w:val="a5"/>
    <w:uiPriority w:val="34"/>
    <w:locked/>
    <w:rsid w:val="00B1547D"/>
    <w:rPr>
      <w:sz w:val="24"/>
      <w:szCs w:val="24"/>
    </w:rPr>
  </w:style>
  <w:style w:type="character" w:customStyle="1" w:styleId="33">
    <w:name w:val="Основной текст (3) + Курсив"/>
    <w:rsid w:val="00022AAE"/>
    <w:rPr>
      <w:rFonts w:ascii="Times New Roman" w:eastAsia="Times New Roman" w:hAnsi="Times New Roman" w:cs="Times New Roman"/>
      <w:i/>
      <w:iCs/>
      <w:sz w:val="23"/>
      <w:szCs w:val="23"/>
      <w:shd w:val="clear" w:color="auto" w:fill="FFFFFF"/>
    </w:rPr>
  </w:style>
  <w:style w:type="character" w:customStyle="1" w:styleId="311pt">
    <w:name w:val="Основной текст (3) + 11 pt;Полужирный"/>
    <w:rsid w:val="00022AAE"/>
    <w:rPr>
      <w:rFonts w:ascii="Times New Roman" w:eastAsia="Times New Roman" w:hAnsi="Times New Roman" w:cs="Times New Roman"/>
      <w:b/>
      <w:bCs/>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732629">
      <w:bodyDiv w:val="1"/>
      <w:marLeft w:val="0"/>
      <w:marRight w:val="0"/>
      <w:marTop w:val="0"/>
      <w:marBottom w:val="0"/>
      <w:divBdr>
        <w:top w:val="none" w:sz="0" w:space="0" w:color="auto"/>
        <w:left w:val="none" w:sz="0" w:space="0" w:color="auto"/>
        <w:bottom w:val="none" w:sz="0" w:space="0" w:color="auto"/>
        <w:right w:val="none" w:sz="0" w:space="0" w:color="auto"/>
      </w:divBdr>
    </w:div>
    <w:div w:id="1149442167">
      <w:bodyDiv w:val="1"/>
      <w:marLeft w:val="0"/>
      <w:marRight w:val="0"/>
      <w:marTop w:val="0"/>
      <w:marBottom w:val="0"/>
      <w:divBdr>
        <w:top w:val="none" w:sz="0" w:space="0" w:color="auto"/>
        <w:left w:val="none" w:sz="0" w:space="0" w:color="auto"/>
        <w:bottom w:val="none" w:sz="0" w:space="0" w:color="auto"/>
        <w:right w:val="none" w:sz="0" w:space="0" w:color="auto"/>
      </w:divBdr>
    </w:div>
    <w:div w:id="1457677248">
      <w:bodyDiv w:val="1"/>
      <w:marLeft w:val="0"/>
      <w:marRight w:val="0"/>
      <w:marTop w:val="0"/>
      <w:marBottom w:val="0"/>
      <w:divBdr>
        <w:top w:val="none" w:sz="0" w:space="0" w:color="auto"/>
        <w:left w:val="none" w:sz="0" w:space="0" w:color="auto"/>
        <w:bottom w:val="none" w:sz="0" w:space="0" w:color="auto"/>
        <w:right w:val="none" w:sz="0" w:space="0" w:color="auto"/>
      </w:divBdr>
    </w:div>
    <w:div w:id="1476222812">
      <w:bodyDiv w:val="1"/>
      <w:marLeft w:val="0"/>
      <w:marRight w:val="0"/>
      <w:marTop w:val="0"/>
      <w:marBottom w:val="0"/>
      <w:divBdr>
        <w:top w:val="none" w:sz="0" w:space="0" w:color="auto"/>
        <w:left w:val="none" w:sz="0" w:space="0" w:color="auto"/>
        <w:bottom w:val="none" w:sz="0" w:space="0" w:color="auto"/>
        <w:right w:val="none" w:sz="0" w:space="0" w:color="auto"/>
      </w:divBdr>
      <w:divsChild>
        <w:div w:id="1840999649">
          <w:marLeft w:val="432"/>
          <w:marRight w:val="0"/>
          <w:marTop w:val="106"/>
          <w:marBottom w:val="0"/>
          <w:divBdr>
            <w:top w:val="none" w:sz="0" w:space="0" w:color="auto"/>
            <w:left w:val="none" w:sz="0" w:space="0" w:color="auto"/>
            <w:bottom w:val="none" w:sz="0" w:space="0" w:color="auto"/>
            <w:right w:val="none" w:sz="0" w:space="0" w:color="auto"/>
          </w:divBdr>
        </w:div>
        <w:div w:id="412318039">
          <w:marLeft w:val="432"/>
          <w:marRight w:val="0"/>
          <w:marTop w:val="106"/>
          <w:marBottom w:val="0"/>
          <w:divBdr>
            <w:top w:val="none" w:sz="0" w:space="0" w:color="auto"/>
            <w:left w:val="none" w:sz="0" w:space="0" w:color="auto"/>
            <w:bottom w:val="none" w:sz="0" w:space="0" w:color="auto"/>
            <w:right w:val="none" w:sz="0" w:space="0" w:color="auto"/>
          </w:divBdr>
        </w:div>
        <w:div w:id="498159663">
          <w:marLeft w:val="432"/>
          <w:marRight w:val="0"/>
          <w:marTop w:val="106"/>
          <w:marBottom w:val="0"/>
          <w:divBdr>
            <w:top w:val="none" w:sz="0" w:space="0" w:color="auto"/>
            <w:left w:val="none" w:sz="0" w:space="0" w:color="auto"/>
            <w:bottom w:val="none" w:sz="0" w:space="0" w:color="auto"/>
            <w:right w:val="none" w:sz="0" w:space="0" w:color="auto"/>
          </w:divBdr>
        </w:div>
        <w:div w:id="1283340574">
          <w:marLeft w:val="432"/>
          <w:marRight w:val="0"/>
          <w:marTop w:val="106"/>
          <w:marBottom w:val="0"/>
          <w:divBdr>
            <w:top w:val="none" w:sz="0" w:space="0" w:color="auto"/>
            <w:left w:val="none" w:sz="0" w:space="0" w:color="auto"/>
            <w:bottom w:val="none" w:sz="0" w:space="0" w:color="auto"/>
            <w:right w:val="none" w:sz="0" w:space="0" w:color="auto"/>
          </w:divBdr>
        </w:div>
      </w:divsChild>
    </w:div>
    <w:div w:id="1750421453">
      <w:bodyDiv w:val="1"/>
      <w:marLeft w:val="0"/>
      <w:marRight w:val="0"/>
      <w:marTop w:val="0"/>
      <w:marBottom w:val="0"/>
      <w:divBdr>
        <w:top w:val="none" w:sz="0" w:space="0" w:color="auto"/>
        <w:left w:val="none" w:sz="0" w:space="0" w:color="auto"/>
        <w:bottom w:val="none" w:sz="0" w:space="0" w:color="auto"/>
        <w:right w:val="none" w:sz="0" w:space="0" w:color="auto"/>
      </w:divBdr>
    </w:div>
    <w:div w:id="1972049521">
      <w:bodyDiv w:val="1"/>
      <w:marLeft w:val="0"/>
      <w:marRight w:val="0"/>
      <w:marTop w:val="0"/>
      <w:marBottom w:val="0"/>
      <w:divBdr>
        <w:top w:val="none" w:sz="0" w:space="0" w:color="auto"/>
        <w:left w:val="none" w:sz="0" w:space="0" w:color="auto"/>
        <w:bottom w:val="none" w:sz="0" w:space="0" w:color="auto"/>
        <w:right w:val="none" w:sz="0" w:space="0" w:color="auto"/>
      </w:divBdr>
      <w:divsChild>
        <w:div w:id="1629387888">
          <w:marLeft w:val="547"/>
          <w:marRight w:val="0"/>
          <w:marTop w:val="96"/>
          <w:marBottom w:val="0"/>
          <w:divBdr>
            <w:top w:val="none" w:sz="0" w:space="0" w:color="auto"/>
            <w:left w:val="none" w:sz="0" w:space="0" w:color="auto"/>
            <w:bottom w:val="none" w:sz="0" w:space="0" w:color="auto"/>
            <w:right w:val="none" w:sz="0" w:space="0" w:color="auto"/>
          </w:divBdr>
        </w:div>
        <w:div w:id="1336376769">
          <w:marLeft w:val="547"/>
          <w:marRight w:val="0"/>
          <w:marTop w:val="96"/>
          <w:marBottom w:val="0"/>
          <w:divBdr>
            <w:top w:val="none" w:sz="0" w:space="0" w:color="auto"/>
            <w:left w:val="none" w:sz="0" w:space="0" w:color="auto"/>
            <w:bottom w:val="none" w:sz="0" w:space="0" w:color="auto"/>
            <w:right w:val="none" w:sz="0" w:space="0" w:color="auto"/>
          </w:divBdr>
        </w:div>
        <w:div w:id="1049961918">
          <w:marLeft w:val="547"/>
          <w:marRight w:val="0"/>
          <w:marTop w:val="96"/>
          <w:marBottom w:val="0"/>
          <w:divBdr>
            <w:top w:val="none" w:sz="0" w:space="0" w:color="auto"/>
            <w:left w:val="none" w:sz="0" w:space="0" w:color="auto"/>
            <w:bottom w:val="none" w:sz="0" w:space="0" w:color="auto"/>
            <w:right w:val="none" w:sz="0" w:space="0" w:color="auto"/>
          </w:divBdr>
        </w:div>
      </w:divsChild>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ev.kpu.zp.ua/journals/2020/6_23_ukr/8.pdf" TargetMode="External"/><Relationship Id="rId21" Type="http://schemas.openxmlformats.org/officeDocument/2006/relationships/hyperlink" Target="http://www.easterneurope-ebm.in.ua/journal/33_2021/7.pdf" TargetMode="External"/><Relationship Id="rId34" Type="http://schemas.openxmlformats.org/officeDocument/2006/relationships/hyperlink" Target="https://scientific-rating.znu.edu.ua/index.php?r=publication%2Fview&amp;id=6459" TargetMode="External"/><Relationship Id="rId42" Type="http://schemas.openxmlformats.org/officeDocument/2006/relationships/hyperlink" Target="http://global-national.in.ua/archive/21-2018/17.pdf" TargetMode="External"/><Relationship Id="rId47" Type="http://schemas.openxmlformats.org/officeDocument/2006/relationships/hyperlink" Target="http://www.uazakon.com/" TargetMode="External"/><Relationship Id="rId50" Type="http://schemas.openxmlformats.org/officeDocument/2006/relationships/hyperlink" Target="http://www" TargetMode="External"/><Relationship Id="rId55" Type="http://schemas.openxmlformats.org/officeDocument/2006/relationships/hyperlink" Target="https://tinyurl.com/ya6yk4ad" TargetMode="External"/><Relationship Id="rId63" Type="http://schemas.openxmlformats.org/officeDocument/2006/relationships/hyperlink" Target="https://tinyurl.com/y9r5dpwh"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ebooks.znu.edu.ua/files/Bibliobooks/Inshi68/0049824.pdf" TargetMode="External"/><Relationship Id="rId29" Type="http://schemas.openxmlformats.org/officeDocument/2006/relationships/hyperlink" Target="https://scientific-rating.znu.edu.ua/index.php?r=publication%2Fview&amp;id=6451" TargetMode="External"/><Relationship Id="rId11" Type="http://schemas.openxmlformats.org/officeDocument/2006/relationships/hyperlink" Target="https://moodle.znu.edu.ua/course/view.php?id=13237" TargetMode="External"/><Relationship Id="rId24" Type="http://schemas.openxmlformats.org/officeDocument/2006/relationships/hyperlink" Target="https://scientific-rating.znu.edu.ua/index.php?r=publication%2Fview&amp;id=12512" TargetMode="External"/><Relationship Id="rId32" Type="http://schemas.openxmlformats.org/officeDocument/2006/relationships/hyperlink" Target="http://economyandsociety.in.ua./" TargetMode="External"/><Relationship Id="rId37" Type="http://schemas.openxmlformats.org/officeDocument/2006/relationships/hyperlink" Target="https://scientific-rating.znu.edu.ua/index.php?r=publication%2Fview&amp;id=3003" TargetMode="External"/><Relationship Id="rId40" Type="http://schemas.openxmlformats.org/officeDocument/2006/relationships/hyperlink" Target="https://scientific-rating.znu.edu.ua/index.php?r=publication%2Fview&amp;id=3006" TargetMode="External"/><Relationship Id="rId45" Type="http://schemas.openxmlformats.org/officeDocument/2006/relationships/hyperlink" Target="http://lib.rada.gov.ua" TargetMode="External"/><Relationship Id="rId53" Type="http://schemas.openxmlformats.org/officeDocument/2006/relationships/hyperlink" Target="https://www.scopus.com" TargetMode="External"/><Relationship Id="rId58" Type="http://schemas.openxmlformats.org/officeDocument/2006/relationships/hyperlink" Target="https://tinyurl.com/y9pkmmp5" TargetMode="External"/><Relationship Id="rId66"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s://tinyurl.com/ycyfws9v" TargetMode="External"/><Relationship Id="rId19" Type="http://schemas.openxmlformats.org/officeDocument/2006/relationships/hyperlink" Target="http://www.market-infr.od.ua/ur/37-2019" TargetMode="External"/><Relationship Id="rId14" Type="http://schemas.openxmlformats.org/officeDocument/2006/relationships/hyperlink" Target="http://ebooks.znu.edu.ua/files/Bibliobooks/Inshi61/0045187.pdf" TargetMode="External"/><Relationship Id="rId22" Type="http://schemas.openxmlformats.org/officeDocument/2006/relationships/hyperlink" Target="https://scientific-rating.znu.edu.ua/index.php?r=publication%2Fview&amp;id=11990" TargetMode="External"/><Relationship Id="rId27" Type="http://schemas.openxmlformats.org/officeDocument/2006/relationships/hyperlink" Target="https://scientific-rating.znu.edu.ua/index.php?r=publication%2Fview&amp;id=6449" TargetMode="External"/><Relationship Id="rId30" Type="http://schemas.openxmlformats.org/officeDocument/2006/relationships/hyperlink" Target="https://scientific-rating.znu.edu.ua/index.php?r=publication%2Fview&amp;id=6452" TargetMode="External"/><Relationship Id="rId35" Type="http://schemas.openxmlformats.org/officeDocument/2006/relationships/hyperlink" Target="https://scientific-rating.znu.edu.ua/index.php?r=publication%2Fview&amp;id=23156" TargetMode="External"/><Relationship Id="rId43" Type="http://schemas.openxmlformats.org/officeDocument/2006/relationships/hyperlink" Target="https://scientific-rating.znu.edu.ua/index.php?r=publication%2Fview&amp;id=3008" TargetMode="External"/><Relationship Id="rId48" Type="http://schemas.openxmlformats.org/officeDocument/2006/relationships/hyperlink" Target="http://www.kmu.gov.ua" TargetMode="External"/><Relationship Id="rId56" Type="http://schemas.openxmlformats.org/officeDocument/2006/relationships/hyperlink" Target="https://tinyurl.com/y6wzzlu3" TargetMode="External"/><Relationship Id="rId64" Type="http://schemas.openxmlformats.org/officeDocument/2006/relationships/hyperlink" Target="https://tinyurl.com/ydhcsagx" TargetMode="External"/><Relationship Id="rId8" Type="http://schemas.openxmlformats.org/officeDocument/2006/relationships/endnotes" Target="endnotes.xml"/><Relationship Id="rId51" Type="http://schemas.openxmlformats.org/officeDocument/2006/relationships/hyperlink" Target="https://moodle.znu.edu.ua/mod/resource/view.php?id=103857" TargetMode="External"/><Relationship Id="rId3" Type="http://schemas.openxmlformats.org/officeDocument/2006/relationships/styles" Target="styles.xml"/><Relationship Id="rId12" Type="http://schemas.openxmlformats.org/officeDocument/2006/relationships/hyperlink" Target="https://www.google.com.ua/url?sa=t&amp;rct=j&amp;q=&amp;esrc=s&amp;source=web&amp;cd=1&amp;ved=0ahUKEwiyl8jfsdLXAhUCZlAKHc_4CHAQFgglMAA&amp;url=http%3A%2F%2Fwww.irbis-nbuv.gov.ua%2Fcgi-bin%2Firbis_nbuv%2Fcgiirbis_64.exe%3FC21COM%3D2%26I21DBN%3DUJRN%26P21DBN%3DUJRN%26IMAGE_FILE_DOWNLOAD%3D1%26Image_file_name%3DPDF%2Fvamcudu_2013_1_9.pdf&amp;usg=AOvVaw1Wnym-3N4rG8MybWdvG18g" TargetMode="External"/><Relationship Id="rId17" Type="http://schemas.openxmlformats.org/officeDocument/2006/relationships/hyperlink" Target="http://ebooks.znu.edu.ua/files/Bibliobooks/Inshi68/0049688.pdf" TargetMode="External"/><Relationship Id="rId25" Type="http://schemas.openxmlformats.org/officeDocument/2006/relationships/hyperlink" Target="file:///C:\Users\user\Downloads\&#1050;&#1059;&#1056;&#1057;&#1040;&#1063;.docx" TargetMode="External"/><Relationship Id="rId33" Type="http://schemas.openxmlformats.org/officeDocument/2006/relationships/hyperlink" Target="https://scientific-rating.znu.edu.ua/index.php?r=publication%2Fview&amp;id=6456" TargetMode="External"/><Relationship Id="rId38" Type="http://schemas.openxmlformats.org/officeDocument/2006/relationships/hyperlink" Target="https://scientific-rating.znu.edu.ua/index.php?r=publication%2Fview&amp;id=3004" TargetMode="External"/><Relationship Id="rId46" Type="http://schemas.openxmlformats.org/officeDocument/2006/relationships/hyperlink" Target="http://gntb.gov.ua" TargetMode="External"/><Relationship Id="rId59" Type="http://schemas.openxmlformats.org/officeDocument/2006/relationships/hyperlink" Target="https://tinyurl.com/ycds57la" TargetMode="External"/><Relationship Id="rId67" Type="http://schemas.openxmlformats.org/officeDocument/2006/relationships/fontTable" Target="fontTable.xml"/><Relationship Id="rId20" Type="http://schemas.openxmlformats.org/officeDocument/2006/relationships/hyperlink" Target="https://scientific-rating.znu.edu.ua/index.php?r=publication%2Fview&amp;id=23080" TargetMode="External"/><Relationship Id="rId41" Type="http://schemas.openxmlformats.org/officeDocument/2006/relationships/hyperlink" Target="&#1050;&#1086;&#1083;&#1086;&#1073;&#1077;&#1088;&#1076;&#1103;&#1085;&#1082;&#1086;%20&#1030;.%20&#1030;.,%20&#1043;&#1072;&#1088;&#1082;&#1091;&#1096;&#1072;%20&#1054;.%20&#1042;.%20&#1055;&#1088;&#1086;&#1073;&#1083;&#1077;&#1084;&#1072;%20&#1087;&#1110;&#1076;&#1074;&#1080;&#1097;&#1077;&#1085;&#1085;&#1103;%20&#1082;&#1086;&#1085;&#1082;&#1091;&#1088;&#1077;&#1085;&#1086;&#1089;&#1087;&#1088;&#1086;&#1084;&#1086;&#1078;&#1085;&#1086;&#1089;&#1090;&#1110;%20&#1059;&#1082;&#1088;&#1072;&#1111;&#1085;&#1080;%20&#1074;%20&#1091;&#1084;&#1086;&#1074;&#1072;&#1093;%20&#1075;&#1083;&#1086;&#1073;&#1072;&#1083;&#1110;&#1079;&#1072;&#1094;&#1110;&#1111;.&#160;&#1043;&#1083;&#1086;&#1073;&#1072;&#1083;&#1100;&#1085;&#1110;%20&#1090;&#1072;%20&#1085;&#1072;&#1094;&#1110;&#1086;&#1085;&#1072;&#1083;&#1100;&#1085;&#1110;%20&#1087;&#1088;&#1086;&#1073;&#1083;&#1077;&#1084;&#1080;%20&#1077;&#1082;&#1086;&#1085;&#1086;&#1084;&#1110;&#1082;&#1080;.%202018.%20&#8470;%2021/2018.%20C.%2083-86.%20URL:&#160;" TargetMode="External"/><Relationship Id="rId54" Type="http://schemas.openxmlformats.org/officeDocument/2006/relationships/hyperlink" Target="https://apps.webofknowledge.com" TargetMode="External"/><Relationship Id="rId62" Type="http://schemas.openxmlformats.org/officeDocument/2006/relationships/hyperlink" Target="https://tinyurl.com/yd6bq6p9"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files.znu.edu.ua/files/Bibliobooks/Inshi71/0051670.pdf" TargetMode="External"/><Relationship Id="rId23" Type="http://schemas.openxmlformats.org/officeDocument/2006/relationships/hyperlink" Target="http://www.market-infr.od.ua/uk/49-2020" TargetMode="External"/><Relationship Id="rId28" Type="http://schemas.openxmlformats.org/officeDocument/2006/relationships/hyperlink" Target="http://pev.kpu.zp.ua/journals/2018/6_11_uk/11.pdf" TargetMode="External"/><Relationship Id="rId36" Type="http://schemas.openxmlformats.org/officeDocument/2006/relationships/hyperlink" Target="https://scientific-rating.znu.edu.ua/index.php?r=publication%2Fview&amp;id=3002" TargetMode="External"/><Relationship Id="rId49" Type="http://schemas.openxmlformats.org/officeDocument/2006/relationships/hyperlink" Target="%20http://www.me.gov.ua" TargetMode="External"/><Relationship Id="rId57" Type="http://schemas.openxmlformats.org/officeDocument/2006/relationships/hyperlink" Target="https://tinyurl.com/y9tve4lk" TargetMode="External"/><Relationship Id="rId10" Type="http://schemas.openxmlformats.org/officeDocument/2006/relationships/hyperlink" Target="http://ebooks.znu.edu.ua/files/Bibliobooks/Inshi61/0045187.pdf" TargetMode="External"/><Relationship Id="rId31" Type="http://schemas.openxmlformats.org/officeDocument/2006/relationships/hyperlink" Target="https://scientific-rating.znu.edu.ua/index.php?r=publication%2Fview&amp;id=6455" TargetMode="External"/><Relationship Id="rId44" Type="http://schemas.openxmlformats.org/officeDocument/2006/relationships/hyperlink" Target="https://scientific-rating.znu.edu.ua/index.php?r=publication%2Fview&amp;id=19895" TargetMode="External"/><Relationship Id="rId52" Type="http://schemas.openxmlformats.org/officeDocument/2006/relationships/hyperlink" Target="http://www.nbuv.gov.ua" TargetMode="External"/><Relationship Id="rId60" Type="http://schemas.openxmlformats.org/officeDocument/2006/relationships/hyperlink" Target="https://tinyurl.com/y8gbt4xs" TargetMode="External"/><Relationship Id="rId65" Type="http://schemas.openxmlformats.org/officeDocument/2006/relationships/hyperlink" Target="http://library.znu.edu.ua" TargetMode="External"/><Relationship Id="rId4" Type="http://schemas.microsoft.com/office/2007/relationships/stylesWithEffects" Target="stylesWithEffects.xml"/><Relationship Id="rId9" Type="http://schemas.openxmlformats.org/officeDocument/2006/relationships/hyperlink" Target="https://moodle.znu.edu.ua/course/view.php?id=13237" TargetMode="External"/><Relationship Id="rId13" Type="http://schemas.openxmlformats.org/officeDocument/2006/relationships/hyperlink" Target="http://zakon2.rada.gov.ua/laws/show/727/98" TargetMode="External"/><Relationship Id="rId18" Type="http://schemas.openxmlformats.org/officeDocument/2006/relationships/hyperlink" Target="http://files.znu.edu.ua/files/Bibliobooks/Inshi71/0052007.pdf" TargetMode="External"/><Relationship Id="rId39" Type="http://schemas.openxmlformats.org/officeDocument/2006/relationships/hyperlink" Target="https://scientific-rating.znu.edu.ua/index.php?r=publication%2Fview&amp;id=30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5A0D4-E41F-43E2-840E-A7E3B94EA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Pages>
  <Words>5114</Words>
  <Characters>29155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34201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ИВАН</cp:lastModifiedBy>
  <cp:revision>48</cp:revision>
  <cp:lastPrinted>2020-06-17T19:03:00Z</cp:lastPrinted>
  <dcterms:created xsi:type="dcterms:W3CDTF">2021-06-28T06:17:00Z</dcterms:created>
  <dcterms:modified xsi:type="dcterms:W3CDTF">2023-04-19T12:13:00Z</dcterms:modified>
</cp:coreProperties>
</file>