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17" w:rsidRPr="00B17B33" w:rsidRDefault="00C61838" w:rsidP="004D6617">
      <w:pPr>
        <w:suppressAutoHyphens/>
        <w:ind w:firstLine="540"/>
        <w:jc w:val="center"/>
        <w:rPr>
          <w:b/>
          <w:sz w:val="28"/>
          <w:szCs w:val="28"/>
          <w:lang w:val="uk-UA" w:eastAsia="ar-SA"/>
        </w:rPr>
      </w:pPr>
      <w:r>
        <w:rPr>
          <w:b/>
          <w:sz w:val="28"/>
          <w:szCs w:val="28"/>
          <w:lang w:val="uk-UA" w:eastAsia="ar-SA"/>
        </w:rPr>
        <w:t>Практичне заняття № 24</w:t>
      </w:r>
    </w:p>
    <w:p w:rsidR="004D6617" w:rsidRPr="001E719B" w:rsidRDefault="004D6617" w:rsidP="004D6617">
      <w:pPr>
        <w:suppressAutoHyphens/>
        <w:jc w:val="both"/>
        <w:rPr>
          <w:b/>
          <w:i/>
          <w:iCs/>
          <w:sz w:val="28"/>
          <w:szCs w:val="28"/>
          <w:lang w:val="uk-UA" w:eastAsia="ar-SA"/>
        </w:rPr>
      </w:pPr>
      <w:r w:rsidRPr="00204123">
        <w:rPr>
          <w:b/>
          <w:i/>
          <w:iCs/>
          <w:sz w:val="28"/>
          <w:szCs w:val="28"/>
          <w:lang w:val="uk-UA" w:eastAsia="ar-SA"/>
        </w:rPr>
        <w:t xml:space="preserve">Тема: Розділові знаки в складносурядних реченнях </w:t>
      </w:r>
    </w:p>
    <w:p w:rsidR="004D6617" w:rsidRPr="00692ABA" w:rsidRDefault="004D6617" w:rsidP="004D6617">
      <w:pPr>
        <w:ind w:left="900"/>
        <w:rPr>
          <w:sz w:val="28"/>
          <w:szCs w:val="28"/>
          <w:u w:val="single"/>
        </w:rPr>
      </w:pPr>
      <w:proofErr w:type="spellStart"/>
      <w:r w:rsidRPr="00923FB3">
        <w:rPr>
          <w:sz w:val="28"/>
          <w:szCs w:val="28"/>
          <w:u w:val="single"/>
        </w:rPr>
        <w:t>Опрацювати</w:t>
      </w:r>
      <w:proofErr w:type="spellEnd"/>
      <w:r w:rsidRPr="00923FB3">
        <w:rPr>
          <w:sz w:val="28"/>
          <w:szCs w:val="28"/>
          <w:u w:val="single"/>
        </w:rPr>
        <w:t xml:space="preserve"> </w:t>
      </w:r>
      <w:proofErr w:type="spellStart"/>
      <w:r w:rsidRPr="00923FB3">
        <w:rPr>
          <w:sz w:val="28"/>
          <w:szCs w:val="28"/>
          <w:u w:val="single"/>
        </w:rPr>
        <w:t>такі</w:t>
      </w:r>
      <w:proofErr w:type="spellEnd"/>
      <w:r w:rsidRPr="00923FB3">
        <w:rPr>
          <w:sz w:val="28"/>
          <w:szCs w:val="28"/>
          <w:u w:val="single"/>
        </w:rPr>
        <w:t xml:space="preserve"> </w:t>
      </w:r>
      <w:proofErr w:type="spellStart"/>
      <w:r w:rsidRPr="00923FB3">
        <w:rPr>
          <w:sz w:val="28"/>
          <w:szCs w:val="28"/>
          <w:u w:val="single"/>
        </w:rPr>
        <w:t>питання</w:t>
      </w:r>
      <w:proofErr w:type="spellEnd"/>
    </w:p>
    <w:p w:rsidR="004D6617" w:rsidRDefault="004D6617" w:rsidP="004D6617">
      <w:pPr>
        <w:numPr>
          <w:ilvl w:val="0"/>
          <w:numId w:val="1"/>
        </w:numPr>
        <w:suppressAutoHyphens/>
        <w:jc w:val="both"/>
        <w:rPr>
          <w:sz w:val="28"/>
          <w:szCs w:val="28"/>
          <w:lang w:val="uk-UA" w:eastAsia="ar-SA"/>
        </w:rPr>
      </w:pPr>
      <w:r w:rsidRPr="00B17B33">
        <w:rPr>
          <w:sz w:val="28"/>
          <w:szCs w:val="28"/>
          <w:lang w:val="uk-UA" w:eastAsia="ar-SA"/>
        </w:rPr>
        <w:t xml:space="preserve">Загальна характеристика складних речень. </w:t>
      </w:r>
    </w:p>
    <w:p w:rsidR="004D6617" w:rsidRPr="00B17B33" w:rsidRDefault="004D6617" w:rsidP="004D6617">
      <w:pPr>
        <w:numPr>
          <w:ilvl w:val="0"/>
          <w:numId w:val="1"/>
        </w:numPr>
        <w:suppressAutoHyphens/>
        <w:jc w:val="both"/>
        <w:rPr>
          <w:sz w:val="28"/>
          <w:szCs w:val="28"/>
          <w:lang w:val="uk-UA" w:eastAsia="ar-SA"/>
        </w:rPr>
      </w:pPr>
      <w:r>
        <w:rPr>
          <w:sz w:val="28"/>
          <w:szCs w:val="28"/>
          <w:lang w:val="uk-UA" w:eastAsia="ar-SA"/>
        </w:rPr>
        <w:t>Поняття про складносурядне речення.</w:t>
      </w:r>
    </w:p>
    <w:p w:rsidR="004D6617" w:rsidRPr="00B17B33" w:rsidRDefault="004D6617" w:rsidP="004D6617">
      <w:pPr>
        <w:numPr>
          <w:ilvl w:val="0"/>
          <w:numId w:val="1"/>
        </w:numPr>
        <w:suppressAutoHyphens/>
        <w:jc w:val="both"/>
        <w:rPr>
          <w:sz w:val="28"/>
          <w:szCs w:val="28"/>
          <w:lang w:val="uk-UA" w:eastAsia="ar-SA"/>
        </w:rPr>
      </w:pPr>
      <w:r w:rsidRPr="00B17B33">
        <w:rPr>
          <w:sz w:val="28"/>
          <w:szCs w:val="28"/>
          <w:lang w:val="uk-UA" w:eastAsia="ar-SA"/>
        </w:rPr>
        <w:t xml:space="preserve">Кома в складносурядному </w:t>
      </w:r>
      <w:r>
        <w:rPr>
          <w:sz w:val="28"/>
          <w:szCs w:val="28"/>
          <w:lang w:val="uk-UA" w:eastAsia="ar-SA"/>
        </w:rPr>
        <w:t>реченні.</w:t>
      </w:r>
    </w:p>
    <w:p w:rsidR="004D6617" w:rsidRPr="00B17B33" w:rsidRDefault="004D6617" w:rsidP="004D6617">
      <w:pPr>
        <w:numPr>
          <w:ilvl w:val="0"/>
          <w:numId w:val="1"/>
        </w:numPr>
        <w:suppressAutoHyphens/>
        <w:jc w:val="both"/>
        <w:rPr>
          <w:sz w:val="28"/>
          <w:szCs w:val="28"/>
          <w:lang w:val="uk-UA" w:eastAsia="ar-SA"/>
        </w:rPr>
      </w:pPr>
      <w:r w:rsidRPr="00B17B33">
        <w:rPr>
          <w:sz w:val="28"/>
          <w:szCs w:val="28"/>
          <w:lang w:val="uk-UA" w:eastAsia="ar-SA"/>
        </w:rPr>
        <w:t xml:space="preserve">Інші розділові знаки в складносурядному </w:t>
      </w:r>
      <w:r>
        <w:rPr>
          <w:sz w:val="28"/>
          <w:szCs w:val="28"/>
          <w:lang w:val="uk-UA" w:eastAsia="ar-SA"/>
        </w:rPr>
        <w:t>реченні</w:t>
      </w:r>
      <w:r w:rsidRPr="00B17B33">
        <w:rPr>
          <w:sz w:val="28"/>
          <w:szCs w:val="28"/>
          <w:lang w:val="uk-UA" w:eastAsia="ar-SA"/>
        </w:rPr>
        <w:t>.</w:t>
      </w:r>
    </w:p>
    <w:p w:rsidR="004D6617" w:rsidRPr="00B17B33" w:rsidRDefault="004D6617" w:rsidP="004D6617">
      <w:pPr>
        <w:suppressAutoHyphens/>
        <w:ind w:firstLine="295"/>
        <w:jc w:val="both"/>
        <w:rPr>
          <w:sz w:val="19"/>
          <w:szCs w:val="19"/>
          <w:lang w:val="uk-UA" w:eastAsia="ar-SA"/>
        </w:rPr>
      </w:pPr>
      <w:r w:rsidRPr="00C43797">
        <w:rPr>
          <w:sz w:val="56"/>
          <w:szCs w:val="56"/>
        </w:rPr>
        <w:sym w:font="Wingdings" w:char="F021"/>
      </w:r>
      <w:r>
        <w:rPr>
          <w:sz w:val="56"/>
          <w:szCs w:val="56"/>
          <w:lang w:val="uk-UA"/>
        </w:rPr>
        <w:t xml:space="preserve"> </w:t>
      </w:r>
      <w:proofErr w:type="spellStart"/>
      <w:r>
        <w:rPr>
          <w:sz w:val="28"/>
          <w:szCs w:val="28"/>
          <w:u w:val="single"/>
        </w:rPr>
        <w:t>Засвоїти</w:t>
      </w:r>
      <w:proofErr w:type="spellEnd"/>
      <w:r>
        <w:rPr>
          <w:sz w:val="28"/>
          <w:szCs w:val="28"/>
          <w:u w:val="single"/>
        </w:rPr>
        <w:t xml:space="preserve"> </w:t>
      </w:r>
      <w:proofErr w:type="spellStart"/>
      <w:r>
        <w:rPr>
          <w:sz w:val="28"/>
          <w:szCs w:val="28"/>
          <w:u w:val="single"/>
        </w:rPr>
        <w:t>основні</w:t>
      </w:r>
      <w:proofErr w:type="spellEnd"/>
      <w:r>
        <w:rPr>
          <w:sz w:val="28"/>
          <w:szCs w:val="28"/>
          <w:u w:val="single"/>
        </w:rPr>
        <w:t xml:space="preserve"> </w:t>
      </w:r>
      <w:proofErr w:type="spellStart"/>
      <w:r>
        <w:rPr>
          <w:sz w:val="28"/>
          <w:szCs w:val="28"/>
          <w:u w:val="single"/>
        </w:rPr>
        <w:t>поняття</w:t>
      </w:r>
      <w:proofErr w:type="spellEnd"/>
      <w:r>
        <w:rPr>
          <w:sz w:val="28"/>
          <w:szCs w:val="28"/>
          <w:u w:val="single"/>
        </w:rPr>
        <w:t>:</w:t>
      </w:r>
      <w:r w:rsidRPr="00AF7ACC">
        <w:rPr>
          <w:sz w:val="28"/>
          <w:szCs w:val="28"/>
          <w:lang w:val="uk-UA"/>
        </w:rPr>
        <w:t xml:space="preserve"> </w:t>
      </w:r>
      <w:proofErr w:type="gramStart"/>
      <w:r w:rsidRPr="00B17B33">
        <w:rPr>
          <w:bCs/>
          <w:sz w:val="28"/>
          <w:szCs w:val="28"/>
          <w:lang w:val="uk-UA" w:eastAsia="ar-SA"/>
        </w:rPr>
        <w:t>складне</w:t>
      </w:r>
      <w:proofErr w:type="gramEnd"/>
      <w:r w:rsidRPr="00B17B33">
        <w:rPr>
          <w:bCs/>
          <w:sz w:val="28"/>
          <w:szCs w:val="28"/>
          <w:lang w:val="uk-UA" w:eastAsia="ar-SA"/>
        </w:rPr>
        <w:t xml:space="preserve"> р</w:t>
      </w:r>
      <w:r>
        <w:rPr>
          <w:bCs/>
          <w:sz w:val="28"/>
          <w:szCs w:val="28"/>
          <w:lang w:val="uk-UA" w:eastAsia="ar-SA"/>
        </w:rPr>
        <w:t>ечення, складносурядне речення</w:t>
      </w:r>
    </w:p>
    <w:p w:rsidR="004D6617" w:rsidRPr="00204123" w:rsidRDefault="004D6617" w:rsidP="004D6617">
      <w:pPr>
        <w:spacing w:after="200"/>
        <w:ind w:left="502"/>
        <w:rPr>
          <w:i/>
          <w:iCs/>
          <w:sz w:val="28"/>
          <w:szCs w:val="28"/>
          <w:u w:val="single"/>
          <w:lang w:val="uk-UA"/>
        </w:rPr>
      </w:pPr>
      <w:r w:rsidRPr="00B17B33">
        <w:rPr>
          <w:rFonts w:ascii="Calibri" w:hAnsi="Calibri" w:cs="Calibri"/>
          <w:b/>
          <w:sz w:val="28"/>
          <w:szCs w:val="28"/>
          <w:lang w:val="uk-UA"/>
        </w:rPr>
        <w:tab/>
      </w:r>
      <w:r w:rsidRPr="00B17B33">
        <w:rPr>
          <w:rFonts w:ascii="Arial" w:hAnsi="Arial" w:cs="Arial"/>
          <w:b/>
          <w:bCs/>
          <w:sz w:val="56"/>
          <w:szCs w:val="56"/>
        </w:rPr>
        <w:sym w:font="Wingdings" w:char="F026"/>
      </w:r>
      <w:r w:rsidRPr="00B17B33">
        <w:rPr>
          <w:rFonts w:ascii="Arial" w:hAnsi="Arial" w:cs="Arial"/>
          <w:b/>
          <w:bCs/>
          <w:sz w:val="56"/>
          <w:szCs w:val="56"/>
          <w:lang w:val="uk-UA"/>
        </w:rPr>
        <w:t xml:space="preserve"> </w:t>
      </w:r>
      <w:r w:rsidRPr="00204123">
        <w:rPr>
          <w:i/>
          <w:iCs/>
          <w:sz w:val="28"/>
          <w:szCs w:val="28"/>
          <w:u w:val="single"/>
          <w:lang w:val="uk-UA"/>
        </w:rPr>
        <w:t>Література</w:t>
      </w:r>
    </w:p>
    <w:p w:rsidR="004D6617" w:rsidRPr="00B17B33" w:rsidRDefault="004D6617" w:rsidP="004D6617">
      <w:pPr>
        <w:numPr>
          <w:ilvl w:val="0"/>
          <w:numId w:val="2"/>
        </w:numPr>
        <w:ind w:right="126"/>
        <w:jc w:val="both"/>
        <w:rPr>
          <w:sz w:val="22"/>
          <w:szCs w:val="22"/>
          <w:lang w:val="uk-UA"/>
        </w:rPr>
      </w:pPr>
      <w:r w:rsidRPr="00B17B33">
        <w:rPr>
          <w:sz w:val="28"/>
          <w:szCs w:val="28"/>
          <w:lang w:val="uk-UA"/>
        </w:rPr>
        <w:t xml:space="preserve">Дзюбишина-Мельник Н. Я, </w:t>
      </w:r>
      <w:proofErr w:type="spellStart"/>
      <w:r w:rsidRPr="00B17B33">
        <w:rPr>
          <w:sz w:val="28"/>
          <w:szCs w:val="28"/>
          <w:lang w:val="uk-UA"/>
        </w:rPr>
        <w:t>Лаврінець</w:t>
      </w:r>
      <w:proofErr w:type="spellEnd"/>
      <w:r w:rsidRPr="00B17B33">
        <w:rPr>
          <w:sz w:val="28"/>
          <w:szCs w:val="28"/>
          <w:lang w:val="uk-UA"/>
        </w:rPr>
        <w:t xml:space="preserve"> О. Я., Симонова К. С.,      </w:t>
      </w:r>
      <w:proofErr w:type="spellStart"/>
      <w:r w:rsidRPr="00B17B33">
        <w:rPr>
          <w:sz w:val="28"/>
          <w:szCs w:val="28"/>
          <w:lang w:val="uk-UA"/>
        </w:rPr>
        <w:t>Ціцюра</w:t>
      </w:r>
      <w:proofErr w:type="spellEnd"/>
      <w:r w:rsidRPr="00B17B33">
        <w:rPr>
          <w:sz w:val="28"/>
          <w:szCs w:val="28"/>
          <w:lang w:val="uk-UA"/>
        </w:rPr>
        <w:t xml:space="preserve"> Л. Ф. Читай і знай!: Довід.-практикум з граматики та стилістики сучасної української мови. 2-ге вид. Київ : Вид. дім «Києво-Могилянська академія, 2008. С. 112–125, 130.</w:t>
      </w:r>
    </w:p>
    <w:p w:rsidR="004D6617" w:rsidRPr="00B17B33" w:rsidRDefault="004D6617" w:rsidP="004D6617">
      <w:pPr>
        <w:numPr>
          <w:ilvl w:val="0"/>
          <w:numId w:val="2"/>
        </w:numPr>
        <w:ind w:right="126"/>
        <w:jc w:val="both"/>
        <w:rPr>
          <w:sz w:val="22"/>
          <w:szCs w:val="22"/>
          <w:lang w:val="uk-UA"/>
        </w:rPr>
      </w:pPr>
      <w:r w:rsidRPr="00B17B33">
        <w:rPr>
          <w:sz w:val="28"/>
          <w:szCs w:val="28"/>
          <w:lang w:val="uk-UA"/>
        </w:rPr>
        <w:t xml:space="preserve">Євсєєва І. І. Складнопідрядне речення. Урок мови в 9 класі. </w:t>
      </w:r>
      <w:r w:rsidRPr="00B17B33">
        <w:rPr>
          <w:i/>
          <w:sz w:val="28"/>
          <w:szCs w:val="28"/>
          <w:lang w:val="uk-UA"/>
        </w:rPr>
        <w:t>Вивчаємо</w:t>
      </w:r>
      <w:r w:rsidRPr="00B17B33">
        <w:rPr>
          <w:sz w:val="28"/>
          <w:szCs w:val="28"/>
          <w:lang w:val="uk-UA"/>
        </w:rPr>
        <w:t xml:space="preserve"> </w:t>
      </w:r>
      <w:r w:rsidRPr="00B17B33">
        <w:rPr>
          <w:i/>
          <w:sz w:val="28"/>
          <w:szCs w:val="28"/>
          <w:lang w:val="uk-UA"/>
        </w:rPr>
        <w:t>українську мову та літературу</w:t>
      </w:r>
      <w:r w:rsidRPr="00B17B33">
        <w:rPr>
          <w:sz w:val="28"/>
          <w:szCs w:val="28"/>
          <w:lang w:val="uk-UA"/>
        </w:rPr>
        <w:t>. 2007. № 3. С. 16–19.</w:t>
      </w:r>
    </w:p>
    <w:p w:rsidR="004D6617" w:rsidRPr="00B17B33" w:rsidRDefault="004D6617" w:rsidP="004D6617">
      <w:pPr>
        <w:numPr>
          <w:ilvl w:val="0"/>
          <w:numId w:val="2"/>
        </w:numPr>
        <w:ind w:right="126"/>
        <w:jc w:val="both"/>
        <w:rPr>
          <w:sz w:val="22"/>
          <w:szCs w:val="22"/>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Вища школа, 2008. С. 354–365.</w:t>
      </w:r>
    </w:p>
    <w:p w:rsidR="004D6617" w:rsidRPr="00B17B33" w:rsidRDefault="004D6617" w:rsidP="004D6617">
      <w:pPr>
        <w:numPr>
          <w:ilvl w:val="0"/>
          <w:numId w:val="2"/>
        </w:numPr>
        <w:ind w:right="126"/>
        <w:jc w:val="both"/>
        <w:rPr>
          <w:sz w:val="28"/>
          <w:szCs w:val="28"/>
          <w:lang w:val="uk-UA"/>
        </w:rPr>
      </w:pPr>
      <w:proofErr w:type="spellStart"/>
      <w:r w:rsidRPr="00B17B33">
        <w:rPr>
          <w:sz w:val="28"/>
          <w:szCs w:val="28"/>
          <w:lang w:val="uk-UA"/>
        </w:rPr>
        <w:t>Омельчук</w:t>
      </w:r>
      <w:proofErr w:type="spellEnd"/>
      <w:r w:rsidRPr="00B17B33">
        <w:rPr>
          <w:sz w:val="28"/>
          <w:szCs w:val="28"/>
          <w:lang w:val="uk-UA"/>
        </w:rPr>
        <w:t xml:space="preserve"> С. Проблемно-пошукове навчання синтаксису рідної мови (на матеріалі складнопідрядного речення). </w:t>
      </w:r>
      <w:proofErr w:type="spellStart"/>
      <w:r w:rsidRPr="00B17B33">
        <w:rPr>
          <w:i/>
          <w:sz w:val="28"/>
          <w:szCs w:val="28"/>
          <w:lang w:val="uk-UA"/>
        </w:rPr>
        <w:t>Дивослово</w:t>
      </w:r>
      <w:proofErr w:type="spellEnd"/>
      <w:r w:rsidRPr="00B17B33">
        <w:rPr>
          <w:sz w:val="28"/>
          <w:szCs w:val="28"/>
          <w:lang w:val="uk-UA"/>
        </w:rPr>
        <w:t>. 2007. № 10. С. 2–7.</w:t>
      </w:r>
    </w:p>
    <w:p w:rsidR="004D6617" w:rsidRPr="00B17B33" w:rsidRDefault="004D6617" w:rsidP="004D6617">
      <w:pPr>
        <w:numPr>
          <w:ilvl w:val="0"/>
          <w:numId w:val="2"/>
        </w:numPr>
        <w:ind w:right="126"/>
        <w:jc w:val="both"/>
        <w:rPr>
          <w:sz w:val="28"/>
          <w:szCs w:val="28"/>
          <w:lang w:val="uk-UA"/>
        </w:rPr>
      </w:pPr>
      <w:r w:rsidRPr="00B17B33">
        <w:rPr>
          <w:sz w:val="28"/>
          <w:szCs w:val="28"/>
          <w:lang w:val="uk-UA"/>
        </w:rPr>
        <w:t>Сучасна українська літературна мова : підручник / за ред.                    М. Я. Плющ. Київ : Вища школа, 1994. С. 352–373.</w:t>
      </w:r>
    </w:p>
    <w:p w:rsidR="004D6617" w:rsidRPr="00B17B33" w:rsidRDefault="004D6617" w:rsidP="004D6617">
      <w:pPr>
        <w:numPr>
          <w:ilvl w:val="0"/>
          <w:numId w:val="2"/>
        </w:numPr>
        <w:ind w:right="126"/>
        <w:jc w:val="both"/>
        <w:rPr>
          <w:sz w:val="28"/>
          <w:szCs w:val="28"/>
          <w:lang w:val="uk-UA"/>
        </w:rPr>
      </w:pPr>
      <w:r w:rsidRPr="00B17B33">
        <w:rPr>
          <w:sz w:val="28"/>
          <w:szCs w:val="28"/>
          <w:lang w:val="uk-UA"/>
        </w:rPr>
        <w:t xml:space="preserve">Українська без помилок. Говоримо і пишемо правильно. Сучасний довідник з урахуванням останніх змін у правописі і мовленні / укладач О. М. </w:t>
      </w:r>
      <w:proofErr w:type="spellStart"/>
      <w:r w:rsidRPr="00B17B33">
        <w:rPr>
          <w:sz w:val="28"/>
          <w:szCs w:val="28"/>
          <w:lang w:val="uk-UA"/>
        </w:rPr>
        <w:t>Журенко</w:t>
      </w:r>
      <w:proofErr w:type="spellEnd"/>
      <w:r w:rsidRPr="00B17B33">
        <w:rPr>
          <w:sz w:val="28"/>
          <w:szCs w:val="28"/>
          <w:lang w:val="uk-UA"/>
        </w:rPr>
        <w:t>. Харків : Книжковий клуб «</w:t>
      </w:r>
      <w:proofErr w:type="spellStart"/>
      <w:r w:rsidRPr="00B17B33">
        <w:rPr>
          <w:sz w:val="28"/>
          <w:szCs w:val="28"/>
          <w:lang w:val="uk-UA"/>
        </w:rPr>
        <w:t>Клуб</w:t>
      </w:r>
      <w:proofErr w:type="spellEnd"/>
      <w:r w:rsidRPr="00B17B33">
        <w:rPr>
          <w:sz w:val="28"/>
          <w:szCs w:val="28"/>
          <w:lang w:val="uk-UA"/>
        </w:rPr>
        <w:t xml:space="preserve"> сімейного дозвілля», 2015. С. 381–385, 388–397, 410.</w:t>
      </w:r>
    </w:p>
    <w:p w:rsidR="004D6617" w:rsidRPr="00B17B33" w:rsidRDefault="004D6617" w:rsidP="004D6617">
      <w:pPr>
        <w:numPr>
          <w:ilvl w:val="0"/>
          <w:numId w:val="2"/>
        </w:numPr>
        <w:ind w:right="126"/>
        <w:jc w:val="both"/>
        <w:rPr>
          <w:sz w:val="28"/>
          <w:szCs w:val="28"/>
          <w:lang w:val="uk-UA"/>
        </w:rPr>
      </w:pPr>
      <w:r w:rsidRPr="00B17B33">
        <w:rPr>
          <w:sz w:val="28"/>
          <w:szCs w:val="28"/>
          <w:lang w:val="uk-UA"/>
        </w:rPr>
        <w:t xml:space="preserve">Український правопис. 4-е вид., випр. й </w:t>
      </w:r>
      <w:proofErr w:type="spellStart"/>
      <w:r w:rsidRPr="00B17B33">
        <w:rPr>
          <w:sz w:val="28"/>
          <w:szCs w:val="28"/>
          <w:lang w:val="uk-UA"/>
        </w:rPr>
        <w:t>доп</w:t>
      </w:r>
      <w:proofErr w:type="spellEnd"/>
      <w:r w:rsidRPr="00B17B33">
        <w:rPr>
          <w:sz w:val="28"/>
          <w:szCs w:val="28"/>
          <w:lang w:val="uk-UA"/>
        </w:rPr>
        <w:t>. Київ, 2004. С. 139–144, 147–149.</w:t>
      </w:r>
    </w:p>
    <w:p w:rsidR="004D6617" w:rsidRPr="00B17B33" w:rsidRDefault="004D6617" w:rsidP="004D6617">
      <w:pPr>
        <w:numPr>
          <w:ilvl w:val="0"/>
          <w:numId w:val="2"/>
        </w:numPr>
        <w:ind w:right="126"/>
        <w:jc w:val="both"/>
        <w:rPr>
          <w:sz w:val="28"/>
          <w:szCs w:val="28"/>
          <w:lang w:val="uk-UA"/>
        </w:rPr>
      </w:pPr>
      <w:proofErr w:type="spellStart"/>
      <w:r w:rsidRPr="00B17B33">
        <w:rPr>
          <w:sz w:val="28"/>
          <w:szCs w:val="28"/>
          <w:lang w:val="uk-UA"/>
        </w:rPr>
        <w:t>Фурдуй</w:t>
      </w:r>
      <w:proofErr w:type="spellEnd"/>
      <w:r w:rsidRPr="00B17B33">
        <w:rPr>
          <w:sz w:val="28"/>
          <w:szCs w:val="28"/>
          <w:lang w:val="uk-UA"/>
        </w:rPr>
        <w:t xml:space="preserve"> М. І.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 за ред. В. В. </w:t>
      </w:r>
      <w:proofErr w:type="spellStart"/>
      <w:r w:rsidRPr="00B17B33">
        <w:rPr>
          <w:sz w:val="28"/>
          <w:szCs w:val="28"/>
          <w:lang w:val="uk-UA"/>
        </w:rPr>
        <w:t>Різуна</w:t>
      </w:r>
      <w:proofErr w:type="spellEnd"/>
      <w:r w:rsidRPr="00B17B33">
        <w:rPr>
          <w:sz w:val="28"/>
          <w:szCs w:val="28"/>
          <w:lang w:val="uk-UA"/>
        </w:rPr>
        <w:t xml:space="preserve">. 4-те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Либідь, 2011. С.</w:t>
      </w:r>
      <w:r w:rsidRPr="00B17B33">
        <w:rPr>
          <w:sz w:val="28"/>
          <w:szCs w:val="28"/>
          <w:lang w:val="en-US"/>
        </w:rPr>
        <w:t> </w:t>
      </w:r>
      <w:r w:rsidRPr="00B17B33">
        <w:rPr>
          <w:sz w:val="28"/>
          <w:szCs w:val="28"/>
          <w:lang w:val="uk-UA"/>
        </w:rPr>
        <w:t>258–264.</w:t>
      </w:r>
    </w:p>
    <w:p w:rsidR="004D6617" w:rsidRPr="00B17B33" w:rsidRDefault="004D6617" w:rsidP="004D6617">
      <w:pPr>
        <w:numPr>
          <w:ilvl w:val="0"/>
          <w:numId w:val="2"/>
        </w:numPr>
        <w:ind w:right="126"/>
        <w:jc w:val="both"/>
        <w:rPr>
          <w:sz w:val="28"/>
          <w:szCs w:val="28"/>
          <w:lang w:val="uk-UA"/>
        </w:rPr>
      </w:pPr>
      <w:proofErr w:type="spellStart"/>
      <w:r w:rsidRPr="00B17B33">
        <w:rPr>
          <w:sz w:val="28"/>
          <w:szCs w:val="28"/>
          <w:lang w:val="uk-UA"/>
        </w:rPr>
        <w:t>Ющук</w:t>
      </w:r>
      <w:proofErr w:type="spellEnd"/>
      <w:r w:rsidRPr="00B17B33">
        <w:rPr>
          <w:sz w:val="28"/>
          <w:szCs w:val="28"/>
          <w:lang w:val="uk-UA"/>
        </w:rPr>
        <w:t xml:space="preserve"> І. П. Практикум з правопису української мови. Київ : Освіта, 2002. С. 224–230.</w:t>
      </w:r>
    </w:p>
    <w:p w:rsidR="004D6617" w:rsidRPr="00B17B33" w:rsidRDefault="004D6617" w:rsidP="004D6617">
      <w:pPr>
        <w:ind w:right="126"/>
        <w:jc w:val="both"/>
        <w:rPr>
          <w:sz w:val="28"/>
          <w:szCs w:val="28"/>
          <w:lang w:val="uk-UA"/>
        </w:rPr>
      </w:pPr>
    </w:p>
    <w:p w:rsidR="004D6617" w:rsidRPr="00FC0EC2" w:rsidRDefault="004D6617" w:rsidP="004D6617">
      <w:pPr>
        <w:rPr>
          <w:b/>
          <w:sz w:val="28"/>
          <w:szCs w:val="28"/>
        </w:rPr>
      </w:pPr>
      <w:r w:rsidRPr="00923FB3">
        <w:rPr>
          <w:rFonts w:ascii="Arial" w:hAnsi="Arial" w:cs="Arial"/>
          <w:b/>
          <w:sz w:val="40"/>
          <w:szCs w:val="40"/>
        </w:rPr>
        <w:sym w:font="Wingdings" w:char="F03F"/>
      </w:r>
      <w:r w:rsidRPr="00923FB3">
        <w:rPr>
          <w:rFonts w:ascii="Arial" w:hAnsi="Arial" w:cs="Arial"/>
          <w:b/>
          <w:sz w:val="40"/>
          <w:szCs w:val="40"/>
        </w:rPr>
        <w:t xml:space="preserve"> </w:t>
      </w:r>
      <w:proofErr w:type="spellStart"/>
      <w:r w:rsidRPr="00923FB3">
        <w:rPr>
          <w:sz w:val="28"/>
          <w:szCs w:val="28"/>
          <w:u w:val="single"/>
        </w:rPr>
        <w:t>Виконати</w:t>
      </w:r>
      <w:proofErr w:type="spellEnd"/>
      <w:r w:rsidRPr="00923FB3">
        <w:rPr>
          <w:sz w:val="28"/>
          <w:szCs w:val="28"/>
          <w:u w:val="single"/>
        </w:rPr>
        <w:t xml:space="preserve"> </w:t>
      </w:r>
      <w:proofErr w:type="spellStart"/>
      <w:r w:rsidRPr="00923FB3">
        <w:rPr>
          <w:sz w:val="28"/>
          <w:szCs w:val="28"/>
          <w:u w:val="single"/>
        </w:rPr>
        <w:t>вправи</w:t>
      </w:r>
      <w:proofErr w:type="spellEnd"/>
      <w:r w:rsidRPr="00923FB3">
        <w:rPr>
          <w:sz w:val="28"/>
          <w:szCs w:val="28"/>
          <w:u w:val="single"/>
        </w:rPr>
        <w:t xml:space="preserve"> </w:t>
      </w:r>
      <w:r>
        <w:rPr>
          <w:sz w:val="28"/>
          <w:szCs w:val="28"/>
          <w:u w:val="single"/>
        </w:rPr>
        <w:t>й</w:t>
      </w:r>
      <w:r w:rsidRPr="00923FB3">
        <w:rPr>
          <w:sz w:val="28"/>
          <w:szCs w:val="28"/>
          <w:u w:val="single"/>
        </w:rPr>
        <w:t xml:space="preserve"> </w:t>
      </w:r>
      <w:proofErr w:type="spellStart"/>
      <w:r w:rsidRPr="00923FB3">
        <w:rPr>
          <w:sz w:val="28"/>
          <w:szCs w:val="28"/>
          <w:u w:val="single"/>
        </w:rPr>
        <w:t>завдання</w:t>
      </w:r>
      <w:proofErr w:type="spellEnd"/>
      <w:r>
        <w:rPr>
          <w:sz w:val="28"/>
          <w:szCs w:val="28"/>
          <w:u w:val="single"/>
          <w:lang w:val="uk-UA"/>
        </w:rPr>
        <w:t xml:space="preserve"> вдома</w:t>
      </w:r>
      <w:r w:rsidRPr="00923FB3">
        <w:rPr>
          <w:b/>
          <w:sz w:val="28"/>
          <w:szCs w:val="28"/>
        </w:rPr>
        <w:t xml:space="preserve"> </w:t>
      </w:r>
    </w:p>
    <w:p w:rsidR="004D6617" w:rsidRDefault="004D6617" w:rsidP="004D6617">
      <w:pPr>
        <w:autoSpaceDE w:val="0"/>
        <w:autoSpaceDN w:val="0"/>
        <w:adjustRightInd w:val="0"/>
        <w:jc w:val="both"/>
        <w:rPr>
          <w:sz w:val="28"/>
          <w:szCs w:val="28"/>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Вища школа, 2008. Вправи 5</w:t>
      </w:r>
      <w:r>
        <w:rPr>
          <w:sz w:val="28"/>
          <w:szCs w:val="28"/>
          <w:lang w:val="uk-UA"/>
        </w:rPr>
        <w:t>29</w:t>
      </w:r>
      <w:r w:rsidR="00C61838">
        <w:rPr>
          <w:sz w:val="28"/>
          <w:szCs w:val="28"/>
          <w:lang w:val="uk-UA"/>
        </w:rPr>
        <w:t>.</w:t>
      </w:r>
    </w:p>
    <w:p w:rsidR="00C61838" w:rsidRDefault="00C61838" w:rsidP="004D6617">
      <w:pPr>
        <w:autoSpaceDE w:val="0"/>
        <w:autoSpaceDN w:val="0"/>
        <w:adjustRightInd w:val="0"/>
        <w:jc w:val="both"/>
        <w:rPr>
          <w:sz w:val="28"/>
          <w:szCs w:val="28"/>
          <w:lang w:val="uk-UA"/>
        </w:rPr>
      </w:pPr>
    </w:p>
    <w:p w:rsidR="00C61838" w:rsidRPr="00C61838" w:rsidRDefault="00C61838" w:rsidP="004D6617">
      <w:pPr>
        <w:autoSpaceDE w:val="0"/>
        <w:autoSpaceDN w:val="0"/>
        <w:adjustRightInd w:val="0"/>
        <w:jc w:val="both"/>
        <w:rPr>
          <w:i/>
          <w:sz w:val="28"/>
          <w:szCs w:val="28"/>
          <w:lang w:val="uk-UA"/>
        </w:rPr>
      </w:pPr>
      <w:r w:rsidRPr="00C61838">
        <w:rPr>
          <w:sz w:val="28"/>
          <w:szCs w:val="28"/>
          <w:lang w:val="uk-UA"/>
        </w:rPr>
        <w:t xml:space="preserve">Вправа 529. </w:t>
      </w:r>
      <w:r w:rsidRPr="00C61838">
        <w:rPr>
          <w:i/>
          <w:sz w:val="28"/>
          <w:szCs w:val="28"/>
          <w:lang w:val="uk-UA"/>
        </w:rPr>
        <w:t xml:space="preserve">Визначте, у яких випадках сполучники сурядності з'єднують однорідні члени речення, а в яких — частини складносурядного речення. Поясніть розділові знаки. </w:t>
      </w:r>
    </w:p>
    <w:p w:rsidR="00C61838" w:rsidRPr="00C61838" w:rsidRDefault="00C61838" w:rsidP="004D6617">
      <w:pPr>
        <w:autoSpaceDE w:val="0"/>
        <w:autoSpaceDN w:val="0"/>
        <w:adjustRightInd w:val="0"/>
        <w:jc w:val="both"/>
        <w:rPr>
          <w:i/>
          <w:sz w:val="28"/>
          <w:szCs w:val="28"/>
          <w:lang w:val="uk-UA"/>
        </w:rPr>
      </w:pPr>
      <w:bookmarkStart w:id="0" w:name="_GoBack"/>
      <w:bookmarkEnd w:id="0"/>
    </w:p>
    <w:p w:rsidR="00C61838" w:rsidRDefault="00C61838" w:rsidP="004D6617">
      <w:pPr>
        <w:autoSpaceDE w:val="0"/>
        <w:autoSpaceDN w:val="0"/>
        <w:adjustRightInd w:val="0"/>
        <w:jc w:val="both"/>
        <w:rPr>
          <w:sz w:val="28"/>
          <w:szCs w:val="28"/>
          <w:lang w:val="uk-UA"/>
        </w:rPr>
      </w:pPr>
      <w:r w:rsidRPr="00C61838">
        <w:rPr>
          <w:sz w:val="28"/>
          <w:szCs w:val="28"/>
          <w:lang w:val="uk-UA"/>
        </w:rPr>
        <w:lastRenderedPageBreak/>
        <w:t xml:space="preserve">1. Була гроза, по горах в'ється дим І сивими струмує ручаями. Повітря склом виблискує ламким, І тиша ніжно дзвонить над гаями. 2. Слова одні нам тішать зір і слух, А інші нас відштовхують раптово. В одних — огонь і істина жива, А є й мертвотні, крижані слова. 3. Яке ж це слово приязне: Карпати! Його з дитинства серцем я злюбив. У нім і грому майського розкати, І сива далечінь гірських шпилів, І співанка русявого дівчати, І голосні трембіти пастухів, І сум утрат, і мідний поклик слави... 4. Здалеку чути переплеск весла, Падуть листки, пожовклі і червоні, І тихо плинуть по холоднім лоні Туди, куди і молодість пішла. 5. Прив'яла папороть ще зеленіє. Та вже горять, як свічі, дерева, І памороззю криється трава </w:t>
      </w:r>
      <w:proofErr w:type="spellStart"/>
      <w:r w:rsidRPr="00C61838">
        <w:rPr>
          <w:sz w:val="28"/>
          <w:szCs w:val="28"/>
          <w:lang w:val="uk-UA"/>
        </w:rPr>
        <w:t>Уранцірано</w:t>
      </w:r>
      <w:proofErr w:type="spellEnd"/>
      <w:r w:rsidRPr="00C61838">
        <w:rPr>
          <w:sz w:val="28"/>
          <w:szCs w:val="28"/>
          <w:lang w:val="uk-UA"/>
        </w:rPr>
        <w:t>. 6. Темніє обрій. Добродушний грім спросоння загримів, — але над нами Ще ясно й синьо. 7. Метнулось гайвороння край дороги — І простяглась пустиня навкруги (З тв. М. Рильського). 8. Немов ласкаві вересневі феї спинили час, — і всесвіт не тече... (Плуж.).</w:t>
      </w:r>
    </w:p>
    <w:p w:rsidR="00C61838" w:rsidRDefault="00C61838" w:rsidP="004D6617">
      <w:pPr>
        <w:autoSpaceDE w:val="0"/>
        <w:autoSpaceDN w:val="0"/>
        <w:adjustRightInd w:val="0"/>
        <w:jc w:val="both"/>
        <w:rPr>
          <w:sz w:val="28"/>
          <w:szCs w:val="28"/>
          <w:lang w:val="uk-UA"/>
        </w:rPr>
      </w:pPr>
    </w:p>
    <w:p w:rsidR="00C61838" w:rsidRPr="00C61838" w:rsidRDefault="00C61838" w:rsidP="004D6617">
      <w:pPr>
        <w:autoSpaceDE w:val="0"/>
        <w:autoSpaceDN w:val="0"/>
        <w:adjustRightInd w:val="0"/>
        <w:jc w:val="both"/>
        <w:rPr>
          <w:sz w:val="28"/>
          <w:szCs w:val="28"/>
          <w:lang w:val="uk-UA"/>
        </w:rPr>
      </w:pPr>
      <w:r w:rsidRPr="00C61838">
        <w:rPr>
          <w:sz w:val="28"/>
          <w:szCs w:val="28"/>
          <w:lang w:val="uk-UA"/>
        </w:rPr>
        <w:t xml:space="preserve">Вправа 532. </w:t>
      </w:r>
      <w:r w:rsidRPr="00C61838">
        <w:rPr>
          <w:i/>
          <w:sz w:val="28"/>
          <w:szCs w:val="28"/>
          <w:lang w:val="uk-UA"/>
        </w:rPr>
        <w:t>За поданими початками утворіть складносурядні речення. Поставте розділові знаки, поясніть їх уживання</w:t>
      </w:r>
      <w:r w:rsidRPr="00C61838">
        <w:rPr>
          <w:sz w:val="28"/>
          <w:szCs w:val="28"/>
          <w:lang w:val="uk-UA"/>
        </w:rPr>
        <w:t>.</w:t>
      </w:r>
    </w:p>
    <w:p w:rsidR="00C61838" w:rsidRPr="00C61838" w:rsidRDefault="00C61838" w:rsidP="004D6617">
      <w:pPr>
        <w:autoSpaceDE w:val="0"/>
        <w:autoSpaceDN w:val="0"/>
        <w:adjustRightInd w:val="0"/>
        <w:jc w:val="both"/>
        <w:rPr>
          <w:sz w:val="28"/>
          <w:szCs w:val="28"/>
          <w:lang w:val="uk-UA"/>
        </w:rPr>
      </w:pPr>
      <w:r w:rsidRPr="00C61838">
        <w:rPr>
          <w:sz w:val="28"/>
          <w:szCs w:val="28"/>
          <w:lang w:val="uk-UA"/>
        </w:rPr>
        <w:t xml:space="preserve"> 1. Був тільки початок тижня... 2. Повітря було сухе... 3. Сонце стояло ще невисоко... 4. До гурту підійшов керівник... 5. Він щось пояснював... 6. Враз усі повернулися...</w:t>
      </w:r>
    </w:p>
    <w:p w:rsidR="004D6617" w:rsidRDefault="004D6617" w:rsidP="004D6617">
      <w:pPr>
        <w:ind w:left="360"/>
        <w:jc w:val="center"/>
        <w:rPr>
          <w:b/>
          <w:sz w:val="28"/>
          <w:szCs w:val="28"/>
          <w:lang w:val="uk-UA"/>
        </w:rPr>
      </w:pPr>
      <w:r>
        <w:rPr>
          <w:noProof/>
        </w:rPr>
        <w:drawing>
          <wp:inline distT="0" distB="0" distL="0" distR="0" wp14:anchorId="2EFD5B65" wp14:editId="48A7F833">
            <wp:extent cx="283845" cy="283845"/>
            <wp:effectExtent l="0" t="0" r="1905" b="1905"/>
            <wp:docPr id="6" name="Рисунок 6"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p w:rsidR="004D6617" w:rsidRPr="00B17B33" w:rsidRDefault="004D6617" w:rsidP="004D6617">
      <w:pPr>
        <w:autoSpaceDE w:val="0"/>
        <w:autoSpaceDN w:val="0"/>
        <w:adjustRightInd w:val="0"/>
        <w:ind w:left="360"/>
        <w:jc w:val="both"/>
        <w:rPr>
          <w:i/>
          <w:sz w:val="28"/>
          <w:szCs w:val="28"/>
          <w:lang w:val="uk-UA" w:eastAsia="uk-UA"/>
        </w:rPr>
      </w:pPr>
      <w:r>
        <w:rPr>
          <w:i/>
          <w:sz w:val="28"/>
          <w:szCs w:val="28"/>
          <w:lang w:val="uk-UA" w:eastAsia="uk-UA"/>
        </w:rPr>
        <w:t>1. </w:t>
      </w:r>
      <w:r w:rsidRPr="00B17B33">
        <w:rPr>
          <w:i/>
          <w:sz w:val="28"/>
          <w:szCs w:val="28"/>
          <w:lang w:val="uk-UA" w:eastAsia="uk-UA"/>
        </w:rPr>
        <w:t>Визнач</w:t>
      </w:r>
      <w:r>
        <w:rPr>
          <w:i/>
          <w:sz w:val="28"/>
          <w:szCs w:val="28"/>
          <w:lang w:val="uk-UA" w:eastAsia="uk-UA"/>
        </w:rPr>
        <w:t>ити</w:t>
      </w:r>
      <w:r w:rsidRPr="00B17B33">
        <w:rPr>
          <w:i/>
          <w:sz w:val="28"/>
          <w:szCs w:val="28"/>
          <w:lang w:val="uk-UA" w:eastAsia="uk-UA"/>
        </w:rPr>
        <w:t xml:space="preserve">, які відношення існують між частинами </w:t>
      </w:r>
      <w:r>
        <w:rPr>
          <w:i/>
          <w:sz w:val="28"/>
          <w:szCs w:val="28"/>
          <w:lang w:val="uk-UA" w:eastAsia="uk-UA"/>
        </w:rPr>
        <w:t>складносурядних речень; пояснити</w:t>
      </w:r>
      <w:r w:rsidRPr="00B17B33">
        <w:rPr>
          <w:i/>
          <w:sz w:val="28"/>
          <w:szCs w:val="28"/>
          <w:lang w:val="uk-UA" w:eastAsia="uk-UA"/>
        </w:rPr>
        <w:t xml:space="preserve"> розділові знаки. Поясн</w:t>
      </w:r>
      <w:r>
        <w:rPr>
          <w:i/>
          <w:sz w:val="28"/>
          <w:szCs w:val="28"/>
          <w:lang w:val="uk-UA" w:eastAsia="uk-UA"/>
        </w:rPr>
        <w:t>ити</w:t>
      </w:r>
      <w:r w:rsidRPr="00B17B33">
        <w:rPr>
          <w:i/>
          <w:sz w:val="28"/>
          <w:szCs w:val="28"/>
          <w:lang w:val="uk-UA" w:eastAsia="uk-UA"/>
        </w:rPr>
        <w:t>, у яких випадках сполучники сурядності поєднують однорідні члени речення, а в яких – частини складносурядного речення.</w:t>
      </w:r>
    </w:p>
    <w:p w:rsidR="004D6617" w:rsidRPr="00B17B33" w:rsidRDefault="004D6617" w:rsidP="004D6617">
      <w:pPr>
        <w:autoSpaceDE w:val="0"/>
        <w:autoSpaceDN w:val="0"/>
        <w:adjustRightInd w:val="0"/>
        <w:jc w:val="both"/>
        <w:rPr>
          <w:sz w:val="28"/>
          <w:szCs w:val="28"/>
          <w:lang w:val="uk-UA" w:eastAsia="uk-UA"/>
        </w:rPr>
      </w:pPr>
      <w:r>
        <w:rPr>
          <w:sz w:val="28"/>
          <w:szCs w:val="28"/>
          <w:lang w:val="uk-UA" w:eastAsia="uk-UA"/>
        </w:rPr>
        <w:t xml:space="preserve">1. </w:t>
      </w:r>
      <w:r w:rsidRPr="00B17B33">
        <w:rPr>
          <w:sz w:val="28"/>
          <w:szCs w:val="28"/>
          <w:lang w:val="uk-UA" w:eastAsia="uk-UA"/>
        </w:rPr>
        <w:t xml:space="preserve">Поет не стратить духу марно ні в стисках муки, ні в журбі, але ж страждань своїх безкарно він сам не вибачить юрбі (Г. Чупринка). 2. Шпаки – це імітатори веселі. То іволга у пісні їх дзвенить, то хлопчик, друзів кличучи, свистить, то соловейко розсипає трелі, то колесо немазане скрипить (М. Рильський). 3. Чи ти мій сон, чи ти моя уява, чи просто чорна магія чола… 4. На гору доступитися нелегко, зате з гори зручніше боронитись. 5. У нього завше ватянка новіша і кусень сала у торбині є (З поезій М. Руденка). 6. Запахла осінь в’ялим тютюном, та яблуками, та тонким туманом (М. Рильський). 7. Любіть травинку, і тваринку, і сонце завтрашнього дня, вечірню в попелі жаринку, шляхетну інохідь коня (Л. Костенко). 8. Навкруг землі мої кружляли мрії, і в серце хлюпав хвилями Дніпро (В. Стус). 9. Крутнувся грудень </w:t>
      </w:r>
      <w:proofErr w:type="spellStart"/>
      <w:r w:rsidRPr="00B17B33">
        <w:rPr>
          <w:sz w:val="28"/>
          <w:szCs w:val="28"/>
          <w:lang w:val="uk-UA" w:eastAsia="uk-UA"/>
        </w:rPr>
        <w:t>сиво</w:t>
      </w:r>
      <w:proofErr w:type="spellEnd"/>
      <w:r w:rsidRPr="00B17B33">
        <w:rPr>
          <w:sz w:val="28"/>
          <w:szCs w:val="28"/>
          <w:lang w:val="uk-UA" w:eastAsia="uk-UA"/>
        </w:rPr>
        <w:t xml:space="preserve"> над дубами – і затремтів, снігами повнячись, багрець (М. Стельмах). 10. В одному місці розрослись чималі вишняки, а далі од берега, коло самих хат, ростуть дикі груші та яблуні, розкинувши своє широке гілля понад соняшниками; а ондечки серед одного </w:t>
      </w:r>
      <w:proofErr w:type="spellStart"/>
      <w:r w:rsidRPr="00B17B33">
        <w:rPr>
          <w:sz w:val="28"/>
          <w:szCs w:val="28"/>
          <w:lang w:val="uk-UA" w:eastAsia="uk-UA"/>
        </w:rPr>
        <w:t>города</w:t>
      </w:r>
      <w:proofErr w:type="spellEnd"/>
      <w:r w:rsidRPr="00B17B33">
        <w:rPr>
          <w:sz w:val="28"/>
          <w:szCs w:val="28"/>
          <w:lang w:val="uk-UA" w:eastAsia="uk-UA"/>
        </w:rPr>
        <w:t xml:space="preserve"> вгніздилась прездорова, стара, широка та гілляста груша, розклала своє гілля трохи не при землі на буряки та картоплю (І. Нечуй-Левицький).</w:t>
      </w:r>
    </w:p>
    <w:p w:rsidR="004D6617" w:rsidRPr="00B17B33" w:rsidRDefault="004D6617" w:rsidP="004D6617">
      <w:pPr>
        <w:autoSpaceDE w:val="0"/>
        <w:autoSpaceDN w:val="0"/>
        <w:adjustRightInd w:val="0"/>
        <w:jc w:val="both"/>
        <w:rPr>
          <w:sz w:val="28"/>
          <w:szCs w:val="28"/>
          <w:lang w:val="uk-UA" w:eastAsia="uk-UA"/>
        </w:rPr>
      </w:pPr>
    </w:p>
    <w:p w:rsidR="004D6617" w:rsidRPr="00B17B33" w:rsidRDefault="004D6617" w:rsidP="004D6617">
      <w:pPr>
        <w:autoSpaceDE w:val="0"/>
        <w:autoSpaceDN w:val="0"/>
        <w:adjustRightInd w:val="0"/>
        <w:jc w:val="both"/>
        <w:rPr>
          <w:i/>
          <w:sz w:val="28"/>
          <w:szCs w:val="28"/>
          <w:lang w:val="uk-UA" w:eastAsia="uk-UA"/>
        </w:rPr>
      </w:pPr>
      <w:r>
        <w:rPr>
          <w:i/>
          <w:sz w:val="28"/>
          <w:szCs w:val="28"/>
          <w:lang w:val="uk-UA" w:eastAsia="uk-UA"/>
        </w:rPr>
        <w:lastRenderedPageBreak/>
        <w:t>2. </w:t>
      </w:r>
      <w:r w:rsidRPr="00B17B33">
        <w:rPr>
          <w:i/>
          <w:sz w:val="28"/>
          <w:szCs w:val="28"/>
          <w:lang w:val="uk-UA" w:eastAsia="uk-UA"/>
        </w:rPr>
        <w:t>Перепи</w:t>
      </w:r>
      <w:r>
        <w:rPr>
          <w:i/>
          <w:sz w:val="28"/>
          <w:szCs w:val="28"/>
          <w:lang w:val="uk-UA" w:eastAsia="uk-UA"/>
        </w:rPr>
        <w:t>сати</w:t>
      </w:r>
      <w:r w:rsidRPr="00B17B33">
        <w:rPr>
          <w:i/>
          <w:sz w:val="28"/>
          <w:szCs w:val="28"/>
          <w:lang w:val="uk-UA" w:eastAsia="uk-UA"/>
        </w:rPr>
        <w:t>, постав</w:t>
      </w:r>
      <w:r>
        <w:rPr>
          <w:i/>
          <w:sz w:val="28"/>
          <w:szCs w:val="28"/>
          <w:lang w:val="uk-UA" w:eastAsia="uk-UA"/>
        </w:rPr>
        <w:t xml:space="preserve">ити </w:t>
      </w:r>
      <w:r w:rsidRPr="00B17B33">
        <w:rPr>
          <w:i/>
          <w:sz w:val="28"/>
          <w:szCs w:val="28"/>
          <w:lang w:val="uk-UA" w:eastAsia="uk-UA"/>
        </w:rPr>
        <w:t>пропущені розділові знаки. Поділ</w:t>
      </w:r>
      <w:r>
        <w:rPr>
          <w:i/>
          <w:sz w:val="28"/>
          <w:szCs w:val="28"/>
          <w:lang w:val="uk-UA" w:eastAsia="uk-UA"/>
        </w:rPr>
        <w:t>ити</w:t>
      </w:r>
      <w:r w:rsidRPr="00B17B33">
        <w:rPr>
          <w:i/>
          <w:sz w:val="28"/>
          <w:szCs w:val="28"/>
          <w:lang w:val="uk-UA" w:eastAsia="uk-UA"/>
        </w:rPr>
        <w:t xml:space="preserve"> складні речення на прості, поясн</w:t>
      </w:r>
      <w:r>
        <w:rPr>
          <w:i/>
          <w:sz w:val="28"/>
          <w:szCs w:val="28"/>
          <w:lang w:val="uk-UA" w:eastAsia="uk-UA"/>
        </w:rPr>
        <w:t>ити</w:t>
      </w:r>
      <w:r w:rsidRPr="00B17B33">
        <w:rPr>
          <w:i/>
          <w:sz w:val="28"/>
          <w:szCs w:val="28"/>
          <w:lang w:val="uk-UA" w:eastAsia="uk-UA"/>
        </w:rPr>
        <w:t>, чи змінився зміст цих речень.</w:t>
      </w:r>
    </w:p>
    <w:p w:rsidR="004D6617" w:rsidRPr="00B17B33" w:rsidRDefault="004D6617" w:rsidP="004D6617">
      <w:pPr>
        <w:autoSpaceDE w:val="0"/>
        <w:autoSpaceDN w:val="0"/>
        <w:adjustRightInd w:val="0"/>
        <w:jc w:val="both"/>
        <w:rPr>
          <w:sz w:val="28"/>
          <w:szCs w:val="28"/>
          <w:lang w:val="uk-UA" w:eastAsia="uk-UA"/>
        </w:rPr>
      </w:pPr>
      <w:r w:rsidRPr="00B17B33">
        <w:rPr>
          <w:sz w:val="28"/>
          <w:szCs w:val="28"/>
          <w:lang w:val="uk-UA" w:eastAsia="uk-UA"/>
        </w:rPr>
        <w:t xml:space="preserve">1. Український одяг – яскраве і самобутнє явище і воно розвивалося та удосконалювалося упродовж століть, зберігаючи ознаки різних епох. Історія українського народного костюма генетично пов’язана з традиціями Київської Русі.  У той час розвивалися ремесла і ткацтво було надзвичайно прибутковою справою але від нього не </w:t>
      </w:r>
      <w:proofErr w:type="spellStart"/>
      <w:r w:rsidRPr="00B17B33">
        <w:rPr>
          <w:sz w:val="28"/>
          <w:szCs w:val="28"/>
          <w:lang w:val="uk-UA" w:eastAsia="uk-UA"/>
        </w:rPr>
        <w:t>відстававли</w:t>
      </w:r>
      <w:proofErr w:type="spellEnd"/>
      <w:r w:rsidRPr="00B17B33">
        <w:rPr>
          <w:sz w:val="28"/>
          <w:szCs w:val="28"/>
          <w:lang w:val="uk-UA" w:eastAsia="uk-UA"/>
        </w:rPr>
        <w:t xml:space="preserve"> і виробники шкіряного та плетеного взуття. Жодна небідна жінка не могла собі відмовити в прикрасах а вони також вироблялися місцевими майстрами (За Т. </w:t>
      </w:r>
      <w:proofErr w:type="spellStart"/>
      <w:r w:rsidRPr="00B17B33">
        <w:rPr>
          <w:sz w:val="28"/>
          <w:szCs w:val="28"/>
          <w:lang w:val="uk-UA" w:eastAsia="uk-UA"/>
        </w:rPr>
        <w:t>Ніколаєвою</w:t>
      </w:r>
      <w:proofErr w:type="spellEnd"/>
      <w:r w:rsidRPr="00B17B33">
        <w:rPr>
          <w:sz w:val="28"/>
          <w:szCs w:val="28"/>
          <w:lang w:val="uk-UA" w:eastAsia="uk-UA"/>
        </w:rPr>
        <w:t xml:space="preserve">). 2. Вночі в сови завжди було безсоння і вона вилітала на лови а вдень спочивала (О. Іваненко). 3. Глянув я вгору </w:t>
      </w:r>
      <w:proofErr w:type="spellStart"/>
      <w:r w:rsidRPr="00B17B33">
        <w:rPr>
          <w:sz w:val="28"/>
          <w:szCs w:val="28"/>
          <w:lang w:val="uk-UA" w:eastAsia="uk-UA"/>
        </w:rPr>
        <w:t>назорі</w:t>
      </w:r>
      <w:proofErr w:type="spellEnd"/>
      <w:r w:rsidRPr="00B17B33">
        <w:rPr>
          <w:sz w:val="28"/>
          <w:szCs w:val="28"/>
          <w:lang w:val="uk-UA" w:eastAsia="uk-UA"/>
        </w:rPr>
        <w:t xml:space="preserve"> і очі далекого неба в душу мені подивились (М. </w:t>
      </w:r>
      <w:proofErr w:type="spellStart"/>
      <w:r w:rsidRPr="00B17B33">
        <w:rPr>
          <w:sz w:val="28"/>
          <w:szCs w:val="28"/>
          <w:lang w:val="uk-UA" w:eastAsia="uk-UA"/>
        </w:rPr>
        <w:t>Чернявський</w:t>
      </w:r>
      <w:proofErr w:type="spellEnd"/>
      <w:r w:rsidRPr="00B17B33">
        <w:rPr>
          <w:sz w:val="28"/>
          <w:szCs w:val="28"/>
          <w:lang w:val="uk-UA" w:eastAsia="uk-UA"/>
        </w:rPr>
        <w:t>). 4. У голубому небі прорізались срібні зорі і з ріки зайчиком плигав тендітний і легкий вітерець (М. Хвильовий). 5. Перед тобою світ – великий том розкритий і перші букви в нім тобі лишень дались… (М. Рильський).</w:t>
      </w:r>
    </w:p>
    <w:p w:rsidR="004D6617" w:rsidRPr="00B17B33" w:rsidRDefault="004D6617" w:rsidP="004D6617">
      <w:pPr>
        <w:autoSpaceDE w:val="0"/>
        <w:autoSpaceDN w:val="0"/>
        <w:adjustRightInd w:val="0"/>
        <w:jc w:val="both"/>
        <w:rPr>
          <w:sz w:val="28"/>
          <w:szCs w:val="28"/>
          <w:lang w:val="uk-UA" w:eastAsia="uk-UA"/>
        </w:rPr>
      </w:pPr>
    </w:p>
    <w:p w:rsidR="004D6617" w:rsidRPr="00BF036A" w:rsidRDefault="004D6617" w:rsidP="004D6617">
      <w:pPr>
        <w:jc w:val="both"/>
        <w:rPr>
          <w:bCs/>
          <w:sz w:val="28"/>
          <w:szCs w:val="28"/>
          <w:u w:val="single"/>
          <w:lang w:val="uk-UA"/>
        </w:rPr>
      </w:pPr>
      <w:r w:rsidRPr="00EA10AD">
        <w:rPr>
          <w:b/>
          <w:sz w:val="36"/>
          <w:szCs w:val="36"/>
        </w:rPr>
        <w:sym w:font="Webdings" w:char="F073"/>
      </w:r>
      <w:r w:rsidRPr="00BF036A">
        <w:rPr>
          <w:bCs/>
          <w:sz w:val="28"/>
          <w:szCs w:val="28"/>
          <w:u w:val="single"/>
          <w:lang w:val="uk-UA"/>
        </w:rPr>
        <w:t>Питання для самоконтролю</w:t>
      </w:r>
    </w:p>
    <w:p w:rsidR="004D6617" w:rsidRPr="00B17B33" w:rsidRDefault="004D6617" w:rsidP="004D6617">
      <w:pPr>
        <w:numPr>
          <w:ilvl w:val="0"/>
          <w:numId w:val="3"/>
        </w:numPr>
        <w:jc w:val="both"/>
        <w:rPr>
          <w:sz w:val="28"/>
          <w:szCs w:val="28"/>
          <w:lang w:val="uk-UA"/>
        </w:rPr>
      </w:pPr>
      <w:r w:rsidRPr="00B17B33">
        <w:rPr>
          <w:sz w:val="28"/>
          <w:szCs w:val="28"/>
          <w:lang w:val="uk-UA"/>
        </w:rPr>
        <w:t>Яке речення називається складним реченням? Чим воно відрізняється від простого речення?</w:t>
      </w:r>
    </w:p>
    <w:p w:rsidR="004D6617" w:rsidRPr="00B17B33" w:rsidRDefault="004D6617" w:rsidP="004D6617">
      <w:pPr>
        <w:numPr>
          <w:ilvl w:val="0"/>
          <w:numId w:val="3"/>
        </w:numPr>
        <w:jc w:val="both"/>
        <w:rPr>
          <w:sz w:val="28"/>
          <w:szCs w:val="28"/>
          <w:lang w:val="uk-UA"/>
        </w:rPr>
      </w:pPr>
      <w:r w:rsidRPr="00B17B33">
        <w:rPr>
          <w:sz w:val="28"/>
          <w:szCs w:val="28"/>
          <w:lang w:val="uk-UA"/>
        </w:rPr>
        <w:t>Назвати засоби зв’язку між частинами складного речення.</w:t>
      </w:r>
    </w:p>
    <w:p w:rsidR="004D6617" w:rsidRPr="00B17B33" w:rsidRDefault="004D6617" w:rsidP="004D6617">
      <w:pPr>
        <w:numPr>
          <w:ilvl w:val="0"/>
          <w:numId w:val="3"/>
        </w:numPr>
        <w:jc w:val="both"/>
        <w:rPr>
          <w:sz w:val="28"/>
          <w:szCs w:val="28"/>
          <w:lang w:val="uk-UA"/>
        </w:rPr>
      </w:pPr>
      <w:r w:rsidRPr="00B17B33">
        <w:rPr>
          <w:sz w:val="28"/>
          <w:szCs w:val="28"/>
          <w:lang w:val="uk-UA"/>
        </w:rPr>
        <w:t>Які речення називаються складносурядними?</w:t>
      </w:r>
    </w:p>
    <w:p w:rsidR="004D6617" w:rsidRPr="00B17B33" w:rsidRDefault="004D6617" w:rsidP="004D6617">
      <w:pPr>
        <w:numPr>
          <w:ilvl w:val="0"/>
          <w:numId w:val="3"/>
        </w:numPr>
        <w:jc w:val="both"/>
        <w:rPr>
          <w:sz w:val="28"/>
          <w:szCs w:val="28"/>
          <w:lang w:val="uk-UA"/>
        </w:rPr>
      </w:pPr>
      <w:r w:rsidRPr="00B17B33">
        <w:rPr>
          <w:sz w:val="28"/>
          <w:szCs w:val="28"/>
          <w:lang w:val="uk-UA"/>
        </w:rPr>
        <w:t>За допомогою яких сполучників поєднуються частини складносурядних речень?</w:t>
      </w:r>
    </w:p>
    <w:p w:rsidR="004D6617" w:rsidRPr="00B17B33" w:rsidRDefault="004D6617" w:rsidP="004D6617">
      <w:pPr>
        <w:numPr>
          <w:ilvl w:val="0"/>
          <w:numId w:val="3"/>
        </w:numPr>
        <w:jc w:val="both"/>
        <w:rPr>
          <w:sz w:val="28"/>
          <w:szCs w:val="28"/>
          <w:lang w:val="uk-UA"/>
        </w:rPr>
      </w:pPr>
      <w:r w:rsidRPr="00B17B33">
        <w:rPr>
          <w:sz w:val="28"/>
          <w:szCs w:val="28"/>
          <w:lang w:val="uk-UA"/>
        </w:rPr>
        <w:t>Які розділові знаки ставляться між частинами складносурядного речення?</w:t>
      </w:r>
    </w:p>
    <w:p w:rsidR="004D6617" w:rsidRPr="00B17B33" w:rsidRDefault="004D6617" w:rsidP="004D6617">
      <w:pPr>
        <w:numPr>
          <w:ilvl w:val="0"/>
          <w:numId w:val="3"/>
        </w:numPr>
        <w:jc w:val="both"/>
        <w:rPr>
          <w:sz w:val="28"/>
          <w:szCs w:val="28"/>
          <w:lang w:val="uk-UA"/>
        </w:rPr>
      </w:pPr>
      <w:r w:rsidRPr="00B17B33">
        <w:rPr>
          <w:sz w:val="28"/>
          <w:szCs w:val="28"/>
          <w:lang w:val="uk-UA"/>
        </w:rPr>
        <w:t>Коли між частинами складносурядного речення ставиться кома?</w:t>
      </w:r>
    </w:p>
    <w:p w:rsidR="004D6617" w:rsidRPr="00B17B33" w:rsidRDefault="004D6617" w:rsidP="004D6617">
      <w:pPr>
        <w:numPr>
          <w:ilvl w:val="0"/>
          <w:numId w:val="3"/>
        </w:numPr>
        <w:jc w:val="both"/>
        <w:rPr>
          <w:sz w:val="28"/>
          <w:szCs w:val="28"/>
          <w:lang w:val="uk-UA"/>
        </w:rPr>
      </w:pPr>
      <w:r w:rsidRPr="00B17B33">
        <w:rPr>
          <w:sz w:val="28"/>
          <w:szCs w:val="28"/>
          <w:lang w:val="uk-UA"/>
        </w:rPr>
        <w:t>У яких випадках між частинами складносурядного речення кома не ставиться?</w:t>
      </w:r>
    </w:p>
    <w:p w:rsidR="004D6617" w:rsidRPr="00B17B33" w:rsidRDefault="004D6617" w:rsidP="004D6617">
      <w:pPr>
        <w:numPr>
          <w:ilvl w:val="0"/>
          <w:numId w:val="3"/>
        </w:numPr>
        <w:jc w:val="both"/>
        <w:rPr>
          <w:sz w:val="28"/>
          <w:szCs w:val="28"/>
          <w:lang w:val="uk-UA"/>
        </w:rPr>
      </w:pPr>
      <w:r w:rsidRPr="00B17B33">
        <w:rPr>
          <w:sz w:val="28"/>
          <w:szCs w:val="28"/>
          <w:lang w:val="uk-UA"/>
        </w:rPr>
        <w:t>Коли ставиться тире?</w:t>
      </w:r>
    </w:p>
    <w:p w:rsidR="004D6617" w:rsidRPr="00B17B33" w:rsidRDefault="004D6617" w:rsidP="004D6617">
      <w:pPr>
        <w:numPr>
          <w:ilvl w:val="0"/>
          <w:numId w:val="3"/>
        </w:numPr>
        <w:jc w:val="both"/>
        <w:rPr>
          <w:sz w:val="28"/>
          <w:szCs w:val="28"/>
          <w:lang w:val="uk-UA"/>
        </w:rPr>
      </w:pPr>
      <w:r w:rsidRPr="00B17B33">
        <w:rPr>
          <w:sz w:val="28"/>
          <w:szCs w:val="28"/>
          <w:lang w:val="uk-UA"/>
        </w:rPr>
        <w:t>Коли  можливе вживання крапки з комою?</w:t>
      </w:r>
    </w:p>
    <w:p w:rsidR="007368CB" w:rsidRPr="004D6617" w:rsidRDefault="007368CB">
      <w:pPr>
        <w:rPr>
          <w:lang w:val="uk-UA"/>
        </w:rPr>
      </w:pPr>
    </w:p>
    <w:sectPr w:rsidR="007368CB" w:rsidRPr="004D6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9B8"/>
    <w:multiLevelType w:val="hybridMultilevel"/>
    <w:tmpl w:val="F4449B68"/>
    <w:lvl w:ilvl="0" w:tplc="8722CB0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A264CA"/>
    <w:multiLevelType w:val="hybridMultilevel"/>
    <w:tmpl w:val="72BC0BB4"/>
    <w:lvl w:ilvl="0" w:tplc="60D660A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7171F90"/>
    <w:multiLevelType w:val="hybridMultilevel"/>
    <w:tmpl w:val="DEE20354"/>
    <w:lvl w:ilvl="0" w:tplc="4D483D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47"/>
    <w:rsid w:val="004D6617"/>
    <w:rsid w:val="006C1847"/>
    <w:rsid w:val="007368CB"/>
    <w:rsid w:val="00C6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617"/>
    <w:rPr>
      <w:rFonts w:ascii="Tahoma" w:hAnsi="Tahoma" w:cs="Tahoma"/>
      <w:sz w:val="16"/>
      <w:szCs w:val="16"/>
    </w:rPr>
  </w:style>
  <w:style w:type="character" w:customStyle="1" w:styleId="a4">
    <w:name w:val="Текст выноски Знак"/>
    <w:basedOn w:val="a0"/>
    <w:link w:val="a3"/>
    <w:uiPriority w:val="99"/>
    <w:semiHidden/>
    <w:rsid w:val="004D6617"/>
    <w:rPr>
      <w:rFonts w:ascii="Tahoma" w:eastAsia="Times New Roman" w:hAnsi="Tahoma" w:cs="Tahoma"/>
      <w:sz w:val="16"/>
      <w:szCs w:val="16"/>
      <w:lang w:eastAsia="ru-RU"/>
    </w:rPr>
  </w:style>
  <w:style w:type="paragraph" w:styleId="a5">
    <w:name w:val="List Paragraph"/>
    <w:basedOn w:val="a"/>
    <w:uiPriority w:val="34"/>
    <w:qFormat/>
    <w:rsid w:val="00C61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617"/>
    <w:rPr>
      <w:rFonts w:ascii="Tahoma" w:hAnsi="Tahoma" w:cs="Tahoma"/>
      <w:sz w:val="16"/>
      <w:szCs w:val="16"/>
    </w:rPr>
  </w:style>
  <w:style w:type="character" w:customStyle="1" w:styleId="a4">
    <w:name w:val="Текст выноски Знак"/>
    <w:basedOn w:val="a0"/>
    <w:link w:val="a3"/>
    <w:uiPriority w:val="99"/>
    <w:semiHidden/>
    <w:rsid w:val="004D6617"/>
    <w:rPr>
      <w:rFonts w:ascii="Tahoma" w:eastAsia="Times New Roman" w:hAnsi="Tahoma" w:cs="Tahoma"/>
      <w:sz w:val="16"/>
      <w:szCs w:val="16"/>
      <w:lang w:eastAsia="ru-RU"/>
    </w:rPr>
  </w:style>
  <w:style w:type="paragraph" w:styleId="a5">
    <w:name w:val="List Paragraph"/>
    <w:basedOn w:val="a"/>
    <w:uiPriority w:val="34"/>
    <w:qFormat/>
    <w:rsid w:val="00C6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2023-05-07T15:37:00Z</dcterms:created>
  <dcterms:modified xsi:type="dcterms:W3CDTF">2023-05-07T15:37:00Z</dcterms:modified>
</cp:coreProperties>
</file>